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color w:val="0B1736"/>
          <w:sz w:val="52"/>
        </w:rPr>
        <w:t>AgentBridge AI Studio</w:t>
      </w:r>
    </w:p>
    <w:p>
      <w:pPr>
        <w:jc w:val="center"/>
      </w:pPr>
      <w:r>
        <w:rPr>
          <w:b/>
          <w:color w:val="1D4ED8"/>
          <w:sz w:val="32"/>
        </w:rPr>
        <w:t>Local Setup and Run Guide</w:t>
      </w:r>
    </w:p>
    <w:p>
      <w:pPr>
        <w:jc w:val="center"/>
      </w:pPr>
      <w:r>
        <w:rPr>
          <w:color w:val="4B5B78"/>
          <w:sz w:val="20"/>
        </w:rPr>
        <w:t>Python 3.12 | FastAPI | SQLite | Ollama LLM Runtime | WhatsApp Cloud API</w:t>
      </w:r>
    </w:p>
    <w:tbl>
      <w:tblPr>
        <w:tblW w:type="auto" w:w="0"/>
        <w:jc w:val="center"/>
        <w:tblLook w:firstColumn="1" w:firstRow="1" w:lastColumn="0" w:lastRow="0" w:noHBand="0" w:noVBand="1" w:val="04A0"/>
        <w:tblBorders>
          <w:top w:val="single" w:sz="6" w:space="0" w:color="D8E2F0"/>
          <w:left w:val="single" w:sz="6" w:space="0" w:color="D8E2F0"/>
          <w:bottom w:val="single" w:sz="6" w:space="0" w:color="D8E2F0"/>
          <w:right w:val="single" w:sz="6" w:space="0" w:color="D8E2F0"/>
          <w:insideH w:val="single" w:sz="6" w:space="0" w:color="D8E2F0"/>
          <w:insideV w:val="single" w:sz="6" w:space="0" w:color="D8E2F0"/>
        </w:tblBorders>
      </w:tblPr>
      <w:tblGrid>
        <w:gridCol w:w="10368"/>
      </w:tblGrid>
      <w:tr>
        <w:tc>
          <w:tcPr>
            <w:tcW w:type="dxa" w:w="10368"/>
            <w:shd w:fill="FFF7E6"/>
            <w:vAlign w:val="center"/>
          </w:tcPr>
          <w:p>
            <w:r>
              <w:rPr>
                <w:b/>
                <w:color w:val="B45309"/>
                <w:sz w:val="20"/>
              </w:rPr>
              <w:t>Purpose</w:t>
            </w:r>
            <w:r>
              <w:br/>
            </w:r>
            <w:r>
              <w:rPr>
                <w:color w:val="2E3B54"/>
                <w:sz w:val="18"/>
              </w:rPr>
              <w:t>This guide explains how to install Ollama, configure the local environment, seed the workspace, run the FastAPI server, validate the LLM connection, execute workflows, and troubleshoot the common Windows issues encountered during setup.</w:t>
            </w:r>
          </w:p>
        </w:tc>
      </w:tr>
    </w:tbl>
    <w:p/>
    <w:p>
      <w:pPr>
        <w:pStyle w:val="Heading1"/>
      </w:pPr>
      <w:r>
        <w:t>Setup Overview</w:t>
      </w:r>
    </w:p>
    <w:p>
      <w:pPr>
        <w:spacing w:after="160"/>
      </w:pPr>
      <w:r>
        <w:t>The platform runs fully on a local machine. Ollama provides the local LLM runtime. FastAPI serves the backend and web UI. SQLite stores agents, workflows, messages, logs, memory, and metrics.</w:t>
      </w:r>
    </w:p>
    <w:tbl>
      <w:tblPr>
        <w:tblW w:type="auto" w:w="0"/>
        <w:jc w:val="center"/>
        <w:tblLook w:firstColumn="1" w:firstRow="1" w:lastColumn="0" w:lastRow="0" w:noHBand="0" w:noVBand="1" w:val="04A0"/>
        <w:tblBorders>
          <w:top w:val="single" w:sz="6" w:space="0" w:color="D8E2F0"/>
          <w:left w:val="single" w:sz="6" w:space="0" w:color="D8E2F0"/>
          <w:bottom w:val="single" w:sz="6" w:space="0" w:color="D8E2F0"/>
          <w:right w:val="single" w:sz="6" w:space="0" w:color="D8E2F0"/>
          <w:insideH w:val="single" w:sz="6" w:space="0" w:color="D8E2F0"/>
          <w:insideV w:val="single" w:sz="6" w:space="0" w:color="D8E2F0"/>
        </w:tblBorders>
      </w:tblPr>
      <w:tblGrid>
        <w:gridCol w:w="3456"/>
        <w:gridCol w:w="3456"/>
        <w:gridCol w:w="3456"/>
      </w:tblGrid>
      <w:tr>
        <w:tc>
          <w:tcPr>
            <w:tcW w:type="dxa" w:w="3456"/>
            <w:shd w:fill="1D4ED8"/>
          </w:tcPr>
          <w:p>
            <w:r/>
            <w:r>
              <w:rPr>
                <w:b/>
                <w:color w:val="FFFFFF"/>
                <w:sz w:val="18"/>
              </w:rPr>
              <w:t>Component</w:t>
            </w:r>
          </w:p>
        </w:tc>
        <w:tc>
          <w:tcPr>
            <w:tcW w:type="dxa" w:w="3456"/>
            <w:shd w:fill="1D4ED8"/>
          </w:tcPr>
          <w:p>
            <w:r/>
            <w:r>
              <w:rPr>
                <w:b/>
                <w:color w:val="FFFFFF"/>
                <w:sz w:val="18"/>
              </w:rPr>
              <w:t>Purpose</w:t>
            </w:r>
          </w:p>
        </w:tc>
        <w:tc>
          <w:tcPr>
            <w:tcW w:type="dxa" w:w="3456"/>
            <w:shd w:fill="1D4ED8"/>
          </w:tcPr>
          <w:p>
            <w:r/>
            <w:r>
              <w:rPr>
                <w:b/>
                <w:color w:val="FFFFFF"/>
                <w:sz w:val="18"/>
              </w:rPr>
              <w:t>Required Value / Command</w:t>
            </w:r>
          </w:p>
        </w:tc>
      </w:tr>
      <w:tr>
        <w:tc>
          <w:tcPr>
            <w:tcW w:type="dxa" w:w="3456"/>
          </w:tcPr>
          <w:p>
            <w:r/>
            <w:r>
              <w:rPr>
                <w:b w:val="0"/>
                <w:color w:val="17233B"/>
                <w:sz w:val="18"/>
              </w:rPr>
              <w:t>Python</w:t>
            </w:r>
          </w:p>
        </w:tc>
        <w:tc>
          <w:tcPr>
            <w:tcW w:type="dxa" w:w="3456"/>
          </w:tcPr>
          <w:p>
            <w:r/>
            <w:r>
              <w:rPr>
                <w:b w:val="0"/>
                <w:color w:val="17233B"/>
                <w:sz w:val="18"/>
              </w:rPr>
              <w:t>Application runtime and package manager</w:t>
            </w:r>
          </w:p>
        </w:tc>
        <w:tc>
          <w:tcPr>
            <w:tcW w:type="dxa" w:w="3456"/>
          </w:tcPr>
          <w:p>
            <w:r/>
            <w:r>
              <w:rPr>
                <w:b w:val="0"/>
                <w:color w:val="17233B"/>
                <w:sz w:val="18"/>
              </w:rPr>
              <w:t>Python 3.12 recommended</w:t>
            </w:r>
          </w:p>
        </w:tc>
      </w:tr>
      <w:tr>
        <w:tc>
          <w:tcPr>
            <w:tcW w:type="dxa" w:w="3456"/>
          </w:tcPr>
          <w:p>
            <w:r/>
            <w:r>
              <w:rPr>
                <w:b w:val="0"/>
                <w:color w:val="17233B"/>
                <w:sz w:val="18"/>
              </w:rPr>
              <w:t>Ollama</w:t>
            </w:r>
          </w:p>
        </w:tc>
        <w:tc>
          <w:tcPr>
            <w:tcW w:type="dxa" w:w="3456"/>
          </w:tcPr>
          <w:p>
            <w:r/>
            <w:r>
              <w:rPr>
                <w:b w:val="0"/>
                <w:color w:val="17233B"/>
                <w:sz w:val="18"/>
              </w:rPr>
              <w:t>Local LLM server for agent responses</w:t>
            </w:r>
          </w:p>
        </w:tc>
        <w:tc>
          <w:tcPr>
            <w:tcW w:type="dxa" w:w="3456"/>
          </w:tcPr>
          <w:p>
            <w:r/>
            <w:r>
              <w:rPr>
                <w:b w:val="0"/>
                <w:color w:val="17233B"/>
                <w:sz w:val="18"/>
              </w:rPr>
              <w:t>llama3.2:3b</w:t>
            </w:r>
          </w:p>
        </w:tc>
      </w:tr>
      <w:tr>
        <w:tc>
          <w:tcPr>
            <w:tcW w:type="dxa" w:w="3456"/>
          </w:tcPr>
          <w:p>
            <w:r/>
            <w:r>
              <w:rPr>
                <w:b w:val="0"/>
                <w:color w:val="17233B"/>
                <w:sz w:val="18"/>
              </w:rPr>
              <w:t>FastAPI</w:t>
            </w:r>
          </w:p>
        </w:tc>
        <w:tc>
          <w:tcPr>
            <w:tcW w:type="dxa" w:w="3456"/>
          </w:tcPr>
          <w:p>
            <w:r/>
            <w:r>
              <w:rPr>
                <w:b w:val="0"/>
                <w:color w:val="17233B"/>
                <w:sz w:val="18"/>
              </w:rPr>
              <w:t>Backend API and web UI server</w:t>
            </w:r>
          </w:p>
        </w:tc>
        <w:tc>
          <w:tcPr>
            <w:tcW w:type="dxa" w:w="3456"/>
          </w:tcPr>
          <w:p>
            <w:r/>
            <w:r>
              <w:rPr>
                <w:b w:val="0"/>
                <w:color w:val="17233B"/>
                <w:sz w:val="18"/>
              </w:rPr>
              <w:t>http://127.0.0.1:8000</w:t>
            </w:r>
          </w:p>
        </w:tc>
      </w:tr>
      <w:tr>
        <w:tc>
          <w:tcPr>
            <w:tcW w:type="dxa" w:w="3456"/>
          </w:tcPr>
          <w:p>
            <w:r/>
            <w:r>
              <w:rPr>
                <w:b w:val="0"/>
                <w:color w:val="17233B"/>
                <w:sz w:val="18"/>
              </w:rPr>
              <w:t>SQLite</w:t>
            </w:r>
          </w:p>
        </w:tc>
        <w:tc>
          <w:tcPr>
            <w:tcW w:type="dxa" w:w="3456"/>
          </w:tcPr>
          <w:p>
            <w:r/>
            <w:r>
              <w:rPr>
                <w:b w:val="0"/>
                <w:color w:val="17233B"/>
                <w:sz w:val="18"/>
              </w:rPr>
              <w:t>Local persistence layer</w:t>
            </w:r>
          </w:p>
        </w:tc>
        <w:tc>
          <w:tcPr>
            <w:tcW w:type="dxa" w:w="3456"/>
          </w:tcPr>
          <w:p>
            <w:r/>
            <w:r>
              <w:rPr>
                <w:b w:val="0"/>
                <w:color w:val="17233B"/>
                <w:sz w:val="18"/>
              </w:rPr>
              <w:t>data/agentbridge.db</w:t>
            </w:r>
          </w:p>
        </w:tc>
      </w:tr>
      <w:tr>
        <w:tc>
          <w:tcPr>
            <w:tcW w:type="dxa" w:w="3456"/>
          </w:tcPr>
          <w:p>
            <w:r/>
            <w:r>
              <w:rPr>
                <w:b w:val="0"/>
                <w:color w:val="17233B"/>
                <w:sz w:val="18"/>
              </w:rPr>
              <w:t>WhatsApp</w:t>
            </w:r>
          </w:p>
        </w:tc>
        <w:tc>
          <w:tcPr>
            <w:tcW w:type="dxa" w:w="3456"/>
          </w:tcPr>
          <w:p>
            <w:r/>
            <w:r>
              <w:rPr>
                <w:b w:val="0"/>
                <w:color w:val="17233B"/>
                <w:sz w:val="18"/>
              </w:rPr>
              <w:t>External messaging channel</w:t>
            </w:r>
          </w:p>
        </w:tc>
        <w:tc>
          <w:tcPr>
            <w:tcW w:type="dxa" w:w="3456"/>
          </w:tcPr>
          <w:p>
            <w:r/>
            <w:r>
              <w:rPr>
                <w:b w:val="0"/>
                <w:color w:val="17233B"/>
                <w:sz w:val="18"/>
              </w:rPr>
              <w:t>Meta Cloud API credentials</w:t>
            </w:r>
          </w:p>
        </w:tc>
      </w:tr>
    </w:tbl>
    <w:p/>
    <w:p>
      <w:pPr>
        <w:pStyle w:val="Heading2"/>
      </w:pPr>
      <w:r>
        <w:rPr>
          <w:b/>
        </w:rPr>
        <w:t>1. Install Ollama on Windows</w:t>
      </w:r>
    </w:p>
    <w:p>
      <w:r>
        <w:t>Open PowerShell and run the official Windows install command:</w:t>
      </w:r>
    </w:p>
    <w:p>
      <w:pPr>
        <w:pStyle w:val="CodeBlock"/>
        <w:shd w:fill="F6F8FC"/>
      </w:pPr>
      <w:r>
        <w:rPr>
          <w:rFonts w:ascii="Consolas" w:hAnsi="Consolas" w:eastAsia="Consolas"/>
          <w:color w:val="202F46"/>
          <w:sz w:val="17"/>
        </w:rPr>
        <w:t>irm https://ollama.com/install.ps1 | iex</w:t>
      </w:r>
    </w:p>
    <w:p>
      <w:r>
        <w:t>After installation, close VS Code completely and reopen it so the terminal can refresh PATH.</w:t>
      </w:r>
    </w:p>
    <w:p>
      <w:pPr>
        <w:pStyle w:val="CodeBlock"/>
        <w:shd w:fill="F6F8FC"/>
      </w:pPr>
      <w:r>
        <w:rPr>
          <w:rFonts w:ascii="Consolas" w:hAnsi="Consolas" w:eastAsia="Consolas"/>
          <w:color w:val="202F46"/>
          <w:sz w:val="17"/>
        </w:rPr>
        <w:t>ollama --version</w:t>
      </w:r>
    </w:p>
    <w:tbl>
      <w:tblPr>
        <w:tblW w:type="auto" w:w="0"/>
        <w:jc w:val="center"/>
        <w:tblLook w:firstColumn="1" w:firstRow="1" w:lastColumn="0" w:lastRow="0" w:noHBand="0" w:noVBand="1" w:val="04A0"/>
        <w:tblBorders>
          <w:top w:val="single" w:sz="6" w:space="0" w:color="D8E2F0"/>
          <w:left w:val="single" w:sz="6" w:space="0" w:color="D8E2F0"/>
          <w:bottom w:val="single" w:sz="6" w:space="0" w:color="D8E2F0"/>
          <w:right w:val="single" w:sz="6" w:space="0" w:color="D8E2F0"/>
          <w:insideH w:val="single" w:sz="6" w:space="0" w:color="D8E2F0"/>
          <w:insideV w:val="single" w:sz="6" w:space="0" w:color="D8E2F0"/>
        </w:tblBorders>
      </w:tblPr>
      <w:tblGrid>
        <w:gridCol w:w="10368"/>
      </w:tblGrid>
      <w:tr>
        <w:tc>
          <w:tcPr>
            <w:tcW w:type="dxa" w:w="10368"/>
            <w:shd w:fill="EAF3FF"/>
            <w:vAlign w:val="center"/>
          </w:tcPr>
          <w:p>
            <w:r>
              <w:rPr>
                <w:b/>
                <w:color w:val="1D4ED8"/>
                <w:sz w:val="20"/>
              </w:rPr>
              <w:t>If ollama is not recognized</w:t>
            </w:r>
            <w:r>
              <w:br/>
            </w:r>
            <w:r>
              <w:rPr>
                <w:color w:val="2E3B54"/>
                <w:sz w:val="18"/>
              </w:rPr>
              <w:t>Locate the executable and add it to PATH using the commands in Step 2. This is common on Windows when VS Code was already open before Ollama was installed.</w:t>
            </w:r>
          </w:p>
        </w:tc>
      </w:tr>
    </w:tbl>
    <w:p/>
    <w:p>
      <w:pPr>
        <w:pStyle w:val="Heading2"/>
      </w:pPr>
      <w:r>
        <w:rPr>
          <w:b/>
        </w:rPr>
        <w:t>2. Fix Ollama PATH if Needed</w:t>
      </w:r>
    </w:p>
    <w:p>
      <w:r>
        <w:t>If PowerShell says ollama is not recognized, locate the executable:</w:t>
      </w:r>
    </w:p>
    <w:p>
      <w:pPr>
        <w:pStyle w:val="CodeBlock"/>
        <w:shd w:fill="F6F8FC"/>
      </w:pPr>
      <w:r>
        <w:rPr>
          <w:rFonts w:ascii="Consolas" w:hAnsi="Consolas" w:eastAsia="Consolas"/>
          <w:color w:val="202F46"/>
          <w:sz w:val="17"/>
        </w:rPr>
        <w:t>Get-ChildItem -Path "$env:LOCALAPPDATA\Programs", "$env:ProgramFiles", "$env:ProgramFiles(x86)" -Filter "ollama.exe" -Recurse -ErrorAction SilentlyContinue | Select-Object FullName</w:t>
      </w:r>
    </w:p>
    <w:p>
      <w:r>
        <w:t>Expected path:</w:t>
      </w:r>
    </w:p>
    <w:p>
      <w:pPr>
        <w:pStyle w:val="CodeBlock"/>
        <w:shd w:fill="F6F8FC"/>
      </w:pPr>
      <w:r>
        <w:rPr>
          <w:rFonts w:ascii="Consolas" w:hAnsi="Consolas" w:eastAsia="Consolas"/>
          <w:color w:val="202F46"/>
          <w:sz w:val="17"/>
        </w:rPr>
        <w:t>C:\Users\&lt;YourUser&gt;\AppData\Local\Programs\Ollama\ollama.exe</w:t>
      </w:r>
    </w:p>
    <w:p>
      <w:r>
        <w:t>Add it to PATH for the current terminal:</w:t>
      </w:r>
    </w:p>
    <w:p>
      <w:pPr>
        <w:pStyle w:val="CodeBlock"/>
        <w:shd w:fill="F6F8FC"/>
      </w:pPr>
      <w:r>
        <w:rPr>
          <w:rFonts w:ascii="Consolas" w:hAnsi="Consolas" w:eastAsia="Consolas"/>
          <w:color w:val="202F46"/>
          <w:sz w:val="17"/>
        </w:rPr>
        <w:t>$env:Path += ";$env:LOCALAPPDATA\Programs\Ollama"</w:t>
      </w:r>
      <w:r>
        <w:br/>
      </w:r>
      <w:r>
        <w:rPr>
          <w:rFonts w:ascii="Consolas" w:hAnsi="Consolas" w:eastAsia="Consolas"/>
          <w:color w:val="202F46"/>
          <w:sz w:val="17"/>
        </w:rPr>
        <w:t>ollama --version</w:t>
      </w:r>
    </w:p>
    <w:p>
      <w:r>
        <w:t>Make the PATH update permanent:</w:t>
      </w:r>
    </w:p>
    <w:p>
      <w:pPr>
        <w:pStyle w:val="CodeBlock"/>
        <w:shd w:fill="F6F8FC"/>
      </w:pPr>
      <w:r>
        <w:rPr>
          <w:rFonts w:ascii="Consolas" w:hAnsi="Consolas" w:eastAsia="Consolas"/>
          <w:color w:val="202F46"/>
          <w:sz w:val="17"/>
        </w:rPr>
        <w:t>$ollamaPath = "$env:LOCALAPPDATA\Programs\Ollama"</w:t>
      </w:r>
      <w:r>
        <w:br/>
      </w:r>
      <w:r>
        <w:rPr>
          <w:rFonts w:ascii="Consolas" w:hAnsi="Consolas" w:eastAsia="Consolas"/>
          <w:color w:val="202F46"/>
          <w:sz w:val="17"/>
        </w:rPr>
        <w:t>$userPath = [Environment]::GetEnvironmentVariable("Path", "User")</w:t>
      </w:r>
      <w:r>
        <w:br/>
      </w:r>
      <w:r>
        <w:rPr>
          <w:rFonts w:ascii="Consolas" w:hAnsi="Consolas" w:eastAsia="Consolas"/>
          <w:color w:val="202F46"/>
          <w:sz w:val="17"/>
        </w:rPr>
      </w:r>
      <w:r>
        <w:br/>
      </w:r>
      <w:r>
        <w:rPr>
          <w:rFonts w:ascii="Consolas" w:hAnsi="Consolas" w:eastAsia="Consolas"/>
          <w:color w:val="202F46"/>
          <w:sz w:val="17"/>
        </w:rPr>
        <w:t>if ($userPath -notlike "*$ollamaPath*") {</w:t>
      </w:r>
      <w:r>
        <w:br/>
      </w:r>
      <w:r>
        <w:rPr>
          <w:rFonts w:ascii="Consolas" w:hAnsi="Consolas" w:eastAsia="Consolas"/>
          <w:color w:val="202F46"/>
          <w:sz w:val="17"/>
        </w:rPr>
        <w:t xml:space="preserve">    [Environment]::SetEnvironmentVariable("Path", "$userPath;$ollamaPath", "User")</w:t>
      </w:r>
      <w:r>
        <w:br/>
      </w:r>
      <w:r>
        <w:rPr>
          <w:rFonts w:ascii="Consolas" w:hAnsi="Consolas" w:eastAsia="Consolas"/>
          <w:color w:val="202F46"/>
          <w:sz w:val="17"/>
        </w:rPr>
        <w:t>}</w:t>
      </w:r>
    </w:p>
    <w:p>
      <w:pPr>
        <w:pStyle w:val="Heading2"/>
      </w:pPr>
      <w:r>
        <w:rPr>
          <w:b/>
        </w:rPr>
        <w:t>3. Download and Test the Local LLM Model</w:t>
      </w:r>
    </w:p>
    <w:p>
      <w:r>
        <w:t>Download the model used by the agents:</w:t>
      </w:r>
    </w:p>
    <w:p>
      <w:pPr>
        <w:pStyle w:val="CodeBlock"/>
        <w:shd w:fill="F6F8FC"/>
      </w:pPr>
      <w:r>
        <w:rPr>
          <w:rFonts w:ascii="Consolas" w:hAnsi="Consolas" w:eastAsia="Consolas"/>
          <w:color w:val="202F46"/>
          <w:sz w:val="17"/>
        </w:rPr>
        <w:t>ollama pull llama3.2:3b</w:t>
      </w:r>
    </w:p>
    <w:p>
      <w:r>
        <w:t>Verify the model is available:</w:t>
      </w:r>
    </w:p>
    <w:p>
      <w:pPr>
        <w:pStyle w:val="CodeBlock"/>
        <w:shd w:fill="F6F8FC"/>
      </w:pPr>
      <w:r>
        <w:rPr>
          <w:rFonts w:ascii="Consolas" w:hAnsi="Consolas" w:eastAsia="Consolas"/>
          <w:color w:val="202F46"/>
          <w:sz w:val="17"/>
        </w:rPr>
        <w:t>ollama list</w:t>
      </w:r>
    </w:p>
    <w:p>
      <w:r>
        <w:t>Expected output should include llama3.2:3b. Then test the local Ollama API:</w:t>
      </w:r>
    </w:p>
    <w:p>
      <w:pPr>
        <w:pStyle w:val="CodeBlock"/>
        <w:shd w:fill="F6F8FC"/>
      </w:pPr>
      <w:r>
        <w:rPr>
          <w:rFonts w:ascii="Consolas" w:hAnsi="Consolas" w:eastAsia="Consolas"/>
          <w:color w:val="202F46"/>
          <w:sz w:val="17"/>
        </w:rPr>
        <w:t>Invoke-RestMethod `</w:t>
      </w:r>
      <w:r>
        <w:br/>
      </w:r>
      <w:r>
        <w:rPr>
          <w:rFonts w:ascii="Consolas" w:hAnsi="Consolas" w:eastAsia="Consolas"/>
          <w:color w:val="202F46"/>
          <w:sz w:val="17"/>
        </w:rPr>
        <w:t xml:space="preserve">  -Uri "http://127.0.0.1:11434/api/generate" `</w:t>
      </w:r>
      <w:r>
        <w:br/>
      </w:r>
      <w:r>
        <w:rPr>
          <w:rFonts w:ascii="Consolas" w:hAnsi="Consolas" w:eastAsia="Consolas"/>
          <w:color w:val="202F46"/>
          <w:sz w:val="17"/>
        </w:rPr>
        <w:t xml:space="preserve">  -Method POST `</w:t>
      </w:r>
      <w:r>
        <w:br/>
      </w:r>
      <w:r>
        <w:rPr>
          <w:rFonts w:ascii="Consolas" w:hAnsi="Consolas" w:eastAsia="Consolas"/>
          <w:color w:val="202F46"/>
          <w:sz w:val="17"/>
        </w:rPr>
        <w:t xml:space="preserve">  -ContentType "application/json" `</w:t>
      </w:r>
      <w:r>
        <w:br/>
      </w:r>
      <w:r>
        <w:rPr>
          <w:rFonts w:ascii="Consolas" w:hAnsi="Consolas" w:eastAsia="Consolas"/>
          <w:color w:val="202F46"/>
          <w:sz w:val="17"/>
        </w:rPr>
        <w:t xml:space="preserve">  -Body '{</w:t>
      </w:r>
      <w:r>
        <w:br/>
      </w:r>
      <w:r>
        <w:rPr>
          <w:rFonts w:ascii="Consolas" w:hAnsi="Consolas" w:eastAsia="Consolas"/>
          <w:color w:val="202F46"/>
          <w:sz w:val="17"/>
        </w:rPr>
        <w:t xml:space="preserve">    "model": "llama3.2:3b",</w:t>
      </w:r>
      <w:r>
        <w:br/>
      </w:r>
      <w:r>
        <w:rPr>
          <w:rFonts w:ascii="Consolas" w:hAnsi="Consolas" w:eastAsia="Consolas"/>
          <w:color w:val="202F46"/>
          <w:sz w:val="17"/>
        </w:rPr>
        <w:t xml:space="preserve">    "prompt": "Say hello in one short sentence.",</w:t>
      </w:r>
      <w:r>
        <w:br/>
      </w:r>
      <w:r>
        <w:rPr>
          <w:rFonts w:ascii="Consolas" w:hAnsi="Consolas" w:eastAsia="Consolas"/>
          <w:color w:val="202F46"/>
          <w:sz w:val="17"/>
        </w:rPr>
        <w:t xml:space="preserve">    "stream": false</w:t>
      </w:r>
      <w:r>
        <w:br/>
      </w:r>
      <w:r>
        <w:rPr>
          <w:rFonts w:ascii="Consolas" w:hAnsi="Consolas" w:eastAsia="Consolas"/>
          <w:color w:val="202F46"/>
          <w:sz w:val="17"/>
        </w:rPr>
        <w:t xml:space="preserve">  }'</w:t>
      </w:r>
    </w:p>
    <w:p>
      <w:r>
        <w:t>If the response field says Hello or similar, the LLM runtime is working.</w:t>
      </w:r>
    </w:p>
    <w:p>
      <w:pPr>
        <w:pStyle w:val="Heading2"/>
      </w:pPr>
      <w:r>
        <w:rPr>
          <w:b/>
        </w:rPr>
        <w:t>4. Open the Project Folder</w:t>
      </w:r>
    </w:p>
    <w:p>
      <w:r>
        <w:t>Open VS Code and open the project root folder. The root folder should contain app/, scripts/, tests/, README.md, and requirements.txt.</w:t>
      </w:r>
    </w:p>
    <w:p>
      <w:pPr>
        <w:pStyle w:val="CodeBlock"/>
        <w:shd w:fill="F6F8FC"/>
      </w:pPr>
      <w:r>
        <w:rPr>
          <w:rFonts w:ascii="Consolas" w:hAnsi="Consolas" w:eastAsia="Consolas"/>
          <w:color w:val="202F46"/>
          <w:sz w:val="17"/>
        </w:rPr>
        <w:t>cd "C:\Users\MdAzharuddinAnsari\Downloads\agentbridge_ai_studio_challenge_exact_fastfix\agentbridge_ai_studio"</w:t>
      </w:r>
    </w:p>
    <w:tbl>
      <w:tblPr>
        <w:tblW w:type="auto" w:w="0"/>
        <w:jc w:val="center"/>
        <w:tblLook w:firstColumn="1" w:firstRow="1" w:lastColumn="0" w:lastRow="0" w:noHBand="0" w:noVBand="1" w:val="04A0"/>
        <w:tblBorders>
          <w:top w:val="single" w:sz="6" w:space="0" w:color="D8E2F0"/>
          <w:left w:val="single" w:sz="6" w:space="0" w:color="D8E2F0"/>
          <w:bottom w:val="single" w:sz="6" w:space="0" w:color="D8E2F0"/>
          <w:right w:val="single" w:sz="6" w:space="0" w:color="D8E2F0"/>
          <w:insideH w:val="single" w:sz="6" w:space="0" w:color="D8E2F0"/>
          <w:insideV w:val="single" w:sz="6" w:space="0" w:color="D8E2F0"/>
        </w:tblBorders>
      </w:tblPr>
      <w:tblGrid>
        <w:gridCol w:w="10368"/>
      </w:tblGrid>
      <w:tr>
        <w:tc>
          <w:tcPr>
            <w:tcW w:type="dxa" w:w="10368"/>
            <w:shd w:fill="FFF7E6"/>
            <w:vAlign w:val="center"/>
          </w:tcPr>
          <w:p>
            <w:r>
              <w:rPr>
                <w:b/>
                <w:color w:val="B45309"/>
                <w:sz w:val="20"/>
              </w:rPr>
              <w:t>Folder name may differ</w:t>
            </w:r>
            <w:r>
              <w:br/>
            </w:r>
            <w:r>
              <w:rPr>
                <w:color w:val="2E3B54"/>
                <w:sz w:val="18"/>
              </w:rPr>
              <w:t>If your extracted folder has a different name, use that folder path instead. Do not cd into agentbridge_ai_studio again if you are already inside it.</w:t>
            </w:r>
          </w:p>
        </w:tc>
      </w:tr>
    </w:tbl>
    <w:p/>
    <w:p>
      <w:pPr>
        <w:pStyle w:val="Heading2"/>
      </w:pPr>
      <w:r>
        <w:rPr>
          <w:b/>
        </w:rPr>
        <w:t>5. Create and Activate Python Virtual Environment</w:t>
      </w:r>
    </w:p>
    <w:p>
      <w:r>
        <w:t>Create the virtual environment using Python 3.12:</w:t>
      </w:r>
    </w:p>
    <w:p>
      <w:pPr>
        <w:pStyle w:val="CodeBlock"/>
        <w:shd w:fill="F6F8FC"/>
      </w:pPr>
      <w:r>
        <w:rPr>
          <w:rFonts w:ascii="Consolas" w:hAnsi="Consolas" w:eastAsia="Consolas"/>
          <w:color w:val="202F46"/>
          <w:sz w:val="17"/>
        </w:rPr>
        <w:t>py -3.12 -m venv .venv</w:t>
      </w:r>
    </w:p>
    <w:p>
      <w:r>
        <w:t>Allow activation in the current PowerShell session and activate the environment:</w:t>
      </w:r>
    </w:p>
    <w:p>
      <w:pPr>
        <w:pStyle w:val="CodeBlock"/>
        <w:shd w:fill="F6F8FC"/>
      </w:pPr>
      <w:r>
        <w:rPr>
          <w:rFonts w:ascii="Consolas" w:hAnsi="Consolas" w:eastAsia="Consolas"/>
          <w:color w:val="202F46"/>
          <w:sz w:val="17"/>
        </w:rPr>
        <w:t>Set-ExecutionPolicy -Scope Process -ExecutionPolicy Bypass</w:t>
      </w:r>
      <w:r>
        <w:br/>
      </w:r>
      <w:r>
        <w:rPr>
          <w:rFonts w:ascii="Consolas" w:hAnsi="Consolas" w:eastAsia="Consolas"/>
          <w:color w:val="202F46"/>
          <w:sz w:val="17"/>
        </w:rPr>
        <w:t>.\.venv\Scripts\Activate.ps1</w:t>
      </w:r>
    </w:p>
    <w:p>
      <w:r>
        <w:t>After activation, the terminal should begin with (.venv).</w:t>
      </w:r>
    </w:p>
    <w:p>
      <w:pPr>
        <w:pStyle w:val="Heading2"/>
      </w:pPr>
      <w:r>
        <w:rPr>
          <w:b/>
        </w:rPr>
        <w:t>6. Install Dependencies</w:t>
      </w:r>
    </w:p>
    <w:p>
      <w:r>
        <w:t>Use python -m pip instead of direct pip to avoid PATH issues:</w:t>
      </w:r>
    </w:p>
    <w:p>
      <w:pPr>
        <w:pStyle w:val="CodeBlock"/>
        <w:shd w:fill="F6F8FC"/>
      </w:pPr>
      <w:r>
        <w:rPr>
          <w:rFonts w:ascii="Consolas" w:hAnsi="Consolas" w:eastAsia="Consolas"/>
          <w:color w:val="202F46"/>
          <w:sz w:val="17"/>
        </w:rPr>
        <w:t>python -m pip install --upgrade pip</w:t>
      </w:r>
      <w:r>
        <w:br/>
      </w:r>
      <w:r>
        <w:rPr>
          <w:rFonts w:ascii="Consolas" w:hAnsi="Consolas" w:eastAsia="Consolas"/>
          <w:color w:val="202F46"/>
          <w:sz w:val="17"/>
        </w:rPr>
        <w:t>python -m pip install -r requirements.txt</w:t>
      </w:r>
    </w:p>
    <w:p>
      <w:pPr>
        <w:pStyle w:val="Heading2"/>
      </w:pPr>
      <w:r>
        <w:rPr>
          <w:b/>
        </w:rPr>
        <w:t>7. Seed the Workspace</w:t>
      </w:r>
    </w:p>
    <w:p>
      <w:r>
        <w:t>Seed default agents and workflow templates:</w:t>
      </w:r>
    </w:p>
    <w:p>
      <w:pPr>
        <w:pStyle w:val="CodeBlock"/>
        <w:shd w:fill="F6F8FC"/>
      </w:pPr>
      <w:r>
        <w:rPr>
          <w:rFonts w:ascii="Consolas" w:hAnsi="Consolas" w:eastAsia="Consolas"/>
          <w:color w:val="202F46"/>
          <w:sz w:val="17"/>
        </w:rPr>
        <w:t>python scripts\seed_workspace.py</w:t>
      </w:r>
    </w:p>
    <w:p>
      <w:r>
        <w:t>Expected output:</w:t>
      </w:r>
    </w:p>
    <w:p>
      <w:pPr>
        <w:pStyle w:val="CodeBlock"/>
        <w:shd w:fill="F6F8FC"/>
      </w:pPr>
      <w:r>
        <w:rPr>
          <w:rFonts w:ascii="Consolas" w:hAnsi="Consolas" w:eastAsia="Consolas"/>
          <w:color w:val="202F46"/>
          <w:sz w:val="17"/>
        </w:rPr>
        <w:t>Seeded 5 agents and 3 workflows</w:t>
      </w:r>
    </w:p>
    <w:tbl>
      <w:tblPr>
        <w:tblW w:type="auto" w:w="0"/>
        <w:jc w:val="center"/>
        <w:tblLook w:firstColumn="1" w:firstRow="1" w:lastColumn="0" w:lastRow="0" w:noHBand="0" w:noVBand="1" w:val="04A0"/>
        <w:tblBorders>
          <w:top w:val="single" w:sz="6" w:space="0" w:color="D8E2F0"/>
          <w:left w:val="single" w:sz="6" w:space="0" w:color="D8E2F0"/>
          <w:bottom w:val="single" w:sz="6" w:space="0" w:color="D8E2F0"/>
          <w:right w:val="single" w:sz="6" w:space="0" w:color="D8E2F0"/>
          <w:insideH w:val="single" w:sz="6" w:space="0" w:color="D8E2F0"/>
          <w:insideV w:val="single" w:sz="6" w:space="0" w:color="D8E2F0"/>
        </w:tblBorders>
      </w:tblPr>
      <w:tblGrid>
        <w:gridCol w:w="10368"/>
      </w:tblGrid>
      <w:tr>
        <w:tc>
          <w:tcPr>
            <w:tcW w:type="dxa" w:w="10368"/>
            <w:shd w:fill="EAF3FF"/>
            <w:vAlign w:val="center"/>
          </w:tcPr>
          <w:p>
            <w:r>
              <w:rPr>
                <w:b/>
                <w:color w:val="1D4ED8"/>
                <w:sz w:val="20"/>
              </w:rPr>
              <w:t>If app module is not found</w:t>
            </w:r>
            <w:r>
              <w:br/>
            </w:r>
            <w:r>
              <w:rPr>
                <w:color w:val="2E3B54"/>
                <w:sz w:val="18"/>
              </w:rPr>
              <w:t>Run $env:PYTHONPATH="." and then run python scripts\seed_workspace.py again.</w:t>
            </w:r>
          </w:p>
        </w:tc>
      </w:tr>
    </w:tbl>
    <w:p/>
    <w:p>
      <w:pPr>
        <w:pStyle w:val="CodeBlock"/>
        <w:shd w:fill="F6F8FC"/>
      </w:pPr>
      <w:r>
        <w:rPr>
          <w:rFonts w:ascii="Consolas" w:hAnsi="Consolas" w:eastAsia="Consolas"/>
          <w:color w:val="202F46"/>
          <w:sz w:val="17"/>
        </w:rPr>
        <w:t>$env:PYTHONPATH="."</w:t>
      </w:r>
      <w:r>
        <w:br/>
      </w:r>
      <w:r>
        <w:rPr>
          <w:rFonts w:ascii="Consolas" w:hAnsi="Consolas" w:eastAsia="Consolas"/>
          <w:color w:val="202F46"/>
          <w:sz w:val="17"/>
        </w:rPr>
        <w:t>python scripts\seed_workspace.py</w:t>
      </w:r>
    </w:p>
    <w:p>
      <w:pPr>
        <w:pStyle w:val="Heading2"/>
      </w:pPr>
      <w:r>
        <w:rPr>
          <w:b/>
        </w:rPr>
        <w:t>8. Set Environment Variables Before Starting the App</w:t>
      </w:r>
    </w:p>
    <w:p>
      <w:r>
        <w:t>Set these variables in the same terminal where you will start FastAPI:</w:t>
      </w:r>
    </w:p>
    <w:p>
      <w:pPr>
        <w:pStyle w:val="CodeBlock"/>
        <w:shd w:fill="F6F8FC"/>
      </w:pPr>
      <w:r>
        <w:rPr>
          <w:rFonts w:ascii="Consolas" w:hAnsi="Consolas" w:eastAsia="Consolas"/>
          <w:color w:val="202F46"/>
          <w:sz w:val="17"/>
        </w:rPr>
        <w:t>$env:Path += ";$env:LOCALAPPDATA\Programs\Ollama"</w:t>
      </w:r>
      <w:r>
        <w:br/>
      </w:r>
      <w:r>
        <w:rPr>
          <w:rFonts w:ascii="Consolas" w:hAnsi="Consolas" w:eastAsia="Consolas"/>
          <w:color w:val="202F46"/>
          <w:sz w:val="17"/>
        </w:rPr>
        <w:t>$env:OLLAMA_URL="http://127.0.0.1:11434"</w:t>
      </w:r>
      <w:r>
        <w:br/>
      </w:r>
      <w:r>
        <w:rPr>
          <w:rFonts w:ascii="Consolas" w:hAnsi="Consolas" w:eastAsia="Consolas"/>
          <w:color w:val="202F46"/>
          <w:sz w:val="17"/>
        </w:rPr>
        <w:t>$env:OLLAMA_MODEL="llama3.2:3b"</w:t>
      </w:r>
      <w:r>
        <w:br/>
      </w:r>
      <w:r>
        <w:rPr>
          <w:rFonts w:ascii="Consolas" w:hAnsi="Consolas" w:eastAsia="Consolas"/>
          <w:color w:val="202F46"/>
          <w:sz w:val="17"/>
        </w:rPr>
        <w:t>$env:OLLAMA_TIMEOUT_SECONDS="240"</w:t>
      </w:r>
    </w:p>
    <w:p>
      <w:r>
        <w:t>These variables ensure the app uses the correct local LLM endpoint and has enough time for multi-agent execution.</w:t>
      </w:r>
    </w:p>
    <w:p>
      <w:pPr>
        <w:pStyle w:val="Heading2"/>
      </w:pPr>
      <w:r>
        <w:rPr>
          <w:b/>
        </w:rPr>
        <w:t>9. Start the FastAPI Server</w:t>
      </w:r>
    </w:p>
    <w:p>
      <w:r>
        <w:t>Start the app without --reload for stable Windows environment behavior:</w:t>
      </w:r>
    </w:p>
    <w:p>
      <w:pPr>
        <w:pStyle w:val="CodeBlock"/>
        <w:shd w:fill="F6F8FC"/>
      </w:pPr>
      <w:r>
        <w:rPr>
          <w:rFonts w:ascii="Consolas" w:hAnsi="Consolas" w:eastAsia="Consolas"/>
          <w:color w:val="202F46"/>
          <w:sz w:val="17"/>
        </w:rPr>
        <w:t>python -m uvicorn app.main:app --host 127.0.0.1 --port 8000</w:t>
      </w:r>
    </w:p>
    <w:p>
      <w:r>
        <w:t>Open the web UI:</w:t>
      </w:r>
    </w:p>
    <w:p>
      <w:pPr>
        <w:pStyle w:val="CodeBlock"/>
        <w:shd w:fill="F6F8FC"/>
      </w:pPr>
      <w:r>
        <w:rPr>
          <w:rFonts w:ascii="Consolas" w:hAnsi="Consolas" w:eastAsia="Consolas"/>
          <w:color w:val="202F46"/>
          <w:sz w:val="17"/>
        </w:rPr>
        <w:t>http://127.0.0.1:8000</w:t>
      </w:r>
    </w:p>
    <w:p>
      <w:pPr>
        <w:pStyle w:val="Heading2"/>
      </w:pPr>
      <w:r>
        <w:rPr>
          <w:b/>
        </w:rPr>
        <w:t>10. Verify LLM Connection from the App</w:t>
      </w:r>
    </w:p>
    <w:p>
      <w:r>
        <w:t>Open these URLs in the browser:</w:t>
      </w:r>
    </w:p>
    <w:p>
      <w:pPr>
        <w:pStyle w:val="CodeBlock"/>
        <w:shd w:fill="F6F8FC"/>
      </w:pPr>
      <w:r>
        <w:rPr>
          <w:rFonts w:ascii="Consolas" w:hAnsi="Consolas" w:eastAsia="Consolas"/>
          <w:color w:val="202F46"/>
          <w:sz w:val="17"/>
        </w:rPr>
        <w:t>http://127.0.0.1:8000/api/llm/status</w:t>
      </w:r>
      <w:r>
        <w:br/>
      </w:r>
      <w:r>
        <w:rPr>
          <w:rFonts w:ascii="Consolas" w:hAnsi="Consolas" w:eastAsia="Consolas"/>
          <w:color w:val="202F46"/>
          <w:sz w:val="17"/>
        </w:rPr>
        <w:t>http://127.0.0.1:8000/api/llm/test</w:t>
      </w:r>
    </w:p>
    <w:p>
      <w:r>
        <w:t>Expected status response:</w:t>
      </w:r>
    </w:p>
    <w:p>
      <w:pPr>
        <w:pStyle w:val="CodeBlock"/>
        <w:shd w:fill="F6F8FC"/>
      </w:pPr>
      <w:r>
        <w:rPr>
          <w:rFonts w:ascii="Consolas" w:hAnsi="Consolas" w:eastAsia="Consolas"/>
          <w:color w:val="202F46"/>
          <w:sz w:val="17"/>
        </w:rPr>
        <w:t>{</w:t>
      </w:r>
      <w:r>
        <w:br/>
      </w:r>
      <w:r>
        <w:rPr>
          <w:rFonts w:ascii="Consolas" w:hAnsi="Consolas" w:eastAsia="Consolas"/>
          <w:color w:val="202F46"/>
          <w:sz w:val="17"/>
        </w:rPr>
        <w:t xml:space="preserve">  "available": true,</w:t>
      </w:r>
      <w:r>
        <w:br/>
      </w:r>
      <w:r>
        <w:rPr>
          <w:rFonts w:ascii="Consolas" w:hAnsi="Consolas" w:eastAsia="Consolas"/>
          <w:color w:val="202F46"/>
          <w:sz w:val="17"/>
        </w:rPr>
        <w:t xml:space="preserve">  "mode": "ollama",</w:t>
      </w:r>
      <w:r>
        <w:br/>
      </w:r>
      <w:r>
        <w:rPr>
          <w:rFonts w:ascii="Consolas" w:hAnsi="Consolas" w:eastAsia="Consolas"/>
          <w:color w:val="202F46"/>
          <w:sz w:val="17"/>
        </w:rPr>
        <w:t xml:space="preserve">  "url": "http://127.0.0.1:11434",</w:t>
      </w:r>
      <w:r>
        <w:br/>
      </w:r>
      <w:r>
        <w:rPr>
          <w:rFonts w:ascii="Consolas" w:hAnsi="Consolas" w:eastAsia="Consolas"/>
          <w:color w:val="202F46"/>
          <w:sz w:val="17"/>
        </w:rPr>
        <w:t xml:space="preserve">  "model": "llama3.2:3b",</w:t>
      </w:r>
      <w:r>
        <w:br/>
      </w:r>
      <w:r>
        <w:rPr>
          <w:rFonts w:ascii="Consolas" w:hAnsi="Consolas" w:eastAsia="Consolas"/>
          <w:color w:val="202F46"/>
          <w:sz w:val="17"/>
        </w:rPr>
        <w:t xml:space="preserve">  "model_installed": true</w:t>
      </w:r>
      <w:r>
        <w:br/>
      </w:r>
      <w:r>
        <w:rPr>
          <w:rFonts w:ascii="Consolas" w:hAnsi="Consolas" w:eastAsia="Consolas"/>
          <w:color w:val="202F46"/>
          <w:sz w:val="17"/>
        </w:rPr>
        <w:t>}</w:t>
      </w:r>
    </w:p>
    <w:p>
      <w:pPr>
        <w:pStyle w:val="Heading2"/>
      </w:pPr>
      <w:r>
        <w:rPr>
          <w:b/>
        </w:rPr>
        <w:t>11. Run a Workflow</w:t>
      </w:r>
    </w:p>
    <w:p>
      <w:r>
        <w:t>In the UI, open Workflow Builder and run this first short test prompt:</w:t>
      </w:r>
    </w:p>
    <w:p>
      <w:pPr>
        <w:pStyle w:val="CodeBlock"/>
        <w:shd w:fill="F6F8FC"/>
      </w:pPr>
      <w:r>
        <w:rPr>
          <w:rFonts w:ascii="Consolas" w:hAnsi="Consolas" w:eastAsia="Consolas"/>
          <w:color w:val="202F46"/>
          <w:sz w:val="17"/>
        </w:rPr>
        <w:t>Summarize this issue and create 3 action items: EMR job failed due to memory issue but completed after memory increase.</w:t>
      </w:r>
    </w:p>
    <w:p>
      <w:r>
        <w:t>Expected behavior:</w:t>
      </w:r>
    </w:p>
    <w:p>
      <w:pPr>
        <w:pStyle w:val="ListBullet"/>
      </w:pPr>
      <w:r>
        <w:t>The orchestrator receives the task.</w:t>
      </w:r>
    </w:p>
    <w:p>
      <w:pPr>
        <w:pStyle w:val="ListBullet"/>
      </w:pPr>
      <w:r>
        <w:t>Specialist agents execute their assigned tools.</w:t>
      </w:r>
    </w:p>
    <w:p>
      <w:pPr>
        <w:pStyle w:val="ListBullet"/>
      </w:pPr>
      <w:r>
        <w:t>The local LLM generates responses using tool outputs.</w:t>
      </w:r>
    </w:p>
    <w:p>
      <w:pPr>
        <w:pStyle w:val="ListBullet"/>
      </w:pPr>
      <w:r>
        <w:t>Action items appear in the result table.</w:t>
      </w:r>
    </w:p>
    <w:p>
      <w:pPr>
        <w:pStyle w:val="ListBullet"/>
      </w:pPr>
      <w:r>
        <w:t>Logs, messages, metrics, and token usage update in the UI.</w:t>
      </w:r>
    </w:p>
    <w:p>
      <w:pPr>
        <w:pStyle w:val="Heading2"/>
      </w:pPr>
      <w:r>
        <w:rPr>
          <w:b/>
        </w:rPr>
        <w:t>12. Configure WhatsApp Channel</w:t>
      </w:r>
    </w:p>
    <w:p>
      <w:r>
        <w:t>Open Messaging Channels and fill WhatsApp Connector Setup. Minimum required values for sending messages are Access Token, Phone Number ID, Graph API Version, and Test Recipient Mobile.</w:t>
      </w:r>
    </w:p>
    <w:tbl>
      <w:tblPr>
        <w:tblW w:type="auto" w:w="0"/>
        <w:jc w:val="center"/>
        <w:tblLook w:firstColumn="1" w:firstRow="1" w:lastColumn="0" w:lastRow="0" w:noHBand="0" w:noVBand="1" w:val="04A0"/>
        <w:tblBorders>
          <w:top w:val="single" w:sz="6" w:space="0" w:color="D8E2F0"/>
          <w:left w:val="single" w:sz="6" w:space="0" w:color="D8E2F0"/>
          <w:bottom w:val="single" w:sz="6" w:space="0" w:color="D8E2F0"/>
          <w:right w:val="single" w:sz="6" w:space="0" w:color="D8E2F0"/>
          <w:insideH w:val="single" w:sz="6" w:space="0" w:color="D8E2F0"/>
          <w:insideV w:val="single" w:sz="6" w:space="0" w:color="D8E2F0"/>
        </w:tblBorders>
      </w:tblPr>
      <w:tblGrid>
        <w:gridCol w:w="5184"/>
        <w:gridCol w:w="5184"/>
      </w:tblGrid>
      <w:tr>
        <w:tc>
          <w:tcPr>
            <w:tcW w:type="dxa" w:w="5184"/>
            <w:shd w:fill="1D4ED8"/>
          </w:tcPr>
          <w:p>
            <w:r/>
            <w:r>
              <w:rPr>
                <w:b/>
                <w:color w:val="FFFFFF"/>
                <w:sz w:val="18"/>
              </w:rPr>
              <w:t>Field</w:t>
            </w:r>
          </w:p>
        </w:tc>
        <w:tc>
          <w:tcPr>
            <w:tcW w:type="dxa" w:w="5184"/>
            <w:shd w:fill="1D4ED8"/>
          </w:tcPr>
          <w:p>
            <w:r/>
            <w:r>
              <w:rPr>
                <w:b/>
                <w:color w:val="FFFFFF"/>
                <w:sz w:val="18"/>
              </w:rPr>
              <w:t>Value / Notes</w:t>
            </w:r>
          </w:p>
        </w:tc>
      </w:tr>
      <w:tr>
        <w:tc>
          <w:tcPr>
            <w:tcW w:type="dxa" w:w="5184"/>
          </w:tcPr>
          <w:p>
            <w:r/>
            <w:r>
              <w:rPr>
                <w:b/>
                <w:color w:val="17233B"/>
                <w:sz w:val="18"/>
              </w:rPr>
              <w:t>Access Token</w:t>
            </w:r>
          </w:p>
        </w:tc>
        <w:tc>
          <w:tcPr>
            <w:tcW w:type="dxa" w:w="5184"/>
          </w:tcPr>
          <w:p>
            <w:r/>
            <w:r>
              <w:rPr>
                <w:b w:val="0"/>
                <w:color w:val="17233B"/>
                <w:sz w:val="18"/>
              </w:rPr>
              <w:t>Meta WhatsApp Cloud API token</w:t>
            </w:r>
          </w:p>
        </w:tc>
      </w:tr>
      <w:tr>
        <w:tc>
          <w:tcPr>
            <w:tcW w:type="dxa" w:w="5184"/>
          </w:tcPr>
          <w:p>
            <w:r/>
            <w:r>
              <w:rPr>
                <w:b/>
                <w:color w:val="17233B"/>
                <w:sz w:val="18"/>
              </w:rPr>
              <w:t>Phone Number ID</w:t>
            </w:r>
          </w:p>
        </w:tc>
        <w:tc>
          <w:tcPr>
            <w:tcW w:type="dxa" w:w="5184"/>
          </w:tcPr>
          <w:p>
            <w:r/>
            <w:r>
              <w:rPr>
                <w:b w:val="0"/>
                <w:color w:val="17233B"/>
                <w:sz w:val="18"/>
              </w:rPr>
              <w:t>Phone number ID from Meta API Setup</w:t>
            </w:r>
          </w:p>
        </w:tc>
      </w:tr>
      <w:tr>
        <w:tc>
          <w:tcPr>
            <w:tcW w:type="dxa" w:w="5184"/>
          </w:tcPr>
          <w:p>
            <w:r/>
            <w:r>
              <w:rPr>
                <w:b/>
                <w:color w:val="17233B"/>
                <w:sz w:val="18"/>
              </w:rPr>
              <w:t>WABA / Business Account ID</w:t>
            </w:r>
          </w:p>
        </w:tc>
        <w:tc>
          <w:tcPr>
            <w:tcW w:type="dxa" w:w="5184"/>
          </w:tcPr>
          <w:p>
            <w:r/>
            <w:r>
              <w:rPr>
                <w:b w:val="0"/>
                <w:color w:val="17233B"/>
                <w:sz w:val="18"/>
              </w:rPr>
              <w:t>WhatsApp Business Account ID</w:t>
            </w:r>
          </w:p>
        </w:tc>
      </w:tr>
      <w:tr>
        <w:tc>
          <w:tcPr>
            <w:tcW w:type="dxa" w:w="5184"/>
          </w:tcPr>
          <w:p>
            <w:r/>
            <w:r>
              <w:rPr>
                <w:b/>
                <w:color w:val="17233B"/>
                <w:sz w:val="18"/>
              </w:rPr>
              <w:t>Graph API Version</w:t>
            </w:r>
          </w:p>
        </w:tc>
        <w:tc>
          <w:tcPr>
            <w:tcW w:type="dxa" w:w="5184"/>
          </w:tcPr>
          <w:p>
            <w:r/>
            <w:r>
              <w:rPr>
                <w:b w:val="0"/>
                <w:color w:val="17233B"/>
                <w:sz w:val="18"/>
              </w:rPr>
              <w:t>v25.0 or version shown by Meta</w:t>
            </w:r>
          </w:p>
        </w:tc>
      </w:tr>
      <w:tr>
        <w:tc>
          <w:tcPr>
            <w:tcW w:type="dxa" w:w="5184"/>
          </w:tcPr>
          <w:p>
            <w:r/>
            <w:r>
              <w:rPr>
                <w:b/>
                <w:color w:val="17233B"/>
                <w:sz w:val="18"/>
              </w:rPr>
              <w:t>Test Recipient Mobile</w:t>
            </w:r>
          </w:p>
        </w:tc>
        <w:tc>
          <w:tcPr>
            <w:tcW w:type="dxa" w:w="5184"/>
          </w:tcPr>
          <w:p>
            <w:r/>
            <w:r>
              <w:rPr>
                <w:b w:val="0"/>
                <w:color w:val="17233B"/>
                <w:sz w:val="18"/>
              </w:rPr>
              <w:t>Use country code, no plus sign; example: 919876543210</w:t>
            </w:r>
          </w:p>
        </w:tc>
      </w:tr>
      <w:tr>
        <w:tc>
          <w:tcPr>
            <w:tcW w:type="dxa" w:w="5184"/>
          </w:tcPr>
          <w:p>
            <w:r/>
            <w:r>
              <w:rPr>
                <w:b/>
                <w:color w:val="17233B"/>
                <w:sz w:val="18"/>
              </w:rPr>
              <w:t>Verify Token</w:t>
            </w:r>
          </w:p>
        </w:tc>
        <w:tc>
          <w:tcPr>
            <w:tcW w:type="dxa" w:w="5184"/>
          </w:tcPr>
          <w:p>
            <w:r/>
            <w:r>
              <w:rPr>
                <w:b w:val="0"/>
                <w:color w:val="17233B"/>
                <w:sz w:val="18"/>
              </w:rPr>
              <w:t>Any custom string for webhook verification</w:t>
            </w:r>
          </w:p>
        </w:tc>
      </w:tr>
      <w:tr>
        <w:tc>
          <w:tcPr>
            <w:tcW w:type="dxa" w:w="5184"/>
          </w:tcPr>
          <w:p>
            <w:r/>
            <w:r>
              <w:rPr>
                <w:b/>
                <w:color w:val="17233B"/>
                <w:sz w:val="18"/>
              </w:rPr>
              <w:t>Default Workflow ID</w:t>
            </w:r>
          </w:p>
        </w:tc>
        <w:tc>
          <w:tcPr>
            <w:tcW w:type="dxa" w:w="5184"/>
          </w:tcPr>
          <w:p>
            <w:r/>
            <w:r>
              <w:rPr>
                <w:b w:val="0"/>
                <w:color w:val="17233B"/>
                <w:sz w:val="18"/>
              </w:rPr>
              <w:t>1</w:t>
            </w:r>
          </w:p>
        </w:tc>
      </w:tr>
      <w:tr>
        <w:tc>
          <w:tcPr>
            <w:tcW w:type="dxa" w:w="5184"/>
          </w:tcPr>
          <w:p>
            <w:r/>
            <w:r>
              <w:rPr>
                <w:b/>
                <w:color w:val="17233B"/>
                <w:sz w:val="18"/>
              </w:rPr>
              <w:t>Auto-send agent reply</w:t>
            </w:r>
          </w:p>
        </w:tc>
        <w:tc>
          <w:tcPr>
            <w:tcW w:type="dxa" w:w="5184"/>
          </w:tcPr>
          <w:p>
            <w:r/>
            <w:r>
              <w:rPr>
                <w:b w:val="0"/>
                <w:color w:val="17233B"/>
                <w:sz w:val="18"/>
              </w:rPr>
              <w:t>Keep checked to send final agent response to WhatsApp</w:t>
            </w:r>
          </w:p>
        </w:tc>
      </w:tr>
    </w:tbl>
    <w:p/>
    <w:p>
      <w:pPr>
        <w:pStyle w:val="Heading2"/>
      </w:pPr>
      <w:r>
        <w:rPr>
          <w:b/>
        </w:rPr>
        <w:t>13. Final One-Shot Setup Command</w:t>
      </w:r>
    </w:p>
    <w:p>
      <w:r>
        <w:t>Use this from the project root after Ollama is installed:</w:t>
      </w:r>
    </w:p>
    <w:p>
      <w:pPr>
        <w:pStyle w:val="CodeBlock"/>
        <w:shd w:fill="F6F8FC"/>
      </w:pPr>
      <w:r>
        <w:rPr>
          <w:rFonts w:ascii="Consolas" w:hAnsi="Consolas" w:eastAsia="Consolas"/>
          <w:color w:val="202F46"/>
          <w:sz w:val="17"/>
        </w:rPr>
        <w:t>$env:Path += ";$env:LOCALAPPDATA\Programs\Ollama"</w:t>
      </w:r>
      <w:r>
        <w:br/>
      </w:r>
      <w:r>
        <w:rPr>
          <w:rFonts w:ascii="Consolas" w:hAnsi="Consolas" w:eastAsia="Consolas"/>
          <w:color w:val="202F46"/>
          <w:sz w:val="17"/>
        </w:rPr>
      </w:r>
      <w:r>
        <w:br/>
      </w:r>
      <w:r>
        <w:rPr>
          <w:rFonts w:ascii="Consolas" w:hAnsi="Consolas" w:eastAsia="Consolas"/>
          <w:color w:val="202F46"/>
          <w:sz w:val="17"/>
        </w:rPr>
        <w:t>ollama pull llama3.2:3b</w:t>
      </w:r>
      <w:r>
        <w:br/>
      </w:r>
      <w:r>
        <w:rPr>
          <w:rFonts w:ascii="Consolas" w:hAnsi="Consolas" w:eastAsia="Consolas"/>
          <w:color w:val="202F46"/>
          <w:sz w:val="17"/>
        </w:rPr>
      </w:r>
      <w:r>
        <w:br/>
      </w:r>
      <w:r>
        <w:rPr>
          <w:rFonts w:ascii="Consolas" w:hAnsi="Consolas" w:eastAsia="Consolas"/>
          <w:color w:val="202F46"/>
          <w:sz w:val="17"/>
        </w:rPr>
        <w:t>py -3.12 -m venv .venv</w:t>
      </w:r>
      <w:r>
        <w:br/>
      </w:r>
      <w:r>
        <w:rPr>
          <w:rFonts w:ascii="Consolas" w:hAnsi="Consolas" w:eastAsia="Consolas"/>
          <w:color w:val="202F46"/>
          <w:sz w:val="17"/>
        </w:rPr>
        <w:t>Set-ExecutionPolicy -Scope Process -ExecutionPolicy Bypass</w:t>
      </w:r>
      <w:r>
        <w:br/>
      </w:r>
      <w:r>
        <w:rPr>
          <w:rFonts w:ascii="Consolas" w:hAnsi="Consolas" w:eastAsia="Consolas"/>
          <w:color w:val="202F46"/>
          <w:sz w:val="17"/>
        </w:rPr>
        <w:t>.\.venv\Scripts\Activate.ps1</w:t>
      </w:r>
      <w:r>
        <w:br/>
      </w:r>
      <w:r>
        <w:rPr>
          <w:rFonts w:ascii="Consolas" w:hAnsi="Consolas" w:eastAsia="Consolas"/>
          <w:color w:val="202F46"/>
          <w:sz w:val="17"/>
        </w:rPr>
      </w:r>
      <w:r>
        <w:br/>
      </w:r>
      <w:r>
        <w:rPr>
          <w:rFonts w:ascii="Consolas" w:hAnsi="Consolas" w:eastAsia="Consolas"/>
          <w:color w:val="202F46"/>
          <w:sz w:val="17"/>
        </w:rPr>
        <w:t>python -m pip install --upgrade pip</w:t>
      </w:r>
      <w:r>
        <w:br/>
      </w:r>
      <w:r>
        <w:rPr>
          <w:rFonts w:ascii="Consolas" w:hAnsi="Consolas" w:eastAsia="Consolas"/>
          <w:color w:val="202F46"/>
          <w:sz w:val="17"/>
        </w:rPr>
        <w:t>python -m pip install -r requirements.txt</w:t>
      </w:r>
      <w:r>
        <w:br/>
      </w:r>
      <w:r>
        <w:rPr>
          <w:rFonts w:ascii="Consolas" w:hAnsi="Consolas" w:eastAsia="Consolas"/>
          <w:color w:val="202F46"/>
          <w:sz w:val="17"/>
        </w:rPr>
      </w:r>
      <w:r>
        <w:br/>
      </w:r>
      <w:r>
        <w:rPr>
          <w:rFonts w:ascii="Consolas" w:hAnsi="Consolas" w:eastAsia="Consolas"/>
          <w:color w:val="202F46"/>
          <w:sz w:val="17"/>
        </w:rPr>
        <w:t>python scripts\seed_workspace.py</w:t>
      </w:r>
      <w:r>
        <w:br/>
      </w:r>
      <w:r>
        <w:rPr>
          <w:rFonts w:ascii="Consolas" w:hAnsi="Consolas" w:eastAsia="Consolas"/>
          <w:color w:val="202F46"/>
          <w:sz w:val="17"/>
        </w:rPr>
      </w:r>
      <w:r>
        <w:br/>
      </w:r>
      <w:r>
        <w:rPr>
          <w:rFonts w:ascii="Consolas" w:hAnsi="Consolas" w:eastAsia="Consolas"/>
          <w:color w:val="202F46"/>
          <w:sz w:val="17"/>
        </w:rPr>
        <w:t>$env:OLLAMA_URL="http://127.0.0.1:11434"</w:t>
      </w:r>
      <w:r>
        <w:br/>
      </w:r>
      <w:r>
        <w:rPr>
          <w:rFonts w:ascii="Consolas" w:hAnsi="Consolas" w:eastAsia="Consolas"/>
          <w:color w:val="202F46"/>
          <w:sz w:val="17"/>
        </w:rPr>
        <w:t>$env:OLLAMA_MODEL="llama3.2:3b"</w:t>
      </w:r>
      <w:r>
        <w:br/>
      </w:r>
      <w:r>
        <w:rPr>
          <w:rFonts w:ascii="Consolas" w:hAnsi="Consolas" w:eastAsia="Consolas"/>
          <w:color w:val="202F46"/>
          <w:sz w:val="17"/>
        </w:rPr>
        <w:t>$env:OLLAMA_TIMEOUT_SECONDS="240"</w:t>
      </w:r>
      <w:r>
        <w:br/>
      </w:r>
      <w:r>
        <w:rPr>
          <w:rFonts w:ascii="Consolas" w:hAnsi="Consolas" w:eastAsia="Consolas"/>
          <w:color w:val="202F46"/>
          <w:sz w:val="17"/>
        </w:rPr>
      </w:r>
      <w:r>
        <w:br/>
      </w:r>
      <w:r>
        <w:rPr>
          <w:rFonts w:ascii="Consolas" w:hAnsi="Consolas" w:eastAsia="Consolas"/>
          <w:color w:val="202F46"/>
          <w:sz w:val="17"/>
        </w:rPr>
        <w:t>python -m uvicorn app.main:app --host 127.0.0.1 --port 8000</w:t>
      </w:r>
    </w:p>
    <w:p>
      <w:pPr>
        <w:pStyle w:val="Heading1"/>
      </w:pPr>
      <w:r>
        <w:t>Common Errors and Fixes</w:t>
      </w:r>
    </w:p>
    <w:tbl>
      <w:tblPr>
        <w:tblW w:type="auto" w:w="0"/>
        <w:jc w:val="center"/>
        <w:tblLook w:firstColumn="1" w:firstRow="1" w:lastColumn="0" w:lastRow="0" w:noHBand="0" w:noVBand="1" w:val="04A0"/>
        <w:tblBorders>
          <w:top w:val="single" w:sz="6" w:space="0" w:color="D8E2F0"/>
          <w:left w:val="single" w:sz="6" w:space="0" w:color="D8E2F0"/>
          <w:bottom w:val="single" w:sz="6" w:space="0" w:color="D8E2F0"/>
          <w:right w:val="single" w:sz="6" w:space="0" w:color="D8E2F0"/>
          <w:insideH w:val="single" w:sz="6" w:space="0" w:color="D8E2F0"/>
          <w:insideV w:val="single" w:sz="6" w:space="0" w:color="D8E2F0"/>
        </w:tblBorders>
      </w:tblPr>
      <w:tblGrid>
        <w:gridCol w:w="3456"/>
        <w:gridCol w:w="3456"/>
        <w:gridCol w:w="3456"/>
      </w:tblGrid>
      <w:tr>
        <w:tc>
          <w:tcPr>
            <w:tcW w:type="dxa" w:w="3456"/>
            <w:shd w:fill="0B1736"/>
          </w:tcPr>
          <w:p>
            <w:r/>
            <w:r>
              <w:rPr>
                <w:b/>
                <w:color w:val="FFFFFF"/>
                <w:sz w:val="18"/>
              </w:rPr>
              <w:t>Issue</w:t>
            </w:r>
          </w:p>
        </w:tc>
        <w:tc>
          <w:tcPr>
            <w:tcW w:type="dxa" w:w="3456"/>
            <w:shd w:fill="0B1736"/>
          </w:tcPr>
          <w:p>
            <w:r/>
            <w:r>
              <w:rPr>
                <w:b/>
                <w:color w:val="FFFFFF"/>
                <w:sz w:val="18"/>
              </w:rPr>
              <w:t>Reason</w:t>
            </w:r>
          </w:p>
        </w:tc>
        <w:tc>
          <w:tcPr>
            <w:tcW w:type="dxa" w:w="3456"/>
            <w:shd w:fill="0B1736"/>
          </w:tcPr>
          <w:p>
            <w:r/>
            <w:r>
              <w:rPr>
                <w:b/>
                <w:color w:val="FFFFFF"/>
                <w:sz w:val="18"/>
              </w:rPr>
              <w:t>Fix</w:t>
            </w:r>
          </w:p>
        </w:tc>
      </w:tr>
      <w:tr>
        <w:tc>
          <w:tcPr>
            <w:tcW w:type="dxa" w:w="3456"/>
          </w:tcPr>
          <w:p>
            <w:r/>
            <w:r>
              <w:rPr>
                <w:b/>
                <w:color w:val="17233B"/>
                <w:sz w:val="18"/>
              </w:rPr>
              <w:t>ollama is not recognized</w:t>
            </w:r>
          </w:p>
        </w:tc>
        <w:tc>
          <w:tcPr>
            <w:tcW w:type="dxa" w:w="3456"/>
          </w:tcPr>
          <w:p>
            <w:r/>
            <w:r>
              <w:rPr>
                <w:b w:val="0"/>
                <w:color w:val="17233B"/>
                <w:sz w:val="18"/>
              </w:rPr>
              <w:t>Ollama PATH is not visible to current terminal</w:t>
            </w:r>
          </w:p>
        </w:tc>
        <w:tc>
          <w:tcPr>
            <w:tcW w:type="dxa" w:w="3456"/>
          </w:tcPr>
          <w:p>
            <w:r/>
            <w:r>
              <w:rPr>
                <w:b w:val="0"/>
                <w:color w:val="17233B"/>
                <w:sz w:val="18"/>
              </w:rPr>
              <w:t>Add $env:LOCALAPPDATA\Programs\Ollama to PATH or reopen VS Code</w:t>
            </w:r>
          </w:p>
        </w:tc>
      </w:tr>
      <w:tr>
        <w:tc>
          <w:tcPr>
            <w:tcW w:type="dxa" w:w="3456"/>
          </w:tcPr>
          <w:p>
            <w:r/>
            <w:r>
              <w:rPr>
                <w:b/>
                <w:color w:val="17233B"/>
                <w:sz w:val="18"/>
              </w:rPr>
              <w:t>503 Service Unavailable on workflow</w:t>
            </w:r>
          </w:p>
        </w:tc>
        <w:tc>
          <w:tcPr>
            <w:tcW w:type="dxa" w:w="3456"/>
          </w:tcPr>
          <w:p>
            <w:r/>
            <w:r>
              <w:rPr>
                <w:b w:val="0"/>
                <w:color w:val="17233B"/>
                <w:sz w:val="18"/>
              </w:rPr>
              <w:t>App cannot reach LLM or LLM timed out</w:t>
            </w:r>
          </w:p>
        </w:tc>
        <w:tc>
          <w:tcPr>
            <w:tcW w:type="dxa" w:w="3456"/>
          </w:tcPr>
          <w:p>
            <w:r/>
            <w:r>
              <w:rPr>
                <w:b w:val="0"/>
                <w:color w:val="17233B"/>
                <w:sz w:val="18"/>
              </w:rPr>
              <w:t>Check /api/llm/status, set OLLAMA_URL, increase OLLAMA_TIMEOUT_SECONDS</w:t>
            </w:r>
          </w:p>
        </w:tc>
      </w:tr>
      <w:tr>
        <w:tc>
          <w:tcPr>
            <w:tcW w:type="dxa" w:w="3456"/>
          </w:tcPr>
          <w:p>
            <w:r/>
            <w:r>
              <w:rPr>
                <w:b/>
                <w:color w:val="17233B"/>
                <w:sz w:val="18"/>
              </w:rPr>
              <w:t>PowerShell blocks venv activation</w:t>
            </w:r>
          </w:p>
        </w:tc>
        <w:tc>
          <w:tcPr>
            <w:tcW w:type="dxa" w:w="3456"/>
          </w:tcPr>
          <w:p>
            <w:r/>
            <w:r>
              <w:rPr>
                <w:b w:val="0"/>
                <w:color w:val="17233B"/>
                <w:sz w:val="18"/>
              </w:rPr>
              <w:t>Execution policy restriction</w:t>
            </w:r>
          </w:p>
        </w:tc>
        <w:tc>
          <w:tcPr>
            <w:tcW w:type="dxa" w:w="3456"/>
          </w:tcPr>
          <w:p>
            <w:r/>
            <w:r>
              <w:rPr>
                <w:b w:val="0"/>
                <w:color w:val="17233B"/>
                <w:sz w:val="18"/>
              </w:rPr>
              <w:t>Set-ExecutionPolicy -Scope Process -ExecutionPolicy Bypass</w:t>
            </w:r>
          </w:p>
        </w:tc>
      </w:tr>
      <w:tr>
        <w:tc>
          <w:tcPr>
            <w:tcW w:type="dxa" w:w="3456"/>
          </w:tcPr>
          <w:p>
            <w:r/>
            <w:r>
              <w:rPr>
                <w:b/>
                <w:color w:val="17233B"/>
                <w:sz w:val="18"/>
              </w:rPr>
              <w:t>pip is not recognized</w:t>
            </w:r>
          </w:p>
        </w:tc>
        <w:tc>
          <w:tcPr>
            <w:tcW w:type="dxa" w:w="3456"/>
          </w:tcPr>
          <w:p>
            <w:r/>
            <w:r>
              <w:rPr>
                <w:b w:val="0"/>
                <w:color w:val="17233B"/>
                <w:sz w:val="18"/>
              </w:rPr>
              <w:t>pip is not in PATH</w:t>
            </w:r>
          </w:p>
        </w:tc>
        <w:tc>
          <w:tcPr>
            <w:tcW w:type="dxa" w:w="3456"/>
          </w:tcPr>
          <w:p>
            <w:r/>
            <w:r>
              <w:rPr>
                <w:b w:val="0"/>
                <w:color w:val="17233B"/>
                <w:sz w:val="18"/>
              </w:rPr>
              <w:t>Use python -m pip install -r requirements.txt</w:t>
            </w:r>
          </w:p>
        </w:tc>
      </w:tr>
      <w:tr>
        <w:tc>
          <w:tcPr>
            <w:tcW w:type="dxa" w:w="3456"/>
          </w:tcPr>
          <w:p>
            <w:r/>
            <w:r>
              <w:rPr>
                <w:b/>
                <w:color w:val="17233B"/>
                <w:sz w:val="18"/>
              </w:rPr>
              <w:t>No module named app</w:t>
            </w:r>
          </w:p>
        </w:tc>
        <w:tc>
          <w:tcPr>
            <w:tcW w:type="dxa" w:w="3456"/>
          </w:tcPr>
          <w:p>
            <w:r/>
            <w:r>
              <w:rPr>
                <w:b w:val="0"/>
                <w:color w:val="17233B"/>
                <w:sz w:val="18"/>
              </w:rPr>
              <w:t>Script cannot locate project root</w:t>
            </w:r>
          </w:p>
        </w:tc>
        <w:tc>
          <w:tcPr>
            <w:tcW w:type="dxa" w:w="3456"/>
          </w:tcPr>
          <w:p>
            <w:r/>
            <w:r>
              <w:rPr>
                <w:b w:val="0"/>
                <w:color w:val="17233B"/>
                <w:sz w:val="18"/>
              </w:rPr>
              <w:t>Set $env:PYTHONPATH="." or use fixed seed script</w:t>
            </w:r>
          </w:p>
        </w:tc>
      </w:tr>
      <w:tr>
        <w:tc>
          <w:tcPr>
            <w:tcW w:type="dxa" w:w="3456"/>
          </w:tcPr>
          <w:p>
            <w:r/>
            <w:r>
              <w:rPr>
                <w:b/>
                <w:color w:val="17233B"/>
                <w:sz w:val="18"/>
              </w:rPr>
              <w:t>First workflow is slow</w:t>
            </w:r>
          </w:p>
        </w:tc>
        <w:tc>
          <w:tcPr>
            <w:tcW w:type="dxa" w:w="3456"/>
          </w:tcPr>
          <w:p>
            <w:r/>
            <w:r>
              <w:rPr>
                <w:b w:val="0"/>
                <w:color w:val="17233B"/>
                <w:sz w:val="18"/>
              </w:rPr>
              <w:t>Model is loading into memory</w:t>
            </w:r>
          </w:p>
        </w:tc>
        <w:tc>
          <w:tcPr>
            <w:tcW w:type="dxa" w:w="3456"/>
          </w:tcPr>
          <w:p>
            <w:r/>
            <w:r>
              <w:rPr>
                <w:b w:val="0"/>
                <w:color w:val="17233B"/>
                <w:sz w:val="18"/>
              </w:rPr>
              <w:t>Warm up with ollama run llama3.2:3b "hello"</w:t>
            </w:r>
          </w:p>
        </w:tc>
      </w:tr>
    </w:tbl>
    <w:p/>
    <w:tbl>
      <w:tblPr>
        <w:tblW w:type="auto" w:w="0"/>
        <w:jc w:val="center"/>
        <w:tblLook w:firstColumn="1" w:firstRow="1" w:lastColumn="0" w:lastRow="0" w:noHBand="0" w:noVBand="1" w:val="04A0"/>
        <w:tblBorders>
          <w:top w:val="single" w:sz="6" w:space="0" w:color="D8E2F0"/>
          <w:left w:val="single" w:sz="6" w:space="0" w:color="D8E2F0"/>
          <w:bottom w:val="single" w:sz="6" w:space="0" w:color="D8E2F0"/>
          <w:right w:val="single" w:sz="6" w:space="0" w:color="D8E2F0"/>
          <w:insideH w:val="single" w:sz="6" w:space="0" w:color="D8E2F0"/>
          <w:insideV w:val="single" w:sz="6" w:space="0" w:color="D8E2F0"/>
        </w:tblBorders>
      </w:tblPr>
      <w:tblGrid>
        <w:gridCol w:w="10368"/>
      </w:tblGrid>
      <w:tr>
        <w:tc>
          <w:tcPr>
            <w:tcW w:type="dxa" w:w="10368"/>
            <w:shd w:fill="EAF3FF"/>
            <w:vAlign w:val="center"/>
          </w:tcPr>
          <w:p>
            <w:r>
              <w:rPr>
                <w:b/>
                <w:color w:val="1D4ED8"/>
                <w:sz w:val="20"/>
              </w:rPr>
              <w:t>Recommended final test</w:t>
            </w:r>
            <w:r>
              <w:br/>
            </w:r>
            <w:r>
              <w:rPr>
                <w:color w:val="2E3B54"/>
                <w:sz w:val="18"/>
              </w:rPr>
              <w:t>Before submission, run /api/llm/status, /api/llm/test, one workflow from the UI, and one WhatsApp test message. This confirms the LLM runtime, workflow engine, persistence, UI, and channel configuration are working.</w:t>
            </w:r>
          </w:p>
        </w:tc>
      </w:tr>
    </w:tbl>
    <w:p/>
    <w:p>
      <w:pPr>
        <w:pStyle w:val="Heading1"/>
      </w:pPr>
      <w:r>
        <w:t>Official References</w:t>
      </w:r>
    </w:p>
    <w:p>
      <w:pPr>
        <w:pStyle w:val="ListBullet"/>
      </w:pPr>
      <w:r>
        <w:t>Ollama Windows download: https://ollama.com/download/windows</w:t>
      </w:r>
    </w:p>
    <w:p>
      <w:pPr>
        <w:pStyle w:val="ListBullet"/>
      </w:pPr>
      <w:r>
        <w:t>Ollama Windows documentation: https://docs.ollama.com/windows</w:t>
      </w:r>
    </w:p>
    <w:p>
      <w:pPr>
        <w:pStyle w:val="ListBullet"/>
      </w:pPr>
      <w:r>
        <w:t>Ollama local API base URL: https://docs.ollama.com/api/introduction</w:t>
      </w:r>
    </w:p>
    <w:p>
      <w:pPr>
        <w:pStyle w:val="ListBullet"/>
      </w:pPr>
      <w:r>
        <w:t>Ollama local API authentication note: https://docs.ollama.com/api/authentication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728B"/>
        <w:sz w:val="16"/>
      </w:rPr>
      <w:t>Developed by Azhar | LinkedIn: https://www.linkedin.com/in/azhar786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3728B"/>
        <w:sz w:val="16"/>
      </w:rPr>
      <w:t>AgentBridge AI Studio - Local Setup and Run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B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173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D4ED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B173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B173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115" w:right="115"/>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