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62.png" ContentType="image/png"/>
  <Override PartName="/word/media/rId17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Ultimate IELTS Mastery</w:t>
      </w:r>
    </w:p>
    <w:p>
      <w:pPr>
        <w:pStyle w:val="Subtitle"/>
      </w:pPr>
      <w:r>
        <w:t xml:space="preserve">Complete Preparation Guide for Band 8.0–9.0</w:t>
      </w:r>
    </w:p>
    <w:p>
      <w:pPr>
        <w:pStyle w:val="Author"/>
      </w:pPr>
      <w:r>
        <w:t xml:space="preserve">Azhar Hussain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chapter-123-how-to-use-the-mock-tests"/>
    <w:p>
      <w:pPr>
        <w:pStyle w:val="Heading1"/>
      </w:pPr>
      <w:r>
        <w:t xml:space="preserve">Chapter 123: How to Use the Mock Tests</w:t>
      </w:r>
    </w:p>
    <w:p>
      <w:pPr>
        <w:pStyle w:val="FirstParagraph"/>
      </w:pPr>
      <w:r>
        <w:rPr>
          <w:b/>
          <w:bCs/>
        </w:rPr>
        <w:t xml:space="preserve">Part:</w:t>
      </w:r>
      <w:r>
        <w:t xml:space="preserve"> </w:t>
      </w:r>
      <w:r>
        <w:t xml:space="preserve">9 — Practice Tests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9" w:name="learning-objectives"/>
    <w:p>
      <w:pPr>
        <w:pStyle w:val="Heading2"/>
      </w:pPr>
      <w:r>
        <w:t xml:space="preserve">Learning Objectives</w:t>
      </w:r>
    </w:p>
    <w:p>
      <w:pPr>
        <w:pStyle w:val="Compact"/>
        <w:numPr>
          <w:ilvl w:val="0"/>
          <w:numId w:val="1001"/>
        </w:numPr>
      </w:pPr>
      <w:r>
        <w:t xml:space="preserve">Sit mocks under authentic timing and conditions</w:t>
      </w:r>
    </w:p>
    <w:p>
      <w:pPr>
        <w:pStyle w:val="Compact"/>
        <w:numPr>
          <w:ilvl w:val="0"/>
          <w:numId w:val="1001"/>
        </w:numPr>
      </w:pPr>
      <w:r>
        <w:t xml:space="preserve">Analyse errors by type, not only by score</w:t>
      </w:r>
    </w:p>
    <w:p>
      <w:pPr>
        <w:pStyle w:val="Compact"/>
        <w:numPr>
          <w:ilvl w:val="0"/>
          <w:numId w:val="1001"/>
        </w:numPr>
      </w:pPr>
      <w:r>
        <w:t xml:space="preserve">Convert mock performance into a weekly improvement plan</w:t>
      </w:r>
    </w:p>
    <w:bookmarkEnd w:id="9"/>
    <w:bookmarkStart w:id="10" w:name="protocol"/>
    <w:p>
      <w:pPr>
        <w:pStyle w:val="Heading2"/>
      </w:pPr>
      <w:r>
        <w:t xml:space="preserve">Protocol</w:t>
      </w:r>
    </w:p>
    <w:p>
      <w:pPr>
        <w:pStyle w:val="Compact"/>
        <w:numPr>
          <w:ilvl w:val="0"/>
          <w:numId w:val="1002"/>
        </w:numPr>
      </w:pPr>
      <w:r>
        <w:rPr>
          <w:b/>
          <w:bCs/>
        </w:rPr>
        <w:t xml:space="preserve">Full exam simulation</w:t>
      </w:r>
      <w:r>
        <w:t xml:space="preserve"> </w:t>
      </w:r>
      <w:r>
        <w:t xml:space="preserve">at least once every 1–2 weeks (Listening→Reading→Writing in one sitting; Speaking same day).</w:t>
      </w:r>
    </w:p>
    <w:p>
      <w:pPr>
        <w:pStyle w:val="Compact"/>
        <w:numPr>
          <w:ilvl w:val="0"/>
          <w:numId w:val="1002"/>
        </w:numPr>
      </w:pPr>
      <w:r>
        <w:rPr>
          <w:b/>
          <w:bCs/>
        </w:rPr>
        <w:t xml:space="preserve">Score immediately</w:t>
      </w:r>
      <w:r>
        <w:t xml:space="preserve">, then rest 30 minutes.</w:t>
      </w:r>
    </w:p>
    <w:p>
      <w:pPr>
        <w:pStyle w:val="Compact"/>
        <w:numPr>
          <w:ilvl w:val="0"/>
          <w:numId w:val="1002"/>
        </w:numPr>
      </w:pPr>
      <w:r>
        <w:rPr>
          <w:b/>
          <w:bCs/>
        </w:rPr>
        <w:t xml:space="preserve">Error journal</w:t>
      </w:r>
      <w:r>
        <w:t xml:space="preserve"> </w:t>
      </w:r>
      <w:r>
        <w:t xml:space="preserve">for every miss (see Part 1 / How to Use This Book).</w:t>
      </w:r>
    </w:p>
    <w:p>
      <w:pPr>
        <w:pStyle w:val="Compact"/>
        <w:numPr>
          <w:ilvl w:val="0"/>
          <w:numId w:val="1002"/>
        </w:numPr>
      </w:pPr>
      <w:r>
        <w:rPr>
          <w:b/>
          <w:bCs/>
        </w:rPr>
        <w:t xml:space="preserve">Targeted drills</w:t>
      </w:r>
      <w:r>
        <w:t xml:space="preserve"> </w:t>
      </w:r>
      <w:r>
        <w:t xml:space="preserve">the next day on the weakest question type.</w:t>
      </w:r>
    </w:p>
    <w:p>
      <w:pPr>
        <w:pStyle w:val="Compact"/>
        <w:numPr>
          <w:ilvl w:val="0"/>
          <w:numId w:val="1002"/>
        </w:numPr>
      </w:pPr>
      <w:r>
        <w:rPr>
          <w:b/>
          <w:bCs/>
        </w:rPr>
        <w:t xml:space="preserve">Rewrite</w:t>
      </w:r>
      <w:r>
        <w:t xml:space="preserve"> </w:t>
      </w:r>
      <w:r>
        <w:t xml:space="preserve">Writing Task 2 within 48 hours using feedback criteria.</w:t>
      </w:r>
    </w:p>
    <w:bookmarkEnd w:id="10"/>
    <w:bookmarkStart w:id="11" w:name="scoring-honesty"/>
    <w:p>
      <w:pPr>
        <w:pStyle w:val="Heading2"/>
      </w:pPr>
      <w:r>
        <w:t xml:space="preserve">Scoring honesty</w:t>
      </w:r>
    </w:p>
    <w:p>
      <w:pPr>
        <w:pStyle w:val="FirstParagraph"/>
      </w:pPr>
      <w:r>
        <w:t xml:space="preserve">Do not inflate Writing/Speaking self-scores. Use public band descriptors and, if possible, a trained marker for every fifth mock.</w:t>
      </w:r>
    </w:p>
    <w:bookmarkEnd w:id="11"/>
    <w:bookmarkStart w:id="12" w:name="review-schedule"/>
    <w:p>
      <w:pPr>
        <w:pStyle w:val="Heading2"/>
      </w:pPr>
      <w:r>
        <w:t xml:space="preserve">Review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Mocks</w:t>
            </w:r>
          </w:p>
        </w:tc>
        <w:tc>
          <w:tcPr/>
          <w:p>
            <w:pPr>
              <w:pStyle w:val="Compact"/>
            </w:pPr>
            <w:r>
              <w:t xml:space="preserve">Focus</w:t>
            </w:r>
          </w:p>
        </w:tc>
      </w:tr>
      <w:tr>
        <w:tc>
          <w:tcPr/>
          <w:p>
            <w:pPr>
              <w:pStyle w:val="Compact"/>
            </w:pPr>
            <w:r>
              <w:t xml:space="preserve">1–10</w:t>
            </w:r>
          </w:p>
        </w:tc>
        <w:tc>
          <w:tcPr/>
          <w:p>
            <w:pPr>
              <w:pStyle w:val="Compact"/>
            </w:pPr>
            <w:r>
              <w:t xml:space="preserve">Format familiarity + timing</w:t>
            </w:r>
          </w:p>
        </w:tc>
      </w:tr>
      <w:tr>
        <w:tc>
          <w:tcPr/>
          <w:p>
            <w:pPr>
              <w:pStyle w:val="Compact"/>
            </w:pPr>
            <w:r>
              <w:t xml:space="preserve">11–25</w:t>
            </w:r>
          </w:p>
        </w:tc>
        <w:tc>
          <w:tcPr/>
          <w:p>
            <w:pPr>
              <w:pStyle w:val="Compact"/>
            </w:pPr>
            <w:r>
              <w:t xml:space="preserve">Accuracy under pressure</w:t>
            </w:r>
          </w:p>
        </w:tc>
      </w:tr>
      <w:tr>
        <w:tc>
          <w:tcPr/>
          <w:p>
            <w:pPr>
              <w:pStyle w:val="Compact"/>
            </w:pPr>
            <w:r>
              <w:t xml:space="preserve">26–40</w:t>
            </w:r>
          </w:p>
        </w:tc>
        <w:tc>
          <w:tcPr/>
          <w:p>
            <w:pPr>
              <w:pStyle w:val="Compact"/>
            </w:pPr>
            <w:r>
              <w:t xml:space="preserve">Band 7→8 refinement</w:t>
            </w:r>
          </w:p>
        </w:tc>
      </w:tr>
      <w:tr>
        <w:tc>
          <w:tcPr/>
          <w:p>
            <w:pPr>
              <w:pStyle w:val="Compact"/>
            </w:pPr>
            <w:r>
              <w:t xml:space="preserve">41–50</w:t>
            </w:r>
          </w:p>
        </w:tc>
        <w:tc>
          <w:tcPr/>
          <w:p>
            <w:pPr>
              <w:pStyle w:val="Compact"/>
            </w:pPr>
            <w:r>
              <w:t xml:space="preserve">Band 8–9 consistency + stamina</w:t>
            </w:r>
          </w:p>
        </w:tc>
      </w:tr>
    </w:tbl>
    <w:bookmarkEnd w:id="12"/>
    <w:bookmarkStart w:id="13" w:name="exam-tips"/>
    <w:p>
      <w:pPr>
        <w:pStyle w:val="Heading2"/>
      </w:pPr>
      <w:r>
        <w:t xml:space="preserve">Exam Tips</w:t>
      </w:r>
    </w:p>
    <w:p>
      <w:pPr>
        <w:pStyle w:val="FirstParagraph"/>
      </w:pPr>
      <w:r>
        <w:t xml:space="preserve">Never review answers during the timed sitting. Never pause the Listening audio. Never exceed word-limit cheating in short-answer practice.</w:t>
      </w:r>
    </w:p>
    <w:p>
      <w:r>
        <w:pict>
          <v:rect style="width:0;height:1.5pt" o:hralign="center" o:hrstd="t" o:hr="t"/>
        </w:pict>
      </w:r>
    </w:p>
    <w:bookmarkEnd w:id="13"/>
    <w:bookmarkEnd w:id="14"/>
    <w:bookmarkStart w:id="15" w:name="chapter-174-consolidated-answer-keys"/>
    <w:p>
      <w:pPr>
        <w:pStyle w:val="Heading1"/>
      </w:pPr>
      <w:r>
        <w:t xml:space="preserve">Chapter 174: Consolidated Answer Keys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t xml:space="preserve">See each mock file for detailed keys. Summary checklist below.</w:t>
      </w:r>
      <w:r>
        <w:t xml:space="preserve"> </w:t>
      </w:r>
      <w:r>
        <w:t xml:space="preserve">- Mock 01: keys inside</w:t>
      </w:r>
      <w:r>
        <w:t xml:space="preserve"> </w:t>
      </w:r>
      <w:r>
        <w:rPr>
          <w:rStyle w:val="VerbatimChar"/>
        </w:rPr>
        <w:t xml:space="preserve">mock_01.md</w:t>
      </w:r>
      <w:r>
        <w:t xml:space="preserve"> </w:t>
      </w:r>
      <w:r>
        <w:t xml:space="preserve">- Mock 02: keys inside</w:t>
      </w:r>
      <w:r>
        <w:t xml:space="preserve"> </w:t>
      </w:r>
      <w:r>
        <w:rPr>
          <w:rStyle w:val="VerbatimChar"/>
        </w:rPr>
        <w:t xml:space="preserve">mock_02.md</w:t>
      </w:r>
      <w:r>
        <w:t xml:space="preserve"> </w:t>
      </w:r>
      <w:r>
        <w:t xml:space="preserve">- Mock 03: keys inside</w:t>
      </w:r>
      <w:r>
        <w:t xml:space="preserve"> </w:t>
      </w:r>
      <w:r>
        <w:rPr>
          <w:rStyle w:val="VerbatimChar"/>
        </w:rPr>
        <w:t xml:space="preserve">mock_03.md</w:t>
      </w:r>
      <w:r>
        <w:t xml:space="preserve"> </w:t>
      </w:r>
      <w:r>
        <w:t xml:space="preserve">- Mock 04: keys inside</w:t>
      </w:r>
      <w:r>
        <w:t xml:space="preserve"> </w:t>
      </w:r>
      <w:r>
        <w:rPr>
          <w:rStyle w:val="VerbatimChar"/>
        </w:rPr>
        <w:t xml:space="preserve">mock_04.md</w:t>
      </w:r>
      <w:r>
        <w:t xml:space="preserve"> </w:t>
      </w:r>
      <w:r>
        <w:t xml:space="preserve">- Mock 05: keys inside</w:t>
      </w:r>
      <w:r>
        <w:t xml:space="preserve"> </w:t>
      </w:r>
      <w:r>
        <w:rPr>
          <w:rStyle w:val="VerbatimChar"/>
        </w:rPr>
        <w:t xml:space="preserve">mock_05.md</w:t>
      </w:r>
      <w:r>
        <w:t xml:space="preserve"> </w:t>
      </w:r>
      <w:r>
        <w:t xml:space="preserve">- Mock 06: keys inside</w:t>
      </w:r>
      <w:r>
        <w:t xml:space="preserve"> </w:t>
      </w:r>
      <w:r>
        <w:rPr>
          <w:rStyle w:val="VerbatimChar"/>
        </w:rPr>
        <w:t xml:space="preserve">mock_06.md</w:t>
      </w:r>
      <w:r>
        <w:t xml:space="preserve"> </w:t>
      </w:r>
      <w:r>
        <w:t xml:space="preserve">- Mock 07: keys inside</w:t>
      </w:r>
      <w:r>
        <w:t xml:space="preserve"> </w:t>
      </w:r>
      <w:r>
        <w:rPr>
          <w:rStyle w:val="VerbatimChar"/>
        </w:rPr>
        <w:t xml:space="preserve">mock_07.md</w:t>
      </w:r>
      <w:r>
        <w:t xml:space="preserve"> </w:t>
      </w:r>
      <w:r>
        <w:t xml:space="preserve">- Mock 08: keys inside</w:t>
      </w:r>
      <w:r>
        <w:t xml:space="preserve"> </w:t>
      </w:r>
      <w:r>
        <w:rPr>
          <w:rStyle w:val="VerbatimChar"/>
        </w:rPr>
        <w:t xml:space="preserve">mock_08.md</w:t>
      </w:r>
      <w:r>
        <w:t xml:space="preserve"> </w:t>
      </w:r>
      <w:r>
        <w:t xml:space="preserve">- Mock 09: keys inside</w:t>
      </w:r>
      <w:r>
        <w:t xml:space="preserve"> </w:t>
      </w:r>
      <w:r>
        <w:rPr>
          <w:rStyle w:val="VerbatimChar"/>
        </w:rPr>
        <w:t xml:space="preserve">mock_09.md</w:t>
      </w:r>
      <w:r>
        <w:t xml:space="preserve"> </w:t>
      </w:r>
      <w:r>
        <w:t xml:space="preserve">- Mock 10: keys inside</w:t>
      </w:r>
      <w:r>
        <w:t xml:space="preserve"> </w:t>
      </w:r>
      <w:r>
        <w:rPr>
          <w:rStyle w:val="VerbatimChar"/>
        </w:rPr>
        <w:t xml:space="preserve">mock_10.md</w:t>
      </w:r>
      <w:r>
        <w:t xml:space="preserve"> </w:t>
      </w:r>
      <w:r>
        <w:t xml:space="preserve">- Mock 11: keys inside</w:t>
      </w:r>
      <w:r>
        <w:t xml:space="preserve"> </w:t>
      </w:r>
      <w:r>
        <w:rPr>
          <w:rStyle w:val="VerbatimChar"/>
        </w:rPr>
        <w:t xml:space="preserve">mock_11.md</w:t>
      </w:r>
      <w:r>
        <w:t xml:space="preserve"> </w:t>
      </w:r>
      <w:r>
        <w:t xml:space="preserve">- Mock 12: keys inside</w:t>
      </w:r>
      <w:r>
        <w:t xml:space="preserve"> </w:t>
      </w:r>
      <w:r>
        <w:rPr>
          <w:rStyle w:val="VerbatimChar"/>
        </w:rPr>
        <w:t xml:space="preserve">mock_12.md</w:t>
      </w:r>
      <w:r>
        <w:t xml:space="preserve"> </w:t>
      </w:r>
      <w:r>
        <w:t xml:space="preserve">- Mock 13: keys inside</w:t>
      </w:r>
      <w:r>
        <w:t xml:space="preserve"> </w:t>
      </w:r>
      <w:r>
        <w:rPr>
          <w:rStyle w:val="VerbatimChar"/>
        </w:rPr>
        <w:t xml:space="preserve">mock_13.md</w:t>
      </w:r>
      <w:r>
        <w:t xml:space="preserve"> </w:t>
      </w:r>
      <w:r>
        <w:t xml:space="preserve">- Mock 14: keys inside</w:t>
      </w:r>
      <w:r>
        <w:t xml:space="preserve"> </w:t>
      </w:r>
      <w:r>
        <w:rPr>
          <w:rStyle w:val="VerbatimChar"/>
        </w:rPr>
        <w:t xml:space="preserve">mock_14.md</w:t>
      </w:r>
      <w:r>
        <w:t xml:space="preserve"> </w:t>
      </w:r>
      <w:r>
        <w:t xml:space="preserve">- Mock 15: keys inside</w:t>
      </w:r>
      <w:r>
        <w:t xml:space="preserve"> </w:t>
      </w:r>
      <w:r>
        <w:rPr>
          <w:rStyle w:val="VerbatimChar"/>
        </w:rPr>
        <w:t xml:space="preserve">mock_15.md</w:t>
      </w:r>
      <w:r>
        <w:t xml:space="preserve"> </w:t>
      </w:r>
      <w:r>
        <w:t xml:space="preserve">- Mock 16: keys inside</w:t>
      </w:r>
      <w:r>
        <w:t xml:space="preserve"> </w:t>
      </w:r>
      <w:r>
        <w:rPr>
          <w:rStyle w:val="VerbatimChar"/>
        </w:rPr>
        <w:t xml:space="preserve">mock_16.md</w:t>
      </w:r>
      <w:r>
        <w:t xml:space="preserve"> </w:t>
      </w:r>
      <w:r>
        <w:t xml:space="preserve">- Mock 17: keys inside</w:t>
      </w:r>
      <w:r>
        <w:t xml:space="preserve"> </w:t>
      </w:r>
      <w:r>
        <w:rPr>
          <w:rStyle w:val="VerbatimChar"/>
        </w:rPr>
        <w:t xml:space="preserve">mock_17.md</w:t>
      </w:r>
      <w:r>
        <w:t xml:space="preserve"> </w:t>
      </w:r>
      <w:r>
        <w:t xml:space="preserve">- Mock 18: keys inside</w:t>
      </w:r>
      <w:r>
        <w:t xml:space="preserve"> </w:t>
      </w:r>
      <w:r>
        <w:rPr>
          <w:rStyle w:val="VerbatimChar"/>
        </w:rPr>
        <w:t xml:space="preserve">mock_18.md</w:t>
      </w:r>
      <w:r>
        <w:t xml:space="preserve"> </w:t>
      </w:r>
      <w:r>
        <w:t xml:space="preserve">- Mock 19: keys inside</w:t>
      </w:r>
      <w:r>
        <w:t xml:space="preserve"> </w:t>
      </w:r>
      <w:r>
        <w:rPr>
          <w:rStyle w:val="VerbatimChar"/>
        </w:rPr>
        <w:t xml:space="preserve">mock_19.md</w:t>
      </w:r>
      <w:r>
        <w:t xml:space="preserve"> </w:t>
      </w:r>
      <w:r>
        <w:t xml:space="preserve">- Mock 20: keys inside</w:t>
      </w:r>
      <w:r>
        <w:t xml:space="preserve"> </w:t>
      </w:r>
      <w:r>
        <w:rPr>
          <w:rStyle w:val="VerbatimChar"/>
        </w:rPr>
        <w:t xml:space="preserve">mock_20.md</w:t>
      </w:r>
      <w:r>
        <w:t xml:space="preserve"> </w:t>
      </w:r>
      <w:r>
        <w:t xml:space="preserve">- Mock 21: keys inside</w:t>
      </w:r>
      <w:r>
        <w:t xml:space="preserve"> </w:t>
      </w:r>
      <w:r>
        <w:rPr>
          <w:rStyle w:val="VerbatimChar"/>
        </w:rPr>
        <w:t xml:space="preserve">mock_21.md</w:t>
      </w:r>
      <w:r>
        <w:t xml:space="preserve"> </w:t>
      </w:r>
      <w:r>
        <w:t xml:space="preserve">- Mock 22: keys inside</w:t>
      </w:r>
      <w:r>
        <w:t xml:space="preserve"> </w:t>
      </w:r>
      <w:r>
        <w:rPr>
          <w:rStyle w:val="VerbatimChar"/>
        </w:rPr>
        <w:t xml:space="preserve">mock_22.md</w:t>
      </w:r>
      <w:r>
        <w:t xml:space="preserve"> </w:t>
      </w:r>
      <w:r>
        <w:t xml:space="preserve">- Mock 23: keys inside</w:t>
      </w:r>
      <w:r>
        <w:t xml:space="preserve"> </w:t>
      </w:r>
      <w:r>
        <w:rPr>
          <w:rStyle w:val="VerbatimChar"/>
        </w:rPr>
        <w:t xml:space="preserve">mock_23.md</w:t>
      </w:r>
      <w:r>
        <w:t xml:space="preserve"> </w:t>
      </w:r>
      <w:r>
        <w:t xml:space="preserve">- Mock 24: keys inside</w:t>
      </w:r>
      <w:r>
        <w:t xml:space="preserve"> </w:t>
      </w:r>
      <w:r>
        <w:rPr>
          <w:rStyle w:val="VerbatimChar"/>
        </w:rPr>
        <w:t xml:space="preserve">mock_24.md</w:t>
      </w:r>
      <w:r>
        <w:t xml:space="preserve"> </w:t>
      </w:r>
      <w:r>
        <w:t xml:space="preserve">- Mock 25: keys inside</w:t>
      </w:r>
      <w:r>
        <w:t xml:space="preserve"> </w:t>
      </w:r>
      <w:r>
        <w:rPr>
          <w:rStyle w:val="VerbatimChar"/>
        </w:rPr>
        <w:t xml:space="preserve">mock_25.md</w:t>
      </w:r>
      <w:r>
        <w:t xml:space="preserve"> </w:t>
      </w:r>
      <w:r>
        <w:t xml:space="preserve">- Mock 26: keys inside</w:t>
      </w:r>
      <w:r>
        <w:t xml:space="preserve"> </w:t>
      </w:r>
      <w:r>
        <w:rPr>
          <w:rStyle w:val="VerbatimChar"/>
        </w:rPr>
        <w:t xml:space="preserve">mock_26.md</w:t>
      </w:r>
      <w:r>
        <w:t xml:space="preserve"> </w:t>
      </w:r>
      <w:r>
        <w:t xml:space="preserve">- Mock 27: keys inside</w:t>
      </w:r>
      <w:r>
        <w:t xml:space="preserve"> </w:t>
      </w:r>
      <w:r>
        <w:rPr>
          <w:rStyle w:val="VerbatimChar"/>
        </w:rPr>
        <w:t xml:space="preserve">mock_27.md</w:t>
      </w:r>
      <w:r>
        <w:t xml:space="preserve"> </w:t>
      </w:r>
      <w:r>
        <w:t xml:space="preserve">- Mock 28: keys inside</w:t>
      </w:r>
      <w:r>
        <w:t xml:space="preserve"> </w:t>
      </w:r>
      <w:r>
        <w:rPr>
          <w:rStyle w:val="VerbatimChar"/>
        </w:rPr>
        <w:t xml:space="preserve">mock_28.md</w:t>
      </w:r>
      <w:r>
        <w:t xml:space="preserve"> </w:t>
      </w:r>
      <w:r>
        <w:t xml:space="preserve">- Mock 29: keys inside</w:t>
      </w:r>
      <w:r>
        <w:t xml:space="preserve"> </w:t>
      </w:r>
      <w:r>
        <w:rPr>
          <w:rStyle w:val="VerbatimChar"/>
        </w:rPr>
        <w:t xml:space="preserve">mock_29.md</w:t>
      </w:r>
      <w:r>
        <w:t xml:space="preserve"> </w:t>
      </w:r>
      <w:r>
        <w:t xml:space="preserve">- Mock 30: keys inside</w:t>
      </w:r>
      <w:r>
        <w:t xml:space="preserve"> </w:t>
      </w:r>
      <w:r>
        <w:rPr>
          <w:rStyle w:val="VerbatimChar"/>
        </w:rPr>
        <w:t xml:space="preserve">mock_30.md</w:t>
      </w:r>
      <w:r>
        <w:t xml:space="preserve"> </w:t>
      </w:r>
      <w:r>
        <w:t xml:space="preserve">- Mock 31: keys inside</w:t>
      </w:r>
      <w:r>
        <w:t xml:space="preserve"> </w:t>
      </w:r>
      <w:r>
        <w:rPr>
          <w:rStyle w:val="VerbatimChar"/>
        </w:rPr>
        <w:t xml:space="preserve">mock_31.md</w:t>
      </w:r>
      <w:r>
        <w:t xml:space="preserve"> </w:t>
      </w:r>
      <w:r>
        <w:t xml:space="preserve">- Mock 32: keys inside</w:t>
      </w:r>
      <w:r>
        <w:t xml:space="preserve"> </w:t>
      </w:r>
      <w:r>
        <w:rPr>
          <w:rStyle w:val="VerbatimChar"/>
        </w:rPr>
        <w:t xml:space="preserve">mock_32.md</w:t>
      </w:r>
      <w:r>
        <w:t xml:space="preserve"> </w:t>
      </w:r>
      <w:r>
        <w:t xml:space="preserve">- Mock 33: keys inside</w:t>
      </w:r>
      <w:r>
        <w:t xml:space="preserve"> </w:t>
      </w:r>
      <w:r>
        <w:rPr>
          <w:rStyle w:val="VerbatimChar"/>
        </w:rPr>
        <w:t xml:space="preserve">mock_33.md</w:t>
      </w:r>
      <w:r>
        <w:t xml:space="preserve"> </w:t>
      </w:r>
      <w:r>
        <w:t xml:space="preserve">- Mock 34: keys inside</w:t>
      </w:r>
      <w:r>
        <w:t xml:space="preserve"> </w:t>
      </w:r>
      <w:r>
        <w:rPr>
          <w:rStyle w:val="VerbatimChar"/>
        </w:rPr>
        <w:t xml:space="preserve">mock_34.md</w:t>
      </w:r>
      <w:r>
        <w:t xml:space="preserve"> </w:t>
      </w:r>
      <w:r>
        <w:t xml:space="preserve">- Mock 35: keys inside</w:t>
      </w:r>
      <w:r>
        <w:t xml:space="preserve"> </w:t>
      </w:r>
      <w:r>
        <w:rPr>
          <w:rStyle w:val="VerbatimChar"/>
        </w:rPr>
        <w:t xml:space="preserve">mock_35.md</w:t>
      </w:r>
      <w:r>
        <w:t xml:space="preserve"> </w:t>
      </w:r>
      <w:r>
        <w:t xml:space="preserve">- Mock 36: keys inside</w:t>
      </w:r>
      <w:r>
        <w:t xml:space="preserve"> </w:t>
      </w:r>
      <w:r>
        <w:rPr>
          <w:rStyle w:val="VerbatimChar"/>
        </w:rPr>
        <w:t xml:space="preserve">mock_36.md</w:t>
      </w:r>
      <w:r>
        <w:t xml:space="preserve"> </w:t>
      </w:r>
      <w:r>
        <w:t xml:space="preserve">- Mock 37: keys inside</w:t>
      </w:r>
      <w:r>
        <w:t xml:space="preserve"> </w:t>
      </w:r>
      <w:r>
        <w:rPr>
          <w:rStyle w:val="VerbatimChar"/>
        </w:rPr>
        <w:t xml:space="preserve">mock_37.md</w:t>
      </w:r>
      <w:r>
        <w:t xml:space="preserve"> </w:t>
      </w:r>
      <w:r>
        <w:t xml:space="preserve">- Mock 38: keys inside</w:t>
      </w:r>
      <w:r>
        <w:t xml:space="preserve"> </w:t>
      </w:r>
      <w:r>
        <w:rPr>
          <w:rStyle w:val="VerbatimChar"/>
        </w:rPr>
        <w:t xml:space="preserve">mock_38.md</w:t>
      </w:r>
      <w:r>
        <w:t xml:space="preserve"> </w:t>
      </w:r>
      <w:r>
        <w:t xml:space="preserve">- Mock 39: keys inside</w:t>
      </w:r>
      <w:r>
        <w:t xml:space="preserve"> </w:t>
      </w:r>
      <w:r>
        <w:rPr>
          <w:rStyle w:val="VerbatimChar"/>
        </w:rPr>
        <w:t xml:space="preserve">mock_39.md</w:t>
      </w:r>
      <w:r>
        <w:t xml:space="preserve"> </w:t>
      </w:r>
      <w:r>
        <w:t xml:space="preserve">- Mock 40: keys inside</w:t>
      </w:r>
      <w:r>
        <w:t xml:space="preserve"> </w:t>
      </w:r>
      <w:r>
        <w:rPr>
          <w:rStyle w:val="VerbatimChar"/>
        </w:rPr>
        <w:t xml:space="preserve">mock_40.md</w:t>
      </w:r>
      <w:r>
        <w:t xml:space="preserve"> </w:t>
      </w:r>
      <w:r>
        <w:t xml:space="preserve">- Mock 41: keys inside</w:t>
      </w:r>
      <w:r>
        <w:t xml:space="preserve"> </w:t>
      </w:r>
      <w:r>
        <w:rPr>
          <w:rStyle w:val="VerbatimChar"/>
        </w:rPr>
        <w:t xml:space="preserve">mock_41.md</w:t>
      </w:r>
      <w:r>
        <w:t xml:space="preserve"> </w:t>
      </w:r>
      <w:r>
        <w:t xml:space="preserve">- Mock 42: keys inside</w:t>
      </w:r>
      <w:r>
        <w:t xml:space="preserve"> </w:t>
      </w:r>
      <w:r>
        <w:rPr>
          <w:rStyle w:val="VerbatimChar"/>
        </w:rPr>
        <w:t xml:space="preserve">mock_42.md</w:t>
      </w:r>
      <w:r>
        <w:t xml:space="preserve"> </w:t>
      </w:r>
      <w:r>
        <w:t xml:space="preserve">- Mock 43: keys inside</w:t>
      </w:r>
      <w:r>
        <w:t xml:space="preserve"> </w:t>
      </w:r>
      <w:r>
        <w:rPr>
          <w:rStyle w:val="VerbatimChar"/>
        </w:rPr>
        <w:t xml:space="preserve">mock_43.md</w:t>
      </w:r>
      <w:r>
        <w:t xml:space="preserve"> </w:t>
      </w:r>
      <w:r>
        <w:t xml:space="preserve">- Mock 44: keys inside</w:t>
      </w:r>
      <w:r>
        <w:t xml:space="preserve"> </w:t>
      </w:r>
      <w:r>
        <w:rPr>
          <w:rStyle w:val="VerbatimChar"/>
        </w:rPr>
        <w:t xml:space="preserve">mock_44.md</w:t>
      </w:r>
      <w:r>
        <w:t xml:space="preserve"> </w:t>
      </w:r>
      <w:r>
        <w:t xml:space="preserve">- Mock 45: keys inside</w:t>
      </w:r>
      <w:r>
        <w:t xml:space="preserve"> </w:t>
      </w:r>
      <w:r>
        <w:rPr>
          <w:rStyle w:val="VerbatimChar"/>
        </w:rPr>
        <w:t xml:space="preserve">mock_45.md</w:t>
      </w:r>
      <w:r>
        <w:t xml:space="preserve"> </w:t>
      </w:r>
      <w:r>
        <w:t xml:space="preserve">- Mock 46: keys inside</w:t>
      </w:r>
      <w:r>
        <w:t xml:space="preserve"> </w:t>
      </w:r>
      <w:r>
        <w:rPr>
          <w:rStyle w:val="VerbatimChar"/>
        </w:rPr>
        <w:t xml:space="preserve">mock_46.md</w:t>
      </w:r>
      <w:r>
        <w:t xml:space="preserve"> </w:t>
      </w:r>
      <w:r>
        <w:t xml:space="preserve">- Mock 47: keys inside</w:t>
      </w:r>
      <w:r>
        <w:t xml:space="preserve"> </w:t>
      </w:r>
      <w:r>
        <w:rPr>
          <w:rStyle w:val="VerbatimChar"/>
        </w:rPr>
        <w:t xml:space="preserve">mock_47.md</w:t>
      </w:r>
      <w:r>
        <w:t xml:space="preserve"> </w:t>
      </w:r>
      <w:r>
        <w:t xml:space="preserve">- Mock 48: keys inside</w:t>
      </w:r>
      <w:r>
        <w:t xml:space="preserve"> </w:t>
      </w:r>
      <w:r>
        <w:rPr>
          <w:rStyle w:val="VerbatimChar"/>
        </w:rPr>
        <w:t xml:space="preserve">mock_48.md</w:t>
      </w:r>
      <w:r>
        <w:t xml:space="preserve"> </w:t>
      </w:r>
      <w:r>
        <w:t xml:space="preserve">- Mock 49: keys inside</w:t>
      </w:r>
      <w:r>
        <w:t xml:space="preserve"> </w:t>
      </w:r>
      <w:r>
        <w:rPr>
          <w:rStyle w:val="VerbatimChar"/>
        </w:rPr>
        <w:t xml:space="preserve">mock_49.md</w:t>
      </w:r>
      <w:r>
        <w:t xml:space="preserve"> </w:t>
      </w:r>
      <w:r>
        <w:t xml:space="preserve">- Mock 50: keys inside</w:t>
      </w:r>
      <w:r>
        <w:t xml:space="preserve"> </w:t>
      </w:r>
      <w:r>
        <w:rPr>
          <w:rStyle w:val="VerbatimChar"/>
        </w:rPr>
        <w:t xml:space="preserve">mock_50.md</w:t>
      </w:r>
    </w:p>
    <w:bookmarkEnd w:id="15"/>
    <w:bookmarkStart w:id="38" w:name="X4b0dd470897b3b2914266f6abe86bfa4c48cfa5"/>
    <w:p>
      <w:pPr>
        <w:pStyle w:val="Heading1"/>
      </w:pPr>
      <w:r>
        <w:t xml:space="preserve">Practice Test 01: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urban green space</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0" w:name="listening-40-questions"/>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6" w:name="section-1-conversation-questions-110"/>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urban green space</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urban green space.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urban green space</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03"/>
        </w:numPr>
      </w:pPr>
      <w:r>
        <w:t xml:space="preserve">The workshop is held on:</w:t>
      </w:r>
      <w:r>
        <w:br/>
      </w:r>
      <w:r>
        <w:t xml:space="preserve">A Monday B Saturday C Sunday</w:t>
      </w:r>
    </w:p>
    <w:p>
      <w:pPr>
        <w:numPr>
          <w:ilvl w:val="0"/>
          <w:numId w:val="1003"/>
        </w:numPr>
      </w:pPr>
      <w:r>
        <w:t xml:space="preserve">Materials are:</w:t>
      </w:r>
      <w:r>
        <w:br/>
      </w:r>
      <w:r>
        <w:t xml:space="preserve">A sold at the door B provided C downloaded only</w:t>
      </w:r>
    </w:p>
    <w:p>
      <w:pPr>
        <w:numPr>
          <w:ilvl w:val="0"/>
          <w:numId w:val="1003"/>
        </w:numPr>
      </w:pPr>
      <w:r>
        <w:t xml:space="preserve">A discount is available for:</w:t>
      </w:r>
      <w:r>
        <w:br/>
      </w:r>
      <w:r>
        <w:t xml:space="preserve">A students only B groups of four C members</w:t>
      </w:r>
    </w:p>
    <w:p>
      <w:pPr>
        <w:numPr>
          <w:ilvl w:val="0"/>
          <w:numId w:val="1003"/>
        </w:numPr>
      </w:pPr>
      <w:r>
        <w:t xml:space="preserve">The centre’s name is:</w:t>
      </w:r>
      <w:r>
        <w:br/>
      </w:r>
      <w:r>
        <w:t xml:space="preserve">A Green Civic Centre B River Lane Hub C Community Hall</w:t>
      </w:r>
    </w:p>
    <w:bookmarkEnd w:id="16"/>
    <w:bookmarkStart w:id="17" w:name="section-2-monologue-questions-1120"/>
    <w:p>
      <w:pPr>
        <w:pStyle w:val="Heading3"/>
      </w:pPr>
      <w:r>
        <w:t xml:space="preserve">Section 2 — Monologue (Questions 11–20)</w:t>
      </w:r>
    </w:p>
    <w:p>
      <w:pPr>
        <w:pStyle w:val="FirstParagraph"/>
      </w:pPr>
      <w:r>
        <w:rPr>
          <w:b/>
          <w:bCs/>
        </w:rPr>
        <w:t xml:space="preserve">Talk:</w:t>
      </w:r>
      <w:r>
        <w:t xml:space="preserve"> </w:t>
      </w:r>
      <w:r>
        <w:t xml:space="preserve">Local council plans related to urban green space.</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7"/>
    <w:bookmarkStart w:id="18" w:name="X4f74a9ad81cc86569859a714dbe407d1c6be13b"/>
    <w:p>
      <w:pPr>
        <w:pStyle w:val="Heading3"/>
      </w:pPr>
      <w:r>
        <w:t xml:space="preserve">Section 3 — Academic discussion (Questions 21–30)</w:t>
      </w:r>
    </w:p>
    <w:p>
      <w:pPr>
        <w:pStyle w:val="FirstParagraph"/>
      </w:pPr>
      <w:r>
        <w:t xml:space="preserve">Two students discuss a project on urban green space.</w:t>
      </w:r>
    </w:p>
    <w:p>
      <w:pPr>
        <w:pStyle w:val="BodyText"/>
      </w:pPr>
      <w:r>
        <w:rPr>
          <w:b/>
          <w:bCs/>
        </w:rPr>
        <w:t xml:space="preserve">Questions 21–25 MCQ; 26–30 matching researcher opinions.</w:t>
      </w:r>
    </w:p>
    <w:bookmarkEnd w:id="18"/>
    <w:bookmarkStart w:id="19" w:name="section-4-lecture-questions-3140"/>
    <w:p>
      <w:pPr>
        <w:pStyle w:val="Heading3"/>
      </w:pPr>
      <w:r>
        <w:t xml:space="preserve">Section 4 — Lecture (Questions 31–40)</w:t>
      </w:r>
    </w:p>
    <w:p>
      <w:pPr>
        <w:pStyle w:val="FirstParagraph"/>
      </w:pPr>
      <w:r>
        <w:t xml:space="preserve">Lecture title: “Evidence and policy: urban green space”</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urban green space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9"/>
    <w:bookmarkEnd w:id="20"/>
    <w:bookmarkStart w:id="24" w:name="reading-40-questions-60-minutes"/>
    <w:p>
      <w:pPr>
        <w:pStyle w:val="Heading2"/>
      </w:pPr>
      <w:r>
        <w:t xml:space="preserve">Reading (40 questions) — 60 minutes</w:t>
      </w:r>
    </w:p>
    <w:bookmarkStart w:id="21" w:name="X29412fb10d0ffd78f4d9fc559984425866fd174"/>
    <w:p>
      <w:pPr>
        <w:pStyle w:val="Heading3"/>
      </w:pPr>
      <w:r>
        <w:t xml:space="preserve">Passage 1 — The Quiet Politics of Urban Green Space</w:t>
      </w:r>
    </w:p>
    <w:p>
      <w:pPr>
        <w:pStyle w:val="FirstParagraph"/>
      </w:pPr>
      <w:r>
        <w:t xml:space="preserve">In the last two decades, debates about urban green space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urban green space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urban green space can raise awareness, yet without convenient alternatives and fair incentives, behaviour change remains fragile.</w:t>
      </w:r>
    </w:p>
    <w:p>
      <w:pPr>
        <w:pStyle w:val="BodyText"/>
      </w:pPr>
      <w:r>
        <w:t xml:space="preserve">Comparative evidence suggests that cities which treat urban green space as a design problem — not merely a messaging problem — achieve more durable gains. They prototype small interventions, measure outcomes openly, and adjust without treating revision as political defeat. In that sense, the quiet politics of urban green space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1"/>
    <w:bookmarkStart w:id="22" w:name="X05250d5dfec506871d9c96d6d4ace5bf061f3ba"/>
    <w:p>
      <w:pPr>
        <w:pStyle w:val="Heading3"/>
      </w:pPr>
      <w:r>
        <w:t xml:space="preserve">Passage 2 — Measuring What Matters in Urban Green Space</w:t>
      </w:r>
    </w:p>
    <w:p>
      <w:pPr>
        <w:pStyle w:val="FirstParagraph"/>
      </w:pPr>
      <w:r>
        <w:t xml:space="preserve">Measurement is often treated as a neutral prelude to action. In practice, the choice of metrics can decide which problems become visible. In the field of urban green space,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urban green space might not improve. A richer evaluation mix could include retention, transfer of skills, equity of access, and unintended consequences. Mixed-methods designs — combining statistics with interviews — are increasingly recommended precisely because urban green space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2"/>
    <w:bookmarkStart w:id="23" w:name="Xf51cdada100f2640a8eee4561e724fad5078a5c"/>
    <w:p>
      <w:pPr>
        <w:pStyle w:val="Heading3"/>
      </w:pPr>
      <w:r>
        <w:t xml:space="preserve">Passage 3 — Futures Thinking and Urban Green Space</w:t>
      </w:r>
    </w:p>
    <w:p>
      <w:pPr>
        <w:pStyle w:val="FirstParagraph"/>
      </w:pPr>
      <w:r>
        <w:t xml:space="preserve">Forecasts about urban green space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urban green space,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urban green space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3"/>
    <w:bookmarkEnd w:id="24"/>
    <w:bookmarkStart w:id="27" w:name="writing-60-minutes"/>
    <w:p>
      <w:pPr>
        <w:pStyle w:val="Heading2"/>
      </w:pPr>
      <w:r>
        <w:t xml:space="preserve">Writing (60 minutes)</w:t>
      </w:r>
    </w:p>
    <w:bookmarkStart w:id="25" w:name="task-1-academic-20-minutes"/>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urban green space</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25"/>
    <w:bookmarkStart w:id="26" w:name="task-2-40-minutes"/>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urban green space</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26"/>
    <w:bookmarkEnd w:id="27"/>
    <w:bookmarkStart w:id="31" w:name="speaking-1114-minutes"/>
    <w:p>
      <w:pPr>
        <w:pStyle w:val="Heading2"/>
      </w:pPr>
      <w:r>
        <w:t xml:space="preserve">Speaking (11–14 minutes)</w:t>
      </w:r>
    </w:p>
    <w:bookmarkStart w:id="28" w:name="part-1"/>
    <w:p>
      <w:pPr>
        <w:pStyle w:val="Heading3"/>
      </w:pPr>
      <w:r>
        <w:t xml:space="preserve">Part 1</w:t>
      </w:r>
    </w:p>
    <w:p>
      <w:pPr>
        <w:pStyle w:val="Compact"/>
        <w:numPr>
          <w:ilvl w:val="0"/>
          <w:numId w:val="1004"/>
        </w:numPr>
      </w:pPr>
      <w:r>
        <w:t xml:space="preserve">Do you live in a house or an apartment?</w:t>
      </w:r>
    </w:p>
    <w:p>
      <w:pPr>
        <w:pStyle w:val="Compact"/>
        <w:numPr>
          <w:ilvl w:val="0"/>
          <w:numId w:val="1004"/>
        </w:numPr>
      </w:pPr>
      <w:r>
        <w:t xml:space="preserve">What do you like about your neighbourhood?</w:t>
      </w:r>
    </w:p>
    <w:p>
      <w:pPr>
        <w:pStyle w:val="Compact"/>
        <w:numPr>
          <w:ilvl w:val="0"/>
          <w:numId w:val="1004"/>
        </w:numPr>
      </w:pPr>
      <w:r>
        <w:t xml:space="preserve">Are you interested in issues related to urban green space? Why/why not?</w:t>
      </w:r>
    </w:p>
    <w:p>
      <w:pPr>
        <w:pStyle w:val="Compact"/>
        <w:numPr>
          <w:ilvl w:val="0"/>
          <w:numId w:val="1004"/>
        </w:numPr>
      </w:pPr>
      <w:r>
        <w:t xml:space="preserve">How do people in your country usually learn about social issues?</w:t>
      </w:r>
    </w:p>
    <w:bookmarkEnd w:id="28"/>
    <w:bookmarkStart w:id="29" w:name="part-2-cue-card"/>
    <w:p>
      <w:pPr>
        <w:pStyle w:val="Heading3"/>
      </w:pPr>
      <w:r>
        <w:t xml:space="preserve">Part 2 Cue card</w:t>
      </w:r>
    </w:p>
    <w:p>
      <w:pPr>
        <w:pStyle w:val="FirstParagraph"/>
      </w:pPr>
      <w:r>
        <w:t xml:space="preserve">Describe a project or activity related to</w:t>
      </w:r>
      <w:r>
        <w:t xml:space="preserve"> </w:t>
      </w:r>
      <w:r>
        <w:rPr>
          <w:b/>
          <w:bCs/>
        </w:rPr>
        <w:t xml:space="preserve">urban green space</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29"/>
    <w:bookmarkStart w:id="30" w:name="part-3"/>
    <w:p>
      <w:pPr>
        <w:pStyle w:val="Heading3"/>
      </w:pPr>
      <w:r>
        <w:t xml:space="preserve">Part 3</w:t>
      </w:r>
    </w:p>
    <w:p>
      <w:pPr>
        <w:pStyle w:val="Compact"/>
        <w:numPr>
          <w:ilvl w:val="0"/>
          <w:numId w:val="1005"/>
        </w:numPr>
      </w:pPr>
      <w:r>
        <w:t xml:space="preserve">Why do some communities ignore problems linked to urban green space?</w:t>
      </w:r>
    </w:p>
    <w:p>
      <w:pPr>
        <w:pStyle w:val="Compact"/>
        <w:numPr>
          <w:ilvl w:val="0"/>
          <w:numId w:val="1005"/>
        </w:numPr>
      </w:pPr>
      <w:r>
        <w:t xml:space="preserve">What makes public campaigns about urban green space effective?</w:t>
      </w:r>
    </w:p>
    <w:p>
      <w:pPr>
        <w:pStyle w:val="Compact"/>
        <w:numPr>
          <w:ilvl w:val="0"/>
          <w:numId w:val="1005"/>
        </w:numPr>
      </w:pPr>
      <w:r>
        <w:t xml:space="preserve">Should schools teach more about urban green space?</w:t>
      </w:r>
    </w:p>
    <w:p>
      <w:pPr>
        <w:pStyle w:val="Compact"/>
        <w:numPr>
          <w:ilvl w:val="0"/>
          <w:numId w:val="1005"/>
        </w:numPr>
      </w:pPr>
      <w:r>
        <w:t xml:space="preserve">How might international cooperation help?</w:t>
      </w:r>
    </w:p>
    <w:p>
      <w:r>
        <w:pict>
          <v:rect style="width:0;height:1.5pt" o:hralign="center" o:hrstd="t" o:hr="t"/>
        </w:pict>
      </w:r>
    </w:p>
    <w:bookmarkEnd w:id="30"/>
    <w:bookmarkEnd w:id="31"/>
    <w:bookmarkStart w:id="37" w:name="answer-key-explanations-mock-1"/>
    <w:p>
      <w:pPr>
        <w:pStyle w:val="Heading2"/>
      </w:pPr>
      <w:r>
        <w:t xml:space="preserve">Answer Key &amp; Explanations (Mock 1)</w:t>
      </w:r>
    </w:p>
    <w:bookmarkStart w:id="32" w:name="listening"/>
    <w:p>
      <w:pPr>
        <w:pStyle w:val="Heading3"/>
      </w:pPr>
      <w:r>
        <w:t xml:space="preserve">Listening</w:t>
      </w:r>
    </w:p>
    <w:p>
      <w:pPr>
        <w:pStyle w:val="Compact"/>
        <w:numPr>
          <w:ilvl w:val="0"/>
          <w:numId w:val="1006"/>
        </w:numPr>
      </w:pPr>
      <w:r>
        <w:t xml:space="preserve">10:15</w:t>
      </w:r>
      <w:r>
        <w:br/>
      </w:r>
    </w:p>
    <w:p>
      <w:pPr>
        <w:pStyle w:val="Compact"/>
        <w:numPr>
          <w:ilvl w:val="0"/>
          <w:numId w:val="1006"/>
        </w:numPr>
      </w:pPr>
      <w:r>
        <w:t xml:space="preserve">10:00</w:t>
      </w:r>
      <w:r>
        <w:br/>
      </w:r>
    </w:p>
    <w:p>
      <w:pPr>
        <w:pStyle w:val="Compact"/>
        <w:numPr>
          <w:ilvl w:val="0"/>
          <w:numId w:val="1006"/>
        </w:numPr>
      </w:pPr>
      <w:r>
        <w:t xml:space="preserve">18</w:t>
      </w:r>
      <w:r>
        <w:br/>
      </w:r>
    </w:p>
    <w:p>
      <w:pPr>
        <w:pStyle w:val="Compact"/>
        <w:numPr>
          <w:ilvl w:val="0"/>
          <w:numId w:val="1006"/>
        </w:numPr>
      </w:pPr>
      <w:r>
        <w:t xml:space="preserve">12</w:t>
      </w:r>
      <w:r>
        <w:br/>
      </w:r>
    </w:p>
    <w:p>
      <w:pPr>
        <w:pStyle w:val="Compact"/>
        <w:numPr>
          <w:ilvl w:val="0"/>
          <w:numId w:val="1006"/>
        </w:numPr>
      </w:pPr>
      <w:r>
        <w:t xml:space="preserve">notebook</w:t>
      </w:r>
      <w:r>
        <w:br/>
      </w:r>
    </w:p>
    <w:p>
      <w:pPr>
        <w:pStyle w:val="Compact"/>
        <w:numPr>
          <w:ilvl w:val="0"/>
          <w:numId w:val="1006"/>
        </w:numPr>
      </w:pPr>
      <w:r>
        <w:t xml:space="preserve">behind</w:t>
      </w:r>
      <w:r>
        <w:br/>
      </w:r>
    </w:p>
    <w:p>
      <w:pPr>
        <w:pStyle w:val="Compact"/>
        <w:numPr>
          <w:ilvl w:val="0"/>
          <w:numId w:val="1006"/>
        </w:numPr>
      </w:pPr>
      <w:r>
        <w:t xml:space="preserve">B</w:t>
      </w:r>
      <w:r>
        <w:br/>
      </w:r>
    </w:p>
    <w:p>
      <w:pPr>
        <w:pStyle w:val="Compact"/>
        <w:numPr>
          <w:ilvl w:val="0"/>
          <w:numId w:val="1006"/>
        </w:numPr>
      </w:pPr>
      <w:r>
        <w:t xml:space="preserve">B</w:t>
      </w:r>
      <w:r>
        <w:br/>
      </w:r>
    </w:p>
    <w:p>
      <w:pPr>
        <w:pStyle w:val="Compact"/>
        <w:numPr>
          <w:ilvl w:val="0"/>
          <w:numId w:val="1006"/>
        </w:numPr>
      </w:pPr>
      <w:r>
        <w:t xml:space="preserve">B</w:t>
      </w:r>
      <w:r>
        <w:br/>
      </w:r>
    </w:p>
    <w:p>
      <w:pPr>
        <w:pStyle w:val="Compact"/>
        <w:numPr>
          <w:ilvl w:val="0"/>
          <w:numId w:val="100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32"/>
    <w:bookmarkStart w:id="33" w:name="reading-guide"/>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33"/>
    <w:bookmarkStart w:id="34" w:name="writing-band-9-task-1-outline"/>
    <w:p>
      <w:pPr>
        <w:pStyle w:val="Heading3"/>
      </w:pPr>
      <w:r>
        <w:t xml:space="preserve">Writing — Band 9 Task 1 outline</w:t>
      </w:r>
    </w:p>
    <w:p>
      <w:pPr>
        <w:pStyle w:val="Compact"/>
        <w:numPr>
          <w:ilvl w:val="0"/>
          <w:numId w:val="1007"/>
        </w:numPr>
      </w:pPr>
      <w:r>
        <w:t xml:space="preserve">Overview: overall participation rose in three cities; Belmora slight fall</w:t>
      </w:r>
    </w:p>
    <w:p>
      <w:pPr>
        <w:pStyle w:val="Compact"/>
        <w:numPr>
          <w:ilvl w:val="0"/>
          <w:numId w:val="1007"/>
        </w:numPr>
      </w:pPr>
      <w:r>
        <w:t xml:space="preserve">Detail 1: Casterly largest rise (9→31)</w:t>
      </w:r>
    </w:p>
    <w:p>
      <w:pPr>
        <w:pStyle w:val="Compact"/>
        <w:numPr>
          <w:ilvl w:val="0"/>
          <w:numId w:val="1007"/>
        </w:numPr>
      </w:pPr>
      <w:r>
        <w:t xml:space="preserve">Detail 2: Durnham highest 2025; Belmora exception</w:t>
      </w:r>
    </w:p>
    <w:p>
      <w:pPr>
        <w:pStyle w:val="Compact"/>
        <w:numPr>
          <w:ilvl w:val="0"/>
          <w:numId w:val="1007"/>
        </w:numPr>
      </w:pPr>
      <w:r>
        <w:t xml:space="preserve">Comparisons with data; no reasons</w:t>
      </w:r>
    </w:p>
    <w:bookmarkEnd w:id="34"/>
    <w:bookmarkStart w:id="35" w:name="writing-band-9-task-2-stance-example"/>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35"/>
    <w:bookmarkStart w:id="36" w:name="speaking-assessment-checklist"/>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 Log your scores in the Error Journal before starting Mock 2.</w:t>
      </w:r>
    </w:p>
    <w:bookmarkEnd w:id="36"/>
    <w:bookmarkEnd w:id="37"/>
    <w:bookmarkEnd w:id="38"/>
    <w:bookmarkStart w:id="61" w:name="Xbd061571ba78849f632d6f0e9c4d2484cbcac1d"/>
    <w:p>
      <w:pPr>
        <w:pStyle w:val="Heading1"/>
      </w:pPr>
      <w:r>
        <w:t xml:space="preserve">Practice Test 02: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digital privacy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43" w:name="listening-40-questions-1"/>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39" w:name="section-1-conversation-questions-110-1"/>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digital privacy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digital privacy.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digital privacy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08"/>
        </w:numPr>
      </w:pPr>
      <w:r>
        <w:t xml:space="preserve">The workshop is held on:</w:t>
      </w:r>
      <w:r>
        <w:br/>
      </w:r>
      <w:r>
        <w:t xml:space="preserve">A Monday B Saturday C Sunday</w:t>
      </w:r>
    </w:p>
    <w:p>
      <w:pPr>
        <w:numPr>
          <w:ilvl w:val="0"/>
          <w:numId w:val="1008"/>
        </w:numPr>
      </w:pPr>
      <w:r>
        <w:t xml:space="preserve">Materials are:</w:t>
      </w:r>
      <w:r>
        <w:br/>
      </w:r>
      <w:r>
        <w:t xml:space="preserve">A sold at the door B provided C downloaded only</w:t>
      </w:r>
    </w:p>
    <w:p>
      <w:pPr>
        <w:numPr>
          <w:ilvl w:val="0"/>
          <w:numId w:val="1008"/>
        </w:numPr>
      </w:pPr>
      <w:r>
        <w:t xml:space="preserve">A discount is available for:</w:t>
      </w:r>
      <w:r>
        <w:br/>
      </w:r>
      <w:r>
        <w:t xml:space="preserve">A students only B groups of four C members</w:t>
      </w:r>
    </w:p>
    <w:p>
      <w:pPr>
        <w:numPr>
          <w:ilvl w:val="0"/>
          <w:numId w:val="1008"/>
        </w:numPr>
      </w:pPr>
      <w:r>
        <w:t xml:space="preserve">The centre’s name is:</w:t>
      </w:r>
      <w:r>
        <w:br/>
      </w:r>
      <w:r>
        <w:t xml:space="preserve">A Green Civic Centre B River Lane Hub C Community Hall</w:t>
      </w:r>
    </w:p>
    <w:bookmarkEnd w:id="39"/>
    <w:bookmarkStart w:id="40" w:name="section-2-monologue-questions-1120-1"/>
    <w:p>
      <w:pPr>
        <w:pStyle w:val="Heading3"/>
      </w:pPr>
      <w:r>
        <w:t xml:space="preserve">Section 2 — Monologue (Questions 11–20)</w:t>
      </w:r>
    </w:p>
    <w:p>
      <w:pPr>
        <w:pStyle w:val="FirstParagraph"/>
      </w:pPr>
      <w:r>
        <w:rPr>
          <w:b/>
          <w:bCs/>
        </w:rPr>
        <w:t xml:space="preserve">Talk:</w:t>
      </w:r>
      <w:r>
        <w:t xml:space="preserve"> </w:t>
      </w:r>
      <w:r>
        <w:t xml:space="preserve">Local council plans related to digital privacy.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40"/>
    <w:bookmarkStart w:id="41" w:name="Xd374b1cf03e0c298b50a5e327170150dc5bcf51"/>
    <w:p>
      <w:pPr>
        <w:pStyle w:val="Heading3"/>
      </w:pPr>
      <w:r>
        <w:t xml:space="preserve">Section 3 — Academic discussion (Questions 21–30)</w:t>
      </w:r>
    </w:p>
    <w:p>
      <w:pPr>
        <w:pStyle w:val="FirstParagraph"/>
      </w:pPr>
      <w:r>
        <w:t xml:space="preserve">Two students discuss a project on digital privacy.</w:t>
      </w:r>
    </w:p>
    <w:p>
      <w:pPr>
        <w:pStyle w:val="BodyText"/>
      </w:pPr>
      <w:r>
        <w:rPr>
          <w:b/>
          <w:bCs/>
        </w:rPr>
        <w:t xml:space="preserve">Questions 21–25 MCQ; 26–30 matching researcher opinions.</w:t>
      </w:r>
    </w:p>
    <w:bookmarkEnd w:id="41"/>
    <w:bookmarkStart w:id="42" w:name="section-4-lecture-questions-3140-1"/>
    <w:p>
      <w:pPr>
        <w:pStyle w:val="Heading3"/>
      </w:pPr>
      <w:r>
        <w:t xml:space="preserve">Section 4 — Lecture (Questions 31–40)</w:t>
      </w:r>
    </w:p>
    <w:p>
      <w:pPr>
        <w:pStyle w:val="FirstParagraph"/>
      </w:pPr>
      <w:r>
        <w:t xml:space="preserve">Lecture title: “Evidence and policy: digital privacy”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digital privacy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42"/>
    <w:bookmarkEnd w:id="43"/>
    <w:bookmarkStart w:id="47" w:name="reading-40-questions-60-minutes-1"/>
    <w:p>
      <w:pPr>
        <w:pStyle w:val="Heading2"/>
      </w:pPr>
      <w:r>
        <w:t xml:space="preserve">Reading (40 questions) — 60 minutes</w:t>
      </w:r>
    </w:p>
    <w:bookmarkStart w:id="44" w:name="Xcfa73d06f6e5346ba2d85772d79483d31473f56"/>
    <w:p>
      <w:pPr>
        <w:pStyle w:val="Heading3"/>
      </w:pPr>
      <w:r>
        <w:t xml:space="preserve">Passage 1 — The Quiet Politics of Digital Privacy</w:t>
      </w:r>
    </w:p>
    <w:p>
      <w:pPr>
        <w:pStyle w:val="FirstParagraph"/>
      </w:pPr>
      <w:r>
        <w:t xml:space="preserve">In the last two decades, debates about digital privacy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digital privacy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digital privacy can raise awareness, yet without convenient alternatives and fair incentives, behaviour change remains fragile.</w:t>
      </w:r>
    </w:p>
    <w:p>
      <w:pPr>
        <w:pStyle w:val="BodyText"/>
      </w:pPr>
      <w:r>
        <w:t xml:space="preserve">Comparative evidence suggests that cities which treat digital privacy as a design problem — not merely a messaging problem — achieve more durable gains. They prototype small interventions, measure outcomes openly, and adjust without treating revision as political defeat. In that sense, the quiet politics of digital privacy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44"/>
    <w:bookmarkStart w:id="45" w:name="X0ba13aad5a3391c94581fbc50158933b543f69a"/>
    <w:p>
      <w:pPr>
        <w:pStyle w:val="Heading3"/>
      </w:pPr>
      <w:r>
        <w:t xml:space="preserve">Passage 2 — Measuring What Matters in Digital Privacy</w:t>
      </w:r>
    </w:p>
    <w:p>
      <w:pPr>
        <w:pStyle w:val="FirstParagraph"/>
      </w:pPr>
      <w:r>
        <w:t xml:space="preserve">Measurement is often treated as a neutral prelude to action. In practice, the choice of metrics can decide which problems become visible. In the field of digital privacy,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digital privacy might not improve. A richer evaluation mix could include retention, transfer of skills, equity of access, and unintended consequences. Mixed-methods designs — combining statistics with interviews — are increasingly recommended precisely because digital privacy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45"/>
    <w:bookmarkStart w:id="46" w:name="X8b33e356aafb5b3db366eab0dbc72e8a3fd021e"/>
    <w:p>
      <w:pPr>
        <w:pStyle w:val="Heading3"/>
      </w:pPr>
      <w:r>
        <w:t xml:space="preserve">Passage 3 — Futures Thinking and Digital Privacy</w:t>
      </w:r>
    </w:p>
    <w:p>
      <w:pPr>
        <w:pStyle w:val="FirstParagraph"/>
      </w:pPr>
      <w:r>
        <w:t xml:space="preserve">Forecasts about digital privacy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digital privacy,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digital privacy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46"/>
    <w:bookmarkEnd w:id="47"/>
    <w:bookmarkStart w:id="50" w:name="writing-60-minutes-1"/>
    <w:p>
      <w:pPr>
        <w:pStyle w:val="Heading2"/>
      </w:pPr>
      <w:r>
        <w:t xml:space="preserve">Writing (60 minutes)</w:t>
      </w:r>
    </w:p>
    <w:bookmarkStart w:id="48" w:name="task-1-academic-20-minutes-1"/>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digital privacy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48"/>
    <w:bookmarkStart w:id="49" w:name="task-2-40-minutes-1"/>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digital privacy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49"/>
    <w:bookmarkEnd w:id="50"/>
    <w:bookmarkStart w:id="54" w:name="speaking-1114-minutes-1"/>
    <w:p>
      <w:pPr>
        <w:pStyle w:val="Heading2"/>
      </w:pPr>
      <w:r>
        <w:t xml:space="preserve">Speaking (11–14 minutes)</w:t>
      </w:r>
    </w:p>
    <w:bookmarkStart w:id="51" w:name="part-1-1"/>
    <w:p>
      <w:pPr>
        <w:pStyle w:val="Heading3"/>
      </w:pPr>
      <w:r>
        <w:t xml:space="preserve">Part 1</w:t>
      </w:r>
    </w:p>
    <w:p>
      <w:pPr>
        <w:pStyle w:val="Compact"/>
        <w:numPr>
          <w:ilvl w:val="0"/>
          <w:numId w:val="1009"/>
        </w:numPr>
      </w:pPr>
      <w:r>
        <w:t xml:space="preserve">Do you live in a house or an apartment?</w:t>
      </w:r>
    </w:p>
    <w:p>
      <w:pPr>
        <w:pStyle w:val="Compact"/>
        <w:numPr>
          <w:ilvl w:val="0"/>
          <w:numId w:val="1009"/>
        </w:numPr>
      </w:pPr>
      <w:r>
        <w:t xml:space="preserve">What do you like about your neighbourhood?</w:t>
      </w:r>
    </w:p>
    <w:p>
      <w:pPr>
        <w:pStyle w:val="Compact"/>
        <w:numPr>
          <w:ilvl w:val="0"/>
          <w:numId w:val="1009"/>
        </w:numPr>
      </w:pPr>
      <w:r>
        <w:t xml:space="preserve">Are you interested in issues related to digital privacy? Why/why not?</w:t>
      </w:r>
    </w:p>
    <w:p>
      <w:pPr>
        <w:pStyle w:val="Compact"/>
        <w:numPr>
          <w:ilvl w:val="0"/>
          <w:numId w:val="1009"/>
        </w:numPr>
      </w:pPr>
      <w:r>
        <w:t xml:space="preserve">How do people in your country usually learn about social issues?</w:t>
      </w:r>
    </w:p>
    <w:bookmarkEnd w:id="51"/>
    <w:bookmarkStart w:id="52" w:name="part-2-cue-card-1"/>
    <w:p>
      <w:pPr>
        <w:pStyle w:val="Heading3"/>
      </w:pPr>
      <w:r>
        <w:t xml:space="preserve">Part 2 Cue card</w:t>
      </w:r>
    </w:p>
    <w:p>
      <w:pPr>
        <w:pStyle w:val="FirstParagraph"/>
      </w:pPr>
      <w:r>
        <w:t xml:space="preserve">Describe a project or activity related to</w:t>
      </w:r>
      <w:r>
        <w:t xml:space="preserve"> </w:t>
      </w:r>
      <w:r>
        <w:rPr>
          <w:b/>
          <w:bCs/>
        </w:rPr>
        <w:t xml:space="preserve">digital privacy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52"/>
    <w:bookmarkStart w:id="53" w:name="part-3-1"/>
    <w:p>
      <w:pPr>
        <w:pStyle w:val="Heading3"/>
      </w:pPr>
      <w:r>
        <w:t xml:space="preserve">Part 3</w:t>
      </w:r>
    </w:p>
    <w:p>
      <w:pPr>
        <w:pStyle w:val="Compact"/>
        <w:numPr>
          <w:ilvl w:val="0"/>
          <w:numId w:val="1010"/>
        </w:numPr>
      </w:pPr>
      <w:r>
        <w:t xml:space="preserve">Why do some communities ignore problems linked to digital privacy?</w:t>
      </w:r>
    </w:p>
    <w:p>
      <w:pPr>
        <w:pStyle w:val="Compact"/>
        <w:numPr>
          <w:ilvl w:val="0"/>
          <w:numId w:val="1010"/>
        </w:numPr>
      </w:pPr>
      <w:r>
        <w:t xml:space="preserve">What makes public campaigns about digital privacy effective?</w:t>
      </w:r>
    </w:p>
    <w:p>
      <w:pPr>
        <w:pStyle w:val="Compact"/>
        <w:numPr>
          <w:ilvl w:val="0"/>
          <w:numId w:val="1010"/>
        </w:numPr>
      </w:pPr>
      <w:r>
        <w:t xml:space="preserve">Should schools teach more about digital privacy?</w:t>
      </w:r>
    </w:p>
    <w:p>
      <w:pPr>
        <w:pStyle w:val="Compact"/>
        <w:numPr>
          <w:ilvl w:val="0"/>
          <w:numId w:val="1010"/>
        </w:numPr>
      </w:pPr>
      <w:r>
        <w:t xml:space="preserve">How might international cooperation help?</w:t>
      </w:r>
    </w:p>
    <w:p>
      <w:r>
        <w:pict>
          <v:rect style="width:0;height:1.5pt" o:hralign="center" o:hrstd="t" o:hr="t"/>
        </w:pict>
      </w:r>
    </w:p>
    <w:bookmarkEnd w:id="53"/>
    <w:bookmarkEnd w:id="54"/>
    <w:bookmarkStart w:id="60" w:name="answer-key-explanations-mock-2"/>
    <w:p>
      <w:pPr>
        <w:pStyle w:val="Heading2"/>
      </w:pPr>
      <w:r>
        <w:t xml:space="preserve">Answer Key &amp; Explanations (Mock 2)</w:t>
      </w:r>
    </w:p>
    <w:bookmarkStart w:id="55" w:name="listening-1"/>
    <w:p>
      <w:pPr>
        <w:pStyle w:val="Heading3"/>
      </w:pPr>
      <w:r>
        <w:t xml:space="preserve">Listening</w:t>
      </w:r>
    </w:p>
    <w:p>
      <w:pPr>
        <w:pStyle w:val="Compact"/>
        <w:numPr>
          <w:ilvl w:val="0"/>
          <w:numId w:val="1011"/>
        </w:numPr>
      </w:pPr>
      <w:r>
        <w:t xml:space="preserve">10:15</w:t>
      </w:r>
      <w:r>
        <w:br/>
      </w:r>
    </w:p>
    <w:p>
      <w:pPr>
        <w:pStyle w:val="Compact"/>
        <w:numPr>
          <w:ilvl w:val="0"/>
          <w:numId w:val="1011"/>
        </w:numPr>
      </w:pPr>
      <w:r>
        <w:t xml:space="preserve">10:00</w:t>
      </w:r>
      <w:r>
        <w:br/>
      </w:r>
    </w:p>
    <w:p>
      <w:pPr>
        <w:pStyle w:val="Compact"/>
        <w:numPr>
          <w:ilvl w:val="0"/>
          <w:numId w:val="1011"/>
        </w:numPr>
      </w:pPr>
      <w:r>
        <w:t xml:space="preserve">18</w:t>
      </w:r>
      <w:r>
        <w:br/>
      </w:r>
    </w:p>
    <w:p>
      <w:pPr>
        <w:pStyle w:val="Compact"/>
        <w:numPr>
          <w:ilvl w:val="0"/>
          <w:numId w:val="1011"/>
        </w:numPr>
      </w:pPr>
      <w:r>
        <w:t xml:space="preserve">12</w:t>
      </w:r>
      <w:r>
        <w:br/>
      </w:r>
    </w:p>
    <w:p>
      <w:pPr>
        <w:pStyle w:val="Compact"/>
        <w:numPr>
          <w:ilvl w:val="0"/>
          <w:numId w:val="1011"/>
        </w:numPr>
      </w:pPr>
      <w:r>
        <w:t xml:space="preserve">notebook</w:t>
      </w:r>
      <w:r>
        <w:br/>
      </w:r>
    </w:p>
    <w:p>
      <w:pPr>
        <w:pStyle w:val="Compact"/>
        <w:numPr>
          <w:ilvl w:val="0"/>
          <w:numId w:val="1011"/>
        </w:numPr>
      </w:pPr>
      <w:r>
        <w:t xml:space="preserve">behind</w:t>
      </w:r>
      <w:r>
        <w:br/>
      </w:r>
    </w:p>
    <w:p>
      <w:pPr>
        <w:pStyle w:val="Compact"/>
        <w:numPr>
          <w:ilvl w:val="0"/>
          <w:numId w:val="1011"/>
        </w:numPr>
      </w:pPr>
      <w:r>
        <w:t xml:space="preserve">B</w:t>
      </w:r>
      <w:r>
        <w:br/>
      </w:r>
    </w:p>
    <w:p>
      <w:pPr>
        <w:pStyle w:val="Compact"/>
        <w:numPr>
          <w:ilvl w:val="0"/>
          <w:numId w:val="1011"/>
        </w:numPr>
      </w:pPr>
      <w:r>
        <w:t xml:space="preserve">B</w:t>
      </w:r>
      <w:r>
        <w:br/>
      </w:r>
    </w:p>
    <w:p>
      <w:pPr>
        <w:pStyle w:val="Compact"/>
        <w:numPr>
          <w:ilvl w:val="0"/>
          <w:numId w:val="1011"/>
        </w:numPr>
      </w:pPr>
      <w:r>
        <w:t xml:space="preserve">B</w:t>
      </w:r>
      <w:r>
        <w:br/>
      </w:r>
    </w:p>
    <w:p>
      <w:pPr>
        <w:pStyle w:val="Compact"/>
        <w:numPr>
          <w:ilvl w:val="0"/>
          <w:numId w:val="101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55"/>
    <w:bookmarkStart w:id="56" w:name="reading-guide-1"/>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56"/>
    <w:bookmarkStart w:id="57" w:name="writing-band-9-task-1-outline-1"/>
    <w:p>
      <w:pPr>
        <w:pStyle w:val="Heading3"/>
      </w:pPr>
      <w:r>
        <w:t xml:space="preserve">Writing — Band 9 Task 1 outline</w:t>
      </w:r>
    </w:p>
    <w:p>
      <w:pPr>
        <w:pStyle w:val="Compact"/>
        <w:numPr>
          <w:ilvl w:val="0"/>
          <w:numId w:val="1012"/>
        </w:numPr>
      </w:pPr>
      <w:r>
        <w:t xml:space="preserve">Overview: overall participation rose in three cities; Belmora slight fall</w:t>
      </w:r>
    </w:p>
    <w:p>
      <w:pPr>
        <w:pStyle w:val="Compact"/>
        <w:numPr>
          <w:ilvl w:val="0"/>
          <w:numId w:val="1012"/>
        </w:numPr>
      </w:pPr>
      <w:r>
        <w:t xml:space="preserve">Detail 1: Casterly largest rise (9→31)</w:t>
      </w:r>
    </w:p>
    <w:p>
      <w:pPr>
        <w:pStyle w:val="Compact"/>
        <w:numPr>
          <w:ilvl w:val="0"/>
          <w:numId w:val="1012"/>
        </w:numPr>
      </w:pPr>
      <w:r>
        <w:t xml:space="preserve">Detail 2: Durnham highest 2025; Belmora exception</w:t>
      </w:r>
    </w:p>
    <w:p>
      <w:pPr>
        <w:pStyle w:val="Compact"/>
        <w:numPr>
          <w:ilvl w:val="0"/>
          <w:numId w:val="1012"/>
        </w:numPr>
      </w:pPr>
      <w:r>
        <w:t xml:space="preserve">Comparisons with data; no reasons</w:t>
      </w:r>
    </w:p>
    <w:bookmarkEnd w:id="57"/>
    <w:bookmarkStart w:id="58" w:name="writing-band-9-task-2-stance-example-1"/>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58"/>
    <w:bookmarkStart w:id="59" w:name="speaking-assessment-checklist-1"/>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 Log your scores in the Error Journal before starting Mock 3.</w:t>
      </w:r>
    </w:p>
    <w:bookmarkEnd w:id="59"/>
    <w:bookmarkEnd w:id="60"/>
    <w:bookmarkEnd w:id="61"/>
    <w:bookmarkStart w:id="84" w:name="X5572cbf317b0ecdc10bc03f594053ad06c33554"/>
    <w:p>
      <w:pPr>
        <w:pStyle w:val="Heading1"/>
      </w:pPr>
      <w:r>
        <w:t xml:space="preserve">Practice Test 03: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lifelong learning</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66" w:name="listening-40-questions-2"/>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62" w:name="section-1-conversation-questions-110-2"/>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lifelong learning</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lifelong learning.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lifelong learning</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13"/>
        </w:numPr>
      </w:pPr>
      <w:r>
        <w:t xml:space="preserve">The workshop is held on:</w:t>
      </w:r>
      <w:r>
        <w:br/>
      </w:r>
      <w:r>
        <w:t xml:space="preserve">A Monday B Saturday C Sunday</w:t>
      </w:r>
    </w:p>
    <w:p>
      <w:pPr>
        <w:numPr>
          <w:ilvl w:val="0"/>
          <w:numId w:val="1013"/>
        </w:numPr>
      </w:pPr>
      <w:r>
        <w:t xml:space="preserve">Materials are:</w:t>
      </w:r>
      <w:r>
        <w:br/>
      </w:r>
      <w:r>
        <w:t xml:space="preserve">A sold at the door B provided C downloaded only</w:t>
      </w:r>
    </w:p>
    <w:p>
      <w:pPr>
        <w:numPr>
          <w:ilvl w:val="0"/>
          <w:numId w:val="1013"/>
        </w:numPr>
      </w:pPr>
      <w:r>
        <w:t xml:space="preserve">A discount is available for:</w:t>
      </w:r>
      <w:r>
        <w:br/>
      </w:r>
      <w:r>
        <w:t xml:space="preserve">A students only B groups of four C members</w:t>
      </w:r>
    </w:p>
    <w:p>
      <w:pPr>
        <w:numPr>
          <w:ilvl w:val="0"/>
          <w:numId w:val="1013"/>
        </w:numPr>
      </w:pPr>
      <w:r>
        <w:t xml:space="preserve">The centre’s name is:</w:t>
      </w:r>
      <w:r>
        <w:br/>
      </w:r>
      <w:r>
        <w:t xml:space="preserve">A Green Civic Centre B River Lane Hub C Community Hall</w:t>
      </w:r>
    </w:p>
    <w:bookmarkEnd w:id="62"/>
    <w:bookmarkStart w:id="63" w:name="section-2-monologue-questions-1120-2"/>
    <w:p>
      <w:pPr>
        <w:pStyle w:val="Heading3"/>
      </w:pPr>
      <w:r>
        <w:t xml:space="preserve">Section 2 — Monologue (Questions 11–20)</w:t>
      </w:r>
    </w:p>
    <w:p>
      <w:pPr>
        <w:pStyle w:val="FirstParagraph"/>
      </w:pPr>
      <w:r>
        <w:rPr>
          <w:b/>
          <w:bCs/>
        </w:rPr>
        <w:t xml:space="preserve">Talk:</w:t>
      </w:r>
      <w:r>
        <w:t xml:space="preserve"> </w:t>
      </w:r>
      <w:r>
        <w:t xml:space="preserve">Local council plans related to lifelong learning.</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63"/>
    <w:bookmarkStart w:id="64" w:name="Xba206e7d6cdad452ef39bd02dc783b7fe78915a"/>
    <w:p>
      <w:pPr>
        <w:pStyle w:val="Heading3"/>
      </w:pPr>
      <w:r>
        <w:t xml:space="preserve">Section 3 — Academic discussion (Questions 21–30)</w:t>
      </w:r>
    </w:p>
    <w:p>
      <w:pPr>
        <w:pStyle w:val="FirstParagraph"/>
      </w:pPr>
      <w:r>
        <w:t xml:space="preserve">Two students discuss a project on lifelong learning.</w:t>
      </w:r>
    </w:p>
    <w:p>
      <w:pPr>
        <w:pStyle w:val="BodyText"/>
      </w:pPr>
      <w:r>
        <w:rPr>
          <w:b/>
          <w:bCs/>
        </w:rPr>
        <w:t xml:space="preserve">Questions 21–25 MCQ; 26–30 matching researcher opinions.</w:t>
      </w:r>
    </w:p>
    <w:bookmarkEnd w:id="64"/>
    <w:bookmarkStart w:id="65" w:name="section-4-lecture-questions-3140-2"/>
    <w:p>
      <w:pPr>
        <w:pStyle w:val="Heading3"/>
      </w:pPr>
      <w:r>
        <w:t xml:space="preserve">Section 4 — Lecture (Questions 31–40)</w:t>
      </w:r>
    </w:p>
    <w:p>
      <w:pPr>
        <w:pStyle w:val="FirstParagraph"/>
      </w:pPr>
      <w:r>
        <w:t xml:space="preserve">Lecture title: “Evidence and policy: lifelong learning”</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lifelong learning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65"/>
    <w:bookmarkEnd w:id="66"/>
    <w:bookmarkStart w:id="70" w:name="reading-40-questions-60-minutes-2"/>
    <w:p>
      <w:pPr>
        <w:pStyle w:val="Heading2"/>
      </w:pPr>
      <w:r>
        <w:t xml:space="preserve">Reading (40 questions) — 60 minutes</w:t>
      </w:r>
    </w:p>
    <w:bookmarkStart w:id="67" w:name="Xf8ef39f50dae7e814654fcf715cb102f6d5cb3a"/>
    <w:p>
      <w:pPr>
        <w:pStyle w:val="Heading3"/>
      </w:pPr>
      <w:r>
        <w:t xml:space="preserve">Passage 1 — The Quiet Politics of Lifelong Learning</w:t>
      </w:r>
    </w:p>
    <w:p>
      <w:pPr>
        <w:pStyle w:val="FirstParagraph"/>
      </w:pPr>
      <w:r>
        <w:t xml:space="preserve">In the last two decades, debates about lifelong learning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lifelong learning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lifelong learning can raise awareness, yet without convenient alternatives and fair incentives, behaviour change remains fragile.</w:t>
      </w:r>
    </w:p>
    <w:p>
      <w:pPr>
        <w:pStyle w:val="BodyText"/>
      </w:pPr>
      <w:r>
        <w:t xml:space="preserve">Comparative evidence suggests that cities which treat lifelong learning as a design problem — not merely a messaging problem — achieve more durable gains. They prototype small interventions, measure outcomes openly, and adjust without treating revision as political defeat. In that sense, the quiet politics of lifelong learning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67"/>
    <w:bookmarkStart w:id="68" w:name="X3449fc17614dad3e11f0d4e7d15506a0991ca33"/>
    <w:p>
      <w:pPr>
        <w:pStyle w:val="Heading3"/>
      </w:pPr>
      <w:r>
        <w:t xml:space="preserve">Passage 2 — Measuring What Matters in Lifelong Learning</w:t>
      </w:r>
    </w:p>
    <w:p>
      <w:pPr>
        <w:pStyle w:val="FirstParagraph"/>
      </w:pPr>
      <w:r>
        <w:t xml:space="preserve">Measurement is often treated as a neutral prelude to action. In practice, the choice of metrics can decide which problems become visible. In the field of lifelong learning,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lifelong learning might not improve. A richer evaluation mix could include retention, transfer of skills, equity of access, and unintended consequences. Mixed-methods designs — combining statistics with interviews — are increasingly recommended precisely because lifelong learning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68"/>
    <w:bookmarkStart w:id="69" w:name="Xc74e82b833b406a1ae4f5bdb3cac09b64a5929c"/>
    <w:p>
      <w:pPr>
        <w:pStyle w:val="Heading3"/>
      </w:pPr>
      <w:r>
        <w:t xml:space="preserve">Passage 3 — Futures Thinking and Lifelong Learning</w:t>
      </w:r>
    </w:p>
    <w:p>
      <w:pPr>
        <w:pStyle w:val="FirstParagraph"/>
      </w:pPr>
      <w:r>
        <w:t xml:space="preserve">Forecasts about lifelong learning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lifelong learning,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lifelong learning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69"/>
    <w:bookmarkEnd w:id="70"/>
    <w:bookmarkStart w:id="73" w:name="writing-60-minutes-2"/>
    <w:p>
      <w:pPr>
        <w:pStyle w:val="Heading2"/>
      </w:pPr>
      <w:r>
        <w:t xml:space="preserve">Writing (60 minutes)</w:t>
      </w:r>
    </w:p>
    <w:bookmarkStart w:id="71" w:name="task-1-academic-20-minutes-2"/>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lifelong learning</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71"/>
    <w:bookmarkStart w:id="72" w:name="task-2-40-minutes-2"/>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lifelong learning</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72"/>
    <w:bookmarkEnd w:id="73"/>
    <w:bookmarkStart w:id="77" w:name="speaking-1114-minutes-2"/>
    <w:p>
      <w:pPr>
        <w:pStyle w:val="Heading2"/>
      </w:pPr>
      <w:r>
        <w:t xml:space="preserve">Speaking (11–14 minutes)</w:t>
      </w:r>
    </w:p>
    <w:bookmarkStart w:id="74" w:name="part-1-2"/>
    <w:p>
      <w:pPr>
        <w:pStyle w:val="Heading3"/>
      </w:pPr>
      <w:r>
        <w:t xml:space="preserve">Part 1</w:t>
      </w:r>
    </w:p>
    <w:p>
      <w:pPr>
        <w:pStyle w:val="Compact"/>
        <w:numPr>
          <w:ilvl w:val="0"/>
          <w:numId w:val="1014"/>
        </w:numPr>
      </w:pPr>
      <w:r>
        <w:t xml:space="preserve">Do you live in a house or an apartment?</w:t>
      </w:r>
    </w:p>
    <w:p>
      <w:pPr>
        <w:pStyle w:val="Compact"/>
        <w:numPr>
          <w:ilvl w:val="0"/>
          <w:numId w:val="1014"/>
        </w:numPr>
      </w:pPr>
      <w:r>
        <w:t xml:space="preserve">What do you like about your neighbourhood?</w:t>
      </w:r>
    </w:p>
    <w:p>
      <w:pPr>
        <w:pStyle w:val="Compact"/>
        <w:numPr>
          <w:ilvl w:val="0"/>
          <w:numId w:val="1014"/>
        </w:numPr>
      </w:pPr>
      <w:r>
        <w:t xml:space="preserve">Are you interested in issues related to lifelong learning? Why/why not?</w:t>
      </w:r>
    </w:p>
    <w:p>
      <w:pPr>
        <w:pStyle w:val="Compact"/>
        <w:numPr>
          <w:ilvl w:val="0"/>
          <w:numId w:val="1014"/>
        </w:numPr>
      </w:pPr>
      <w:r>
        <w:t xml:space="preserve">How do people in your country usually learn about social issues?</w:t>
      </w:r>
    </w:p>
    <w:bookmarkEnd w:id="74"/>
    <w:bookmarkStart w:id="75" w:name="part-2-cue-card-2"/>
    <w:p>
      <w:pPr>
        <w:pStyle w:val="Heading3"/>
      </w:pPr>
      <w:r>
        <w:t xml:space="preserve">Part 2 Cue card</w:t>
      </w:r>
    </w:p>
    <w:p>
      <w:pPr>
        <w:pStyle w:val="FirstParagraph"/>
      </w:pPr>
      <w:r>
        <w:t xml:space="preserve">Describe a project or activity related to</w:t>
      </w:r>
      <w:r>
        <w:t xml:space="preserve"> </w:t>
      </w:r>
      <w:r>
        <w:rPr>
          <w:b/>
          <w:bCs/>
        </w:rPr>
        <w:t xml:space="preserve">lifelong learning</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75"/>
    <w:bookmarkStart w:id="76" w:name="part-3-2"/>
    <w:p>
      <w:pPr>
        <w:pStyle w:val="Heading3"/>
      </w:pPr>
      <w:r>
        <w:t xml:space="preserve">Part 3</w:t>
      </w:r>
    </w:p>
    <w:p>
      <w:pPr>
        <w:pStyle w:val="Compact"/>
        <w:numPr>
          <w:ilvl w:val="0"/>
          <w:numId w:val="1015"/>
        </w:numPr>
      </w:pPr>
      <w:r>
        <w:t xml:space="preserve">Why do some communities ignore problems linked to lifelong learning?</w:t>
      </w:r>
    </w:p>
    <w:p>
      <w:pPr>
        <w:pStyle w:val="Compact"/>
        <w:numPr>
          <w:ilvl w:val="0"/>
          <w:numId w:val="1015"/>
        </w:numPr>
      </w:pPr>
      <w:r>
        <w:t xml:space="preserve">What makes public campaigns about lifelong learning effective?</w:t>
      </w:r>
    </w:p>
    <w:p>
      <w:pPr>
        <w:pStyle w:val="Compact"/>
        <w:numPr>
          <w:ilvl w:val="0"/>
          <w:numId w:val="1015"/>
        </w:numPr>
      </w:pPr>
      <w:r>
        <w:t xml:space="preserve">Should schools teach more about lifelong learning?</w:t>
      </w:r>
    </w:p>
    <w:p>
      <w:pPr>
        <w:pStyle w:val="Compact"/>
        <w:numPr>
          <w:ilvl w:val="0"/>
          <w:numId w:val="1015"/>
        </w:numPr>
      </w:pPr>
      <w:r>
        <w:t xml:space="preserve">How might international cooperation help?</w:t>
      </w:r>
    </w:p>
    <w:p>
      <w:r>
        <w:pict>
          <v:rect style="width:0;height:1.5pt" o:hralign="center" o:hrstd="t" o:hr="t"/>
        </w:pict>
      </w:r>
    </w:p>
    <w:bookmarkEnd w:id="76"/>
    <w:bookmarkEnd w:id="77"/>
    <w:bookmarkStart w:id="83" w:name="answer-key-explanations-mock-3"/>
    <w:p>
      <w:pPr>
        <w:pStyle w:val="Heading2"/>
      </w:pPr>
      <w:r>
        <w:t xml:space="preserve">Answer Key &amp; Explanations (Mock 3)</w:t>
      </w:r>
    </w:p>
    <w:bookmarkStart w:id="78" w:name="listening-2"/>
    <w:p>
      <w:pPr>
        <w:pStyle w:val="Heading3"/>
      </w:pPr>
      <w:r>
        <w:t xml:space="preserve">Listening</w:t>
      </w:r>
    </w:p>
    <w:p>
      <w:pPr>
        <w:pStyle w:val="Compact"/>
        <w:numPr>
          <w:ilvl w:val="0"/>
          <w:numId w:val="1016"/>
        </w:numPr>
      </w:pPr>
      <w:r>
        <w:t xml:space="preserve">10:15</w:t>
      </w:r>
      <w:r>
        <w:br/>
      </w:r>
    </w:p>
    <w:p>
      <w:pPr>
        <w:pStyle w:val="Compact"/>
        <w:numPr>
          <w:ilvl w:val="0"/>
          <w:numId w:val="1016"/>
        </w:numPr>
      </w:pPr>
      <w:r>
        <w:t xml:space="preserve">10:00</w:t>
      </w:r>
      <w:r>
        <w:br/>
      </w:r>
    </w:p>
    <w:p>
      <w:pPr>
        <w:pStyle w:val="Compact"/>
        <w:numPr>
          <w:ilvl w:val="0"/>
          <w:numId w:val="1016"/>
        </w:numPr>
      </w:pPr>
      <w:r>
        <w:t xml:space="preserve">18</w:t>
      </w:r>
      <w:r>
        <w:br/>
      </w:r>
    </w:p>
    <w:p>
      <w:pPr>
        <w:pStyle w:val="Compact"/>
        <w:numPr>
          <w:ilvl w:val="0"/>
          <w:numId w:val="1016"/>
        </w:numPr>
      </w:pPr>
      <w:r>
        <w:t xml:space="preserve">12</w:t>
      </w:r>
      <w:r>
        <w:br/>
      </w:r>
    </w:p>
    <w:p>
      <w:pPr>
        <w:pStyle w:val="Compact"/>
        <w:numPr>
          <w:ilvl w:val="0"/>
          <w:numId w:val="1016"/>
        </w:numPr>
      </w:pPr>
      <w:r>
        <w:t xml:space="preserve">notebook</w:t>
      </w:r>
      <w:r>
        <w:br/>
      </w:r>
    </w:p>
    <w:p>
      <w:pPr>
        <w:pStyle w:val="Compact"/>
        <w:numPr>
          <w:ilvl w:val="0"/>
          <w:numId w:val="1016"/>
        </w:numPr>
      </w:pPr>
      <w:r>
        <w:t xml:space="preserve">behind</w:t>
      </w:r>
      <w:r>
        <w:br/>
      </w:r>
    </w:p>
    <w:p>
      <w:pPr>
        <w:pStyle w:val="Compact"/>
        <w:numPr>
          <w:ilvl w:val="0"/>
          <w:numId w:val="1016"/>
        </w:numPr>
      </w:pPr>
      <w:r>
        <w:t xml:space="preserve">B</w:t>
      </w:r>
      <w:r>
        <w:br/>
      </w:r>
    </w:p>
    <w:p>
      <w:pPr>
        <w:pStyle w:val="Compact"/>
        <w:numPr>
          <w:ilvl w:val="0"/>
          <w:numId w:val="1016"/>
        </w:numPr>
      </w:pPr>
      <w:r>
        <w:t xml:space="preserve">B</w:t>
      </w:r>
      <w:r>
        <w:br/>
      </w:r>
    </w:p>
    <w:p>
      <w:pPr>
        <w:pStyle w:val="Compact"/>
        <w:numPr>
          <w:ilvl w:val="0"/>
          <w:numId w:val="1016"/>
        </w:numPr>
      </w:pPr>
      <w:r>
        <w:t xml:space="preserve">B</w:t>
      </w:r>
      <w:r>
        <w:br/>
      </w:r>
    </w:p>
    <w:p>
      <w:pPr>
        <w:pStyle w:val="Compact"/>
        <w:numPr>
          <w:ilvl w:val="0"/>
          <w:numId w:val="101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78"/>
    <w:bookmarkStart w:id="79" w:name="reading-guide-2"/>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9"/>
    <w:bookmarkStart w:id="80" w:name="writing-band-9-task-1-outline-2"/>
    <w:p>
      <w:pPr>
        <w:pStyle w:val="Heading3"/>
      </w:pPr>
      <w:r>
        <w:t xml:space="preserve">Writing — Band 9 Task 1 outline</w:t>
      </w:r>
    </w:p>
    <w:p>
      <w:pPr>
        <w:pStyle w:val="Compact"/>
        <w:numPr>
          <w:ilvl w:val="0"/>
          <w:numId w:val="1017"/>
        </w:numPr>
      </w:pPr>
      <w:r>
        <w:t xml:space="preserve">Overview: overall participation rose in three cities; Belmora slight fall</w:t>
      </w:r>
    </w:p>
    <w:p>
      <w:pPr>
        <w:pStyle w:val="Compact"/>
        <w:numPr>
          <w:ilvl w:val="0"/>
          <w:numId w:val="1017"/>
        </w:numPr>
      </w:pPr>
      <w:r>
        <w:t xml:space="preserve">Detail 1: Casterly largest rise (9→31)</w:t>
      </w:r>
    </w:p>
    <w:p>
      <w:pPr>
        <w:pStyle w:val="Compact"/>
        <w:numPr>
          <w:ilvl w:val="0"/>
          <w:numId w:val="1017"/>
        </w:numPr>
      </w:pPr>
      <w:r>
        <w:t xml:space="preserve">Detail 2: Durnham highest 2025; Belmora exception</w:t>
      </w:r>
    </w:p>
    <w:p>
      <w:pPr>
        <w:pStyle w:val="Compact"/>
        <w:numPr>
          <w:ilvl w:val="0"/>
          <w:numId w:val="1017"/>
        </w:numPr>
      </w:pPr>
      <w:r>
        <w:t xml:space="preserve">Comparisons with data; no reasons</w:t>
      </w:r>
    </w:p>
    <w:bookmarkEnd w:id="80"/>
    <w:bookmarkStart w:id="81" w:name="writing-band-9-task-2-stance-example-2"/>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81"/>
    <w:bookmarkStart w:id="82" w:name="speaking-assessment-checklist-2"/>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 Log your scores in the Error Journal before starting Mock 4.</w:t>
      </w:r>
    </w:p>
    <w:bookmarkEnd w:id="82"/>
    <w:bookmarkEnd w:id="83"/>
    <w:bookmarkEnd w:id="84"/>
    <w:bookmarkStart w:id="107" w:name="Xb7693f051800da46cec6fcd1ee5bd8a4a8b23aa"/>
    <w:p>
      <w:pPr>
        <w:pStyle w:val="Heading1"/>
      </w:pPr>
      <w:r>
        <w:t xml:space="preserve">Practice Test 04: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food waste</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9" w:name="listening-40-questions-3"/>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85" w:name="section-1-conversation-questions-110-3"/>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food waste</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food waste.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food waste</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18"/>
        </w:numPr>
      </w:pPr>
      <w:r>
        <w:t xml:space="preserve">The workshop is held on:</w:t>
      </w:r>
      <w:r>
        <w:br/>
      </w:r>
      <w:r>
        <w:t xml:space="preserve">A Monday B Saturday C Sunday</w:t>
      </w:r>
    </w:p>
    <w:p>
      <w:pPr>
        <w:numPr>
          <w:ilvl w:val="0"/>
          <w:numId w:val="1018"/>
        </w:numPr>
      </w:pPr>
      <w:r>
        <w:t xml:space="preserve">Materials are:</w:t>
      </w:r>
      <w:r>
        <w:br/>
      </w:r>
      <w:r>
        <w:t xml:space="preserve">A sold at the door B provided C downloaded only</w:t>
      </w:r>
    </w:p>
    <w:p>
      <w:pPr>
        <w:numPr>
          <w:ilvl w:val="0"/>
          <w:numId w:val="1018"/>
        </w:numPr>
      </w:pPr>
      <w:r>
        <w:t xml:space="preserve">A discount is available for:</w:t>
      </w:r>
      <w:r>
        <w:br/>
      </w:r>
      <w:r>
        <w:t xml:space="preserve">A students only B groups of four C members</w:t>
      </w:r>
    </w:p>
    <w:p>
      <w:pPr>
        <w:numPr>
          <w:ilvl w:val="0"/>
          <w:numId w:val="1018"/>
        </w:numPr>
      </w:pPr>
      <w:r>
        <w:t xml:space="preserve">The centre’s name is:</w:t>
      </w:r>
      <w:r>
        <w:br/>
      </w:r>
      <w:r>
        <w:t xml:space="preserve">A Green Civic Centre B River Lane Hub C Community Hall</w:t>
      </w:r>
    </w:p>
    <w:bookmarkEnd w:id="85"/>
    <w:bookmarkStart w:id="86" w:name="section-2-monologue-questions-1120-3"/>
    <w:p>
      <w:pPr>
        <w:pStyle w:val="Heading3"/>
      </w:pPr>
      <w:r>
        <w:t xml:space="preserve">Section 2 — Monologue (Questions 11–20)</w:t>
      </w:r>
    </w:p>
    <w:p>
      <w:pPr>
        <w:pStyle w:val="FirstParagraph"/>
      </w:pPr>
      <w:r>
        <w:rPr>
          <w:b/>
          <w:bCs/>
        </w:rPr>
        <w:t xml:space="preserve">Talk:</w:t>
      </w:r>
      <w:r>
        <w:t xml:space="preserve"> </w:t>
      </w:r>
      <w:r>
        <w:t xml:space="preserve">Local council plans related to food waste.</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86"/>
    <w:bookmarkStart w:id="87" w:name="X430f4eeeca22ce883659546977f2cf599781a84"/>
    <w:p>
      <w:pPr>
        <w:pStyle w:val="Heading3"/>
      </w:pPr>
      <w:r>
        <w:t xml:space="preserve">Section 3 — Academic discussion (Questions 21–30)</w:t>
      </w:r>
    </w:p>
    <w:p>
      <w:pPr>
        <w:pStyle w:val="FirstParagraph"/>
      </w:pPr>
      <w:r>
        <w:t xml:space="preserve">Two students discuss a project on food waste.</w:t>
      </w:r>
    </w:p>
    <w:p>
      <w:pPr>
        <w:pStyle w:val="BodyText"/>
      </w:pPr>
      <w:r>
        <w:rPr>
          <w:b/>
          <w:bCs/>
        </w:rPr>
        <w:t xml:space="preserve">Questions 21–25 MCQ; 26–30 matching researcher opinions.</w:t>
      </w:r>
    </w:p>
    <w:bookmarkEnd w:id="87"/>
    <w:bookmarkStart w:id="88" w:name="section-4-lecture-questions-3140-3"/>
    <w:p>
      <w:pPr>
        <w:pStyle w:val="Heading3"/>
      </w:pPr>
      <w:r>
        <w:t xml:space="preserve">Section 4 — Lecture (Questions 31–40)</w:t>
      </w:r>
    </w:p>
    <w:p>
      <w:pPr>
        <w:pStyle w:val="FirstParagraph"/>
      </w:pPr>
      <w:r>
        <w:t xml:space="preserve">Lecture title: “Evidence and policy: food waste”</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food waste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8"/>
    <w:bookmarkEnd w:id="89"/>
    <w:bookmarkStart w:id="93" w:name="reading-40-questions-60-minutes-3"/>
    <w:p>
      <w:pPr>
        <w:pStyle w:val="Heading2"/>
      </w:pPr>
      <w:r>
        <w:t xml:space="preserve">Reading (40 questions) — 60 minutes</w:t>
      </w:r>
    </w:p>
    <w:bookmarkStart w:id="90" w:name="X7b223517fd58690d8c2db72bd3aebb9fa9dced5"/>
    <w:p>
      <w:pPr>
        <w:pStyle w:val="Heading3"/>
      </w:pPr>
      <w:r>
        <w:t xml:space="preserve">Passage 1 — The Quiet Politics of Food Waste</w:t>
      </w:r>
    </w:p>
    <w:p>
      <w:pPr>
        <w:pStyle w:val="FirstParagraph"/>
      </w:pPr>
      <w:r>
        <w:t xml:space="preserve">In the last two decades, debates about food waste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food waste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food waste can raise awareness, yet without convenient alternatives and fair incentives, behaviour change remains fragile.</w:t>
      </w:r>
    </w:p>
    <w:p>
      <w:pPr>
        <w:pStyle w:val="BodyText"/>
      </w:pPr>
      <w:r>
        <w:t xml:space="preserve">Comparative evidence suggests that cities which treat food waste as a design problem — not merely a messaging problem — achieve more durable gains. They prototype small interventions, measure outcomes openly, and adjust without treating revision as political defeat. In that sense, the quiet politics of food waste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90"/>
    <w:bookmarkStart w:id="91" w:name="X6e8c2a3d5e31a39f7e112ea3274d794a17ef718"/>
    <w:p>
      <w:pPr>
        <w:pStyle w:val="Heading3"/>
      </w:pPr>
      <w:r>
        <w:t xml:space="preserve">Passage 2 — Measuring What Matters in Food Waste</w:t>
      </w:r>
    </w:p>
    <w:p>
      <w:pPr>
        <w:pStyle w:val="FirstParagraph"/>
      </w:pPr>
      <w:r>
        <w:t xml:space="preserve">Measurement is often treated as a neutral prelude to action. In practice, the choice of metrics can decide which problems become visible. In the field of food waste,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food waste might not improve. A richer evaluation mix could include retention, transfer of skills, equity of access, and unintended consequences. Mixed-methods designs — combining statistics with interviews — are increasingly recommended precisely because food waste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91"/>
    <w:bookmarkStart w:id="92" w:name="Xbf4bf13e4a679f18c7cdb9bb1dc9f81fb7c7ac1"/>
    <w:p>
      <w:pPr>
        <w:pStyle w:val="Heading3"/>
      </w:pPr>
      <w:r>
        <w:t xml:space="preserve">Passage 3 — Futures Thinking and Food Waste</w:t>
      </w:r>
    </w:p>
    <w:p>
      <w:pPr>
        <w:pStyle w:val="FirstParagraph"/>
      </w:pPr>
      <w:r>
        <w:t xml:space="preserve">Forecasts about food waste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food waste,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food waste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92"/>
    <w:bookmarkEnd w:id="93"/>
    <w:bookmarkStart w:id="96" w:name="writing-60-minutes-3"/>
    <w:p>
      <w:pPr>
        <w:pStyle w:val="Heading2"/>
      </w:pPr>
      <w:r>
        <w:t xml:space="preserve">Writing (60 minutes)</w:t>
      </w:r>
    </w:p>
    <w:bookmarkStart w:id="94" w:name="task-1-academic-20-minutes-3"/>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food waste</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94"/>
    <w:bookmarkStart w:id="95" w:name="task-2-40-minutes-3"/>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food waste</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5"/>
    <w:bookmarkEnd w:id="96"/>
    <w:bookmarkStart w:id="100" w:name="speaking-1114-minutes-3"/>
    <w:p>
      <w:pPr>
        <w:pStyle w:val="Heading2"/>
      </w:pPr>
      <w:r>
        <w:t xml:space="preserve">Speaking (11–14 minutes)</w:t>
      </w:r>
    </w:p>
    <w:bookmarkStart w:id="97" w:name="part-1-3"/>
    <w:p>
      <w:pPr>
        <w:pStyle w:val="Heading3"/>
      </w:pPr>
      <w:r>
        <w:t xml:space="preserve">Part 1</w:t>
      </w:r>
    </w:p>
    <w:p>
      <w:pPr>
        <w:pStyle w:val="Compact"/>
        <w:numPr>
          <w:ilvl w:val="0"/>
          <w:numId w:val="1019"/>
        </w:numPr>
      </w:pPr>
      <w:r>
        <w:t xml:space="preserve">Do you live in a house or an apartment?</w:t>
      </w:r>
    </w:p>
    <w:p>
      <w:pPr>
        <w:pStyle w:val="Compact"/>
        <w:numPr>
          <w:ilvl w:val="0"/>
          <w:numId w:val="1019"/>
        </w:numPr>
      </w:pPr>
      <w:r>
        <w:t xml:space="preserve">What do you like about your neighbourhood?</w:t>
      </w:r>
    </w:p>
    <w:p>
      <w:pPr>
        <w:pStyle w:val="Compact"/>
        <w:numPr>
          <w:ilvl w:val="0"/>
          <w:numId w:val="1019"/>
        </w:numPr>
      </w:pPr>
      <w:r>
        <w:t xml:space="preserve">Are you interested in issues related to food waste? Why/why not?</w:t>
      </w:r>
    </w:p>
    <w:p>
      <w:pPr>
        <w:pStyle w:val="Compact"/>
        <w:numPr>
          <w:ilvl w:val="0"/>
          <w:numId w:val="1019"/>
        </w:numPr>
      </w:pPr>
      <w:r>
        <w:t xml:space="preserve">How do people in your country usually learn about social issues?</w:t>
      </w:r>
    </w:p>
    <w:bookmarkEnd w:id="97"/>
    <w:bookmarkStart w:id="98" w:name="part-2-cue-card-3"/>
    <w:p>
      <w:pPr>
        <w:pStyle w:val="Heading3"/>
      </w:pPr>
      <w:r>
        <w:t xml:space="preserve">Part 2 Cue card</w:t>
      </w:r>
    </w:p>
    <w:p>
      <w:pPr>
        <w:pStyle w:val="FirstParagraph"/>
      </w:pPr>
      <w:r>
        <w:t xml:space="preserve">Describe a project or activity related to</w:t>
      </w:r>
      <w:r>
        <w:t xml:space="preserve"> </w:t>
      </w:r>
      <w:r>
        <w:rPr>
          <w:b/>
          <w:bCs/>
        </w:rPr>
        <w:t xml:space="preserve">food waste</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8"/>
    <w:bookmarkStart w:id="99" w:name="part-3-3"/>
    <w:p>
      <w:pPr>
        <w:pStyle w:val="Heading3"/>
      </w:pPr>
      <w:r>
        <w:t xml:space="preserve">Part 3</w:t>
      </w:r>
    </w:p>
    <w:p>
      <w:pPr>
        <w:pStyle w:val="Compact"/>
        <w:numPr>
          <w:ilvl w:val="0"/>
          <w:numId w:val="1020"/>
        </w:numPr>
      </w:pPr>
      <w:r>
        <w:t xml:space="preserve">Why do some communities ignore problems linked to food waste?</w:t>
      </w:r>
    </w:p>
    <w:p>
      <w:pPr>
        <w:pStyle w:val="Compact"/>
        <w:numPr>
          <w:ilvl w:val="0"/>
          <w:numId w:val="1020"/>
        </w:numPr>
      </w:pPr>
      <w:r>
        <w:t xml:space="preserve">What makes public campaigns about food waste effective?</w:t>
      </w:r>
    </w:p>
    <w:p>
      <w:pPr>
        <w:pStyle w:val="Compact"/>
        <w:numPr>
          <w:ilvl w:val="0"/>
          <w:numId w:val="1020"/>
        </w:numPr>
      </w:pPr>
      <w:r>
        <w:t xml:space="preserve">Should schools teach more about food waste?</w:t>
      </w:r>
    </w:p>
    <w:p>
      <w:pPr>
        <w:pStyle w:val="Compact"/>
        <w:numPr>
          <w:ilvl w:val="0"/>
          <w:numId w:val="1020"/>
        </w:numPr>
      </w:pPr>
      <w:r>
        <w:t xml:space="preserve">How might international cooperation help?</w:t>
      </w:r>
    </w:p>
    <w:p>
      <w:r>
        <w:pict>
          <v:rect style="width:0;height:1.5pt" o:hralign="center" o:hrstd="t" o:hr="t"/>
        </w:pict>
      </w:r>
    </w:p>
    <w:bookmarkEnd w:id="99"/>
    <w:bookmarkEnd w:id="100"/>
    <w:bookmarkStart w:id="106" w:name="answer-key-explanations-mock-4"/>
    <w:p>
      <w:pPr>
        <w:pStyle w:val="Heading2"/>
      </w:pPr>
      <w:r>
        <w:t xml:space="preserve">Answer Key &amp; Explanations (Mock 4)</w:t>
      </w:r>
    </w:p>
    <w:bookmarkStart w:id="101" w:name="listening-3"/>
    <w:p>
      <w:pPr>
        <w:pStyle w:val="Heading3"/>
      </w:pPr>
      <w:r>
        <w:t xml:space="preserve">Listening</w:t>
      </w:r>
    </w:p>
    <w:p>
      <w:pPr>
        <w:pStyle w:val="Compact"/>
        <w:numPr>
          <w:ilvl w:val="0"/>
          <w:numId w:val="1021"/>
        </w:numPr>
      </w:pPr>
      <w:r>
        <w:t xml:space="preserve">10:15</w:t>
      </w:r>
      <w:r>
        <w:br/>
      </w:r>
    </w:p>
    <w:p>
      <w:pPr>
        <w:pStyle w:val="Compact"/>
        <w:numPr>
          <w:ilvl w:val="0"/>
          <w:numId w:val="1021"/>
        </w:numPr>
      </w:pPr>
      <w:r>
        <w:t xml:space="preserve">10:00</w:t>
      </w:r>
      <w:r>
        <w:br/>
      </w:r>
    </w:p>
    <w:p>
      <w:pPr>
        <w:pStyle w:val="Compact"/>
        <w:numPr>
          <w:ilvl w:val="0"/>
          <w:numId w:val="1021"/>
        </w:numPr>
      </w:pPr>
      <w:r>
        <w:t xml:space="preserve">18</w:t>
      </w:r>
      <w:r>
        <w:br/>
      </w:r>
    </w:p>
    <w:p>
      <w:pPr>
        <w:pStyle w:val="Compact"/>
        <w:numPr>
          <w:ilvl w:val="0"/>
          <w:numId w:val="1021"/>
        </w:numPr>
      </w:pPr>
      <w:r>
        <w:t xml:space="preserve">12</w:t>
      </w:r>
      <w:r>
        <w:br/>
      </w:r>
    </w:p>
    <w:p>
      <w:pPr>
        <w:pStyle w:val="Compact"/>
        <w:numPr>
          <w:ilvl w:val="0"/>
          <w:numId w:val="1021"/>
        </w:numPr>
      </w:pPr>
      <w:r>
        <w:t xml:space="preserve">notebook</w:t>
      </w:r>
      <w:r>
        <w:br/>
      </w:r>
    </w:p>
    <w:p>
      <w:pPr>
        <w:pStyle w:val="Compact"/>
        <w:numPr>
          <w:ilvl w:val="0"/>
          <w:numId w:val="1021"/>
        </w:numPr>
      </w:pPr>
      <w:r>
        <w:t xml:space="preserve">behind</w:t>
      </w:r>
      <w:r>
        <w:br/>
      </w:r>
    </w:p>
    <w:p>
      <w:pPr>
        <w:pStyle w:val="Compact"/>
        <w:numPr>
          <w:ilvl w:val="0"/>
          <w:numId w:val="1021"/>
        </w:numPr>
      </w:pPr>
      <w:r>
        <w:t xml:space="preserve">B</w:t>
      </w:r>
      <w:r>
        <w:br/>
      </w:r>
    </w:p>
    <w:p>
      <w:pPr>
        <w:pStyle w:val="Compact"/>
        <w:numPr>
          <w:ilvl w:val="0"/>
          <w:numId w:val="1021"/>
        </w:numPr>
      </w:pPr>
      <w:r>
        <w:t xml:space="preserve">B</w:t>
      </w:r>
      <w:r>
        <w:br/>
      </w:r>
    </w:p>
    <w:p>
      <w:pPr>
        <w:pStyle w:val="Compact"/>
        <w:numPr>
          <w:ilvl w:val="0"/>
          <w:numId w:val="1021"/>
        </w:numPr>
      </w:pPr>
      <w:r>
        <w:t xml:space="preserve">B</w:t>
      </w:r>
      <w:r>
        <w:br/>
      </w:r>
    </w:p>
    <w:p>
      <w:pPr>
        <w:pStyle w:val="Compact"/>
        <w:numPr>
          <w:ilvl w:val="0"/>
          <w:numId w:val="102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01"/>
    <w:bookmarkStart w:id="102" w:name="reading-guide-3"/>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02"/>
    <w:bookmarkStart w:id="103" w:name="writing-band-9-task-1-outline-3"/>
    <w:p>
      <w:pPr>
        <w:pStyle w:val="Heading3"/>
      </w:pPr>
      <w:r>
        <w:t xml:space="preserve">Writing — Band 9 Task 1 outline</w:t>
      </w:r>
    </w:p>
    <w:p>
      <w:pPr>
        <w:pStyle w:val="Compact"/>
        <w:numPr>
          <w:ilvl w:val="0"/>
          <w:numId w:val="1022"/>
        </w:numPr>
      </w:pPr>
      <w:r>
        <w:t xml:space="preserve">Overview: overall participation rose in three cities; Belmora slight fall</w:t>
      </w:r>
    </w:p>
    <w:p>
      <w:pPr>
        <w:pStyle w:val="Compact"/>
        <w:numPr>
          <w:ilvl w:val="0"/>
          <w:numId w:val="1022"/>
        </w:numPr>
      </w:pPr>
      <w:r>
        <w:t xml:space="preserve">Detail 1: Casterly largest rise (9→31)</w:t>
      </w:r>
    </w:p>
    <w:p>
      <w:pPr>
        <w:pStyle w:val="Compact"/>
        <w:numPr>
          <w:ilvl w:val="0"/>
          <w:numId w:val="1022"/>
        </w:numPr>
      </w:pPr>
      <w:r>
        <w:t xml:space="preserve">Detail 2: Durnham highest 2025; Belmora exception</w:t>
      </w:r>
    </w:p>
    <w:p>
      <w:pPr>
        <w:pStyle w:val="Compact"/>
        <w:numPr>
          <w:ilvl w:val="0"/>
          <w:numId w:val="1022"/>
        </w:numPr>
      </w:pPr>
      <w:r>
        <w:t xml:space="preserve">Comparisons with data; no reasons</w:t>
      </w:r>
    </w:p>
    <w:bookmarkEnd w:id="103"/>
    <w:bookmarkStart w:id="104" w:name="writing-band-9-task-2-stance-example-3"/>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4"/>
    <w:bookmarkStart w:id="105" w:name="speaking-assessment-checklist-3"/>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 Log your scores in the Error Journal before starting Mock 5.</w:t>
      </w:r>
    </w:p>
    <w:bookmarkEnd w:id="105"/>
    <w:bookmarkEnd w:id="106"/>
    <w:bookmarkEnd w:id="107"/>
    <w:bookmarkStart w:id="130" w:name="X138ede974b157562ebaaf29ce31d49d6fd73f6e"/>
    <w:p>
      <w:pPr>
        <w:pStyle w:val="Heading1"/>
      </w:pPr>
      <w:r>
        <w:t xml:space="preserve">Practice Test 05: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public transport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12" w:name="listening-40-questions-4"/>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8" w:name="section-1-conversation-questions-110-4"/>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public transport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public transport.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public transport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23"/>
        </w:numPr>
      </w:pPr>
      <w:r>
        <w:t xml:space="preserve">The workshop is held on:</w:t>
      </w:r>
      <w:r>
        <w:br/>
      </w:r>
      <w:r>
        <w:t xml:space="preserve">A Monday B Saturday C Sunday</w:t>
      </w:r>
    </w:p>
    <w:p>
      <w:pPr>
        <w:numPr>
          <w:ilvl w:val="0"/>
          <w:numId w:val="1023"/>
        </w:numPr>
      </w:pPr>
      <w:r>
        <w:t xml:space="preserve">Materials are:</w:t>
      </w:r>
      <w:r>
        <w:br/>
      </w:r>
      <w:r>
        <w:t xml:space="preserve">A sold at the door B provided C downloaded only</w:t>
      </w:r>
    </w:p>
    <w:p>
      <w:pPr>
        <w:numPr>
          <w:ilvl w:val="0"/>
          <w:numId w:val="1023"/>
        </w:numPr>
      </w:pPr>
      <w:r>
        <w:t xml:space="preserve">A discount is available for:</w:t>
      </w:r>
      <w:r>
        <w:br/>
      </w:r>
      <w:r>
        <w:t xml:space="preserve">A students only B groups of four C members</w:t>
      </w:r>
    </w:p>
    <w:p>
      <w:pPr>
        <w:numPr>
          <w:ilvl w:val="0"/>
          <w:numId w:val="1023"/>
        </w:numPr>
      </w:pPr>
      <w:r>
        <w:t xml:space="preserve">The centre’s name is:</w:t>
      </w:r>
      <w:r>
        <w:br/>
      </w:r>
      <w:r>
        <w:t xml:space="preserve">A Green Civic Centre B River Lane Hub C Community Hall</w:t>
      </w:r>
    </w:p>
    <w:bookmarkEnd w:id="108"/>
    <w:bookmarkStart w:id="109" w:name="section-2-monologue-questions-1120-4"/>
    <w:p>
      <w:pPr>
        <w:pStyle w:val="Heading3"/>
      </w:pPr>
      <w:r>
        <w:t xml:space="preserve">Section 2 — Monologue (Questions 11–20)</w:t>
      </w:r>
    </w:p>
    <w:p>
      <w:pPr>
        <w:pStyle w:val="FirstParagraph"/>
      </w:pPr>
      <w:r>
        <w:rPr>
          <w:b/>
          <w:bCs/>
        </w:rPr>
        <w:t xml:space="preserve">Talk:</w:t>
      </w:r>
      <w:r>
        <w:t xml:space="preserve"> </w:t>
      </w:r>
      <w:r>
        <w:t xml:space="preserve">Local council plans related to public transport.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9"/>
    <w:bookmarkStart w:id="110" w:name="X5f964b9e9abf5e7a7913aa0fccd2e5f5ff03295"/>
    <w:p>
      <w:pPr>
        <w:pStyle w:val="Heading3"/>
      </w:pPr>
      <w:r>
        <w:t xml:space="preserve">Section 3 — Academic discussion (Questions 21–30)</w:t>
      </w:r>
    </w:p>
    <w:p>
      <w:pPr>
        <w:pStyle w:val="FirstParagraph"/>
      </w:pPr>
      <w:r>
        <w:t xml:space="preserve">Two students discuss a project on public transport.</w:t>
      </w:r>
    </w:p>
    <w:p>
      <w:pPr>
        <w:pStyle w:val="BodyText"/>
      </w:pPr>
      <w:r>
        <w:rPr>
          <w:b/>
          <w:bCs/>
        </w:rPr>
        <w:t xml:space="preserve">Questions 21–25 MCQ; 26–30 matching researcher opinions.</w:t>
      </w:r>
    </w:p>
    <w:bookmarkEnd w:id="110"/>
    <w:bookmarkStart w:id="111" w:name="section-4-lecture-questions-3140-4"/>
    <w:p>
      <w:pPr>
        <w:pStyle w:val="Heading3"/>
      </w:pPr>
      <w:r>
        <w:t xml:space="preserve">Section 4 — Lecture (Questions 31–40)</w:t>
      </w:r>
    </w:p>
    <w:p>
      <w:pPr>
        <w:pStyle w:val="FirstParagraph"/>
      </w:pPr>
      <w:r>
        <w:t xml:space="preserve">Lecture title: “Evidence and policy: public transport”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public transport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11"/>
    <w:bookmarkEnd w:id="112"/>
    <w:bookmarkStart w:id="116" w:name="reading-40-questions-60-minutes-4"/>
    <w:p>
      <w:pPr>
        <w:pStyle w:val="Heading2"/>
      </w:pPr>
      <w:r>
        <w:t xml:space="preserve">Reading (40 questions) — 60 minutes</w:t>
      </w:r>
    </w:p>
    <w:bookmarkStart w:id="113" w:name="X286fe2341a3797a66b82390ba3020a399b0dca0"/>
    <w:p>
      <w:pPr>
        <w:pStyle w:val="Heading3"/>
      </w:pPr>
      <w:r>
        <w:t xml:space="preserve">Passage 1 — The Quiet Politics of Public Transport</w:t>
      </w:r>
    </w:p>
    <w:p>
      <w:pPr>
        <w:pStyle w:val="FirstParagraph"/>
      </w:pPr>
      <w:r>
        <w:t xml:space="preserve">In the last two decades, debates about public transport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public transport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public transport can raise awareness, yet without convenient alternatives and fair incentives, behaviour change remains fragile.</w:t>
      </w:r>
    </w:p>
    <w:p>
      <w:pPr>
        <w:pStyle w:val="BodyText"/>
      </w:pPr>
      <w:r>
        <w:t xml:space="preserve">Comparative evidence suggests that cities which treat public transport as a design problem — not merely a messaging problem — achieve more durable gains. They prototype small interventions, measure outcomes openly, and adjust without treating revision as political defeat. In that sense, the quiet politics of public transport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13"/>
    <w:bookmarkStart w:id="114" w:name="Xb7f7fc960d923a830140b598890ab2f6ecedd95"/>
    <w:p>
      <w:pPr>
        <w:pStyle w:val="Heading3"/>
      </w:pPr>
      <w:r>
        <w:t xml:space="preserve">Passage 2 — Measuring What Matters in Public Transport</w:t>
      </w:r>
    </w:p>
    <w:p>
      <w:pPr>
        <w:pStyle w:val="FirstParagraph"/>
      </w:pPr>
      <w:r>
        <w:t xml:space="preserve">Measurement is often treated as a neutral prelude to action. In practice, the choice of metrics can decide which problems become visible. In the field of public transport,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public transport might not improve. A richer evaluation mix could include retention, transfer of skills, equity of access, and unintended consequences. Mixed-methods designs — combining statistics with interviews — are increasingly recommended precisely because public transport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14"/>
    <w:bookmarkStart w:id="115" w:name="Xe55231f4d0c845265edc8659e4c12911fcd5179"/>
    <w:p>
      <w:pPr>
        <w:pStyle w:val="Heading3"/>
      </w:pPr>
      <w:r>
        <w:t xml:space="preserve">Passage 3 — Futures Thinking and Public Transport</w:t>
      </w:r>
    </w:p>
    <w:p>
      <w:pPr>
        <w:pStyle w:val="FirstParagraph"/>
      </w:pPr>
      <w:r>
        <w:t xml:space="preserve">Forecasts about public transport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public transport,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public transport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15"/>
    <w:bookmarkEnd w:id="116"/>
    <w:bookmarkStart w:id="119" w:name="writing-60-minutes-4"/>
    <w:p>
      <w:pPr>
        <w:pStyle w:val="Heading2"/>
      </w:pPr>
      <w:r>
        <w:t xml:space="preserve">Writing (60 minutes)</w:t>
      </w:r>
    </w:p>
    <w:bookmarkStart w:id="117" w:name="task-1-academic-20-minutes-4"/>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public transport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17"/>
    <w:bookmarkStart w:id="118" w:name="task-2-40-minutes-4"/>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public transport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18"/>
    <w:bookmarkEnd w:id="119"/>
    <w:bookmarkStart w:id="123" w:name="speaking-1114-minutes-4"/>
    <w:p>
      <w:pPr>
        <w:pStyle w:val="Heading2"/>
      </w:pPr>
      <w:r>
        <w:t xml:space="preserve">Speaking (11–14 minutes)</w:t>
      </w:r>
    </w:p>
    <w:bookmarkStart w:id="120" w:name="part-1-4"/>
    <w:p>
      <w:pPr>
        <w:pStyle w:val="Heading3"/>
      </w:pPr>
      <w:r>
        <w:t xml:space="preserve">Part 1</w:t>
      </w:r>
    </w:p>
    <w:p>
      <w:pPr>
        <w:pStyle w:val="Compact"/>
        <w:numPr>
          <w:ilvl w:val="0"/>
          <w:numId w:val="1024"/>
        </w:numPr>
      </w:pPr>
      <w:r>
        <w:t xml:space="preserve">Do you live in a house or an apartment?</w:t>
      </w:r>
    </w:p>
    <w:p>
      <w:pPr>
        <w:pStyle w:val="Compact"/>
        <w:numPr>
          <w:ilvl w:val="0"/>
          <w:numId w:val="1024"/>
        </w:numPr>
      </w:pPr>
      <w:r>
        <w:t xml:space="preserve">What do you like about your neighbourhood?</w:t>
      </w:r>
    </w:p>
    <w:p>
      <w:pPr>
        <w:pStyle w:val="Compact"/>
        <w:numPr>
          <w:ilvl w:val="0"/>
          <w:numId w:val="1024"/>
        </w:numPr>
      </w:pPr>
      <w:r>
        <w:t xml:space="preserve">Are you interested in issues related to public transport? Why/why not?</w:t>
      </w:r>
    </w:p>
    <w:p>
      <w:pPr>
        <w:pStyle w:val="Compact"/>
        <w:numPr>
          <w:ilvl w:val="0"/>
          <w:numId w:val="1024"/>
        </w:numPr>
      </w:pPr>
      <w:r>
        <w:t xml:space="preserve">How do people in your country usually learn about social issues?</w:t>
      </w:r>
    </w:p>
    <w:bookmarkEnd w:id="120"/>
    <w:bookmarkStart w:id="121" w:name="part-2-cue-card-4"/>
    <w:p>
      <w:pPr>
        <w:pStyle w:val="Heading3"/>
      </w:pPr>
      <w:r>
        <w:t xml:space="preserve">Part 2 Cue card</w:t>
      </w:r>
    </w:p>
    <w:p>
      <w:pPr>
        <w:pStyle w:val="FirstParagraph"/>
      </w:pPr>
      <w:r>
        <w:t xml:space="preserve">Describe a project or activity related to</w:t>
      </w:r>
      <w:r>
        <w:t xml:space="preserve"> </w:t>
      </w:r>
      <w:r>
        <w:rPr>
          <w:b/>
          <w:bCs/>
        </w:rPr>
        <w:t xml:space="preserve">public transport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21"/>
    <w:bookmarkStart w:id="122" w:name="part-3-4"/>
    <w:p>
      <w:pPr>
        <w:pStyle w:val="Heading3"/>
      </w:pPr>
      <w:r>
        <w:t xml:space="preserve">Part 3</w:t>
      </w:r>
    </w:p>
    <w:p>
      <w:pPr>
        <w:pStyle w:val="Compact"/>
        <w:numPr>
          <w:ilvl w:val="0"/>
          <w:numId w:val="1025"/>
        </w:numPr>
      </w:pPr>
      <w:r>
        <w:t xml:space="preserve">Why do some communities ignore problems linked to public transport?</w:t>
      </w:r>
    </w:p>
    <w:p>
      <w:pPr>
        <w:pStyle w:val="Compact"/>
        <w:numPr>
          <w:ilvl w:val="0"/>
          <w:numId w:val="1025"/>
        </w:numPr>
      </w:pPr>
      <w:r>
        <w:t xml:space="preserve">What makes public campaigns about public transport effective?</w:t>
      </w:r>
    </w:p>
    <w:p>
      <w:pPr>
        <w:pStyle w:val="Compact"/>
        <w:numPr>
          <w:ilvl w:val="0"/>
          <w:numId w:val="1025"/>
        </w:numPr>
      </w:pPr>
      <w:r>
        <w:t xml:space="preserve">Should schools teach more about public transport?</w:t>
      </w:r>
    </w:p>
    <w:p>
      <w:pPr>
        <w:pStyle w:val="Compact"/>
        <w:numPr>
          <w:ilvl w:val="0"/>
          <w:numId w:val="1025"/>
        </w:numPr>
      </w:pPr>
      <w:r>
        <w:t xml:space="preserve">How might international cooperation help?</w:t>
      </w:r>
    </w:p>
    <w:p>
      <w:r>
        <w:pict>
          <v:rect style="width:0;height:1.5pt" o:hralign="center" o:hrstd="t" o:hr="t"/>
        </w:pict>
      </w:r>
    </w:p>
    <w:bookmarkEnd w:id="122"/>
    <w:bookmarkEnd w:id="123"/>
    <w:bookmarkStart w:id="129" w:name="answer-key-explanations-mock-5"/>
    <w:p>
      <w:pPr>
        <w:pStyle w:val="Heading2"/>
      </w:pPr>
      <w:r>
        <w:t xml:space="preserve">Answer Key &amp; Explanations (Mock 5)</w:t>
      </w:r>
    </w:p>
    <w:bookmarkStart w:id="124" w:name="listening-4"/>
    <w:p>
      <w:pPr>
        <w:pStyle w:val="Heading3"/>
      </w:pPr>
      <w:r>
        <w:t xml:space="preserve">Listening</w:t>
      </w:r>
    </w:p>
    <w:p>
      <w:pPr>
        <w:pStyle w:val="Compact"/>
        <w:numPr>
          <w:ilvl w:val="0"/>
          <w:numId w:val="1026"/>
        </w:numPr>
      </w:pPr>
      <w:r>
        <w:t xml:space="preserve">10:15</w:t>
      </w:r>
      <w:r>
        <w:br/>
      </w:r>
    </w:p>
    <w:p>
      <w:pPr>
        <w:pStyle w:val="Compact"/>
        <w:numPr>
          <w:ilvl w:val="0"/>
          <w:numId w:val="1026"/>
        </w:numPr>
      </w:pPr>
      <w:r>
        <w:t xml:space="preserve">10:00</w:t>
      </w:r>
      <w:r>
        <w:br/>
      </w:r>
    </w:p>
    <w:p>
      <w:pPr>
        <w:pStyle w:val="Compact"/>
        <w:numPr>
          <w:ilvl w:val="0"/>
          <w:numId w:val="1026"/>
        </w:numPr>
      </w:pPr>
      <w:r>
        <w:t xml:space="preserve">18</w:t>
      </w:r>
      <w:r>
        <w:br/>
      </w:r>
    </w:p>
    <w:p>
      <w:pPr>
        <w:pStyle w:val="Compact"/>
        <w:numPr>
          <w:ilvl w:val="0"/>
          <w:numId w:val="1026"/>
        </w:numPr>
      </w:pPr>
      <w:r>
        <w:t xml:space="preserve">12</w:t>
      </w:r>
      <w:r>
        <w:br/>
      </w:r>
    </w:p>
    <w:p>
      <w:pPr>
        <w:pStyle w:val="Compact"/>
        <w:numPr>
          <w:ilvl w:val="0"/>
          <w:numId w:val="1026"/>
        </w:numPr>
      </w:pPr>
      <w:r>
        <w:t xml:space="preserve">notebook</w:t>
      </w:r>
      <w:r>
        <w:br/>
      </w:r>
    </w:p>
    <w:p>
      <w:pPr>
        <w:pStyle w:val="Compact"/>
        <w:numPr>
          <w:ilvl w:val="0"/>
          <w:numId w:val="1026"/>
        </w:numPr>
      </w:pPr>
      <w:r>
        <w:t xml:space="preserve">behind</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24"/>
    <w:bookmarkStart w:id="125" w:name="reading-guide-4"/>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25"/>
    <w:bookmarkStart w:id="126" w:name="writing-band-9-task-1-outline-4"/>
    <w:p>
      <w:pPr>
        <w:pStyle w:val="Heading3"/>
      </w:pPr>
      <w:r>
        <w:t xml:space="preserve">Writing — Band 9 Task 1 outline</w:t>
      </w:r>
    </w:p>
    <w:p>
      <w:pPr>
        <w:pStyle w:val="Compact"/>
        <w:numPr>
          <w:ilvl w:val="0"/>
          <w:numId w:val="1027"/>
        </w:numPr>
      </w:pPr>
      <w:r>
        <w:t xml:space="preserve">Overview: overall participation rose in three cities; Belmora slight fall</w:t>
      </w:r>
    </w:p>
    <w:p>
      <w:pPr>
        <w:pStyle w:val="Compact"/>
        <w:numPr>
          <w:ilvl w:val="0"/>
          <w:numId w:val="1027"/>
        </w:numPr>
      </w:pPr>
      <w:r>
        <w:t xml:space="preserve">Detail 1: Casterly largest rise (9→31)</w:t>
      </w:r>
    </w:p>
    <w:p>
      <w:pPr>
        <w:pStyle w:val="Compact"/>
        <w:numPr>
          <w:ilvl w:val="0"/>
          <w:numId w:val="1027"/>
        </w:numPr>
      </w:pPr>
      <w:r>
        <w:t xml:space="preserve">Detail 2: Durnham highest 2025; Belmora exception</w:t>
      </w:r>
    </w:p>
    <w:p>
      <w:pPr>
        <w:pStyle w:val="Compact"/>
        <w:numPr>
          <w:ilvl w:val="0"/>
          <w:numId w:val="1027"/>
        </w:numPr>
      </w:pPr>
      <w:r>
        <w:t xml:space="preserve">Comparisons with data; no reasons</w:t>
      </w:r>
    </w:p>
    <w:bookmarkEnd w:id="126"/>
    <w:bookmarkStart w:id="127" w:name="writing-band-9-task-2-stance-example-4"/>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27"/>
    <w:bookmarkStart w:id="128" w:name="speaking-assessment-checklist-4"/>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5. Log your scores in the Error Journal before starting Mock 6.</w:t>
      </w:r>
    </w:p>
    <w:bookmarkEnd w:id="128"/>
    <w:bookmarkEnd w:id="129"/>
    <w:bookmarkEnd w:id="130"/>
    <w:bookmarkStart w:id="153" w:name="Xf3f423437901510363e279219596120d7fafc6c"/>
    <w:p>
      <w:pPr>
        <w:pStyle w:val="Heading1"/>
      </w:pPr>
      <w:r>
        <w:t xml:space="preserve">Practice Test 06: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renewable energy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35" w:name="listening-40-questions-5"/>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31" w:name="section-1-conversation-questions-110-5"/>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renewable energy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renewable energy.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renewable energy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28"/>
        </w:numPr>
      </w:pPr>
      <w:r>
        <w:t xml:space="preserve">The workshop is held on:</w:t>
      </w:r>
      <w:r>
        <w:br/>
      </w:r>
      <w:r>
        <w:t xml:space="preserve">A Monday B Saturday C Sunday</w:t>
      </w:r>
    </w:p>
    <w:p>
      <w:pPr>
        <w:numPr>
          <w:ilvl w:val="0"/>
          <w:numId w:val="1028"/>
        </w:numPr>
      </w:pPr>
      <w:r>
        <w:t xml:space="preserve">Materials are:</w:t>
      </w:r>
      <w:r>
        <w:br/>
      </w:r>
      <w:r>
        <w:t xml:space="preserve">A sold at the door B provided C downloaded only</w:t>
      </w:r>
    </w:p>
    <w:p>
      <w:pPr>
        <w:numPr>
          <w:ilvl w:val="0"/>
          <w:numId w:val="1028"/>
        </w:numPr>
      </w:pPr>
      <w:r>
        <w:t xml:space="preserve">A discount is available for:</w:t>
      </w:r>
      <w:r>
        <w:br/>
      </w:r>
      <w:r>
        <w:t xml:space="preserve">A students only B groups of four C members</w:t>
      </w:r>
    </w:p>
    <w:p>
      <w:pPr>
        <w:numPr>
          <w:ilvl w:val="0"/>
          <w:numId w:val="1028"/>
        </w:numPr>
      </w:pPr>
      <w:r>
        <w:t xml:space="preserve">The centre’s name is:</w:t>
      </w:r>
      <w:r>
        <w:br/>
      </w:r>
      <w:r>
        <w:t xml:space="preserve">A Green Civic Centre B River Lane Hub C Community Hall</w:t>
      </w:r>
    </w:p>
    <w:bookmarkEnd w:id="131"/>
    <w:bookmarkStart w:id="132" w:name="section-2-monologue-questions-1120-5"/>
    <w:p>
      <w:pPr>
        <w:pStyle w:val="Heading3"/>
      </w:pPr>
      <w:r>
        <w:t xml:space="preserve">Section 2 — Monologue (Questions 11–20)</w:t>
      </w:r>
    </w:p>
    <w:p>
      <w:pPr>
        <w:pStyle w:val="FirstParagraph"/>
      </w:pPr>
      <w:r>
        <w:rPr>
          <w:b/>
          <w:bCs/>
        </w:rPr>
        <w:t xml:space="preserve">Talk:</w:t>
      </w:r>
      <w:r>
        <w:t xml:space="preserve"> </w:t>
      </w:r>
      <w:r>
        <w:t xml:space="preserve">Local council plans related to renewable energy.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32"/>
    <w:bookmarkStart w:id="133" w:name="X8723eb80de5c4ac30d6c40094ce7c73b157c546"/>
    <w:p>
      <w:pPr>
        <w:pStyle w:val="Heading3"/>
      </w:pPr>
      <w:r>
        <w:t xml:space="preserve">Section 3 — Academic discussion (Questions 21–30)</w:t>
      </w:r>
    </w:p>
    <w:p>
      <w:pPr>
        <w:pStyle w:val="FirstParagraph"/>
      </w:pPr>
      <w:r>
        <w:t xml:space="preserve">Two students discuss a project on renewable energy.</w:t>
      </w:r>
    </w:p>
    <w:p>
      <w:pPr>
        <w:pStyle w:val="BodyText"/>
      </w:pPr>
      <w:r>
        <w:rPr>
          <w:b/>
          <w:bCs/>
        </w:rPr>
        <w:t xml:space="preserve">Questions 21–25 MCQ; 26–30 matching researcher opinions.</w:t>
      </w:r>
    </w:p>
    <w:bookmarkEnd w:id="133"/>
    <w:bookmarkStart w:id="134" w:name="section-4-lecture-questions-3140-5"/>
    <w:p>
      <w:pPr>
        <w:pStyle w:val="Heading3"/>
      </w:pPr>
      <w:r>
        <w:t xml:space="preserve">Section 4 — Lecture (Questions 31–40)</w:t>
      </w:r>
    </w:p>
    <w:p>
      <w:pPr>
        <w:pStyle w:val="FirstParagraph"/>
      </w:pPr>
      <w:r>
        <w:t xml:space="preserve">Lecture title: “Evidence and policy: renewable energy”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renewable energy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34"/>
    <w:bookmarkEnd w:id="135"/>
    <w:bookmarkStart w:id="139" w:name="reading-40-questions-60-minutes-5"/>
    <w:p>
      <w:pPr>
        <w:pStyle w:val="Heading2"/>
      </w:pPr>
      <w:r>
        <w:t xml:space="preserve">Reading (40 questions) — 60 minutes</w:t>
      </w:r>
    </w:p>
    <w:bookmarkStart w:id="136" w:name="X5ff4bf623b001ad7ab48e7a20f068352ff36134"/>
    <w:p>
      <w:pPr>
        <w:pStyle w:val="Heading3"/>
      </w:pPr>
      <w:r>
        <w:t xml:space="preserve">Passage 1 — The Quiet Politics of Renewable Energy</w:t>
      </w:r>
    </w:p>
    <w:p>
      <w:pPr>
        <w:pStyle w:val="FirstParagraph"/>
      </w:pPr>
      <w:r>
        <w:t xml:space="preserve">In the last two decades, debates about renewable energy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renewable energy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renewable energy can raise awareness, yet without convenient alternatives and fair incentives, behaviour change remains fragile.</w:t>
      </w:r>
    </w:p>
    <w:p>
      <w:pPr>
        <w:pStyle w:val="BodyText"/>
      </w:pPr>
      <w:r>
        <w:t xml:space="preserve">Comparative evidence suggests that cities which treat renewable energy as a design problem — not merely a messaging problem — achieve more durable gains. They prototype small interventions, measure outcomes openly, and adjust without treating revision as political defeat. In that sense, the quiet politics of renewable energy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36"/>
    <w:bookmarkStart w:id="137" w:name="X9f5f2f69f9ae05168d91af13176402cd954b6b1"/>
    <w:p>
      <w:pPr>
        <w:pStyle w:val="Heading3"/>
      </w:pPr>
      <w:r>
        <w:t xml:space="preserve">Passage 2 — Measuring What Matters in Renewable Energy</w:t>
      </w:r>
    </w:p>
    <w:p>
      <w:pPr>
        <w:pStyle w:val="FirstParagraph"/>
      </w:pPr>
      <w:r>
        <w:t xml:space="preserve">Measurement is often treated as a neutral prelude to action. In practice, the choice of metrics can decide which problems become visible. In the field of renewable energy,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renewable energy might not improve. A richer evaluation mix could include retention, transfer of skills, equity of access, and unintended consequences. Mixed-methods designs — combining statistics with interviews — are increasingly recommended precisely because renewable energy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37"/>
    <w:bookmarkStart w:id="138" w:name="X2be2a56df4b3396553628dad5c87e92c9759810"/>
    <w:p>
      <w:pPr>
        <w:pStyle w:val="Heading3"/>
      </w:pPr>
      <w:r>
        <w:t xml:space="preserve">Passage 3 — Futures Thinking and Renewable Energy</w:t>
      </w:r>
    </w:p>
    <w:p>
      <w:pPr>
        <w:pStyle w:val="FirstParagraph"/>
      </w:pPr>
      <w:r>
        <w:t xml:space="preserve">Forecasts about renewable energy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renewable energy,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renewable energy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38"/>
    <w:bookmarkEnd w:id="139"/>
    <w:bookmarkStart w:id="142" w:name="writing-60-minutes-5"/>
    <w:p>
      <w:pPr>
        <w:pStyle w:val="Heading2"/>
      </w:pPr>
      <w:r>
        <w:t xml:space="preserve">Writing (60 minutes)</w:t>
      </w:r>
    </w:p>
    <w:bookmarkStart w:id="140" w:name="task-1-academic-20-minutes-5"/>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renewable energy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40"/>
    <w:bookmarkStart w:id="141" w:name="task-2-40-minutes-5"/>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renewable energy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41"/>
    <w:bookmarkEnd w:id="142"/>
    <w:bookmarkStart w:id="146" w:name="speaking-1114-minutes-5"/>
    <w:p>
      <w:pPr>
        <w:pStyle w:val="Heading2"/>
      </w:pPr>
      <w:r>
        <w:t xml:space="preserve">Speaking (11–14 minutes)</w:t>
      </w:r>
    </w:p>
    <w:bookmarkStart w:id="143" w:name="part-1-5"/>
    <w:p>
      <w:pPr>
        <w:pStyle w:val="Heading3"/>
      </w:pPr>
      <w:r>
        <w:t xml:space="preserve">Part 1</w:t>
      </w:r>
    </w:p>
    <w:p>
      <w:pPr>
        <w:pStyle w:val="Compact"/>
        <w:numPr>
          <w:ilvl w:val="0"/>
          <w:numId w:val="1029"/>
        </w:numPr>
      </w:pPr>
      <w:r>
        <w:t xml:space="preserve">Do you live in a house or an apartment?</w:t>
      </w:r>
    </w:p>
    <w:p>
      <w:pPr>
        <w:pStyle w:val="Compact"/>
        <w:numPr>
          <w:ilvl w:val="0"/>
          <w:numId w:val="1029"/>
        </w:numPr>
      </w:pPr>
      <w:r>
        <w:t xml:space="preserve">What do you like about your neighbourhood?</w:t>
      </w:r>
    </w:p>
    <w:p>
      <w:pPr>
        <w:pStyle w:val="Compact"/>
        <w:numPr>
          <w:ilvl w:val="0"/>
          <w:numId w:val="1029"/>
        </w:numPr>
      </w:pPr>
      <w:r>
        <w:t xml:space="preserve">Are you interested in issues related to renewable energy? Why/why not?</w:t>
      </w:r>
    </w:p>
    <w:p>
      <w:pPr>
        <w:pStyle w:val="Compact"/>
        <w:numPr>
          <w:ilvl w:val="0"/>
          <w:numId w:val="1029"/>
        </w:numPr>
      </w:pPr>
      <w:r>
        <w:t xml:space="preserve">How do people in your country usually learn about social issues?</w:t>
      </w:r>
    </w:p>
    <w:bookmarkEnd w:id="143"/>
    <w:bookmarkStart w:id="144" w:name="part-2-cue-card-5"/>
    <w:p>
      <w:pPr>
        <w:pStyle w:val="Heading3"/>
      </w:pPr>
      <w:r>
        <w:t xml:space="preserve">Part 2 Cue card</w:t>
      </w:r>
    </w:p>
    <w:p>
      <w:pPr>
        <w:pStyle w:val="FirstParagraph"/>
      </w:pPr>
      <w:r>
        <w:t xml:space="preserve">Describe a project or activity related to</w:t>
      </w:r>
      <w:r>
        <w:t xml:space="preserve"> </w:t>
      </w:r>
      <w:r>
        <w:rPr>
          <w:b/>
          <w:bCs/>
        </w:rPr>
        <w:t xml:space="preserve">renewable energy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44"/>
    <w:bookmarkStart w:id="145" w:name="part-3-5"/>
    <w:p>
      <w:pPr>
        <w:pStyle w:val="Heading3"/>
      </w:pPr>
      <w:r>
        <w:t xml:space="preserve">Part 3</w:t>
      </w:r>
    </w:p>
    <w:p>
      <w:pPr>
        <w:pStyle w:val="Compact"/>
        <w:numPr>
          <w:ilvl w:val="0"/>
          <w:numId w:val="1030"/>
        </w:numPr>
      </w:pPr>
      <w:r>
        <w:t xml:space="preserve">Why do some communities ignore problems linked to renewable energy?</w:t>
      </w:r>
    </w:p>
    <w:p>
      <w:pPr>
        <w:pStyle w:val="Compact"/>
        <w:numPr>
          <w:ilvl w:val="0"/>
          <w:numId w:val="1030"/>
        </w:numPr>
      </w:pPr>
      <w:r>
        <w:t xml:space="preserve">What makes public campaigns about renewable energy effective?</w:t>
      </w:r>
    </w:p>
    <w:p>
      <w:pPr>
        <w:pStyle w:val="Compact"/>
        <w:numPr>
          <w:ilvl w:val="0"/>
          <w:numId w:val="1030"/>
        </w:numPr>
      </w:pPr>
      <w:r>
        <w:t xml:space="preserve">Should schools teach more about renewable energy?</w:t>
      </w:r>
    </w:p>
    <w:p>
      <w:pPr>
        <w:pStyle w:val="Compact"/>
        <w:numPr>
          <w:ilvl w:val="0"/>
          <w:numId w:val="1030"/>
        </w:numPr>
      </w:pPr>
      <w:r>
        <w:t xml:space="preserve">How might international cooperation help?</w:t>
      </w:r>
    </w:p>
    <w:p>
      <w:r>
        <w:pict>
          <v:rect style="width:0;height:1.5pt" o:hralign="center" o:hrstd="t" o:hr="t"/>
        </w:pict>
      </w:r>
    </w:p>
    <w:bookmarkEnd w:id="145"/>
    <w:bookmarkEnd w:id="146"/>
    <w:bookmarkStart w:id="152" w:name="answer-key-explanations-mock-6"/>
    <w:p>
      <w:pPr>
        <w:pStyle w:val="Heading2"/>
      </w:pPr>
      <w:r>
        <w:t xml:space="preserve">Answer Key &amp; Explanations (Mock 6)</w:t>
      </w:r>
    </w:p>
    <w:bookmarkStart w:id="147" w:name="listening-5"/>
    <w:p>
      <w:pPr>
        <w:pStyle w:val="Heading3"/>
      </w:pPr>
      <w:r>
        <w:t xml:space="preserve">Listening</w:t>
      </w:r>
    </w:p>
    <w:p>
      <w:pPr>
        <w:pStyle w:val="Compact"/>
        <w:numPr>
          <w:ilvl w:val="0"/>
          <w:numId w:val="1031"/>
        </w:numPr>
      </w:pPr>
      <w:r>
        <w:t xml:space="preserve">10:15</w:t>
      </w:r>
      <w:r>
        <w:br/>
      </w:r>
    </w:p>
    <w:p>
      <w:pPr>
        <w:pStyle w:val="Compact"/>
        <w:numPr>
          <w:ilvl w:val="0"/>
          <w:numId w:val="1031"/>
        </w:numPr>
      </w:pPr>
      <w:r>
        <w:t xml:space="preserve">10:00</w:t>
      </w:r>
      <w:r>
        <w:br/>
      </w:r>
    </w:p>
    <w:p>
      <w:pPr>
        <w:pStyle w:val="Compact"/>
        <w:numPr>
          <w:ilvl w:val="0"/>
          <w:numId w:val="1031"/>
        </w:numPr>
      </w:pPr>
      <w:r>
        <w:t xml:space="preserve">18</w:t>
      </w:r>
      <w:r>
        <w:br/>
      </w:r>
    </w:p>
    <w:p>
      <w:pPr>
        <w:pStyle w:val="Compact"/>
        <w:numPr>
          <w:ilvl w:val="0"/>
          <w:numId w:val="1031"/>
        </w:numPr>
      </w:pPr>
      <w:r>
        <w:t xml:space="preserve">12</w:t>
      </w:r>
      <w:r>
        <w:br/>
      </w:r>
    </w:p>
    <w:p>
      <w:pPr>
        <w:pStyle w:val="Compact"/>
        <w:numPr>
          <w:ilvl w:val="0"/>
          <w:numId w:val="1031"/>
        </w:numPr>
      </w:pPr>
      <w:r>
        <w:t xml:space="preserve">notebook</w:t>
      </w:r>
      <w:r>
        <w:br/>
      </w:r>
    </w:p>
    <w:p>
      <w:pPr>
        <w:pStyle w:val="Compact"/>
        <w:numPr>
          <w:ilvl w:val="0"/>
          <w:numId w:val="1031"/>
        </w:numPr>
      </w:pPr>
      <w:r>
        <w:t xml:space="preserve">behind</w:t>
      </w:r>
      <w:r>
        <w:br/>
      </w:r>
    </w:p>
    <w:p>
      <w:pPr>
        <w:pStyle w:val="Compact"/>
        <w:numPr>
          <w:ilvl w:val="0"/>
          <w:numId w:val="1031"/>
        </w:numPr>
      </w:pPr>
      <w:r>
        <w:t xml:space="preserve">B</w:t>
      </w:r>
      <w:r>
        <w:br/>
      </w:r>
    </w:p>
    <w:p>
      <w:pPr>
        <w:pStyle w:val="Compact"/>
        <w:numPr>
          <w:ilvl w:val="0"/>
          <w:numId w:val="1031"/>
        </w:numPr>
      </w:pPr>
      <w:r>
        <w:t xml:space="preserve">B</w:t>
      </w:r>
      <w:r>
        <w:br/>
      </w:r>
    </w:p>
    <w:p>
      <w:pPr>
        <w:pStyle w:val="Compact"/>
        <w:numPr>
          <w:ilvl w:val="0"/>
          <w:numId w:val="1031"/>
        </w:numPr>
      </w:pPr>
      <w:r>
        <w:t xml:space="preserve">B</w:t>
      </w:r>
      <w:r>
        <w:br/>
      </w:r>
    </w:p>
    <w:p>
      <w:pPr>
        <w:pStyle w:val="Compact"/>
        <w:numPr>
          <w:ilvl w:val="0"/>
          <w:numId w:val="103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47"/>
    <w:bookmarkStart w:id="148" w:name="reading-guide-5"/>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48"/>
    <w:bookmarkStart w:id="149" w:name="writing-band-9-task-1-outline-5"/>
    <w:p>
      <w:pPr>
        <w:pStyle w:val="Heading3"/>
      </w:pPr>
      <w:r>
        <w:t xml:space="preserve">Writing — Band 9 Task 1 outline</w:t>
      </w:r>
    </w:p>
    <w:p>
      <w:pPr>
        <w:pStyle w:val="Compact"/>
        <w:numPr>
          <w:ilvl w:val="0"/>
          <w:numId w:val="1032"/>
        </w:numPr>
      </w:pPr>
      <w:r>
        <w:t xml:space="preserve">Overview: overall participation rose in three cities; Belmora slight fall</w:t>
      </w:r>
    </w:p>
    <w:p>
      <w:pPr>
        <w:pStyle w:val="Compact"/>
        <w:numPr>
          <w:ilvl w:val="0"/>
          <w:numId w:val="1032"/>
        </w:numPr>
      </w:pPr>
      <w:r>
        <w:t xml:space="preserve">Detail 1: Casterly largest rise (9→31)</w:t>
      </w:r>
    </w:p>
    <w:p>
      <w:pPr>
        <w:pStyle w:val="Compact"/>
        <w:numPr>
          <w:ilvl w:val="0"/>
          <w:numId w:val="1032"/>
        </w:numPr>
      </w:pPr>
      <w:r>
        <w:t xml:space="preserve">Detail 2: Durnham highest 2025; Belmora exception</w:t>
      </w:r>
    </w:p>
    <w:p>
      <w:pPr>
        <w:pStyle w:val="Compact"/>
        <w:numPr>
          <w:ilvl w:val="0"/>
          <w:numId w:val="1032"/>
        </w:numPr>
      </w:pPr>
      <w:r>
        <w:t xml:space="preserve">Comparisons with data; no reasons</w:t>
      </w:r>
    </w:p>
    <w:bookmarkEnd w:id="149"/>
    <w:bookmarkStart w:id="150" w:name="writing-band-9-task-2-stance-example-5"/>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50"/>
    <w:bookmarkStart w:id="151" w:name="speaking-assessment-checklist-5"/>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6. Log your scores in the Error Journal before starting Mock 7.</w:t>
      </w:r>
    </w:p>
    <w:bookmarkEnd w:id="151"/>
    <w:bookmarkEnd w:id="152"/>
    <w:bookmarkEnd w:id="153"/>
    <w:bookmarkStart w:id="176" w:name="X7fef2327c9c656fd12a8f67b609a0ec4f4be93f"/>
    <w:p>
      <w:pPr>
        <w:pStyle w:val="Heading1"/>
      </w:pPr>
      <w:r>
        <w:t xml:space="preserve">Practice Test 07: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remote work</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58" w:name="listening-40-questions-6"/>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54" w:name="section-1-conversation-questions-110-6"/>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remote work</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remote work.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remote work</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33"/>
        </w:numPr>
      </w:pPr>
      <w:r>
        <w:t xml:space="preserve">The workshop is held on:</w:t>
      </w:r>
      <w:r>
        <w:br/>
      </w:r>
      <w:r>
        <w:t xml:space="preserve">A Monday B Saturday C Sunday</w:t>
      </w:r>
    </w:p>
    <w:p>
      <w:pPr>
        <w:numPr>
          <w:ilvl w:val="0"/>
          <w:numId w:val="1033"/>
        </w:numPr>
      </w:pPr>
      <w:r>
        <w:t xml:space="preserve">Materials are:</w:t>
      </w:r>
      <w:r>
        <w:br/>
      </w:r>
      <w:r>
        <w:t xml:space="preserve">A sold at the door B provided C downloaded only</w:t>
      </w:r>
    </w:p>
    <w:p>
      <w:pPr>
        <w:numPr>
          <w:ilvl w:val="0"/>
          <w:numId w:val="1033"/>
        </w:numPr>
      </w:pPr>
      <w:r>
        <w:t xml:space="preserve">A discount is available for:</w:t>
      </w:r>
      <w:r>
        <w:br/>
      </w:r>
      <w:r>
        <w:t xml:space="preserve">A students only B groups of four C members</w:t>
      </w:r>
    </w:p>
    <w:p>
      <w:pPr>
        <w:numPr>
          <w:ilvl w:val="0"/>
          <w:numId w:val="1033"/>
        </w:numPr>
      </w:pPr>
      <w:r>
        <w:t xml:space="preserve">The centre’s name is:</w:t>
      </w:r>
      <w:r>
        <w:br/>
      </w:r>
      <w:r>
        <w:t xml:space="preserve">A Green Civic Centre B River Lane Hub C Community Hall</w:t>
      </w:r>
    </w:p>
    <w:bookmarkEnd w:id="154"/>
    <w:bookmarkStart w:id="155" w:name="section-2-monologue-questions-1120-6"/>
    <w:p>
      <w:pPr>
        <w:pStyle w:val="Heading3"/>
      </w:pPr>
      <w:r>
        <w:t xml:space="preserve">Section 2 — Monologue (Questions 11–20)</w:t>
      </w:r>
    </w:p>
    <w:p>
      <w:pPr>
        <w:pStyle w:val="FirstParagraph"/>
      </w:pPr>
      <w:r>
        <w:rPr>
          <w:b/>
          <w:bCs/>
        </w:rPr>
        <w:t xml:space="preserve">Talk:</w:t>
      </w:r>
      <w:r>
        <w:t xml:space="preserve"> </w:t>
      </w:r>
      <w:r>
        <w:t xml:space="preserve">Local council plans related to remote work.</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55"/>
    <w:bookmarkStart w:id="156" w:name="Xe297134d1a308d27dc1f4cda3f2e51c0d3cd597"/>
    <w:p>
      <w:pPr>
        <w:pStyle w:val="Heading3"/>
      </w:pPr>
      <w:r>
        <w:t xml:space="preserve">Section 3 — Academic discussion (Questions 21–30)</w:t>
      </w:r>
    </w:p>
    <w:p>
      <w:pPr>
        <w:pStyle w:val="FirstParagraph"/>
      </w:pPr>
      <w:r>
        <w:t xml:space="preserve">Two students discuss a project on remote work.</w:t>
      </w:r>
    </w:p>
    <w:p>
      <w:pPr>
        <w:pStyle w:val="BodyText"/>
      </w:pPr>
      <w:r>
        <w:rPr>
          <w:b/>
          <w:bCs/>
        </w:rPr>
        <w:t xml:space="preserve">Questions 21–25 MCQ; 26–30 matching researcher opinions.</w:t>
      </w:r>
    </w:p>
    <w:bookmarkEnd w:id="156"/>
    <w:bookmarkStart w:id="157" w:name="section-4-lecture-questions-3140-6"/>
    <w:p>
      <w:pPr>
        <w:pStyle w:val="Heading3"/>
      </w:pPr>
      <w:r>
        <w:t xml:space="preserve">Section 4 — Lecture (Questions 31–40)</w:t>
      </w:r>
    </w:p>
    <w:p>
      <w:pPr>
        <w:pStyle w:val="FirstParagraph"/>
      </w:pPr>
      <w:r>
        <w:t xml:space="preserve">Lecture title: “Evidence and policy: remote work”</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remote work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57"/>
    <w:bookmarkEnd w:id="158"/>
    <w:bookmarkStart w:id="162" w:name="reading-40-questions-60-minutes-6"/>
    <w:p>
      <w:pPr>
        <w:pStyle w:val="Heading2"/>
      </w:pPr>
      <w:r>
        <w:t xml:space="preserve">Reading (40 questions) — 60 minutes</w:t>
      </w:r>
    </w:p>
    <w:bookmarkStart w:id="159" w:name="X7be92b9b863fd511a00e43eea420d16225237ab"/>
    <w:p>
      <w:pPr>
        <w:pStyle w:val="Heading3"/>
      </w:pPr>
      <w:r>
        <w:t xml:space="preserve">Passage 1 — The Quiet Politics of Remote Work</w:t>
      </w:r>
    </w:p>
    <w:p>
      <w:pPr>
        <w:pStyle w:val="FirstParagraph"/>
      </w:pPr>
      <w:r>
        <w:t xml:space="preserve">In the last two decades, debates about remote work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remote work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remote work can raise awareness, yet without convenient alternatives and fair incentives, behaviour change remains fragile.</w:t>
      </w:r>
    </w:p>
    <w:p>
      <w:pPr>
        <w:pStyle w:val="BodyText"/>
      </w:pPr>
      <w:r>
        <w:t xml:space="preserve">Comparative evidence suggests that cities which treat remote work as a design problem — not merely a messaging problem — achieve more durable gains. They prototype small interventions, measure outcomes openly, and adjust without treating revision as political defeat. In that sense, the quiet politics of remote work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59"/>
    <w:bookmarkStart w:id="160" w:name="Xd939ee8c2cac4cddac947424c8921a031fb5b8d"/>
    <w:p>
      <w:pPr>
        <w:pStyle w:val="Heading3"/>
      </w:pPr>
      <w:r>
        <w:t xml:space="preserve">Passage 2 — Measuring What Matters in Remote Work</w:t>
      </w:r>
    </w:p>
    <w:p>
      <w:pPr>
        <w:pStyle w:val="FirstParagraph"/>
      </w:pPr>
      <w:r>
        <w:t xml:space="preserve">Measurement is often treated as a neutral prelude to action. In practice, the choice of metrics can decide which problems become visible. In the field of remote work,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remote work might not improve. A richer evaluation mix could include retention, transfer of skills, equity of access, and unintended consequences. Mixed-methods designs — combining statistics with interviews — are increasingly recommended precisely because remote work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60"/>
    <w:bookmarkStart w:id="161" w:name="Xd768ba320e9e7f79524219ea03f1b3197796180"/>
    <w:p>
      <w:pPr>
        <w:pStyle w:val="Heading3"/>
      </w:pPr>
      <w:r>
        <w:t xml:space="preserve">Passage 3 — Futures Thinking and Remote Work</w:t>
      </w:r>
    </w:p>
    <w:p>
      <w:pPr>
        <w:pStyle w:val="FirstParagraph"/>
      </w:pPr>
      <w:r>
        <w:t xml:space="preserve">Forecasts about remote work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remote work,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remote work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61"/>
    <w:bookmarkEnd w:id="162"/>
    <w:bookmarkStart w:id="165" w:name="writing-60-minutes-6"/>
    <w:p>
      <w:pPr>
        <w:pStyle w:val="Heading2"/>
      </w:pPr>
      <w:r>
        <w:t xml:space="preserve">Writing (60 minutes)</w:t>
      </w:r>
    </w:p>
    <w:bookmarkStart w:id="163" w:name="task-1-academic-20-minutes-6"/>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remote work</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63"/>
    <w:bookmarkStart w:id="164" w:name="task-2-40-minutes-6"/>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remote work</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64"/>
    <w:bookmarkEnd w:id="165"/>
    <w:bookmarkStart w:id="169" w:name="speaking-1114-minutes-6"/>
    <w:p>
      <w:pPr>
        <w:pStyle w:val="Heading2"/>
      </w:pPr>
      <w:r>
        <w:t xml:space="preserve">Speaking (11–14 minutes)</w:t>
      </w:r>
    </w:p>
    <w:bookmarkStart w:id="166" w:name="part-1-6"/>
    <w:p>
      <w:pPr>
        <w:pStyle w:val="Heading3"/>
      </w:pPr>
      <w:r>
        <w:t xml:space="preserve">Part 1</w:t>
      </w:r>
    </w:p>
    <w:p>
      <w:pPr>
        <w:pStyle w:val="Compact"/>
        <w:numPr>
          <w:ilvl w:val="0"/>
          <w:numId w:val="1034"/>
        </w:numPr>
      </w:pPr>
      <w:r>
        <w:t xml:space="preserve">Do you live in a house or an apartment?</w:t>
      </w:r>
    </w:p>
    <w:p>
      <w:pPr>
        <w:pStyle w:val="Compact"/>
        <w:numPr>
          <w:ilvl w:val="0"/>
          <w:numId w:val="1034"/>
        </w:numPr>
      </w:pPr>
      <w:r>
        <w:t xml:space="preserve">What do you like about your neighbourhood?</w:t>
      </w:r>
    </w:p>
    <w:p>
      <w:pPr>
        <w:pStyle w:val="Compact"/>
        <w:numPr>
          <w:ilvl w:val="0"/>
          <w:numId w:val="1034"/>
        </w:numPr>
      </w:pPr>
      <w:r>
        <w:t xml:space="preserve">Are you interested in issues related to remote work? Why/why not?</w:t>
      </w:r>
    </w:p>
    <w:p>
      <w:pPr>
        <w:pStyle w:val="Compact"/>
        <w:numPr>
          <w:ilvl w:val="0"/>
          <w:numId w:val="1034"/>
        </w:numPr>
      </w:pPr>
      <w:r>
        <w:t xml:space="preserve">How do people in your country usually learn about social issues?</w:t>
      </w:r>
    </w:p>
    <w:bookmarkEnd w:id="166"/>
    <w:bookmarkStart w:id="167" w:name="part-2-cue-card-6"/>
    <w:p>
      <w:pPr>
        <w:pStyle w:val="Heading3"/>
      </w:pPr>
      <w:r>
        <w:t xml:space="preserve">Part 2 Cue card</w:t>
      </w:r>
    </w:p>
    <w:p>
      <w:pPr>
        <w:pStyle w:val="FirstParagraph"/>
      </w:pPr>
      <w:r>
        <w:t xml:space="preserve">Describe a project or activity related to</w:t>
      </w:r>
      <w:r>
        <w:t xml:space="preserve"> </w:t>
      </w:r>
      <w:r>
        <w:rPr>
          <w:b/>
          <w:bCs/>
        </w:rPr>
        <w:t xml:space="preserve">remote work</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67"/>
    <w:bookmarkStart w:id="168" w:name="part-3-6"/>
    <w:p>
      <w:pPr>
        <w:pStyle w:val="Heading3"/>
      </w:pPr>
      <w:r>
        <w:t xml:space="preserve">Part 3</w:t>
      </w:r>
    </w:p>
    <w:p>
      <w:pPr>
        <w:pStyle w:val="Compact"/>
        <w:numPr>
          <w:ilvl w:val="0"/>
          <w:numId w:val="1035"/>
        </w:numPr>
      </w:pPr>
      <w:r>
        <w:t xml:space="preserve">Why do some communities ignore problems linked to remote work?</w:t>
      </w:r>
    </w:p>
    <w:p>
      <w:pPr>
        <w:pStyle w:val="Compact"/>
        <w:numPr>
          <w:ilvl w:val="0"/>
          <w:numId w:val="1035"/>
        </w:numPr>
      </w:pPr>
      <w:r>
        <w:t xml:space="preserve">What makes public campaigns about remote work effective?</w:t>
      </w:r>
    </w:p>
    <w:p>
      <w:pPr>
        <w:pStyle w:val="Compact"/>
        <w:numPr>
          <w:ilvl w:val="0"/>
          <w:numId w:val="1035"/>
        </w:numPr>
      </w:pPr>
      <w:r>
        <w:t xml:space="preserve">Should schools teach more about remote work?</w:t>
      </w:r>
    </w:p>
    <w:p>
      <w:pPr>
        <w:pStyle w:val="Compact"/>
        <w:numPr>
          <w:ilvl w:val="0"/>
          <w:numId w:val="1035"/>
        </w:numPr>
      </w:pPr>
      <w:r>
        <w:t xml:space="preserve">How might international cooperation help?</w:t>
      </w:r>
    </w:p>
    <w:p>
      <w:r>
        <w:pict>
          <v:rect style="width:0;height:1.5pt" o:hralign="center" o:hrstd="t" o:hr="t"/>
        </w:pict>
      </w:r>
    </w:p>
    <w:bookmarkEnd w:id="168"/>
    <w:bookmarkEnd w:id="169"/>
    <w:bookmarkStart w:id="175" w:name="answer-key-explanations-mock-7"/>
    <w:p>
      <w:pPr>
        <w:pStyle w:val="Heading2"/>
      </w:pPr>
      <w:r>
        <w:t xml:space="preserve">Answer Key &amp; Explanations (Mock 7)</w:t>
      </w:r>
    </w:p>
    <w:bookmarkStart w:id="170" w:name="listening-6"/>
    <w:p>
      <w:pPr>
        <w:pStyle w:val="Heading3"/>
      </w:pPr>
      <w:r>
        <w:t xml:space="preserve">Listening</w:t>
      </w:r>
    </w:p>
    <w:p>
      <w:pPr>
        <w:pStyle w:val="Compact"/>
        <w:numPr>
          <w:ilvl w:val="0"/>
          <w:numId w:val="1036"/>
        </w:numPr>
      </w:pPr>
      <w:r>
        <w:t xml:space="preserve">10:15</w:t>
      </w:r>
      <w:r>
        <w:br/>
      </w:r>
    </w:p>
    <w:p>
      <w:pPr>
        <w:pStyle w:val="Compact"/>
        <w:numPr>
          <w:ilvl w:val="0"/>
          <w:numId w:val="1036"/>
        </w:numPr>
      </w:pPr>
      <w:r>
        <w:t xml:space="preserve">10:00</w:t>
      </w:r>
      <w:r>
        <w:br/>
      </w:r>
    </w:p>
    <w:p>
      <w:pPr>
        <w:pStyle w:val="Compact"/>
        <w:numPr>
          <w:ilvl w:val="0"/>
          <w:numId w:val="1036"/>
        </w:numPr>
      </w:pPr>
      <w:r>
        <w:t xml:space="preserve">18</w:t>
      </w:r>
      <w:r>
        <w:br/>
      </w:r>
    </w:p>
    <w:p>
      <w:pPr>
        <w:pStyle w:val="Compact"/>
        <w:numPr>
          <w:ilvl w:val="0"/>
          <w:numId w:val="1036"/>
        </w:numPr>
      </w:pPr>
      <w:r>
        <w:t xml:space="preserve">12</w:t>
      </w:r>
      <w:r>
        <w:br/>
      </w:r>
    </w:p>
    <w:p>
      <w:pPr>
        <w:pStyle w:val="Compact"/>
        <w:numPr>
          <w:ilvl w:val="0"/>
          <w:numId w:val="1036"/>
        </w:numPr>
      </w:pPr>
      <w:r>
        <w:t xml:space="preserve">notebook</w:t>
      </w:r>
      <w:r>
        <w:br/>
      </w:r>
    </w:p>
    <w:p>
      <w:pPr>
        <w:pStyle w:val="Compact"/>
        <w:numPr>
          <w:ilvl w:val="0"/>
          <w:numId w:val="1036"/>
        </w:numPr>
      </w:pPr>
      <w:r>
        <w:t xml:space="preserve">behind</w:t>
      </w:r>
      <w:r>
        <w:br/>
      </w:r>
    </w:p>
    <w:p>
      <w:pPr>
        <w:pStyle w:val="Compact"/>
        <w:numPr>
          <w:ilvl w:val="0"/>
          <w:numId w:val="1036"/>
        </w:numPr>
      </w:pPr>
      <w:r>
        <w:t xml:space="preserve">B</w:t>
      </w:r>
      <w:r>
        <w:br/>
      </w:r>
    </w:p>
    <w:p>
      <w:pPr>
        <w:pStyle w:val="Compact"/>
        <w:numPr>
          <w:ilvl w:val="0"/>
          <w:numId w:val="1036"/>
        </w:numPr>
      </w:pPr>
      <w:r>
        <w:t xml:space="preserve">B</w:t>
      </w:r>
      <w:r>
        <w:br/>
      </w:r>
    </w:p>
    <w:p>
      <w:pPr>
        <w:pStyle w:val="Compact"/>
        <w:numPr>
          <w:ilvl w:val="0"/>
          <w:numId w:val="1036"/>
        </w:numPr>
      </w:pPr>
      <w:r>
        <w:t xml:space="preserve">B</w:t>
      </w:r>
      <w:r>
        <w:br/>
      </w:r>
    </w:p>
    <w:p>
      <w:pPr>
        <w:pStyle w:val="Compact"/>
        <w:numPr>
          <w:ilvl w:val="0"/>
          <w:numId w:val="103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70"/>
    <w:bookmarkStart w:id="171" w:name="reading-guide-6"/>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71"/>
    <w:bookmarkStart w:id="172" w:name="writing-band-9-task-1-outline-6"/>
    <w:p>
      <w:pPr>
        <w:pStyle w:val="Heading3"/>
      </w:pPr>
      <w:r>
        <w:t xml:space="preserve">Writing — Band 9 Task 1 outline</w:t>
      </w:r>
    </w:p>
    <w:p>
      <w:pPr>
        <w:pStyle w:val="Compact"/>
        <w:numPr>
          <w:ilvl w:val="0"/>
          <w:numId w:val="1037"/>
        </w:numPr>
      </w:pPr>
      <w:r>
        <w:t xml:space="preserve">Overview: overall participation rose in three cities; Belmora slight fall</w:t>
      </w:r>
    </w:p>
    <w:p>
      <w:pPr>
        <w:pStyle w:val="Compact"/>
        <w:numPr>
          <w:ilvl w:val="0"/>
          <w:numId w:val="1037"/>
        </w:numPr>
      </w:pPr>
      <w:r>
        <w:t xml:space="preserve">Detail 1: Casterly largest rise (9→31)</w:t>
      </w:r>
    </w:p>
    <w:p>
      <w:pPr>
        <w:pStyle w:val="Compact"/>
        <w:numPr>
          <w:ilvl w:val="0"/>
          <w:numId w:val="1037"/>
        </w:numPr>
      </w:pPr>
      <w:r>
        <w:t xml:space="preserve">Detail 2: Durnham highest 2025; Belmora exception</w:t>
      </w:r>
    </w:p>
    <w:p>
      <w:pPr>
        <w:pStyle w:val="Compact"/>
        <w:numPr>
          <w:ilvl w:val="0"/>
          <w:numId w:val="1037"/>
        </w:numPr>
      </w:pPr>
      <w:r>
        <w:t xml:space="preserve">Comparisons with data; no reasons</w:t>
      </w:r>
    </w:p>
    <w:bookmarkEnd w:id="172"/>
    <w:bookmarkStart w:id="173" w:name="writing-band-9-task-2-stance-example-6"/>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73"/>
    <w:bookmarkStart w:id="174" w:name="speaking-assessment-checklist-6"/>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7. Log your scores in the Error Journal before starting Mock 8.</w:t>
      </w:r>
    </w:p>
    <w:bookmarkEnd w:id="174"/>
    <w:bookmarkEnd w:id="175"/>
    <w:bookmarkEnd w:id="176"/>
    <w:bookmarkStart w:id="199" w:name="X271e84f837d065858dfe2a1342b3c6bf72bfd9e"/>
    <w:p>
      <w:pPr>
        <w:pStyle w:val="Heading1"/>
      </w:pPr>
      <w:r>
        <w:t xml:space="preserve">Practice Test 08: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ageing societies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81" w:name="listening-40-questions-7"/>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77" w:name="section-1-conversation-questions-110-7"/>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ageing societies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ageing societies.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ageing societies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38"/>
        </w:numPr>
      </w:pPr>
      <w:r>
        <w:t xml:space="preserve">The workshop is held on:</w:t>
      </w:r>
      <w:r>
        <w:br/>
      </w:r>
      <w:r>
        <w:t xml:space="preserve">A Monday B Saturday C Sunday</w:t>
      </w:r>
    </w:p>
    <w:p>
      <w:pPr>
        <w:numPr>
          <w:ilvl w:val="0"/>
          <w:numId w:val="1038"/>
        </w:numPr>
      </w:pPr>
      <w:r>
        <w:t xml:space="preserve">Materials are:</w:t>
      </w:r>
      <w:r>
        <w:br/>
      </w:r>
      <w:r>
        <w:t xml:space="preserve">A sold at the door B provided C downloaded only</w:t>
      </w:r>
    </w:p>
    <w:p>
      <w:pPr>
        <w:numPr>
          <w:ilvl w:val="0"/>
          <w:numId w:val="1038"/>
        </w:numPr>
      </w:pPr>
      <w:r>
        <w:t xml:space="preserve">A discount is available for:</w:t>
      </w:r>
      <w:r>
        <w:br/>
      </w:r>
      <w:r>
        <w:t xml:space="preserve">A students only B groups of four C members</w:t>
      </w:r>
    </w:p>
    <w:p>
      <w:pPr>
        <w:numPr>
          <w:ilvl w:val="0"/>
          <w:numId w:val="1038"/>
        </w:numPr>
      </w:pPr>
      <w:r>
        <w:t xml:space="preserve">The centre’s name is:</w:t>
      </w:r>
      <w:r>
        <w:br/>
      </w:r>
      <w:r>
        <w:t xml:space="preserve">A Green Civic Centre B River Lane Hub C Community Hall</w:t>
      </w:r>
    </w:p>
    <w:bookmarkEnd w:id="177"/>
    <w:bookmarkStart w:id="178" w:name="section-2-monologue-questions-1120-7"/>
    <w:p>
      <w:pPr>
        <w:pStyle w:val="Heading3"/>
      </w:pPr>
      <w:r>
        <w:t xml:space="preserve">Section 2 — Monologue (Questions 11–20)</w:t>
      </w:r>
    </w:p>
    <w:p>
      <w:pPr>
        <w:pStyle w:val="FirstParagraph"/>
      </w:pPr>
      <w:r>
        <w:rPr>
          <w:b/>
          <w:bCs/>
        </w:rPr>
        <w:t xml:space="preserve">Talk:</w:t>
      </w:r>
      <w:r>
        <w:t xml:space="preserve"> </w:t>
      </w:r>
      <w:r>
        <w:t xml:space="preserve">Local council plans related to ageing societies.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78"/>
    <w:bookmarkStart w:id="179" w:name="X2bd305421af789bbd7d96f9fa93eb1ed7b98049"/>
    <w:p>
      <w:pPr>
        <w:pStyle w:val="Heading3"/>
      </w:pPr>
      <w:r>
        <w:t xml:space="preserve">Section 3 — Academic discussion (Questions 21–30)</w:t>
      </w:r>
    </w:p>
    <w:p>
      <w:pPr>
        <w:pStyle w:val="FirstParagraph"/>
      </w:pPr>
      <w:r>
        <w:t xml:space="preserve">Two students discuss a project on ageing societies.</w:t>
      </w:r>
    </w:p>
    <w:p>
      <w:pPr>
        <w:pStyle w:val="BodyText"/>
      </w:pPr>
      <w:r>
        <w:rPr>
          <w:b/>
          <w:bCs/>
        </w:rPr>
        <w:t xml:space="preserve">Questions 21–25 MCQ; 26–30 matching researcher opinions.</w:t>
      </w:r>
    </w:p>
    <w:bookmarkEnd w:id="179"/>
    <w:bookmarkStart w:id="180" w:name="section-4-lecture-questions-3140-7"/>
    <w:p>
      <w:pPr>
        <w:pStyle w:val="Heading3"/>
      </w:pPr>
      <w:r>
        <w:t xml:space="preserve">Section 4 — Lecture (Questions 31–40)</w:t>
      </w:r>
    </w:p>
    <w:p>
      <w:pPr>
        <w:pStyle w:val="FirstParagraph"/>
      </w:pPr>
      <w:r>
        <w:t xml:space="preserve">Lecture title: “Evidence and policy: ageing societies”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ageing societies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80"/>
    <w:bookmarkEnd w:id="181"/>
    <w:bookmarkStart w:id="185" w:name="reading-40-questions-60-minutes-7"/>
    <w:p>
      <w:pPr>
        <w:pStyle w:val="Heading2"/>
      </w:pPr>
      <w:r>
        <w:t xml:space="preserve">Reading (40 questions) — 60 minutes</w:t>
      </w:r>
    </w:p>
    <w:bookmarkStart w:id="182" w:name="X5373ee29340b9139b43e5711433f9269335f994"/>
    <w:p>
      <w:pPr>
        <w:pStyle w:val="Heading3"/>
      </w:pPr>
      <w:r>
        <w:t xml:space="preserve">Passage 1 — The Quiet Politics of Ageing Societies</w:t>
      </w:r>
    </w:p>
    <w:p>
      <w:pPr>
        <w:pStyle w:val="FirstParagraph"/>
      </w:pPr>
      <w:r>
        <w:t xml:space="preserve">In the last two decades, debates about ageing societies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ageing societies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ageing societies can raise awareness, yet without convenient alternatives and fair incentives, behaviour change remains fragile.</w:t>
      </w:r>
    </w:p>
    <w:p>
      <w:pPr>
        <w:pStyle w:val="BodyText"/>
      </w:pPr>
      <w:r>
        <w:t xml:space="preserve">Comparative evidence suggests that cities which treat ageing societies as a design problem — not merely a messaging problem — achieve more durable gains. They prototype small interventions, measure outcomes openly, and adjust without treating revision as political defeat. In that sense, the quiet politics of ageing societies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82"/>
    <w:bookmarkStart w:id="183" w:name="Xa424fa4bb888df303a88e1b3fd3946a9dcd5c9a"/>
    <w:p>
      <w:pPr>
        <w:pStyle w:val="Heading3"/>
      </w:pPr>
      <w:r>
        <w:t xml:space="preserve">Passage 2 — Measuring What Matters in Ageing Societies</w:t>
      </w:r>
    </w:p>
    <w:p>
      <w:pPr>
        <w:pStyle w:val="FirstParagraph"/>
      </w:pPr>
      <w:r>
        <w:t xml:space="preserve">Measurement is often treated as a neutral prelude to action. In practice, the choice of metrics can decide which problems become visible. In the field of ageing societies,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ageing societies might not improve. A richer evaluation mix could include retention, transfer of skills, equity of access, and unintended consequences. Mixed-methods designs — combining statistics with interviews — are increasingly recommended precisely because ageing societies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83"/>
    <w:bookmarkStart w:id="184" w:name="X3d91fe36d078d2021c7ec5c3958786691de98df"/>
    <w:p>
      <w:pPr>
        <w:pStyle w:val="Heading3"/>
      </w:pPr>
      <w:r>
        <w:t xml:space="preserve">Passage 3 — Futures Thinking and Ageing Societies</w:t>
      </w:r>
    </w:p>
    <w:p>
      <w:pPr>
        <w:pStyle w:val="FirstParagraph"/>
      </w:pPr>
      <w:r>
        <w:t xml:space="preserve">Forecasts about ageing societies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ageing societies,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ageing societies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84"/>
    <w:bookmarkEnd w:id="185"/>
    <w:bookmarkStart w:id="188" w:name="writing-60-minutes-7"/>
    <w:p>
      <w:pPr>
        <w:pStyle w:val="Heading2"/>
      </w:pPr>
      <w:r>
        <w:t xml:space="preserve">Writing (60 minutes)</w:t>
      </w:r>
    </w:p>
    <w:bookmarkStart w:id="186" w:name="task-1-academic-20-minutes-7"/>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ageing societies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86"/>
    <w:bookmarkStart w:id="187" w:name="task-2-40-minutes-7"/>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ageing societies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87"/>
    <w:bookmarkEnd w:id="188"/>
    <w:bookmarkStart w:id="192" w:name="speaking-1114-minutes-7"/>
    <w:p>
      <w:pPr>
        <w:pStyle w:val="Heading2"/>
      </w:pPr>
      <w:r>
        <w:t xml:space="preserve">Speaking (11–14 minutes)</w:t>
      </w:r>
    </w:p>
    <w:bookmarkStart w:id="189" w:name="part-1-7"/>
    <w:p>
      <w:pPr>
        <w:pStyle w:val="Heading3"/>
      </w:pPr>
      <w:r>
        <w:t xml:space="preserve">Part 1</w:t>
      </w:r>
    </w:p>
    <w:p>
      <w:pPr>
        <w:pStyle w:val="Compact"/>
        <w:numPr>
          <w:ilvl w:val="0"/>
          <w:numId w:val="1039"/>
        </w:numPr>
      </w:pPr>
      <w:r>
        <w:t xml:space="preserve">Do you live in a house or an apartment?</w:t>
      </w:r>
    </w:p>
    <w:p>
      <w:pPr>
        <w:pStyle w:val="Compact"/>
        <w:numPr>
          <w:ilvl w:val="0"/>
          <w:numId w:val="1039"/>
        </w:numPr>
      </w:pPr>
      <w:r>
        <w:t xml:space="preserve">What do you like about your neighbourhood?</w:t>
      </w:r>
    </w:p>
    <w:p>
      <w:pPr>
        <w:pStyle w:val="Compact"/>
        <w:numPr>
          <w:ilvl w:val="0"/>
          <w:numId w:val="1039"/>
        </w:numPr>
      </w:pPr>
      <w:r>
        <w:t xml:space="preserve">Are you interested in issues related to ageing societies? Why/why not?</w:t>
      </w:r>
    </w:p>
    <w:p>
      <w:pPr>
        <w:pStyle w:val="Compact"/>
        <w:numPr>
          <w:ilvl w:val="0"/>
          <w:numId w:val="1039"/>
        </w:numPr>
      </w:pPr>
      <w:r>
        <w:t xml:space="preserve">How do people in your country usually learn about social issues?</w:t>
      </w:r>
    </w:p>
    <w:bookmarkEnd w:id="189"/>
    <w:bookmarkStart w:id="190" w:name="part-2-cue-card-7"/>
    <w:p>
      <w:pPr>
        <w:pStyle w:val="Heading3"/>
      </w:pPr>
      <w:r>
        <w:t xml:space="preserve">Part 2 Cue card</w:t>
      </w:r>
    </w:p>
    <w:p>
      <w:pPr>
        <w:pStyle w:val="FirstParagraph"/>
      </w:pPr>
      <w:r>
        <w:t xml:space="preserve">Describe a project or activity related to</w:t>
      </w:r>
      <w:r>
        <w:t xml:space="preserve"> </w:t>
      </w:r>
      <w:r>
        <w:rPr>
          <w:b/>
          <w:bCs/>
        </w:rPr>
        <w:t xml:space="preserve">ageing societies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90"/>
    <w:bookmarkStart w:id="191" w:name="part-3-7"/>
    <w:p>
      <w:pPr>
        <w:pStyle w:val="Heading3"/>
      </w:pPr>
      <w:r>
        <w:t xml:space="preserve">Part 3</w:t>
      </w:r>
    </w:p>
    <w:p>
      <w:pPr>
        <w:pStyle w:val="Compact"/>
        <w:numPr>
          <w:ilvl w:val="0"/>
          <w:numId w:val="1040"/>
        </w:numPr>
      </w:pPr>
      <w:r>
        <w:t xml:space="preserve">Why do some communities ignore problems linked to ageing societies?</w:t>
      </w:r>
    </w:p>
    <w:p>
      <w:pPr>
        <w:pStyle w:val="Compact"/>
        <w:numPr>
          <w:ilvl w:val="0"/>
          <w:numId w:val="1040"/>
        </w:numPr>
      </w:pPr>
      <w:r>
        <w:t xml:space="preserve">What makes public campaigns about ageing societies effective?</w:t>
      </w:r>
    </w:p>
    <w:p>
      <w:pPr>
        <w:pStyle w:val="Compact"/>
        <w:numPr>
          <w:ilvl w:val="0"/>
          <w:numId w:val="1040"/>
        </w:numPr>
      </w:pPr>
      <w:r>
        <w:t xml:space="preserve">Should schools teach more about ageing societies?</w:t>
      </w:r>
    </w:p>
    <w:p>
      <w:pPr>
        <w:pStyle w:val="Compact"/>
        <w:numPr>
          <w:ilvl w:val="0"/>
          <w:numId w:val="1040"/>
        </w:numPr>
      </w:pPr>
      <w:r>
        <w:t xml:space="preserve">How might international cooperation help?</w:t>
      </w:r>
    </w:p>
    <w:p>
      <w:r>
        <w:pict>
          <v:rect style="width:0;height:1.5pt" o:hralign="center" o:hrstd="t" o:hr="t"/>
        </w:pict>
      </w:r>
    </w:p>
    <w:bookmarkEnd w:id="191"/>
    <w:bookmarkEnd w:id="192"/>
    <w:bookmarkStart w:id="198" w:name="answer-key-explanations-mock-8"/>
    <w:p>
      <w:pPr>
        <w:pStyle w:val="Heading2"/>
      </w:pPr>
      <w:r>
        <w:t xml:space="preserve">Answer Key &amp; Explanations (Mock 8)</w:t>
      </w:r>
    </w:p>
    <w:bookmarkStart w:id="193" w:name="listening-7"/>
    <w:p>
      <w:pPr>
        <w:pStyle w:val="Heading3"/>
      </w:pPr>
      <w:r>
        <w:t xml:space="preserve">Listening</w:t>
      </w:r>
    </w:p>
    <w:p>
      <w:pPr>
        <w:pStyle w:val="Compact"/>
        <w:numPr>
          <w:ilvl w:val="0"/>
          <w:numId w:val="1041"/>
        </w:numPr>
      </w:pPr>
      <w:r>
        <w:t xml:space="preserve">10:15</w:t>
      </w:r>
      <w:r>
        <w:br/>
      </w:r>
    </w:p>
    <w:p>
      <w:pPr>
        <w:pStyle w:val="Compact"/>
        <w:numPr>
          <w:ilvl w:val="0"/>
          <w:numId w:val="1041"/>
        </w:numPr>
      </w:pPr>
      <w:r>
        <w:t xml:space="preserve">10:00</w:t>
      </w:r>
      <w:r>
        <w:br/>
      </w:r>
    </w:p>
    <w:p>
      <w:pPr>
        <w:pStyle w:val="Compact"/>
        <w:numPr>
          <w:ilvl w:val="0"/>
          <w:numId w:val="1041"/>
        </w:numPr>
      </w:pPr>
      <w:r>
        <w:t xml:space="preserve">18</w:t>
      </w:r>
      <w:r>
        <w:br/>
      </w:r>
    </w:p>
    <w:p>
      <w:pPr>
        <w:pStyle w:val="Compact"/>
        <w:numPr>
          <w:ilvl w:val="0"/>
          <w:numId w:val="1041"/>
        </w:numPr>
      </w:pPr>
      <w:r>
        <w:t xml:space="preserve">12</w:t>
      </w:r>
      <w:r>
        <w:br/>
      </w:r>
    </w:p>
    <w:p>
      <w:pPr>
        <w:pStyle w:val="Compact"/>
        <w:numPr>
          <w:ilvl w:val="0"/>
          <w:numId w:val="1041"/>
        </w:numPr>
      </w:pPr>
      <w:r>
        <w:t xml:space="preserve">notebook</w:t>
      </w:r>
      <w:r>
        <w:br/>
      </w:r>
    </w:p>
    <w:p>
      <w:pPr>
        <w:pStyle w:val="Compact"/>
        <w:numPr>
          <w:ilvl w:val="0"/>
          <w:numId w:val="1041"/>
        </w:numPr>
      </w:pPr>
      <w:r>
        <w:t xml:space="preserve">behind</w:t>
      </w:r>
      <w:r>
        <w:br/>
      </w:r>
    </w:p>
    <w:p>
      <w:pPr>
        <w:pStyle w:val="Compact"/>
        <w:numPr>
          <w:ilvl w:val="0"/>
          <w:numId w:val="1041"/>
        </w:numPr>
      </w:pPr>
      <w:r>
        <w:t xml:space="preserve">B</w:t>
      </w:r>
      <w:r>
        <w:br/>
      </w:r>
    </w:p>
    <w:p>
      <w:pPr>
        <w:pStyle w:val="Compact"/>
        <w:numPr>
          <w:ilvl w:val="0"/>
          <w:numId w:val="1041"/>
        </w:numPr>
      </w:pPr>
      <w:r>
        <w:t xml:space="preserve">B</w:t>
      </w:r>
      <w:r>
        <w:br/>
      </w:r>
    </w:p>
    <w:p>
      <w:pPr>
        <w:pStyle w:val="Compact"/>
        <w:numPr>
          <w:ilvl w:val="0"/>
          <w:numId w:val="1041"/>
        </w:numPr>
      </w:pPr>
      <w:r>
        <w:t xml:space="preserve">B</w:t>
      </w:r>
      <w:r>
        <w:br/>
      </w:r>
    </w:p>
    <w:p>
      <w:pPr>
        <w:pStyle w:val="Compact"/>
        <w:numPr>
          <w:ilvl w:val="0"/>
          <w:numId w:val="104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93"/>
    <w:bookmarkStart w:id="194" w:name="reading-guide-7"/>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94"/>
    <w:bookmarkStart w:id="195" w:name="writing-band-9-task-1-outline-7"/>
    <w:p>
      <w:pPr>
        <w:pStyle w:val="Heading3"/>
      </w:pPr>
      <w:r>
        <w:t xml:space="preserve">Writing — Band 9 Task 1 outline</w:t>
      </w:r>
    </w:p>
    <w:p>
      <w:pPr>
        <w:pStyle w:val="Compact"/>
        <w:numPr>
          <w:ilvl w:val="0"/>
          <w:numId w:val="1042"/>
        </w:numPr>
      </w:pPr>
      <w:r>
        <w:t xml:space="preserve">Overview: overall participation rose in three cities; Belmora slight fall</w:t>
      </w:r>
    </w:p>
    <w:p>
      <w:pPr>
        <w:pStyle w:val="Compact"/>
        <w:numPr>
          <w:ilvl w:val="0"/>
          <w:numId w:val="1042"/>
        </w:numPr>
      </w:pPr>
      <w:r>
        <w:t xml:space="preserve">Detail 1: Casterly largest rise (9→31)</w:t>
      </w:r>
    </w:p>
    <w:p>
      <w:pPr>
        <w:pStyle w:val="Compact"/>
        <w:numPr>
          <w:ilvl w:val="0"/>
          <w:numId w:val="1042"/>
        </w:numPr>
      </w:pPr>
      <w:r>
        <w:t xml:space="preserve">Detail 2: Durnham highest 2025; Belmora exception</w:t>
      </w:r>
    </w:p>
    <w:p>
      <w:pPr>
        <w:pStyle w:val="Compact"/>
        <w:numPr>
          <w:ilvl w:val="0"/>
          <w:numId w:val="1042"/>
        </w:numPr>
      </w:pPr>
      <w:r>
        <w:t xml:space="preserve">Comparisons with data; no reasons</w:t>
      </w:r>
    </w:p>
    <w:bookmarkEnd w:id="195"/>
    <w:bookmarkStart w:id="196" w:name="writing-band-9-task-2-stance-example-7"/>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96"/>
    <w:bookmarkStart w:id="197" w:name="speaking-assessment-checklist-7"/>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8. Log your scores in the Error Journal before starting Mock 9.</w:t>
      </w:r>
    </w:p>
    <w:bookmarkEnd w:id="197"/>
    <w:bookmarkEnd w:id="198"/>
    <w:bookmarkEnd w:id="199"/>
    <w:bookmarkStart w:id="222" w:name="Xacb4942d72363895fed0df4b699aa8d263c03b6"/>
    <w:p>
      <w:pPr>
        <w:pStyle w:val="Heading1"/>
      </w:pPr>
      <w:r>
        <w:t xml:space="preserve">Practice Test 09: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cultural festivals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04" w:name="listening-40-questions-8"/>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200" w:name="section-1-conversation-questions-110-8"/>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cultural festivals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cultural festivals.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cultural festivals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43"/>
        </w:numPr>
      </w:pPr>
      <w:r>
        <w:t xml:space="preserve">The workshop is held on:</w:t>
      </w:r>
      <w:r>
        <w:br/>
      </w:r>
      <w:r>
        <w:t xml:space="preserve">A Monday B Saturday C Sunday</w:t>
      </w:r>
    </w:p>
    <w:p>
      <w:pPr>
        <w:numPr>
          <w:ilvl w:val="0"/>
          <w:numId w:val="1043"/>
        </w:numPr>
      </w:pPr>
      <w:r>
        <w:t xml:space="preserve">Materials are:</w:t>
      </w:r>
      <w:r>
        <w:br/>
      </w:r>
      <w:r>
        <w:t xml:space="preserve">A sold at the door B provided C downloaded only</w:t>
      </w:r>
    </w:p>
    <w:p>
      <w:pPr>
        <w:numPr>
          <w:ilvl w:val="0"/>
          <w:numId w:val="1043"/>
        </w:numPr>
      </w:pPr>
      <w:r>
        <w:t xml:space="preserve">A discount is available for:</w:t>
      </w:r>
      <w:r>
        <w:br/>
      </w:r>
      <w:r>
        <w:t xml:space="preserve">A students only B groups of four C members</w:t>
      </w:r>
    </w:p>
    <w:p>
      <w:pPr>
        <w:numPr>
          <w:ilvl w:val="0"/>
          <w:numId w:val="1043"/>
        </w:numPr>
      </w:pPr>
      <w:r>
        <w:t xml:space="preserve">The centre’s name is:</w:t>
      </w:r>
      <w:r>
        <w:br/>
      </w:r>
      <w:r>
        <w:t xml:space="preserve">A Green Civic Centre B River Lane Hub C Community Hall</w:t>
      </w:r>
    </w:p>
    <w:bookmarkEnd w:id="200"/>
    <w:bookmarkStart w:id="201" w:name="section-2-monologue-questions-1120-8"/>
    <w:p>
      <w:pPr>
        <w:pStyle w:val="Heading3"/>
      </w:pPr>
      <w:r>
        <w:t xml:space="preserve">Section 2 — Monologue (Questions 11–20)</w:t>
      </w:r>
    </w:p>
    <w:p>
      <w:pPr>
        <w:pStyle w:val="FirstParagraph"/>
      </w:pPr>
      <w:r>
        <w:rPr>
          <w:b/>
          <w:bCs/>
        </w:rPr>
        <w:t xml:space="preserve">Talk:</w:t>
      </w:r>
      <w:r>
        <w:t xml:space="preserve"> </w:t>
      </w:r>
      <w:r>
        <w:t xml:space="preserve">Local council plans related to cultural festivals.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201"/>
    <w:bookmarkStart w:id="202" w:name="X92dd921e65c92faba4ab684f3a9df64de872201"/>
    <w:p>
      <w:pPr>
        <w:pStyle w:val="Heading3"/>
      </w:pPr>
      <w:r>
        <w:t xml:space="preserve">Section 3 — Academic discussion (Questions 21–30)</w:t>
      </w:r>
    </w:p>
    <w:p>
      <w:pPr>
        <w:pStyle w:val="FirstParagraph"/>
      </w:pPr>
      <w:r>
        <w:t xml:space="preserve">Two students discuss a project on cultural festivals.</w:t>
      </w:r>
    </w:p>
    <w:p>
      <w:pPr>
        <w:pStyle w:val="BodyText"/>
      </w:pPr>
      <w:r>
        <w:rPr>
          <w:b/>
          <w:bCs/>
        </w:rPr>
        <w:t xml:space="preserve">Questions 21–25 MCQ; 26–30 matching researcher opinions.</w:t>
      </w:r>
    </w:p>
    <w:bookmarkEnd w:id="202"/>
    <w:bookmarkStart w:id="203" w:name="section-4-lecture-questions-3140-8"/>
    <w:p>
      <w:pPr>
        <w:pStyle w:val="Heading3"/>
      </w:pPr>
      <w:r>
        <w:t xml:space="preserve">Section 4 — Lecture (Questions 31–40)</w:t>
      </w:r>
    </w:p>
    <w:p>
      <w:pPr>
        <w:pStyle w:val="FirstParagraph"/>
      </w:pPr>
      <w:r>
        <w:t xml:space="preserve">Lecture title: “Evidence and policy: cultural festivals”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cultural festivals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203"/>
    <w:bookmarkEnd w:id="204"/>
    <w:bookmarkStart w:id="208" w:name="reading-40-questions-60-minutes-8"/>
    <w:p>
      <w:pPr>
        <w:pStyle w:val="Heading2"/>
      </w:pPr>
      <w:r>
        <w:t xml:space="preserve">Reading (40 questions) — 60 minutes</w:t>
      </w:r>
    </w:p>
    <w:bookmarkStart w:id="205" w:name="X9471a1e87fa047d171c93a1074ee28f40e90f5c"/>
    <w:p>
      <w:pPr>
        <w:pStyle w:val="Heading3"/>
      </w:pPr>
      <w:r>
        <w:t xml:space="preserve">Passage 1 — The Quiet Politics of Cultural Festivals</w:t>
      </w:r>
    </w:p>
    <w:p>
      <w:pPr>
        <w:pStyle w:val="FirstParagraph"/>
      </w:pPr>
      <w:r>
        <w:t xml:space="preserve">In the last two decades, debates about cultural festivals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cultural festivals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cultural festivals can raise awareness, yet without convenient alternatives and fair incentives, behaviour change remains fragile.</w:t>
      </w:r>
    </w:p>
    <w:p>
      <w:pPr>
        <w:pStyle w:val="BodyText"/>
      </w:pPr>
      <w:r>
        <w:t xml:space="preserve">Comparative evidence suggests that cities which treat cultural festivals as a design problem — not merely a messaging problem — achieve more durable gains. They prototype small interventions, measure outcomes openly, and adjust without treating revision as political defeat. In that sense, the quiet politics of cultural festivals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05"/>
    <w:bookmarkStart w:id="206" w:name="X3af8d1f4cb8a6470196e36ea0cb6c0bfb9a4f0d"/>
    <w:p>
      <w:pPr>
        <w:pStyle w:val="Heading3"/>
      </w:pPr>
      <w:r>
        <w:t xml:space="preserve">Passage 2 — Measuring What Matters in Cultural Festivals</w:t>
      </w:r>
    </w:p>
    <w:p>
      <w:pPr>
        <w:pStyle w:val="FirstParagraph"/>
      </w:pPr>
      <w:r>
        <w:t xml:space="preserve">Measurement is often treated as a neutral prelude to action. In practice, the choice of metrics can decide which problems become visible. In the field of cultural festivals,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cultural festivals might not improve. A richer evaluation mix could include retention, transfer of skills, equity of access, and unintended consequences. Mixed-methods designs — combining statistics with interviews — are increasingly recommended precisely because cultural festivals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06"/>
    <w:bookmarkStart w:id="207" w:name="Xf24ae77ce6c495f9e2994f8e0801f8e0033dc58"/>
    <w:p>
      <w:pPr>
        <w:pStyle w:val="Heading3"/>
      </w:pPr>
      <w:r>
        <w:t xml:space="preserve">Passage 3 — Futures Thinking and Cultural Festivals</w:t>
      </w:r>
    </w:p>
    <w:p>
      <w:pPr>
        <w:pStyle w:val="FirstParagraph"/>
      </w:pPr>
      <w:r>
        <w:t xml:space="preserve">Forecasts about cultural festivals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cultural festivals,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cultural festivals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07"/>
    <w:bookmarkEnd w:id="208"/>
    <w:bookmarkStart w:id="211" w:name="writing-60-minutes-8"/>
    <w:p>
      <w:pPr>
        <w:pStyle w:val="Heading2"/>
      </w:pPr>
      <w:r>
        <w:t xml:space="preserve">Writing (60 minutes)</w:t>
      </w:r>
    </w:p>
    <w:bookmarkStart w:id="209" w:name="task-1-academic-20-minutes-8"/>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cultural festivals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209"/>
    <w:bookmarkStart w:id="210" w:name="task-2-40-minutes-8"/>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cultural festivals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210"/>
    <w:bookmarkEnd w:id="211"/>
    <w:bookmarkStart w:id="215" w:name="speaking-1114-minutes-8"/>
    <w:p>
      <w:pPr>
        <w:pStyle w:val="Heading2"/>
      </w:pPr>
      <w:r>
        <w:t xml:space="preserve">Speaking (11–14 minutes)</w:t>
      </w:r>
    </w:p>
    <w:bookmarkStart w:id="212" w:name="part-1-8"/>
    <w:p>
      <w:pPr>
        <w:pStyle w:val="Heading3"/>
      </w:pPr>
      <w:r>
        <w:t xml:space="preserve">Part 1</w:t>
      </w:r>
    </w:p>
    <w:p>
      <w:pPr>
        <w:pStyle w:val="Compact"/>
        <w:numPr>
          <w:ilvl w:val="0"/>
          <w:numId w:val="1044"/>
        </w:numPr>
      </w:pPr>
      <w:r>
        <w:t xml:space="preserve">Do you live in a house or an apartment?</w:t>
      </w:r>
    </w:p>
    <w:p>
      <w:pPr>
        <w:pStyle w:val="Compact"/>
        <w:numPr>
          <w:ilvl w:val="0"/>
          <w:numId w:val="1044"/>
        </w:numPr>
      </w:pPr>
      <w:r>
        <w:t xml:space="preserve">What do you like about your neighbourhood?</w:t>
      </w:r>
    </w:p>
    <w:p>
      <w:pPr>
        <w:pStyle w:val="Compact"/>
        <w:numPr>
          <w:ilvl w:val="0"/>
          <w:numId w:val="1044"/>
        </w:numPr>
      </w:pPr>
      <w:r>
        <w:t xml:space="preserve">Are you interested in issues related to cultural festivals? Why/why not?</w:t>
      </w:r>
    </w:p>
    <w:p>
      <w:pPr>
        <w:pStyle w:val="Compact"/>
        <w:numPr>
          <w:ilvl w:val="0"/>
          <w:numId w:val="1044"/>
        </w:numPr>
      </w:pPr>
      <w:r>
        <w:t xml:space="preserve">How do people in your country usually learn about social issues?</w:t>
      </w:r>
    </w:p>
    <w:bookmarkEnd w:id="212"/>
    <w:bookmarkStart w:id="213" w:name="part-2-cue-card-8"/>
    <w:p>
      <w:pPr>
        <w:pStyle w:val="Heading3"/>
      </w:pPr>
      <w:r>
        <w:t xml:space="preserve">Part 2 Cue card</w:t>
      </w:r>
    </w:p>
    <w:p>
      <w:pPr>
        <w:pStyle w:val="FirstParagraph"/>
      </w:pPr>
      <w:r>
        <w:t xml:space="preserve">Describe a project or activity related to</w:t>
      </w:r>
      <w:r>
        <w:t xml:space="preserve"> </w:t>
      </w:r>
      <w:r>
        <w:rPr>
          <w:b/>
          <w:bCs/>
        </w:rPr>
        <w:t xml:space="preserve">cultural festivals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213"/>
    <w:bookmarkStart w:id="214" w:name="part-3-8"/>
    <w:p>
      <w:pPr>
        <w:pStyle w:val="Heading3"/>
      </w:pPr>
      <w:r>
        <w:t xml:space="preserve">Part 3</w:t>
      </w:r>
    </w:p>
    <w:p>
      <w:pPr>
        <w:pStyle w:val="Compact"/>
        <w:numPr>
          <w:ilvl w:val="0"/>
          <w:numId w:val="1045"/>
        </w:numPr>
      </w:pPr>
      <w:r>
        <w:t xml:space="preserve">Why do some communities ignore problems linked to cultural festivals?</w:t>
      </w:r>
    </w:p>
    <w:p>
      <w:pPr>
        <w:pStyle w:val="Compact"/>
        <w:numPr>
          <w:ilvl w:val="0"/>
          <w:numId w:val="1045"/>
        </w:numPr>
      </w:pPr>
      <w:r>
        <w:t xml:space="preserve">What makes public campaigns about cultural festivals effective?</w:t>
      </w:r>
    </w:p>
    <w:p>
      <w:pPr>
        <w:pStyle w:val="Compact"/>
        <w:numPr>
          <w:ilvl w:val="0"/>
          <w:numId w:val="1045"/>
        </w:numPr>
      </w:pPr>
      <w:r>
        <w:t xml:space="preserve">Should schools teach more about cultural festivals?</w:t>
      </w:r>
    </w:p>
    <w:p>
      <w:pPr>
        <w:pStyle w:val="Compact"/>
        <w:numPr>
          <w:ilvl w:val="0"/>
          <w:numId w:val="1045"/>
        </w:numPr>
      </w:pPr>
      <w:r>
        <w:t xml:space="preserve">How might international cooperation help?</w:t>
      </w:r>
    </w:p>
    <w:p>
      <w:r>
        <w:pict>
          <v:rect style="width:0;height:1.5pt" o:hralign="center" o:hrstd="t" o:hr="t"/>
        </w:pict>
      </w:r>
    </w:p>
    <w:bookmarkEnd w:id="214"/>
    <w:bookmarkEnd w:id="215"/>
    <w:bookmarkStart w:id="221" w:name="answer-key-explanations-mock-9"/>
    <w:p>
      <w:pPr>
        <w:pStyle w:val="Heading2"/>
      </w:pPr>
      <w:r>
        <w:t xml:space="preserve">Answer Key &amp; Explanations (Mock 9)</w:t>
      </w:r>
    </w:p>
    <w:bookmarkStart w:id="216" w:name="listening-8"/>
    <w:p>
      <w:pPr>
        <w:pStyle w:val="Heading3"/>
      </w:pPr>
      <w:r>
        <w:t xml:space="preserve">Listening</w:t>
      </w:r>
    </w:p>
    <w:p>
      <w:pPr>
        <w:pStyle w:val="Compact"/>
        <w:numPr>
          <w:ilvl w:val="0"/>
          <w:numId w:val="1046"/>
        </w:numPr>
      </w:pPr>
      <w:r>
        <w:t xml:space="preserve">10:15</w:t>
      </w:r>
      <w:r>
        <w:br/>
      </w:r>
    </w:p>
    <w:p>
      <w:pPr>
        <w:pStyle w:val="Compact"/>
        <w:numPr>
          <w:ilvl w:val="0"/>
          <w:numId w:val="1046"/>
        </w:numPr>
      </w:pPr>
      <w:r>
        <w:t xml:space="preserve">10:00</w:t>
      </w:r>
      <w:r>
        <w:br/>
      </w:r>
    </w:p>
    <w:p>
      <w:pPr>
        <w:pStyle w:val="Compact"/>
        <w:numPr>
          <w:ilvl w:val="0"/>
          <w:numId w:val="1046"/>
        </w:numPr>
      </w:pPr>
      <w:r>
        <w:t xml:space="preserve">18</w:t>
      </w:r>
      <w:r>
        <w:br/>
      </w:r>
    </w:p>
    <w:p>
      <w:pPr>
        <w:pStyle w:val="Compact"/>
        <w:numPr>
          <w:ilvl w:val="0"/>
          <w:numId w:val="1046"/>
        </w:numPr>
      </w:pPr>
      <w:r>
        <w:t xml:space="preserve">12</w:t>
      </w:r>
      <w:r>
        <w:br/>
      </w:r>
    </w:p>
    <w:p>
      <w:pPr>
        <w:pStyle w:val="Compact"/>
        <w:numPr>
          <w:ilvl w:val="0"/>
          <w:numId w:val="1046"/>
        </w:numPr>
      </w:pPr>
      <w:r>
        <w:t xml:space="preserve">notebook</w:t>
      </w:r>
      <w:r>
        <w:br/>
      </w:r>
    </w:p>
    <w:p>
      <w:pPr>
        <w:pStyle w:val="Compact"/>
        <w:numPr>
          <w:ilvl w:val="0"/>
          <w:numId w:val="1046"/>
        </w:numPr>
      </w:pPr>
      <w:r>
        <w:t xml:space="preserve">behind</w:t>
      </w:r>
      <w:r>
        <w:br/>
      </w:r>
    </w:p>
    <w:p>
      <w:pPr>
        <w:pStyle w:val="Compact"/>
        <w:numPr>
          <w:ilvl w:val="0"/>
          <w:numId w:val="1046"/>
        </w:numPr>
      </w:pPr>
      <w:r>
        <w:t xml:space="preserve">B</w:t>
      </w:r>
      <w:r>
        <w:br/>
      </w:r>
    </w:p>
    <w:p>
      <w:pPr>
        <w:pStyle w:val="Compact"/>
        <w:numPr>
          <w:ilvl w:val="0"/>
          <w:numId w:val="1046"/>
        </w:numPr>
      </w:pPr>
      <w:r>
        <w:t xml:space="preserve">B</w:t>
      </w:r>
      <w:r>
        <w:br/>
      </w:r>
    </w:p>
    <w:p>
      <w:pPr>
        <w:pStyle w:val="Compact"/>
        <w:numPr>
          <w:ilvl w:val="0"/>
          <w:numId w:val="1046"/>
        </w:numPr>
      </w:pPr>
      <w:r>
        <w:t xml:space="preserve">B</w:t>
      </w:r>
      <w:r>
        <w:br/>
      </w:r>
    </w:p>
    <w:p>
      <w:pPr>
        <w:pStyle w:val="Compact"/>
        <w:numPr>
          <w:ilvl w:val="0"/>
          <w:numId w:val="104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216"/>
    <w:bookmarkStart w:id="217" w:name="reading-guide-8"/>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217"/>
    <w:bookmarkStart w:id="218" w:name="writing-band-9-task-1-outline-8"/>
    <w:p>
      <w:pPr>
        <w:pStyle w:val="Heading3"/>
      </w:pPr>
      <w:r>
        <w:t xml:space="preserve">Writing — Band 9 Task 1 outline</w:t>
      </w:r>
    </w:p>
    <w:p>
      <w:pPr>
        <w:pStyle w:val="Compact"/>
        <w:numPr>
          <w:ilvl w:val="0"/>
          <w:numId w:val="1047"/>
        </w:numPr>
      </w:pPr>
      <w:r>
        <w:t xml:space="preserve">Overview: overall participation rose in three cities; Belmora slight fall</w:t>
      </w:r>
    </w:p>
    <w:p>
      <w:pPr>
        <w:pStyle w:val="Compact"/>
        <w:numPr>
          <w:ilvl w:val="0"/>
          <w:numId w:val="1047"/>
        </w:numPr>
      </w:pPr>
      <w:r>
        <w:t xml:space="preserve">Detail 1: Casterly largest rise (9→31)</w:t>
      </w:r>
    </w:p>
    <w:p>
      <w:pPr>
        <w:pStyle w:val="Compact"/>
        <w:numPr>
          <w:ilvl w:val="0"/>
          <w:numId w:val="1047"/>
        </w:numPr>
      </w:pPr>
      <w:r>
        <w:t xml:space="preserve">Detail 2: Durnham highest 2025; Belmora exception</w:t>
      </w:r>
    </w:p>
    <w:p>
      <w:pPr>
        <w:pStyle w:val="Compact"/>
        <w:numPr>
          <w:ilvl w:val="0"/>
          <w:numId w:val="1047"/>
        </w:numPr>
      </w:pPr>
      <w:r>
        <w:t xml:space="preserve">Comparisons with data; no reasons</w:t>
      </w:r>
    </w:p>
    <w:bookmarkEnd w:id="218"/>
    <w:bookmarkStart w:id="219" w:name="writing-band-9-task-2-stance-example-8"/>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219"/>
    <w:bookmarkStart w:id="220" w:name="speaking-assessment-checklist-8"/>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9. Log your scores in the Error Journal before starting Mock 10.</w:t>
      </w:r>
    </w:p>
    <w:bookmarkEnd w:id="220"/>
    <w:bookmarkEnd w:id="221"/>
    <w:bookmarkEnd w:id="222"/>
    <w:bookmarkStart w:id="245" w:name="X9f5e80c1d9a46041d324e97679f1d4eefeb5850"/>
    <w:p>
      <w:pPr>
        <w:pStyle w:val="Heading1"/>
      </w:pPr>
      <w:r>
        <w:t xml:space="preserve">Practice Test 10: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water management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27" w:name="listening-40-questions-9"/>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223" w:name="section-1-conversation-questions-110-9"/>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water management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water management.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water management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48"/>
        </w:numPr>
      </w:pPr>
      <w:r>
        <w:t xml:space="preserve">The workshop is held on:</w:t>
      </w:r>
      <w:r>
        <w:br/>
      </w:r>
      <w:r>
        <w:t xml:space="preserve">A Monday B Saturday C Sunday</w:t>
      </w:r>
    </w:p>
    <w:p>
      <w:pPr>
        <w:numPr>
          <w:ilvl w:val="0"/>
          <w:numId w:val="1048"/>
        </w:numPr>
      </w:pPr>
      <w:r>
        <w:t xml:space="preserve">Materials are:</w:t>
      </w:r>
      <w:r>
        <w:br/>
      </w:r>
      <w:r>
        <w:t xml:space="preserve">A sold at the door B provided C downloaded only</w:t>
      </w:r>
    </w:p>
    <w:p>
      <w:pPr>
        <w:numPr>
          <w:ilvl w:val="0"/>
          <w:numId w:val="1048"/>
        </w:numPr>
      </w:pPr>
      <w:r>
        <w:t xml:space="preserve">A discount is available for:</w:t>
      </w:r>
      <w:r>
        <w:br/>
      </w:r>
      <w:r>
        <w:t xml:space="preserve">A students only B groups of four C members</w:t>
      </w:r>
    </w:p>
    <w:p>
      <w:pPr>
        <w:numPr>
          <w:ilvl w:val="0"/>
          <w:numId w:val="1048"/>
        </w:numPr>
      </w:pPr>
      <w:r>
        <w:t xml:space="preserve">The centre’s name is:</w:t>
      </w:r>
      <w:r>
        <w:br/>
      </w:r>
      <w:r>
        <w:t xml:space="preserve">A Green Civic Centre B River Lane Hub C Community Hall</w:t>
      </w:r>
    </w:p>
    <w:bookmarkEnd w:id="223"/>
    <w:bookmarkStart w:id="224" w:name="section-2-monologue-questions-1120-9"/>
    <w:p>
      <w:pPr>
        <w:pStyle w:val="Heading3"/>
      </w:pPr>
      <w:r>
        <w:t xml:space="preserve">Section 2 — Monologue (Questions 11–20)</w:t>
      </w:r>
    </w:p>
    <w:p>
      <w:pPr>
        <w:pStyle w:val="FirstParagraph"/>
      </w:pPr>
      <w:r>
        <w:rPr>
          <w:b/>
          <w:bCs/>
        </w:rPr>
        <w:t xml:space="preserve">Talk:</w:t>
      </w:r>
      <w:r>
        <w:t xml:space="preserve"> </w:t>
      </w:r>
      <w:r>
        <w:t xml:space="preserve">Local council plans related to water management.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224"/>
    <w:bookmarkStart w:id="225" w:name="X3ec4815c5d476f7b986b24d49441011c6d1407c"/>
    <w:p>
      <w:pPr>
        <w:pStyle w:val="Heading3"/>
      </w:pPr>
      <w:r>
        <w:t xml:space="preserve">Section 3 — Academic discussion (Questions 21–30)</w:t>
      </w:r>
    </w:p>
    <w:p>
      <w:pPr>
        <w:pStyle w:val="FirstParagraph"/>
      </w:pPr>
      <w:r>
        <w:t xml:space="preserve">Two students discuss a project on water management.</w:t>
      </w:r>
    </w:p>
    <w:p>
      <w:pPr>
        <w:pStyle w:val="BodyText"/>
      </w:pPr>
      <w:r>
        <w:rPr>
          <w:b/>
          <w:bCs/>
        </w:rPr>
        <w:t xml:space="preserve">Questions 21–25 MCQ; 26–30 matching researcher opinions.</w:t>
      </w:r>
    </w:p>
    <w:bookmarkEnd w:id="225"/>
    <w:bookmarkStart w:id="226" w:name="section-4-lecture-questions-3140-9"/>
    <w:p>
      <w:pPr>
        <w:pStyle w:val="Heading3"/>
      </w:pPr>
      <w:r>
        <w:t xml:space="preserve">Section 4 — Lecture (Questions 31–40)</w:t>
      </w:r>
    </w:p>
    <w:p>
      <w:pPr>
        <w:pStyle w:val="FirstParagraph"/>
      </w:pPr>
      <w:r>
        <w:t xml:space="preserve">Lecture title: “Evidence and policy: water management”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water management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226"/>
    <w:bookmarkEnd w:id="227"/>
    <w:bookmarkStart w:id="231" w:name="reading-40-questions-60-minutes-9"/>
    <w:p>
      <w:pPr>
        <w:pStyle w:val="Heading2"/>
      </w:pPr>
      <w:r>
        <w:t xml:space="preserve">Reading (40 questions) — 60 minutes</w:t>
      </w:r>
    </w:p>
    <w:bookmarkStart w:id="228" w:name="X145e46113de48e1c29d9dc66c32fdde364eeace"/>
    <w:p>
      <w:pPr>
        <w:pStyle w:val="Heading3"/>
      </w:pPr>
      <w:r>
        <w:t xml:space="preserve">Passage 1 — The Quiet Politics of Water Management</w:t>
      </w:r>
    </w:p>
    <w:p>
      <w:pPr>
        <w:pStyle w:val="FirstParagraph"/>
      </w:pPr>
      <w:r>
        <w:t xml:space="preserve">In the last two decades, debates about water management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water management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water management can raise awareness, yet without convenient alternatives and fair incentives, behaviour change remains fragile.</w:t>
      </w:r>
    </w:p>
    <w:p>
      <w:pPr>
        <w:pStyle w:val="BodyText"/>
      </w:pPr>
      <w:r>
        <w:t xml:space="preserve">Comparative evidence suggests that cities which treat water management as a design problem — not merely a messaging problem — achieve more durable gains. They prototype small interventions, measure outcomes openly, and adjust without treating revision as political defeat. In that sense, the quiet politics of water management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28"/>
    <w:bookmarkStart w:id="229" w:name="Xe585e47a83a83d6ad2d4417a9ee484ce7545a56"/>
    <w:p>
      <w:pPr>
        <w:pStyle w:val="Heading3"/>
      </w:pPr>
      <w:r>
        <w:t xml:space="preserve">Passage 2 — Measuring What Matters in Water Management</w:t>
      </w:r>
    </w:p>
    <w:p>
      <w:pPr>
        <w:pStyle w:val="FirstParagraph"/>
      </w:pPr>
      <w:r>
        <w:t xml:space="preserve">Measurement is often treated as a neutral prelude to action. In practice, the choice of metrics can decide which problems become visible. In the field of water management,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water management might not improve. A richer evaluation mix could include retention, transfer of skills, equity of access, and unintended consequences. Mixed-methods designs — combining statistics with interviews — are increasingly recommended precisely because water management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29"/>
    <w:bookmarkStart w:id="230" w:name="Xe26ba31cc1d2350002ae440fd0c63c67ca9cbce"/>
    <w:p>
      <w:pPr>
        <w:pStyle w:val="Heading3"/>
      </w:pPr>
      <w:r>
        <w:t xml:space="preserve">Passage 3 — Futures Thinking and Water Management</w:t>
      </w:r>
    </w:p>
    <w:p>
      <w:pPr>
        <w:pStyle w:val="FirstParagraph"/>
      </w:pPr>
      <w:r>
        <w:t xml:space="preserve">Forecasts about water management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water management,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water management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30"/>
    <w:bookmarkEnd w:id="231"/>
    <w:bookmarkStart w:id="234" w:name="writing-60-minutes-9"/>
    <w:p>
      <w:pPr>
        <w:pStyle w:val="Heading2"/>
      </w:pPr>
      <w:r>
        <w:t xml:space="preserve">Writing (60 minutes)</w:t>
      </w:r>
    </w:p>
    <w:bookmarkStart w:id="232" w:name="task-1-academic-20-minutes-9"/>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water management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232"/>
    <w:bookmarkStart w:id="233" w:name="task-2-40-minutes-9"/>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water management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233"/>
    <w:bookmarkEnd w:id="234"/>
    <w:bookmarkStart w:id="238" w:name="speaking-1114-minutes-9"/>
    <w:p>
      <w:pPr>
        <w:pStyle w:val="Heading2"/>
      </w:pPr>
      <w:r>
        <w:t xml:space="preserve">Speaking (11–14 minutes)</w:t>
      </w:r>
    </w:p>
    <w:bookmarkStart w:id="235" w:name="part-1-9"/>
    <w:p>
      <w:pPr>
        <w:pStyle w:val="Heading3"/>
      </w:pPr>
      <w:r>
        <w:t xml:space="preserve">Part 1</w:t>
      </w:r>
    </w:p>
    <w:p>
      <w:pPr>
        <w:pStyle w:val="Compact"/>
        <w:numPr>
          <w:ilvl w:val="0"/>
          <w:numId w:val="1049"/>
        </w:numPr>
      </w:pPr>
      <w:r>
        <w:t xml:space="preserve">Do you live in a house or an apartment?</w:t>
      </w:r>
    </w:p>
    <w:p>
      <w:pPr>
        <w:pStyle w:val="Compact"/>
        <w:numPr>
          <w:ilvl w:val="0"/>
          <w:numId w:val="1049"/>
        </w:numPr>
      </w:pPr>
      <w:r>
        <w:t xml:space="preserve">What do you like about your neighbourhood?</w:t>
      </w:r>
    </w:p>
    <w:p>
      <w:pPr>
        <w:pStyle w:val="Compact"/>
        <w:numPr>
          <w:ilvl w:val="0"/>
          <w:numId w:val="1049"/>
        </w:numPr>
      </w:pPr>
      <w:r>
        <w:t xml:space="preserve">Are you interested in issues related to water management? Why/why not?</w:t>
      </w:r>
    </w:p>
    <w:p>
      <w:pPr>
        <w:pStyle w:val="Compact"/>
        <w:numPr>
          <w:ilvl w:val="0"/>
          <w:numId w:val="1049"/>
        </w:numPr>
      </w:pPr>
      <w:r>
        <w:t xml:space="preserve">How do people in your country usually learn about social issues?</w:t>
      </w:r>
    </w:p>
    <w:bookmarkEnd w:id="235"/>
    <w:bookmarkStart w:id="236" w:name="part-2-cue-card-9"/>
    <w:p>
      <w:pPr>
        <w:pStyle w:val="Heading3"/>
      </w:pPr>
      <w:r>
        <w:t xml:space="preserve">Part 2 Cue card</w:t>
      </w:r>
    </w:p>
    <w:p>
      <w:pPr>
        <w:pStyle w:val="FirstParagraph"/>
      </w:pPr>
      <w:r>
        <w:t xml:space="preserve">Describe a project or activity related to</w:t>
      </w:r>
      <w:r>
        <w:t xml:space="preserve"> </w:t>
      </w:r>
      <w:r>
        <w:rPr>
          <w:b/>
          <w:bCs/>
        </w:rPr>
        <w:t xml:space="preserve">water management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236"/>
    <w:bookmarkStart w:id="237" w:name="part-3-9"/>
    <w:p>
      <w:pPr>
        <w:pStyle w:val="Heading3"/>
      </w:pPr>
      <w:r>
        <w:t xml:space="preserve">Part 3</w:t>
      </w:r>
    </w:p>
    <w:p>
      <w:pPr>
        <w:pStyle w:val="Compact"/>
        <w:numPr>
          <w:ilvl w:val="0"/>
          <w:numId w:val="1050"/>
        </w:numPr>
      </w:pPr>
      <w:r>
        <w:t xml:space="preserve">Why do some communities ignore problems linked to water management?</w:t>
      </w:r>
    </w:p>
    <w:p>
      <w:pPr>
        <w:pStyle w:val="Compact"/>
        <w:numPr>
          <w:ilvl w:val="0"/>
          <w:numId w:val="1050"/>
        </w:numPr>
      </w:pPr>
      <w:r>
        <w:t xml:space="preserve">What makes public campaigns about water management effective?</w:t>
      </w:r>
    </w:p>
    <w:p>
      <w:pPr>
        <w:pStyle w:val="Compact"/>
        <w:numPr>
          <w:ilvl w:val="0"/>
          <w:numId w:val="1050"/>
        </w:numPr>
      </w:pPr>
      <w:r>
        <w:t xml:space="preserve">Should schools teach more about water management?</w:t>
      </w:r>
    </w:p>
    <w:p>
      <w:pPr>
        <w:pStyle w:val="Compact"/>
        <w:numPr>
          <w:ilvl w:val="0"/>
          <w:numId w:val="1050"/>
        </w:numPr>
      </w:pPr>
      <w:r>
        <w:t xml:space="preserve">How might international cooperation help?</w:t>
      </w:r>
    </w:p>
    <w:p>
      <w:r>
        <w:pict>
          <v:rect style="width:0;height:1.5pt" o:hralign="center" o:hrstd="t" o:hr="t"/>
        </w:pict>
      </w:r>
    </w:p>
    <w:bookmarkEnd w:id="237"/>
    <w:bookmarkEnd w:id="238"/>
    <w:bookmarkStart w:id="244" w:name="answer-key-explanations-mock-10"/>
    <w:p>
      <w:pPr>
        <w:pStyle w:val="Heading2"/>
      </w:pPr>
      <w:r>
        <w:t xml:space="preserve">Answer Key &amp; Explanations (Mock 10)</w:t>
      </w:r>
    </w:p>
    <w:bookmarkStart w:id="239" w:name="listening-9"/>
    <w:p>
      <w:pPr>
        <w:pStyle w:val="Heading3"/>
      </w:pPr>
      <w:r>
        <w:t xml:space="preserve">Listening</w:t>
      </w:r>
    </w:p>
    <w:p>
      <w:pPr>
        <w:pStyle w:val="Compact"/>
        <w:numPr>
          <w:ilvl w:val="0"/>
          <w:numId w:val="1051"/>
        </w:numPr>
      </w:pPr>
      <w:r>
        <w:t xml:space="preserve">10:15</w:t>
      </w:r>
      <w:r>
        <w:br/>
      </w:r>
    </w:p>
    <w:p>
      <w:pPr>
        <w:pStyle w:val="Compact"/>
        <w:numPr>
          <w:ilvl w:val="0"/>
          <w:numId w:val="1051"/>
        </w:numPr>
      </w:pPr>
      <w:r>
        <w:t xml:space="preserve">10:00</w:t>
      </w:r>
      <w:r>
        <w:br/>
      </w:r>
    </w:p>
    <w:p>
      <w:pPr>
        <w:pStyle w:val="Compact"/>
        <w:numPr>
          <w:ilvl w:val="0"/>
          <w:numId w:val="1051"/>
        </w:numPr>
      </w:pPr>
      <w:r>
        <w:t xml:space="preserve">18</w:t>
      </w:r>
      <w:r>
        <w:br/>
      </w:r>
    </w:p>
    <w:p>
      <w:pPr>
        <w:pStyle w:val="Compact"/>
        <w:numPr>
          <w:ilvl w:val="0"/>
          <w:numId w:val="1051"/>
        </w:numPr>
      </w:pPr>
      <w:r>
        <w:t xml:space="preserve">12</w:t>
      </w:r>
      <w:r>
        <w:br/>
      </w:r>
    </w:p>
    <w:p>
      <w:pPr>
        <w:pStyle w:val="Compact"/>
        <w:numPr>
          <w:ilvl w:val="0"/>
          <w:numId w:val="1051"/>
        </w:numPr>
      </w:pPr>
      <w:r>
        <w:t xml:space="preserve">notebook</w:t>
      </w:r>
      <w:r>
        <w:br/>
      </w:r>
    </w:p>
    <w:p>
      <w:pPr>
        <w:pStyle w:val="Compact"/>
        <w:numPr>
          <w:ilvl w:val="0"/>
          <w:numId w:val="1051"/>
        </w:numPr>
      </w:pPr>
      <w:r>
        <w:t xml:space="preserve">behind</w:t>
      </w:r>
      <w:r>
        <w:br/>
      </w:r>
    </w:p>
    <w:p>
      <w:pPr>
        <w:pStyle w:val="Compact"/>
        <w:numPr>
          <w:ilvl w:val="0"/>
          <w:numId w:val="1051"/>
        </w:numPr>
      </w:pPr>
      <w:r>
        <w:t xml:space="preserve">B</w:t>
      </w:r>
      <w:r>
        <w:br/>
      </w:r>
    </w:p>
    <w:p>
      <w:pPr>
        <w:pStyle w:val="Compact"/>
        <w:numPr>
          <w:ilvl w:val="0"/>
          <w:numId w:val="1051"/>
        </w:numPr>
      </w:pPr>
      <w:r>
        <w:t xml:space="preserve">B</w:t>
      </w:r>
      <w:r>
        <w:br/>
      </w:r>
    </w:p>
    <w:p>
      <w:pPr>
        <w:pStyle w:val="Compact"/>
        <w:numPr>
          <w:ilvl w:val="0"/>
          <w:numId w:val="1051"/>
        </w:numPr>
      </w:pPr>
      <w:r>
        <w:t xml:space="preserve">B</w:t>
      </w:r>
      <w:r>
        <w:br/>
      </w:r>
    </w:p>
    <w:p>
      <w:pPr>
        <w:pStyle w:val="Compact"/>
        <w:numPr>
          <w:ilvl w:val="0"/>
          <w:numId w:val="105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239"/>
    <w:bookmarkStart w:id="240" w:name="reading-guide-9"/>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240"/>
    <w:bookmarkStart w:id="241" w:name="writing-band-9-task-1-outline-9"/>
    <w:p>
      <w:pPr>
        <w:pStyle w:val="Heading3"/>
      </w:pPr>
      <w:r>
        <w:t xml:space="preserve">Writing — Band 9 Task 1 outline</w:t>
      </w:r>
    </w:p>
    <w:p>
      <w:pPr>
        <w:pStyle w:val="Compact"/>
        <w:numPr>
          <w:ilvl w:val="0"/>
          <w:numId w:val="1052"/>
        </w:numPr>
      </w:pPr>
      <w:r>
        <w:t xml:space="preserve">Overview: overall participation rose in three cities; Belmora slight fall</w:t>
      </w:r>
    </w:p>
    <w:p>
      <w:pPr>
        <w:pStyle w:val="Compact"/>
        <w:numPr>
          <w:ilvl w:val="0"/>
          <w:numId w:val="1052"/>
        </w:numPr>
      </w:pPr>
      <w:r>
        <w:t xml:space="preserve">Detail 1: Casterly largest rise (9→31)</w:t>
      </w:r>
    </w:p>
    <w:p>
      <w:pPr>
        <w:pStyle w:val="Compact"/>
        <w:numPr>
          <w:ilvl w:val="0"/>
          <w:numId w:val="1052"/>
        </w:numPr>
      </w:pPr>
      <w:r>
        <w:t xml:space="preserve">Detail 2: Durnham highest 2025; Belmora exception</w:t>
      </w:r>
    </w:p>
    <w:p>
      <w:pPr>
        <w:pStyle w:val="Compact"/>
        <w:numPr>
          <w:ilvl w:val="0"/>
          <w:numId w:val="1052"/>
        </w:numPr>
      </w:pPr>
      <w:r>
        <w:t xml:space="preserve">Comparisons with data; no reasons</w:t>
      </w:r>
    </w:p>
    <w:bookmarkEnd w:id="241"/>
    <w:bookmarkStart w:id="242" w:name="writing-band-9-task-2-stance-example-9"/>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242"/>
    <w:bookmarkStart w:id="243" w:name="speaking-assessment-checklist-9"/>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10. Log your scores in the Error Journal before starting Mock 11.</w:t>
      </w:r>
    </w:p>
    <w:bookmarkEnd w:id="243"/>
    <w:bookmarkEnd w:id="244"/>
    <w:bookmarkEnd w:id="245"/>
    <w:bookmarkStart w:id="268" w:name="X5ac4577d61205b9aaa4af8e78bad0d06c5462d8"/>
    <w:p>
      <w:pPr>
        <w:pStyle w:val="Heading1"/>
      </w:pPr>
      <w:r>
        <w:t xml:space="preserve">Practice Test 11: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artificial intelligence</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50" w:name="listening-40-questions-10"/>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246" w:name="section-1-conversation-questions-110-10"/>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artificial intelligence</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artificial intelligence.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artificial intelligence</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53"/>
        </w:numPr>
      </w:pPr>
      <w:r>
        <w:t xml:space="preserve">The workshop is held on:</w:t>
      </w:r>
      <w:r>
        <w:br/>
      </w:r>
      <w:r>
        <w:t xml:space="preserve">A Monday B Saturday C Sunday</w:t>
      </w:r>
    </w:p>
    <w:p>
      <w:pPr>
        <w:numPr>
          <w:ilvl w:val="0"/>
          <w:numId w:val="1053"/>
        </w:numPr>
      </w:pPr>
      <w:r>
        <w:t xml:space="preserve">Materials are:</w:t>
      </w:r>
      <w:r>
        <w:br/>
      </w:r>
      <w:r>
        <w:t xml:space="preserve">A sold at the door B provided C downloaded only</w:t>
      </w:r>
    </w:p>
    <w:p>
      <w:pPr>
        <w:numPr>
          <w:ilvl w:val="0"/>
          <w:numId w:val="1053"/>
        </w:numPr>
      </w:pPr>
      <w:r>
        <w:t xml:space="preserve">A discount is available for:</w:t>
      </w:r>
      <w:r>
        <w:br/>
      </w:r>
      <w:r>
        <w:t xml:space="preserve">A students only B groups of four C members</w:t>
      </w:r>
    </w:p>
    <w:p>
      <w:pPr>
        <w:numPr>
          <w:ilvl w:val="0"/>
          <w:numId w:val="1053"/>
        </w:numPr>
      </w:pPr>
      <w:r>
        <w:t xml:space="preserve">The centre’s name is:</w:t>
      </w:r>
      <w:r>
        <w:br/>
      </w:r>
      <w:r>
        <w:t xml:space="preserve">A Green Civic Centre B River Lane Hub C Community Hall</w:t>
      </w:r>
    </w:p>
    <w:bookmarkEnd w:id="246"/>
    <w:bookmarkStart w:id="247" w:name="section-2-monologue-questions-1120-10"/>
    <w:p>
      <w:pPr>
        <w:pStyle w:val="Heading3"/>
      </w:pPr>
      <w:r>
        <w:t xml:space="preserve">Section 2 — Monologue (Questions 11–20)</w:t>
      </w:r>
    </w:p>
    <w:p>
      <w:pPr>
        <w:pStyle w:val="FirstParagraph"/>
      </w:pPr>
      <w:r>
        <w:rPr>
          <w:b/>
          <w:bCs/>
        </w:rPr>
        <w:t xml:space="preserve">Talk:</w:t>
      </w:r>
      <w:r>
        <w:t xml:space="preserve"> </w:t>
      </w:r>
      <w:r>
        <w:t xml:space="preserve">Local council plans related to artificial intelligence.</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247"/>
    <w:bookmarkStart w:id="248" w:name="X3c79b28f5bfd019ac00f2dbeb2dc5054198d39f"/>
    <w:p>
      <w:pPr>
        <w:pStyle w:val="Heading3"/>
      </w:pPr>
      <w:r>
        <w:t xml:space="preserve">Section 3 — Academic discussion (Questions 21–30)</w:t>
      </w:r>
    </w:p>
    <w:p>
      <w:pPr>
        <w:pStyle w:val="FirstParagraph"/>
      </w:pPr>
      <w:r>
        <w:t xml:space="preserve">Two students discuss a project on artificial intelligence.</w:t>
      </w:r>
    </w:p>
    <w:p>
      <w:pPr>
        <w:pStyle w:val="BodyText"/>
      </w:pPr>
      <w:r>
        <w:rPr>
          <w:b/>
          <w:bCs/>
        </w:rPr>
        <w:t xml:space="preserve">Questions 21–25 MCQ; 26–30 matching researcher opinions.</w:t>
      </w:r>
    </w:p>
    <w:bookmarkEnd w:id="248"/>
    <w:bookmarkStart w:id="249" w:name="section-4-lecture-questions-3140-10"/>
    <w:p>
      <w:pPr>
        <w:pStyle w:val="Heading3"/>
      </w:pPr>
      <w:r>
        <w:t xml:space="preserve">Section 4 — Lecture (Questions 31–40)</w:t>
      </w:r>
    </w:p>
    <w:p>
      <w:pPr>
        <w:pStyle w:val="FirstParagraph"/>
      </w:pPr>
      <w:r>
        <w:t xml:space="preserve">Lecture title: “Evidence and policy: artificial intelligence”</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artificial intelligence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249"/>
    <w:bookmarkEnd w:id="250"/>
    <w:bookmarkStart w:id="254" w:name="reading-40-questions-60-minutes-10"/>
    <w:p>
      <w:pPr>
        <w:pStyle w:val="Heading2"/>
      </w:pPr>
      <w:r>
        <w:t xml:space="preserve">Reading (40 questions) — 60 minutes</w:t>
      </w:r>
    </w:p>
    <w:bookmarkStart w:id="251" w:name="Xf784113cf89bf446d924221b06b00064940b967"/>
    <w:p>
      <w:pPr>
        <w:pStyle w:val="Heading3"/>
      </w:pPr>
      <w:r>
        <w:t xml:space="preserve">Passage 1 — The Quiet Politics of Artificial Intelligence</w:t>
      </w:r>
    </w:p>
    <w:p>
      <w:pPr>
        <w:pStyle w:val="FirstParagraph"/>
      </w:pPr>
      <w:r>
        <w:t xml:space="preserve">In the last two decades, debates about artificial intelligence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artificial intelligence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artificial intelligence can raise awareness, yet without convenient alternatives and fair incentives, behaviour change remains fragile.</w:t>
      </w:r>
    </w:p>
    <w:p>
      <w:pPr>
        <w:pStyle w:val="BodyText"/>
      </w:pPr>
      <w:r>
        <w:t xml:space="preserve">Comparative evidence suggests that cities which treat artificial intelligence as a design problem — not merely a messaging problem — achieve more durable gains. They prototype small interventions, measure outcomes openly, and adjust without treating revision as political defeat. In that sense, the quiet politics of artificial intelligence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51"/>
    <w:bookmarkStart w:id="252" w:name="X7195baaf4711cf13325fa985b23be63e3054825"/>
    <w:p>
      <w:pPr>
        <w:pStyle w:val="Heading3"/>
      </w:pPr>
      <w:r>
        <w:t xml:space="preserve">Passage 2 — Measuring What Matters in Artificial Intelligence</w:t>
      </w:r>
    </w:p>
    <w:p>
      <w:pPr>
        <w:pStyle w:val="FirstParagraph"/>
      </w:pPr>
      <w:r>
        <w:t xml:space="preserve">Measurement is often treated as a neutral prelude to action. In practice, the choice of metrics can decide which problems become visible. In the field of artificial intelligence,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artificial intelligence might not improve. A richer evaluation mix could include retention, transfer of skills, equity of access, and unintended consequences. Mixed-methods designs — combining statistics with interviews — are increasingly recommended precisely because artificial intelligence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52"/>
    <w:bookmarkStart w:id="253" w:name="Xfc7089fb0b95e5adb19b6fa20c8d60b9a6424e2"/>
    <w:p>
      <w:pPr>
        <w:pStyle w:val="Heading3"/>
      </w:pPr>
      <w:r>
        <w:t xml:space="preserve">Passage 3 — Futures Thinking and Artificial Intelligence</w:t>
      </w:r>
    </w:p>
    <w:p>
      <w:pPr>
        <w:pStyle w:val="FirstParagraph"/>
      </w:pPr>
      <w:r>
        <w:t xml:space="preserve">Forecasts about artificial intelligence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artificial intelligence,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artificial intelligence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53"/>
    <w:bookmarkEnd w:id="254"/>
    <w:bookmarkStart w:id="257" w:name="writing-60-minutes-10"/>
    <w:p>
      <w:pPr>
        <w:pStyle w:val="Heading2"/>
      </w:pPr>
      <w:r>
        <w:t xml:space="preserve">Writing (60 minutes)</w:t>
      </w:r>
    </w:p>
    <w:bookmarkStart w:id="255" w:name="task-1-academic-20-minutes-10"/>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artificial intelligence</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255"/>
    <w:bookmarkStart w:id="256" w:name="task-2-40-minutes-10"/>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artificial intelligence</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256"/>
    <w:bookmarkEnd w:id="257"/>
    <w:bookmarkStart w:id="261" w:name="speaking-1114-minutes-10"/>
    <w:p>
      <w:pPr>
        <w:pStyle w:val="Heading2"/>
      </w:pPr>
      <w:r>
        <w:t xml:space="preserve">Speaking (11–14 minutes)</w:t>
      </w:r>
    </w:p>
    <w:bookmarkStart w:id="258" w:name="part-1-10"/>
    <w:p>
      <w:pPr>
        <w:pStyle w:val="Heading3"/>
      </w:pPr>
      <w:r>
        <w:t xml:space="preserve">Part 1</w:t>
      </w:r>
    </w:p>
    <w:p>
      <w:pPr>
        <w:pStyle w:val="Compact"/>
        <w:numPr>
          <w:ilvl w:val="0"/>
          <w:numId w:val="1054"/>
        </w:numPr>
      </w:pPr>
      <w:r>
        <w:t xml:space="preserve">Do you live in a house or an apartment?</w:t>
      </w:r>
    </w:p>
    <w:p>
      <w:pPr>
        <w:pStyle w:val="Compact"/>
        <w:numPr>
          <w:ilvl w:val="0"/>
          <w:numId w:val="1054"/>
        </w:numPr>
      </w:pPr>
      <w:r>
        <w:t xml:space="preserve">What do you like about your neighbourhood?</w:t>
      </w:r>
    </w:p>
    <w:p>
      <w:pPr>
        <w:pStyle w:val="Compact"/>
        <w:numPr>
          <w:ilvl w:val="0"/>
          <w:numId w:val="1054"/>
        </w:numPr>
      </w:pPr>
      <w:r>
        <w:t xml:space="preserve">Are you interested in issues related to artificial intelligence? Why/why not?</w:t>
      </w:r>
    </w:p>
    <w:p>
      <w:pPr>
        <w:pStyle w:val="Compact"/>
        <w:numPr>
          <w:ilvl w:val="0"/>
          <w:numId w:val="1054"/>
        </w:numPr>
      </w:pPr>
      <w:r>
        <w:t xml:space="preserve">How do people in your country usually learn about social issues?</w:t>
      </w:r>
    </w:p>
    <w:bookmarkEnd w:id="258"/>
    <w:bookmarkStart w:id="259" w:name="part-2-cue-card-10"/>
    <w:p>
      <w:pPr>
        <w:pStyle w:val="Heading3"/>
      </w:pPr>
      <w:r>
        <w:t xml:space="preserve">Part 2 Cue card</w:t>
      </w:r>
    </w:p>
    <w:p>
      <w:pPr>
        <w:pStyle w:val="FirstParagraph"/>
      </w:pPr>
      <w:r>
        <w:t xml:space="preserve">Describe a project or activity related to</w:t>
      </w:r>
      <w:r>
        <w:t xml:space="preserve"> </w:t>
      </w:r>
      <w:r>
        <w:rPr>
          <w:b/>
          <w:bCs/>
        </w:rPr>
        <w:t xml:space="preserve">artificial intelligence</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259"/>
    <w:bookmarkStart w:id="260" w:name="part-3-10"/>
    <w:p>
      <w:pPr>
        <w:pStyle w:val="Heading3"/>
      </w:pPr>
      <w:r>
        <w:t xml:space="preserve">Part 3</w:t>
      </w:r>
    </w:p>
    <w:p>
      <w:pPr>
        <w:pStyle w:val="Compact"/>
        <w:numPr>
          <w:ilvl w:val="0"/>
          <w:numId w:val="1055"/>
        </w:numPr>
      </w:pPr>
      <w:r>
        <w:t xml:space="preserve">Why do some communities ignore problems linked to artificial intelligence?</w:t>
      </w:r>
    </w:p>
    <w:p>
      <w:pPr>
        <w:pStyle w:val="Compact"/>
        <w:numPr>
          <w:ilvl w:val="0"/>
          <w:numId w:val="1055"/>
        </w:numPr>
      </w:pPr>
      <w:r>
        <w:t xml:space="preserve">What makes public campaigns about artificial intelligence effective?</w:t>
      </w:r>
    </w:p>
    <w:p>
      <w:pPr>
        <w:pStyle w:val="Compact"/>
        <w:numPr>
          <w:ilvl w:val="0"/>
          <w:numId w:val="1055"/>
        </w:numPr>
      </w:pPr>
      <w:r>
        <w:t xml:space="preserve">Should schools teach more about artificial intelligence?</w:t>
      </w:r>
    </w:p>
    <w:p>
      <w:pPr>
        <w:pStyle w:val="Compact"/>
        <w:numPr>
          <w:ilvl w:val="0"/>
          <w:numId w:val="1055"/>
        </w:numPr>
      </w:pPr>
      <w:r>
        <w:t xml:space="preserve">How might international cooperation help?</w:t>
      </w:r>
    </w:p>
    <w:p>
      <w:r>
        <w:pict>
          <v:rect style="width:0;height:1.5pt" o:hralign="center" o:hrstd="t" o:hr="t"/>
        </w:pict>
      </w:r>
    </w:p>
    <w:bookmarkEnd w:id="260"/>
    <w:bookmarkEnd w:id="261"/>
    <w:bookmarkStart w:id="267" w:name="answer-key-explanations-mock-11"/>
    <w:p>
      <w:pPr>
        <w:pStyle w:val="Heading2"/>
      </w:pPr>
      <w:r>
        <w:t xml:space="preserve">Answer Key &amp; Explanations (Mock 11)</w:t>
      </w:r>
    </w:p>
    <w:bookmarkStart w:id="262" w:name="listening-10"/>
    <w:p>
      <w:pPr>
        <w:pStyle w:val="Heading3"/>
      </w:pPr>
      <w:r>
        <w:t xml:space="preserve">Listening</w:t>
      </w:r>
    </w:p>
    <w:p>
      <w:pPr>
        <w:pStyle w:val="Compact"/>
        <w:numPr>
          <w:ilvl w:val="0"/>
          <w:numId w:val="1056"/>
        </w:numPr>
      </w:pPr>
      <w:r>
        <w:t xml:space="preserve">10:15</w:t>
      </w:r>
      <w:r>
        <w:br/>
      </w:r>
    </w:p>
    <w:p>
      <w:pPr>
        <w:pStyle w:val="Compact"/>
        <w:numPr>
          <w:ilvl w:val="0"/>
          <w:numId w:val="1056"/>
        </w:numPr>
      </w:pPr>
      <w:r>
        <w:t xml:space="preserve">10:00</w:t>
      </w:r>
      <w:r>
        <w:br/>
      </w:r>
    </w:p>
    <w:p>
      <w:pPr>
        <w:pStyle w:val="Compact"/>
        <w:numPr>
          <w:ilvl w:val="0"/>
          <w:numId w:val="1056"/>
        </w:numPr>
      </w:pPr>
      <w:r>
        <w:t xml:space="preserve">18</w:t>
      </w:r>
      <w:r>
        <w:br/>
      </w:r>
    </w:p>
    <w:p>
      <w:pPr>
        <w:pStyle w:val="Compact"/>
        <w:numPr>
          <w:ilvl w:val="0"/>
          <w:numId w:val="1056"/>
        </w:numPr>
      </w:pPr>
      <w:r>
        <w:t xml:space="preserve">12</w:t>
      </w:r>
      <w:r>
        <w:br/>
      </w:r>
    </w:p>
    <w:p>
      <w:pPr>
        <w:pStyle w:val="Compact"/>
        <w:numPr>
          <w:ilvl w:val="0"/>
          <w:numId w:val="1056"/>
        </w:numPr>
      </w:pPr>
      <w:r>
        <w:t xml:space="preserve">notebook</w:t>
      </w:r>
      <w:r>
        <w:br/>
      </w:r>
    </w:p>
    <w:p>
      <w:pPr>
        <w:pStyle w:val="Compact"/>
        <w:numPr>
          <w:ilvl w:val="0"/>
          <w:numId w:val="1056"/>
        </w:numPr>
      </w:pPr>
      <w:r>
        <w:t xml:space="preserve">behind</w:t>
      </w:r>
      <w:r>
        <w:br/>
      </w:r>
    </w:p>
    <w:p>
      <w:pPr>
        <w:pStyle w:val="Compact"/>
        <w:numPr>
          <w:ilvl w:val="0"/>
          <w:numId w:val="1056"/>
        </w:numPr>
      </w:pPr>
      <w:r>
        <w:t xml:space="preserve">B</w:t>
      </w:r>
      <w:r>
        <w:br/>
      </w:r>
    </w:p>
    <w:p>
      <w:pPr>
        <w:pStyle w:val="Compact"/>
        <w:numPr>
          <w:ilvl w:val="0"/>
          <w:numId w:val="1056"/>
        </w:numPr>
      </w:pPr>
      <w:r>
        <w:t xml:space="preserve">B</w:t>
      </w:r>
      <w:r>
        <w:br/>
      </w:r>
    </w:p>
    <w:p>
      <w:pPr>
        <w:pStyle w:val="Compact"/>
        <w:numPr>
          <w:ilvl w:val="0"/>
          <w:numId w:val="1056"/>
        </w:numPr>
      </w:pPr>
      <w:r>
        <w:t xml:space="preserve">B</w:t>
      </w:r>
      <w:r>
        <w:br/>
      </w:r>
    </w:p>
    <w:p>
      <w:pPr>
        <w:pStyle w:val="Compact"/>
        <w:numPr>
          <w:ilvl w:val="0"/>
          <w:numId w:val="105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262"/>
    <w:bookmarkStart w:id="263" w:name="reading-guide-10"/>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263"/>
    <w:bookmarkStart w:id="264" w:name="writing-band-9-task-1-outline-10"/>
    <w:p>
      <w:pPr>
        <w:pStyle w:val="Heading3"/>
      </w:pPr>
      <w:r>
        <w:t xml:space="preserve">Writing — Band 9 Task 1 outline</w:t>
      </w:r>
    </w:p>
    <w:p>
      <w:pPr>
        <w:pStyle w:val="Compact"/>
        <w:numPr>
          <w:ilvl w:val="0"/>
          <w:numId w:val="1057"/>
        </w:numPr>
      </w:pPr>
      <w:r>
        <w:t xml:space="preserve">Overview: overall participation rose in three cities; Belmora slight fall</w:t>
      </w:r>
    </w:p>
    <w:p>
      <w:pPr>
        <w:pStyle w:val="Compact"/>
        <w:numPr>
          <w:ilvl w:val="0"/>
          <w:numId w:val="1057"/>
        </w:numPr>
      </w:pPr>
      <w:r>
        <w:t xml:space="preserve">Detail 1: Casterly largest rise (9→31)</w:t>
      </w:r>
    </w:p>
    <w:p>
      <w:pPr>
        <w:pStyle w:val="Compact"/>
        <w:numPr>
          <w:ilvl w:val="0"/>
          <w:numId w:val="1057"/>
        </w:numPr>
      </w:pPr>
      <w:r>
        <w:t xml:space="preserve">Detail 2: Durnham highest 2025; Belmora exception</w:t>
      </w:r>
    </w:p>
    <w:p>
      <w:pPr>
        <w:pStyle w:val="Compact"/>
        <w:numPr>
          <w:ilvl w:val="0"/>
          <w:numId w:val="1057"/>
        </w:numPr>
      </w:pPr>
      <w:r>
        <w:t xml:space="preserve">Comparisons with data; no reasons</w:t>
      </w:r>
    </w:p>
    <w:bookmarkEnd w:id="264"/>
    <w:bookmarkStart w:id="265" w:name="writing-band-9-task-2-stance-example-10"/>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265"/>
    <w:bookmarkStart w:id="266" w:name="speaking-assessment-checklist-10"/>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11. Log your scores in the Error Journal before starting Mock 12.</w:t>
      </w:r>
    </w:p>
    <w:bookmarkEnd w:id="266"/>
    <w:bookmarkEnd w:id="267"/>
    <w:bookmarkEnd w:id="268"/>
    <w:bookmarkStart w:id="291" w:name="X3eb98342d9e1e823eced1eb4959d6d6a4d3a618"/>
    <w:p>
      <w:pPr>
        <w:pStyle w:val="Heading1"/>
      </w:pPr>
      <w:r>
        <w:t xml:space="preserve">Practice Test 12: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youth unemployment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73" w:name="listening-40-questions-11"/>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269" w:name="section-1-conversation-questions-110-11"/>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youth unemployment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youth unemployment.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youth unemployment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58"/>
        </w:numPr>
      </w:pPr>
      <w:r>
        <w:t xml:space="preserve">The workshop is held on:</w:t>
      </w:r>
      <w:r>
        <w:br/>
      </w:r>
      <w:r>
        <w:t xml:space="preserve">A Monday B Saturday C Sunday</w:t>
      </w:r>
    </w:p>
    <w:p>
      <w:pPr>
        <w:numPr>
          <w:ilvl w:val="0"/>
          <w:numId w:val="1058"/>
        </w:numPr>
      </w:pPr>
      <w:r>
        <w:t xml:space="preserve">Materials are:</w:t>
      </w:r>
      <w:r>
        <w:br/>
      </w:r>
      <w:r>
        <w:t xml:space="preserve">A sold at the door B provided C downloaded only</w:t>
      </w:r>
    </w:p>
    <w:p>
      <w:pPr>
        <w:numPr>
          <w:ilvl w:val="0"/>
          <w:numId w:val="1058"/>
        </w:numPr>
      </w:pPr>
      <w:r>
        <w:t xml:space="preserve">A discount is available for:</w:t>
      </w:r>
      <w:r>
        <w:br/>
      </w:r>
      <w:r>
        <w:t xml:space="preserve">A students only B groups of four C members</w:t>
      </w:r>
    </w:p>
    <w:p>
      <w:pPr>
        <w:numPr>
          <w:ilvl w:val="0"/>
          <w:numId w:val="1058"/>
        </w:numPr>
      </w:pPr>
      <w:r>
        <w:t xml:space="preserve">The centre’s name is:</w:t>
      </w:r>
      <w:r>
        <w:br/>
      </w:r>
      <w:r>
        <w:t xml:space="preserve">A Green Civic Centre B River Lane Hub C Community Hall</w:t>
      </w:r>
    </w:p>
    <w:bookmarkEnd w:id="269"/>
    <w:bookmarkStart w:id="270" w:name="section-2-monologue-questions-1120-11"/>
    <w:p>
      <w:pPr>
        <w:pStyle w:val="Heading3"/>
      </w:pPr>
      <w:r>
        <w:t xml:space="preserve">Section 2 — Monologue (Questions 11–20)</w:t>
      </w:r>
    </w:p>
    <w:p>
      <w:pPr>
        <w:pStyle w:val="FirstParagraph"/>
      </w:pPr>
      <w:r>
        <w:rPr>
          <w:b/>
          <w:bCs/>
        </w:rPr>
        <w:t xml:space="preserve">Talk:</w:t>
      </w:r>
      <w:r>
        <w:t xml:space="preserve"> </w:t>
      </w:r>
      <w:r>
        <w:t xml:space="preserve">Local council plans related to youth unemployment.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270"/>
    <w:bookmarkStart w:id="271" w:name="X13cfa14e1a1cafafa5a4f1e9a34bda4c4f1e216"/>
    <w:p>
      <w:pPr>
        <w:pStyle w:val="Heading3"/>
      </w:pPr>
      <w:r>
        <w:t xml:space="preserve">Section 3 — Academic discussion (Questions 21–30)</w:t>
      </w:r>
    </w:p>
    <w:p>
      <w:pPr>
        <w:pStyle w:val="FirstParagraph"/>
      </w:pPr>
      <w:r>
        <w:t xml:space="preserve">Two students discuss a project on youth unemployment.</w:t>
      </w:r>
    </w:p>
    <w:p>
      <w:pPr>
        <w:pStyle w:val="BodyText"/>
      </w:pPr>
      <w:r>
        <w:rPr>
          <w:b/>
          <w:bCs/>
        </w:rPr>
        <w:t xml:space="preserve">Questions 21–25 MCQ; 26–30 matching researcher opinions.</w:t>
      </w:r>
    </w:p>
    <w:bookmarkEnd w:id="271"/>
    <w:bookmarkStart w:id="272" w:name="section-4-lecture-questions-3140-11"/>
    <w:p>
      <w:pPr>
        <w:pStyle w:val="Heading3"/>
      </w:pPr>
      <w:r>
        <w:t xml:space="preserve">Section 4 — Lecture (Questions 31–40)</w:t>
      </w:r>
    </w:p>
    <w:p>
      <w:pPr>
        <w:pStyle w:val="FirstParagraph"/>
      </w:pPr>
      <w:r>
        <w:t xml:space="preserve">Lecture title: “Evidence and policy: youth unemployment”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youth unemployment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272"/>
    <w:bookmarkEnd w:id="273"/>
    <w:bookmarkStart w:id="277" w:name="reading-40-questions-60-minutes-11"/>
    <w:p>
      <w:pPr>
        <w:pStyle w:val="Heading2"/>
      </w:pPr>
      <w:r>
        <w:t xml:space="preserve">Reading (40 questions) — 60 minutes</w:t>
      </w:r>
    </w:p>
    <w:bookmarkStart w:id="274" w:name="X8bbb25169551f4a1e12f4cde28dbc8924f77a4e"/>
    <w:p>
      <w:pPr>
        <w:pStyle w:val="Heading3"/>
      </w:pPr>
      <w:r>
        <w:t xml:space="preserve">Passage 1 — The Quiet Politics of Youth Unemployment</w:t>
      </w:r>
    </w:p>
    <w:p>
      <w:pPr>
        <w:pStyle w:val="FirstParagraph"/>
      </w:pPr>
      <w:r>
        <w:t xml:space="preserve">In the last two decades, debates about youth unemployment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youth unemployment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youth unemployment can raise awareness, yet without convenient alternatives and fair incentives, behaviour change remains fragile.</w:t>
      </w:r>
    </w:p>
    <w:p>
      <w:pPr>
        <w:pStyle w:val="BodyText"/>
      </w:pPr>
      <w:r>
        <w:t xml:space="preserve">Comparative evidence suggests that cities which treat youth unemployment as a design problem — not merely a messaging problem — achieve more durable gains. They prototype small interventions, measure outcomes openly, and adjust without treating revision as political defeat. In that sense, the quiet politics of youth unemployment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74"/>
    <w:bookmarkStart w:id="275" w:name="X2df61d73428463fac79d2ce2405f42bb050378c"/>
    <w:p>
      <w:pPr>
        <w:pStyle w:val="Heading3"/>
      </w:pPr>
      <w:r>
        <w:t xml:space="preserve">Passage 2 — Measuring What Matters in Youth Unemployment</w:t>
      </w:r>
    </w:p>
    <w:p>
      <w:pPr>
        <w:pStyle w:val="FirstParagraph"/>
      </w:pPr>
      <w:r>
        <w:t xml:space="preserve">Measurement is often treated as a neutral prelude to action. In practice, the choice of metrics can decide which problems become visible. In the field of youth unemployment,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youth unemployment might not improve. A richer evaluation mix could include retention, transfer of skills, equity of access, and unintended consequences. Mixed-methods designs — combining statistics with interviews — are increasingly recommended precisely because youth unemployment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75"/>
    <w:bookmarkStart w:id="276" w:name="Xe8ca2efc934fba9082b6abda7cbd3c4934e0824"/>
    <w:p>
      <w:pPr>
        <w:pStyle w:val="Heading3"/>
      </w:pPr>
      <w:r>
        <w:t xml:space="preserve">Passage 3 — Futures Thinking and Youth Unemployment</w:t>
      </w:r>
    </w:p>
    <w:p>
      <w:pPr>
        <w:pStyle w:val="FirstParagraph"/>
      </w:pPr>
      <w:r>
        <w:t xml:space="preserve">Forecasts about youth unemployment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youth unemployment,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youth unemployment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76"/>
    <w:bookmarkEnd w:id="277"/>
    <w:bookmarkStart w:id="280" w:name="writing-60-minutes-11"/>
    <w:p>
      <w:pPr>
        <w:pStyle w:val="Heading2"/>
      </w:pPr>
      <w:r>
        <w:t xml:space="preserve">Writing (60 minutes)</w:t>
      </w:r>
    </w:p>
    <w:bookmarkStart w:id="278" w:name="task-1-academic-20-minutes-11"/>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youth unemployment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278"/>
    <w:bookmarkStart w:id="279" w:name="task-2-40-minutes-11"/>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youth unemployment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279"/>
    <w:bookmarkEnd w:id="280"/>
    <w:bookmarkStart w:id="284" w:name="speaking-1114-minutes-11"/>
    <w:p>
      <w:pPr>
        <w:pStyle w:val="Heading2"/>
      </w:pPr>
      <w:r>
        <w:t xml:space="preserve">Speaking (11–14 minutes)</w:t>
      </w:r>
    </w:p>
    <w:bookmarkStart w:id="281" w:name="part-1-11"/>
    <w:p>
      <w:pPr>
        <w:pStyle w:val="Heading3"/>
      </w:pPr>
      <w:r>
        <w:t xml:space="preserve">Part 1</w:t>
      </w:r>
    </w:p>
    <w:p>
      <w:pPr>
        <w:pStyle w:val="Compact"/>
        <w:numPr>
          <w:ilvl w:val="0"/>
          <w:numId w:val="1059"/>
        </w:numPr>
      </w:pPr>
      <w:r>
        <w:t xml:space="preserve">Do you live in a house or an apartment?</w:t>
      </w:r>
    </w:p>
    <w:p>
      <w:pPr>
        <w:pStyle w:val="Compact"/>
        <w:numPr>
          <w:ilvl w:val="0"/>
          <w:numId w:val="1059"/>
        </w:numPr>
      </w:pPr>
      <w:r>
        <w:t xml:space="preserve">What do you like about your neighbourhood?</w:t>
      </w:r>
    </w:p>
    <w:p>
      <w:pPr>
        <w:pStyle w:val="Compact"/>
        <w:numPr>
          <w:ilvl w:val="0"/>
          <w:numId w:val="1059"/>
        </w:numPr>
      </w:pPr>
      <w:r>
        <w:t xml:space="preserve">Are you interested in issues related to youth unemployment? Why/why not?</w:t>
      </w:r>
    </w:p>
    <w:p>
      <w:pPr>
        <w:pStyle w:val="Compact"/>
        <w:numPr>
          <w:ilvl w:val="0"/>
          <w:numId w:val="1059"/>
        </w:numPr>
      </w:pPr>
      <w:r>
        <w:t xml:space="preserve">How do people in your country usually learn about social issues?</w:t>
      </w:r>
    </w:p>
    <w:bookmarkEnd w:id="281"/>
    <w:bookmarkStart w:id="282" w:name="part-2-cue-card-11"/>
    <w:p>
      <w:pPr>
        <w:pStyle w:val="Heading3"/>
      </w:pPr>
      <w:r>
        <w:t xml:space="preserve">Part 2 Cue card</w:t>
      </w:r>
    </w:p>
    <w:p>
      <w:pPr>
        <w:pStyle w:val="FirstParagraph"/>
      </w:pPr>
      <w:r>
        <w:t xml:space="preserve">Describe a project or activity related to</w:t>
      </w:r>
      <w:r>
        <w:t xml:space="preserve"> </w:t>
      </w:r>
      <w:r>
        <w:rPr>
          <w:b/>
          <w:bCs/>
        </w:rPr>
        <w:t xml:space="preserve">youth unemployment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282"/>
    <w:bookmarkStart w:id="283" w:name="part-3-11"/>
    <w:p>
      <w:pPr>
        <w:pStyle w:val="Heading3"/>
      </w:pPr>
      <w:r>
        <w:t xml:space="preserve">Part 3</w:t>
      </w:r>
    </w:p>
    <w:p>
      <w:pPr>
        <w:pStyle w:val="Compact"/>
        <w:numPr>
          <w:ilvl w:val="0"/>
          <w:numId w:val="1060"/>
        </w:numPr>
      </w:pPr>
      <w:r>
        <w:t xml:space="preserve">Why do some communities ignore problems linked to youth unemployment?</w:t>
      </w:r>
    </w:p>
    <w:p>
      <w:pPr>
        <w:pStyle w:val="Compact"/>
        <w:numPr>
          <w:ilvl w:val="0"/>
          <w:numId w:val="1060"/>
        </w:numPr>
      </w:pPr>
      <w:r>
        <w:t xml:space="preserve">What makes public campaigns about youth unemployment effective?</w:t>
      </w:r>
    </w:p>
    <w:p>
      <w:pPr>
        <w:pStyle w:val="Compact"/>
        <w:numPr>
          <w:ilvl w:val="0"/>
          <w:numId w:val="1060"/>
        </w:numPr>
      </w:pPr>
      <w:r>
        <w:t xml:space="preserve">Should schools teach more about youth unemployment?</w:t>
      </w:r>
    </w:p>
    <w:p>
      <w:pPr>
        <w:pStyle w:val="Compact"/>
        <w:numPr>
          <w:ilvl w:val="0"/>
          <w:numId w:val="1060"/>
        </w:numPr>
      </w:pPr>
      <w:r>
        <w:t xml:space="preserve">How might international cooperation help?</w:t>
      </w:r>
    </w:p>
    <w:p>
      <w:r>
        <w:pict>
          <v:rect style="width:0;height:1.5pt" o:hralign="center" o:hrstd="t" o:hr="t"/>
        </w:pict>
      </w:r>
    </w:p>
    <w:bookmarkEnd w:id="283"/>
    <w:bookmarkEnd w:id="284"/>
    <w:bookmarkStart w:id="290" w:name="answer-key-explanations-mock-12"/>
    <w:p>
      <w:pPr>
        <w:pStyle w:val="Heading2"/>
      </w:pPr>
      <w:r>
        <w:t xml:space="preserve">Answer Key &amp; Explanations (Mock 12)</w:t>
      </w:r>
    </w:p>
    <w:bookmarkStart w:id="285" w:name="listening-11"/>
    <w:p>
      <w:pPr>
        <w:pStyle w:val="Heading3"/>
      </w:pPr>
      <w:r>
        <w:t xml:space="preserve">Listening</w:t>
      </w:r>
    </w:p>
    <w:p>
      <w:pPr>
        <w:pStyle w:val="Compact"/>
        <w:numPr>
          <w:ilvl w:val="0"/>
          <w:numId w:val="1061"/>
        </w:numPr>
      </w:pPr>
      <w:r>
        <w:t xml:space="preserve">10:15</w:t>
      </w:r>
      <w:r>
        <w:br/>
      </w:r>
    </w:p>
    <w:p>
      <w:pPr>
        <w:pStyle w:val="Compact"/>
        <w:numPr>
          <w:ilvl w:val="0"/>
          <w:numId w:val="1061"/>
        </w:numPr>
      </w:pPr>
      <w:r>
        <w:t xml:space="preserve">10:00</w:t>
      </w:r>
      <w:r>
        <w:br/>
      </w:r>
    </w:p>
    <w:p>
      <w:pPr>
        <w:pStyle w:val="Compact"/>
        <w:numPr>
          <w:ilvl w:val="0"/>
          <w:numId w:val="1061"/>
        </w:numPr>
      </w:pPr>
      <w:r>
        <w:t xml:space="preserve">18</w:t>
      </w:r>
      <w:r>
        <w:br/>
      </w:r>
    </w:p>
    <w:p>
      <w:pPr>
        <w:pStyle w:val="Compact"/>
        <w:numPr>
          <w:ilvl w:val="0"/>
          <w:numId w:val="1061"/>
        </w:numPr>
      </w:pPr>
      <w:r>
        <w:t xml:space="preserve">12</w:t>
      </w:r>
      <w:r>
        <w:br/>
      </w:r>
    </w:p>
    <w:p>
      <w:pPr>
        <w:pStyle w:val="Compact"/>
        <w:numPr>
          <w:ilvl w:val="0"/>
          <w:numId w:val="1061"/>
        </w:numPr>
      </w:pPr>
      <w:r>
        <w:t xml:space="preserve">notebook</w:t>
      </w:r>
      <w:r>
        <w:br/>
      </w:r>
    </w:p>
    <w:p>
      <w:pPr>
        <w:pStyle w:val="Compact"/>
        <w:numPr>
          <w:ilvl w:val="0"/>
          <w:numId w:val="1061"/>
        </w:numPr>
      </w:pPr>
      <w:r>
        <w:t xml:space="preserve">behind</w:t>
      </w:r>
      <w:r>
        <w:br/>
      </w:r>
    </w:p>
    <w:p>
      <w:pPr>
        <w:pStyle w:val="Compact"/>
        <w:numPr>
          <w:ilvl w:val="0"/>
          <w:numId w:val="1061"/>
        </w:numPr>
      </w:pPr>
      <w:r>
        <w:t xml:space="preserve">B</w:t>
      </w:r>
      <w:r>
        <w:br/>
      </w:r>
    </w:p>
    <w:p>
      <w:pPr>
        <w:pStyle w:val="Compact"/>
        <w:numPr>
          <w:ilvl w:val="0"/>
          <w:numId w:val="1061"/>
        </w:numPr>
      </w:pPr>
      <w:r>
        <w:t xml:space="preserve">B</w:t>
      </w:r>
      <w:r>
        <w:br/>
      </w:r>
    </w:p>
    <w:p>
      <w:pPr>
        <w:pStyle w:val="Compact"/>
        <w:numPr>
          <w:ilvl w:val="0"/>
          <w:numId w:val="1061"/>
        </w:numPr>
      </w:pPr>
      <w:r>
        <w:t xml:space="preserve">B</w:t>
      </w:r>
      <w:r>
        <w:br/>
      </w:r>
    </w:p>
    <w:p>
      <w:pPr>
        <w:pStyle w:val="Compact"/>
        <w:numPr>
          <w:ilvl w:val="0"/>
          <w:numId w:val="106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285"/>
    <w:bookmarkStart w:id="286" w:name="reading-guide-11"/>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286"/>
    <w:bookmarkStart w:id="287" w:name="writing-band-9-task-1-outline-11"/>
    <w:p>
      <w:pPr>
        <w:pStyle w:val="Heading3"/>
      </w:pPr>
      <w:r>
        <w:t xml:space="preserve">Writing — Band 9 Task 1 outline</w:t>
      </w:r>
    </w:p>
    <w:p>
      <w:pPr>
        <w:pStyle w:val="Compact"/>
        <w:numPr>
          <w:ilvl w:val="0"/>
          <w:numId w:val="1062"/>
        </w:numPr>
      </w:pPr>
      <w:r>
        <w:t xml:space="preserve">Overview: overall participation rose in three cities; Belmora slight fall</w:t>
      </w:r>
    </w:p>
    <w:p>
      <w:pPr>
        <w:pStyle w:val="Compact"/>
        <w:numPr>
          <w:ilvl w:val="0"/>
          <w:numId w:val="1062"/>
        </w:numPr>
      </w:pPr>
      <w:r>
        <w:t xml:space="preserve">Detail 1: Casterly largest rise (9→31)</w:t>
      </w:r>
    </w:p>
    <w:p>
      <w:pPr>
        <w:pStyle w:val="Compact"/>
        <w:numPr>
          <w:ilvl w:val="0"/>
          <w:numId w:val="1062"/>
        </w:numPr>
      </w:pPr>
      <w:r>
        <w:t xml:space="preserve">Detail 2: Durnham highest 2025; Belmora exception</w:t>
      </w:r>
    </w:p>
    <w:p>
      <w:pPr>
        <w:pStyle w:val="Compact"/>
        <w:numPr>
          <w:ilvl w:val="0"/>
          <w:numId w:val="1062"/>
        </w:numPr>
      </w:pPr>
      <w:r>
        <w:t xml:space="preserve">Comparisons with data; no reasons</w:t>
      </w:r>
    </w:p>
    <w:bookmarkEnd w:id="287"/>
    <w:bookmarkStart w:id="288" w:name="writing-band-9-task-2-stance-example-11"/>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288"/>
    <w:bookmarkStart w:id="289" w:name="speaking-assessment-checklist-11"/>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12. Log your scores in the Error Journal before starting Mock 13.</w:t>
      </w:r>
    </w:p>
    <w:bookmarkEnd w:id="289"/>
    <w:bookmarkEnd w:id="290"/>
    <w:bookmarkEnd w:id="291"/>
    <w:bookmarkStart w:id="314" w:name="Xff70eda874359cca3170fce9a86019b457a4607"/>
    <w:p>
      <w:pPr>
        <w:pStyle w:val="Heading1"/>
      </w:pPr>
      <w:r>
        <w:t xml:space="preserve">Practice Test 13: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biodiversity loss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296" w:name="listening-40-questions-12"/>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292" w:name="section-1-conversation-questions-110-12"/>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biodiversity loss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biodiversity loss.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biodiversity loss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63"/>
        </w:numPr>
      </w:pPr>
      <w:r>
        <w:t xml:space="preserve">The workshop is held on:</w:t>
      </w:r>
      <w:r>
        <w:br/>
      </w:r>
      <w:r>
        <w:t xml:space="preserve">A Monday B Saturday C Sunday</w:t>
      </w:r>
    </w:p>
    <w:p>
      <w:pPr>
        <w:numPr>
          <w:ilvl w:val="0"/>
          <w:numId w:val="1063"/>
        </w:numPr>
      </w:pPr>
      <w:r>
        <w:t xml:space="preserve">Materials are:</w:t>
      </w:r>
      <w:r>
        <w:br/>
      </w:r>
      <w:r>
        <w:t xml:space="preserve">A sold at the door B provided C downloaded only</w:t>
      </w:r>
    </w:p>
    <w:p>
      <w:pPr>
        <w:numPr>
          <w:ilvl w:val="0"/>
          <w:numId w:val="1063"/>
        </w:numPr>
      </w:pPr>
      <w:r>
        <w:t xml:space="preserve">A discount is available for:</w:t>
      </w:r>
      <w:r>
        <w:br/>
      </w:r>
      <w:r>
        <w:t xml:space="preserve">A students only B groups of four C members</w:t>
      </w:r>
    </w:p>
    <w:p>
      <w:pPr>
        <w:numPr>
          <w:ilvl w:val="0"/>
          <w:numId w:val="1063"/>
        </w:numPr>
      </w:pPr>
      <w:r>
        <w:t xml:space="preserve">The centre’s name is:</w:t>
      </w:r>
      <w:r>
        <w:br/>
      </w:r>
      <w:r>
        <w:t xml:space="preserve">A Green Civic Centre B River Lane Hub C Community Hall</w:t>
      </w:r>
    </w:p>
    <w:bookmarkEnd w:id="292"/>
    <w:bookmarkStart w:id="293" w:name="section-2-monologue-questions-1120-12"/>
    <w:p>
      <w:pPr>
        <w:pStyle w:val="Heading3"/>
      </w:pPr>
      <w:r>
        <w:t xml:space="preserve">Section 2 — Monologue (Questions 11–20)</w:t>
      </w:r>
    </w:p>
    <w:p>
      <w:pPr>
        <w:pStyle w:val="FirstParagraph"/>
      </w:pPr>
      <w:r>
        <w:rPr>
          <w:b/>
          <w:bCs/>
        </w:rPr>
        <w:t xml:space="preserve">Talk:</w:t>
      </w:r>
      <w:r>
        <w:t xml:space="preserve"> </w:t>
      </w:r>
      <w:r>
        <w:t xml:space="preserve">Local council plans related to biodiversity loss.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293"/>
    <w:bookmarkStart w:id="294" w:name="X2853f43022da5bda680af992c577b517b4df737"/>
    <w:p>
      <w:pPr>
        <w:pStyle w:val="Heading3"/>
      </w:pPr>
      <w:r>
        <w:t xml:space="preserve">Section 3 — Academic discussion (Questions 21–30)</w:t>
      </w:r>
    </w:p>
    <w:p>
      <w:pPr>
        <w:pStyle w:val="FirstParagraph"/>
      </w:pPr>
      <w:r>
        <w:t xml:space="preserve">Two students discuss a project on biodiversity loss.</w:t>
      </w:r>
    </w:p>
    <w:p>
      <w:pPr>
        <w:pStyle w:val="BodyText"/>
      </w:pPr>
      <w:r>
        <w:rPr>
          <w:b/>
          <w:bCs/>
        </w:rPr>
        <w:t xml:space="preserve">Questions 21–25 MCQ; 26–30 matching researcher opinions.</w:t>
      </w:r>
    </w:p>
    <w:bookmarkEnd w:id="294"/>
    <w:bookmarkStart w:id="295" w:name="section-4-lecture-questions-3140-12"/>
    <w:p>
      <w:pPr>
        <w:pStyle w:val="Heading3"/>
      </w:pPr>
      <w:r>
        <w:t xml:space="preserve">Section 4 — Lecture (Questions 31–40)</w:t>
      </w:r>
    </w:p>
    <w:p>
      <w:pPr>
        <w:pStyle w:val="FirstParagraph"/>
      </w:pPr>
      <w:r>
        <w:t xml:space="preserve">Lecture title: “Evidence and policy: biodiversity loss”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biodiversity loss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295"/>
    <w:bookmarkEnd w:id="296"/>
    <w:bookmarkStart w:id="300" w:name="reading-40-questions-60-minutes-12"/>
    <w:p>
      <w:pPr>
        <w:pStyle w:val="Heading2"/>
      </w:pPr>
      <w:r>
        <w:t xml:space="preserve">Reading (40 questions) — 60 minutes</w:t>
      </w:r>
    </w:p>
    <w:bookmarkStart w:id="297" w:name="Xf51ea654f229fdcb12fb1e558640ea252cbc3af"/>
    <w:p>
      <w:pPr>
        <w:pStyle w:val="Heading3"/>
      </w:pPr>
      <w:r>
        <w:t xml:space="preserve">Passage 1 — The Quiet Politics of Biodiversity Loss</w:t>
      </w:r>
    </w:p>
    <w:p>
      <w:pPr>
        <w:pStyle w:val="FirstParagraph"/>
      </w:pPr>
      <w:r>
        <w:t xml:space="preserve">In the last two decades, debates about biodiversity loss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biodiversity loss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biodiversity loss can raise awareness, yet without convenient alternatives and fair incentives, behaviour change remains fragile.</w:t>
      </w:r>
    </w:p>
    <w:p>
      <w:pPr>
        <w:pStyle w:val="BodyText"/>
      </w:pPr>
      <w:r>
        <w:t xml:space="preserve">Comparative evidence suggests that cities which treat biodiversity loss as a design problem — not merely a messaging problem — achieve more durable gains. They prototype small interventions, measure outcomes openly, and adjust without treating revision as political defeat. In that sense, the quiet politics of biodiversity loss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297"/>
    <w:bookmarkStart w:id="298" w:name="X4acd30b4b3fb09ca6f3a63e227dd595b149835a"/>
    <w:p>
      <w:pPr>
        <w:pStyle w:val="Heading3"/>
      </w:pPr>
      <w:r>
        <w:t xml:space="preserve">Passage 2 — Measuring What Matters in Biodiversity Loss</w:t>
      </w:r>
    </w:p>
    <w:p>
      <w:pPr>
        <w:pStyle w:val="FirstParagraph"/>
      </w:pPr>
      <w:r>
        <w:t xml:space="preserve">Measurement is often treated as a neutral prelude to action. In practice, the choice of metrics can decide which problems become visible. In the field of biodiversity loss,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biodiversity loss might not improve. A richer evaluation mix could include retention, transfer of skills, equity of access, and unintended consequences. Mixed-methods designs — combining statistics with interviews — are increasingly recommended precisely because biodiversity loss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298"/>
    <w:bookmarkStart w:id="299" w:name="X0ae9dd551cfe252469d83559699e3d7c117e8b4"/>
    <w:p>
      <w:pPr>
        <w:pStyle w:val="Heading3"/>
      </w:pPr>
      <w:r>
        <w:t xml:space="preserve">Passage 3 — Futures Thinking and Biodiversity Loss</w:t>
      </w:r>
    </w:p>
    <w:p>
      <w:pPr>
        <w:pStyle w:val="FirstParagraph"/>
      </w:pPr>
      <w:r>
        <w:t xml:space="preserve">Forecasts about biodiversity loss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biodiversity loss,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biodiversity loss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299"/>
    <w:bookmarkEnd w:id="300"/>
    <w:bookmarkStart w:id="303" w:name="writing-60-minutes-12"/>
    <w:p>
      <w:pPr>
        <w:pStyle w:val="Heading2"/>
      </w:pPr>
      <w:r>
        <w:t xml:space="preserve">Writing (60 minutes)</w:t>
      </w:r>
    </w:p>
    <w:bookmarkStart w:id="301" w:name="task-1-academic-20-minutes-12"/>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biodiversity loss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301"/>
    <w:bookmarkStart w:id="302" w:name="task-2-40-minutes-12"/>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biodiversity loss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302"/>
    <w:bookmarkEnd w:id="303"/>
    <w:bookmarkStart w:id="307" w:name="speaking-1114-minutes-12"/>
    <w:p>
      <w:pPr>
        <w:pStyle w:val="Heading2"/>
      </w:pPr>
      <w:r>
        <w:t xml:space="preserve">Speaking (11–14 minutes)</w:t>
      </w:r>
    </w:p>
    <w:bookmarkStart w:id="304" w:name="part-1-12"/>
    <w:p>
      <w:pPr>
        <w:pStyle w:val="Heading3"/>
      </w:pPr>
      <w:r>
        <w:t xml:space="preserve">Part 1</w:t>
      </w:r>
    </w:p>
    <w:p>
      <w:pPr>
        <w:pStyle w:val="Compact"/>
        <w:numPr>
          <w:ilvl w:val="0"/>
          <w:numId w:val="1064"/>
        </w:numPr>
      </w:pPr>
      <w:r>
        <w:t xml:space="preserve">Do you live in a house or an apartment?</w:t>
      </w:r>
    </w:p>
    <w:p>
      <w:pPr>
        <w:pStyle w:val="Compact"/>
        <w:numPr>
          <w:ilvl w:val="0"/>
          <w:numId w:val="1064"/>
        </w:numPr>
      </w:pPr>
      <w:r>
        <w:t xml:space="preserve">What do you like about your neighbourhood?</w:t>
      </w:r>
    </w:p>
    <w:p>
      <w:pPr>
        <w:pStyle w:val="Compact"/>
        <w:numPr>
          <w:ilvl w:val="0"/>
          <w:numId w:val="1064"/>
        </w:numPr>
      </w:pPr>
      <w:r>
        <w:t xml:space="preserve">Are you interested in issues related to biodiversity loss? Why/why not?</w:t>
      </w:r>
    </w:p>
    <w:p>
      <w:pPr>
        <w:pStyle w:val="Compact"/>
        <w:numPr>
          <w:ilvl w:val="0"/>
          <w:numId w:val="1064"/>
        </w:numPr>
      </w:pPr>
      <w:r>
        <w:t xml:space="preserve">How do people in your country usually learn about social issues?</w:t>
      </w:r>
    </w:p>
    <w:bookmarkEnd w:id="304"/>
    <w:bookmarkStart w:id="305" w:name="part-2-cue-card-12"/>
    <w:p>
      <w:pPr>
        <w:pStyle w:val="Heading3"/>
      </w:pPr>
      <w:r>
        <w:t xml:space="preserve">Part 2 Cue card</w:t>
      </w:r>
    </w:p>
    <w:p>
      <w:pPr>
        <w:pStyle w:val="FirstParagraph"/>
      </w:pPr>
      <w:r>
        <w:t xml:space="preserve">Describe a project or activity related to</w:t>
      </w:r>
      <w:r>
        <w:t xml:space="preserve"> </w:t>
      </w:r>
      <w:r>
        <w:rPr>
          <w:b/>
          <w:bCs/>
        </w:rPr>
        <w:t xml:space="preserve">biodiversity loss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305"/>
    <w:bookmarkStart w:id="306" w:name="part-3-12"/>
    <w:p>
      <w:pPr>
        <w:pStyle w:val="Heading3"/>
      </w:pPr>
      <w:r>
        <w:t xml:space="preserve">Part 3</w:t>
      </w:r>
    </w:p>
    <w:p>
      <w:pPr>
        <w:pStyle w:val="Compact"/>
        <w:numPr>
          <w:ilvl w:val="0"/>
          <w:numId w:val="1065"/>
        </w:numPr>
      </w:pPr>
      <w:r>
        <w:t xml:space="preserve">Why do some communities ignore problems linked to biodiversity loss?</w:t>
      </w:r>
    </w:p>
    <w:p>
      <w:pPr>
        <w:pStyle w:val="Compact"/>
        <w:numPr>
          <w:ilvl w:val="0"/>
          <w:numId w:val="1065"/>
        </w:numPr>
      </w:pPr>
      <w:r>
        <w:t xml:space="preserve">What makes public campaigns about biodiversity loss effective?</w:t>
      </w:r>
    </w:p>
    <w:p>
      <w:pPr>
        <w:pStyle w:val="Compact"/>
        <w:numPr>
          <w:ilvl w:val="0"/>
          <w:numId w:val="1065"/>
        </w:numPr>
      </w:pPr>
      <w:r>
        <w:t xml:space="preserve">Should schools teach more about biodiversity loss?</w:t>
      </w:r>
    </w:p>
    <w:p>
      <w:pPr>
        <w:pStyle w:val="Compact"/>
        <w:numPr>
          <w:ilvl w:val="0"/>
          <w:numId w:val="1065"/>
        </w:numPr>
      </w:pPr>
      <w:r>
        <w:t xml:space="preserve">How might international cooperation help?</w:t>
      </w:r>
    </w:p>
    <w:p>
      <w:r>
        <w:pict>
          <v:rect style="width:0;height:1.5pt" o:hralign="center" o:hrstd="t" o:hr="t"/>
        </w:pict>
      </w:r>
    </w:p>
    <w:bookmarkEnd w:id="306"/>
    <w:bookmarkEnd w:id="307"/>
    <w:bookmarkStart w:id="313" w:name="answer-key-explanations-mock-13"/>
    <w:p>
      <w:pPr>
        <w:pStyle w:val="Heading2"/>
      </w:pPr>
      <w:r>
        <w:t xml:space="preserve">Answer Key &amp; Explanations (Mock 13)</w:t>
      </w:r>
    </w:p>
    <w:bookmarkStart w:id="308" w:name="listening-12"/>
    <w:p>
      <w:pPr>
        <w:pStyle w:val="Heading3"/>
      </w:pPr>
      <w:r>
        <w:t xml:space="preserve">Listening</w:t>
      </w:r>
    </w:p>
    <w:p>
      <w:pPr>
        <w:pStyle w:val="Compact"/>
        <w:numPr>
          <w:ilvl w:val="0"/>
          <w:numId w:val="1066"/>
        </w:numPr>
      </w:pPr>
      <w:r>
        <w:t xml:space="preserve">10:15</w:t>
      </w:r>
      <w:r>
        <w:br/>
      </w:r>
    </w:p>
    <w:p>
      <w:pPr>
        <w:pStyle w:val="Compact"/>
        <w:numPr>
          <w:ilvl w:val="0"/>
          <w:numId w:val="1066"/>
        </w:numPr>
      </w:pPr>
      <w:r>
        <w:t xml:space="preserve">10:00</w:t>
      </w:r>
      <w:r>
        <w:br/>
      </w:r>
    </w:p>
    <w:p>
      <w:pPr>
        <w:pStyle w:val="Compact"/>
        <w:numPr>
          <w:ilvl w:val="0"/>
          <w:numId w:val="1066"/>
        </w:numPr>
      </w:pPr>
      <w:r>
        <w:t xml:space="preserve">18</w:t>
      </w:r>
      <w:r>
        <w:br/>
      </w:r>
    </w:p>
    <w:p>
      <w:pPr>
        <w:pStyle w:val="Compact"/>
        <w:numPr>
          <w:ilvl w:val="0"/>
          <w:numId w:val="1066"/>
        </w:numPr>
      </w:pPr>
      <w:r>
        <w:t xml:space="preserve">12</w:t>
      </w:r>
      <w:r>
        <w:br/>
      </w:r>
    </w:p>
    <w:p>
      <w:pPr>
        <w:pStyle w:val="Compact"/>
        <w:numPr>
          <w:ilvl w:val="0"/>
          <w:numId w:val="1066"/>
        </w:numPr>
      </w:pPr>
      <w:r>
        <w:t xml:space="preserve">notebook</w:t>
      </w:r>
      <w:r>
        <w:br/>
      </w:r>
    </w:p>
    <w:p>
      <w:pPr>
        <w:pStyle w:val="Compact"/>
        <w:numPr>
          <w:ilvl w:val="0"/>
          <w:numId w:val="1066"/>
        </w:numPr>
      </w:pPr>
      <w:r>
        <w:t xml:space="preserve">behind</w:t>
      </w:r>
      <w:r>
        <w:br/>
      </w:r>
    </w:p>
    <w:p>
      <w:pPr>
        <w:pStyle w:val="Compact"/>
        <w:numPr>
          <w:ilvl w:val="0"/>
          <w:numId w:val="1066"/>
        </w:numPr>
      </w:pPr>
      <w:r>
        <w:t xml:space="preserve">B</w:t>
      </w:r>
      <w:r>
        <w:br/>
      </w:r>
    </w:p>
    <w:p>
      <w:pPr>
        <w:pStyle w:val="Compact"/>
        <w:numPr>
          <w:ilvl w:val="0"/>
          <w:numId w:val="1066"/>
        </w:numPr>
      </w:pPr>
      <w:r>
        <w:t xml:space="preserve">B</w:t>
      </w:r>
      <w:r>
        <w:br/>
      </w:r>
    </w:p>
    <w:p>
      <w:pPr>
        <w:pStyle w:val="Compact"/>
        <w:numPr>
          <w:ilvl w:val="0"/>
          <w:numId w:val="1066"/>
        </w:numPr>
      </w:pPr>
      <w:r>
        <w:t xml:space="preserve">B</w:t>
      </w:r>
      <w:r>
        <w:br/>
      </w:r>
    </w:p>
    <w:p>
      <w:pPr>
        <w:pStyle w:val="Compact"/>
        <w:numPr>
          <w:ilvl w:val="0"/>
          <w:numId w:val="106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308"/>
    <w:bookmarkStart w:id="309" w:name="reading-guide-12"/>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309"/>
    <w:bookmarkStart w:id="310" w:name="writing-band-9-task-1-outline-12"/>
    <w:p>
      <w:pPr>
        <w:pStyle w:val="Heading3"/>
      </w:pPr>
      <w:r>
        <w:t xml:space="preserve">Writing — Band 9 Task 1 outline</w:t>
      </w:r>
    </w:p>
    <w:p>
      <w:pPr>
        <w:pStyle w:val="Compact"/>
        <w:numPr>
          <w:ilvl w:val="0"/>
          <w:numId w:val="1067"/>
        </w:numPr>
      </w:pPr>
      <w:r>
        <w:t xml:space="preserve">Overview: overall participation rose in three cities; Belmora slight fall</w:t>
      </w:r>
    </w:p>
    <w:p>
      <w:pPr>
        <w:pStyle w:val="Compact"/>
        <w:numPr>
          <w:ilvl w:val="0"/>
          <w:numId w:val="1067"/>
        </w:numPr>
      </w:pPr>
      <w:r>
        <w:t xml:space="preserve">Detail 1: Casterly largest rise (9→31)</w:t>
      </w:r>
    </w:p>
    <w:p>
      <w:pPr>
        <w:pStyle w:val="Compact"/>
        <w:numPr>
          <w:ilvl w:val="0"/>
          <w:numId w:val="1067"/>
        </w:numPr>
      </w:pPr>
      <w:r>
        <w:t xml:space="preserve">Detail 2: Durnham highest 2025; Belmora exception</w:t>
      </w:r>
    </w:p>
    <w:p>
      <w:pPr>
        <w:pStyle w:val="Compact"/>
        <w:numPr>
          <w:ilvl w:val="0"/>
          <w:numId w:val="1067"/>
        </w:numPr>
      </w:pPr>
      <w:r>
        <w:t xml:space="preserve">Comparisons with data; no reasons</w:t>
      </w:r>
    </w:p>
    <w:bookmarkEnd w:id="310"/>
    <w:bookmarkStart w:id="311" w:name="writing-band-9-task-2-stance-example-12"/>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311"/>
    <w:bookmarkStart w:id="312" w:name="speaking-assessment-checklist-12"/>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13. Log your scores in the Error Journal before starting Mock 14.</w:t>
      </w:r>
    </w:p>
    <w:bookmarkEnd w:id="312"/>
    <w:bookmarkEnd w:id="313"/>
    <w:bookmarkEnd w:id="314"/>
    <w:bookmarkStart w:id="337" w:name="X4e51155b43193704a8b5cb7d8ca48a58dd3dba8"/>
    <w:p>
      <w:pPr>
        <w:pStyle w:val="Heading1"/>
      </w:pPr>
      <w:r>
        <w:t xml:space="preserve">Practice Test 14: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online education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319" w:name="listening-40-questions-13"/>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315" w:name="section-1-conversation-questions-110-13"/>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online education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online education.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online education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68"/>
        </w:numPr>
      </w:pPr>
      <w:r>
        <w:t xml:space="preserve">The workshop is held on:</w:t>
      </w:r>
      <w:r>
        <w:br/>
      </w:r>
      <w:r>
        <w:t xml:space="preserve">A Monday B Saturday C Sunday</w:t>
      </w:r>
    </w:p>
    <w:p>
      <w:pPr>
        <w:numPr>
          <w:ilvl w:val="0"/>
          <w:numId w:val="1068"/>
        </w:numPr>
      </w:pPr>
      <w:r>
        <w:t xml:space="preserve">Materials are:</w:t>
      </w:r>
      <w:r>
        <w:br/>
      </w:r>
      <w:r>
        <w:t xml:space="preserve">A sold at the door B provided C downloaded only</w:t>
      </w:r>
    </w:p>
    <w:p>
      <w:pPr>
        <w:numPr>
          <w:ilvl w:val="0"/>
          <w:numId w:val="1068"/>
        </w:numPr>
      </w:pPr>
      <w:r>
        <w:t xml:space="preserve">A discount is available for:</w:t>
      </w:r>
      <w:r>
        <w:br/>
      </w:r>
      <w:r>
        <w:t xml:space="preserve">A students only B groups of four C members</w:t>
      </w:r>
    </w:p>
    <w:p>
      <w:pPr>
        <w:numPr>
          <w:ilvl w:val="0"/>
          <w:numId w:val="1068"/>
        </w:numPr>
      </w:pPr>
      <w:r>
        <w:t xml:space="preserve">The centre’s name is:</w:t>
      </w:r>
      <w:r>
        <w:br/>
      </w:r>
      <w:r>
        <w:t xml:space="preserve">A Green Civic Centre B River Lane Hub C Community Hall</w:t>
      </w:r>
    </w:p>
    <w:bookmarkEnd w:id="315"/>
    <w:bookmarkStart w:id="316" w:name="section-2-monologue-questions-1120-13"/>
    <w:p>
      <w:pPr>
        <w:pStyle w:val="Heading3"/>
      </w:pPr>
      <w:r>
        <w:t xml:space="preserve">Section 2 — Monologue (Questions 11–20)</w:t>
      </w:r>
    </w:p>
    <w:p>
      <w:pPr>
        <w:pStyle w:val="FirstParagraph"/>
      </w:pPr>
      <w:r>
        <w:rPr>
          <w:b/>
          <w:bCs/>
        </w:rPr>
        <w:t xml:space="preserve">Talk:</w:t>
      </w:r>
      <w:r>
        <w:t xml:space="preserve"> </w:t>
      </w:r>
      <w:r>
        <w:t xml:space="preserve">Local council plans related to online education.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316"/>
    <w:bookmarkStart w:id="317" w:name="Xb72059670086be33e9dbb62d90d8affe886f2ee"/>
    <w:p>
      <w:pPr>
        <w:pStyle w:val="Heading3"/>
      </w:pPr>
      <w:r>
        <w:t xml:space="preserve">Section 3 — Academic discussion (Questions 21–30)</w:t>
      </w:r>
    </w:p>
    <w:p>
      <w:pPr>
        <w:pStyle w:val="FirstParagraph"/>
      </w:pPr>
      <w:r>
        <w:t xml:space="preserve">Two students discuss a project on online education.</w:t>
      </w:r>
    </w:p>
    <w:p>
      <w:pPr>
        <w:pStyle w:val="BodyText"/>
      </w:pPr>
      <w:r>
        <w:rPr>
          <w:b/>
          <w:bCs/>
        </w:rPr>
        <w:t xml:space="preserve">Questions 21–25 MCQ; 26–30 matching researcher opinions.</w:t>
      </w:r>
    </w:p>
    <w:bookmarkEnd w:id="317"/>
    <w:bookmarkStart w:id="318" w:name="section-4-lecture-questions-3140-13"/>
    <w:p>
      <w:pPr>
        <w:pStyle w:val="Heading3"/>
      </w:pPr>
      <w:r>
        <w:t xml:space="preserve">Section 4 — Lecture (Questions 31–40)</w:t>
      </w:r>
    </w:p>
    <w:p>
      <w:pPr>
        <w:pStyle w:val="FirstParagraph"/>
      </w:pPr>
      <w:r>
        <w:t xml:space="preserve">Lecture title: “Evidence and policy: online education”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online education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318"/>
    <w:bookmarkEnd w:id="319"/>
    <w:bookmarkStart w:id="323" w:name="reading-40-questions-60-minutes-13"/>
    <w:p>
      <w:pPr>
        <w:pStyle w:val="Heading2"/>
      </w:pPr>
      <w:r>
        <w:t xml:space="preserve">Reading (40 questions) — 60 minutes</w:t>
      </w:r>
    </w:p>
    <w:bookmarkStart w:id="320" w:name="X222e84385c8af4ecd456bc8dbd14559688d9a7d"/>
    <w:p>
      <w:pPr>
        <w:pStyle w:val="Heading3"/>
      </w:pPr>
      <w:r>
        <w:t xml:space="preserve">Passage 1 — The Quiet Politics of Online Education</w:t>
      </w:r>
    </w:p>
    <w:p>
      <w:pPr>
        <w:pStyle w:val="FirstParagraph"/>
      </w:pPr>
      <w:r>
        <w:t xml:space="preserve">In the last two decades, debates about online education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online education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online education can raise awareness, yet without convenient alternatives and fair incentives, behaviour change remains fragile.</w:t>
      </w:r>
    </w:p>
    <w:p>
      <w:pPr>
        <w:pStyle w:val="BodyText"/>
      </w:pPr>
      <w:r>
        <w:t xml:space="preserve">Comparative evidence suggests that cities which treat online education as a design problem — not merely a messaging problem — achieve more durable gains. They prototype small interventions, measure outcomes openly, and adjust without treating revision as political defeat. In that sense, the quiet politics of online education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320"/>
    <w:bookmarkStart w:id="321" w:name="X5ab80dc50973c8998154a56b7cfb1d0e786375d"/>
    <w:p>
      <w:pPr>
        <w:pStyle w:val="Heading3"/>
      </w:pPr>
      <w:r>
        <w:t xml:space="preserve">Passage 2 — Measuring What Matters in Online Education</w:t>
      </w:r>
    </w:p>
    <w:p>
      <w:pPr>
        <w:pStyle w:val="FirstParagraph"/>
      </w:pPr>
      <w:r>
        <w:t xml:space="preserve">Measurement is often treated as a neutral prelude to action. In practice, the choice of metrics can decide which problems become visible. In the field of online education,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online education might not improve. A richer evaluation mix could include retention, transfer of skills, equity of access, and unintended consequences. Mixed-methods designs — combining statistics with interviews — are increasingly recommended precisely because online education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321"/>
    <w:bookmarkStart w:id="322" w:name="Xa8a2c888f730056a781aa19b5da93a0941d0f0f"/>
    <w:p>
      <w:pPr>
        <w:pStyle w:val="Heading3"/>
      </w:pPr>
      <w:r>
        <w:t xml:space="preserve">Passage 3 — Futures Thinking and Online Education</w:t>
      </w:r>
    </w:p>
    <w:p>
      <w:pPr>
        <w:pStyle w:val="FirstParagraph"/>
      </w:pPr>
      <w:r>
        <w:t xml:space="preserve">Forecasts about online education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online education,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online education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322"/>
    <w:bookmarkEnd w:id="323"/>
    <w:bookmarkStart w:id="326" w:name="writing-60-minutes-13"/>
    <w:p>
      <w:pPr>
        <w:pStyle w:val="Heading2"/>
      </w:pPr>
      <w:r>
        <w:t xml:space="preserve">Writing (60 minutes)</w:t>
      </w:r>
    </w:p>
    <w:bookmarkStart w:id="324" w:name="task-1-academic-20-minutes-13"/>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online education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324"/>
    <w:bookmarkStart w:id="325" w:name="task-2-40-minutes-13"/>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online education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325"/>
    <w:bookmarkEnd w:id="326"/>
    <w:bookmarkStart w:id="330" w:name="speaking-1114-minutes-13"/>
    <w:p>
      <w:pPr>
        <w:pStyle w:val="Heading2"/>
      </w:pPr>
      <w:r>
        <w:t xml:space="preserve">Speaking (11–14 minutes)</w:t>
      </w:r>
    </w:p>
    <w:bookmarkStart w:id="327" w:name="part-1-13"/>
    <w:p>
      <w:pPr>
        <w:pStyle w:val="Heading3"/>
      </w:pPr>
      <w:r>
        <w:t xml:space="preserve">Part 1</w:t>
      </w:r>
    </w:p>
    <w:p>
      <w:pPr>
        <w:pStyle w:val="Compact"/>
        <w:numPr>
          <w:ilvl w:val="0"/>
          <w:numId w:val="1069"/>
        </w:numPr>
      </w:pPr>
      <w:r>
        <w:t xml:space="preserve">Do you live in a house or an apartment?</w:t>
      </w:r>
    </w:p>
    <w:p>
      <w:pPr>
        <w:pStyle w:val="Compact"/>
        <w:numPr>
          <w:ilvl w:val="0"/>
          <w:numId w:val="1069"/>
        </w:numPr>
      </w:pPr>
      <w:r>
        <w:t xml:space="preserve">What do you like about your neighbourhood?</w:t>
      </w:r>
    </w:p>
    <w:p>
      <w:pPr>
        <w:pStyle w:val="Compact"/>
        <w:numPr>
          <w:ilvl w:val="0"/>
          <w:numId w:val="1069"/>
        </w:numPr>
      </w:pPr>
      <w:r>
        <w:t xml:space="preserve">Are you interested in issues related to online education? Why/why not?</w:t>
      </w:r>
    </w:p>
    <w:p>
      <w:pPr>
        <w:pStyle w:val="Compact"/>
        <w:numPr>
          <w:ilvl w:val="0"/>
          <w:numId w:val="1069"/>
        </w:numPr>
      </w:pPr>
      <w:r>
        <w:t xml:space="preserve">How do people in your country usually learn about social issues?</w:t>
      </w:r>
    </w:p>
    <w:bookmarkEnd w:id="327"/>
    <w:bookmarkStart w:id="328" w:name="part-2-cue-card-13"/>
    <w:p>
      <w:pPr>
        <w:pStyle w:val="Heading3"/>
      </w:pPr>
      <w:r>
        <w:t xml:space="preserve">Part 2 Cue card</w:t>
      </w:r>
    </w:p>
    <w:p>
      <w:pPr>
        <w:pStyle w:val="FirstParagraph"/>
      </w:pPr>
      <w:r>
        <w:t xml:space="preserve">Describe a project or activity related to</w:t>
      </w:r>
      <w:r>
        <w:t xml:space="preserve"> </w:t>
      </w:r>
      <w:r>
        <w:rPr>
          <w:b/>
          <w:bCs/>
        </w:rPr>
        <w:t xml:space="preserve">online education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328"/>
    <w:bookmarkStart w:id="329" w:name="part-3-13"/>
    <w:p>
      <w:pPr>
        <w:pStyle w:val="Heading3"/>
      </w:pPr>
      <w:r>
        <w:t xml:space="preserve">Part 3</w:t>
      </w:r>
    </w:p>
    <w:p>
      <w:pPr>
        <w:pStyle w:val="Compact"/>
        <w:numPr>
          <w:ilvl w:val="0"/>
          <w:numId w:val="1070"/>
        </w:numPr>
      </w:pPr>
      <w:r>
        <w:t xml:space="preserve">Why do some communities ignore problems linked to online education?</w:t>
      </w:r>
    </w:p>
    <w:p>
      <w:pPr>
        <w:pStyle w:val="Compact"/>
        <w:numPr>
          <w:ilvl w:val="0"/>
          <w:numId w:val="1070"/>
        </w:numPr>
      </w:pPr>
      <w:r>
        <w:t xml:space="preserve">What makes public campaigns about online education effective?</w:t>
      </w:r>
    </w:p>
    <w:p>
      <w:pPr>
        <w:pStyle w:val="Compact"/>
        <w:numPr>
          <w:ilvl w:val="0"/>
          <w:numId w:val="1070"/>
        </w:numPr>
      </w:pPr>
      <w:r>
        <w:t xml:space="preserve">Should schools teach more about online education?</w:t>
      </w:r>
    </w:p>
    <w:p>
      <w:pPr>
        <w:pStyle w:val="Compact"/>
        <w:numPr>
          <w:ilvl w:val="0"/>
          <w:numId w:val="1070"/>
        </w:numPr>
      </w:pPr>
      <w:r>
        <w:t xml:space="preserve">How might international cooperation help?</w:t>
      </w:r>
    </w:p>
    <w:p>
      <w:r>
        <w:pict>
          <v:rect style="width:0;height:1.5pt" o:hralign="center" o:hrstd="t" o:hr="t"/>
        </w:pict>
      </w:r>
    </w:p>
    <w:bookmarkEnd w:id="329"/>
    <w:bookmarkEnd w:id="330"/>
    <w:bookmarkStart w:id="336" w:name="answer-key-explanations-mock-14"/>
    <w:p>
      <w:pPr>
        <w:pStyle w:val="Heading2"/>
      </w:pPr>
      <w:r>
        <w:t xml:space="preserve">Answer Key &amp; Explanations (Mock 14)</w:t>
      </w:r>
    </w:p>
    <w:bookmarkStart w:id="331" w:name="listening-13"/>
    <w:p>
      <w:pPr>
        <w:pStyle w:val="Heading3"/>
      </w:pPr>
      <w:r>
        <w:t xml:space="preserve">Listening</w:t>
      </w:r>
    </w:p>
    <w:p>
      <w:pPr>
        <w:pStyle w:val="Compact"/>
        <w:numPr>
          <w:ilvl w:val="0"/>
          <w:numId w:val="1071"/>
        </w:numPr>
      </w:pPr>
      <w:r>
        <w:t xml:space="preserve">10:15</w:t>
      </w:r>
      <w:r>
        <w:br/>
      </w:r>
    </w:p>
    <w:p>
      <w:pPr>
        <w:pStyle w:val="Compact"/>
        <w:numPr>
          <w:ilvl w:val="0"/>
          <w:numId w:val="1071"/>
        </w:numPr>
      </w:pPr>
      <w:r>
        <w:t xml:space="preserve">10:00</w:t>
      </w:r>
      <w:r>
        <w:br/>
      </w:r>
    </w:p>
    <w:p>
      <w:pPr>
        <w:pStyle w:val="Compact"/>
        <w:numPr>
          <w:ilvl w:val="0"/>
          <w:numId w:val="1071"/>
        </w:numPr>
      </w:pPr>
      <w:r>
        <w:t xml:space="preserve">18</w:t>
      </w:r>
      <w:r>
        <w:br/>
      </w:r>
    </w:p>
    <w:p>
      <w:pPr>
        <w:pStyle w:val="Compact"/>
        <w:numPr>
          <w:ilvl w:val="0"/>
          <w:numId w:val="1071"/>
        </w:numPr>
      </w:pPr>
      <w:r>
        <w:t xml:space="preserve">12</w:t>
      </w:r>
      <w:r>
        <w:br/>
      </w:r>
    </w:p>
    <w:p>
      <w:pPr>
        <w:pStyle w:val="Compact"/>
        <w:numPr>
          <w:ilvl w:val="0"/>
          <w:numId w:val="1071"/>
        </w:numPr>
      </w:pPr>
      <w:r>
        <w:t xml:space="preserve">notebook</w:t>
      </w:r>
      <w:r>
        <w:br/>
      </w:r>
    </w:p>
    <w:p>
      <w:pPr>
        <w:pStyle w:val="Compact"/>
        <w:numPr>
          <w:ilvl w:val="0"/>
          <w:numId w:val="1071"/>
        </w:numPr>
      </w:pPr>
      <w:r>
        <w:t xml:space="preserve">behind</w:t>
      </w:r>
      <w:r>
        <w:br/>
      </w:r>
    </w:p>
    <w:p>
      <w:pPr>
        <w:pStyle w:val="Compact"/>
        <w:numPr>
          <w:ilvl w:val="0"/>
          <w:numId w:val="1071"/>
        </w:numPr>
      </w:pPr>
      <w:r>
        <w:t xml:space="preserve">B</w:t>
      </w:r>
      <w:r>
        <w:br/>
      </w:r>
    </w:p>
    <w:p>
      <w:pPr>
        <w:pStyle w:val="Compact"/>
        <w:numPr>
          <w:ilvl w:val="0"/>
          <w:numId w:val="1071"/>
        </w:numPr>
      </w:pPr>
      <w:r>
        <w:t xml:space="preserve">B</w:t>
      </w:r>
      <w:r>
        <w:br/>
      </w:r>
    </w:p>
    <w:p>
      <w:pPr>
        <w:pStyle w:val="Compact"/>
        <w:numPr>
          <w:ilvl w:val="0"/>
          <w:numId w:val="1071"/>
        </w:numPr>
      </w:pPr>
      <w:r>
        <w:t xml:space="preserve">B</w:t>
      </w:r>
      <w:r>
        <w:br/>
      </w:r>
    </w:p>
    <w:p>
      <w:pPr>
        <w:pStyle w:val="Compact"/>
        <w:numPr>
          <w:ilvl w:val="0"/>
          <w:numId w:val="107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331"/>
    <w:bookmarkStart w:id="332" w:name="reading-guide-13"/>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332"/>
    <w:bookmarkStart w:id="333" w:name="writing-band-9-task-1-outline-13"/>
    <w:p>
      <w:pPr>
        <w:pStyle w:val="Heading3"/>
      </w:pPr>
      <w:r>
        <w:t xml:space="preserve">Writing — Band 9 Task 1 outline</w:t>
      </w:r>
    </w:p>
    <w:p>
      <w:pPr>
        <w:pStyle w:val="Compact"/>
        <w:numPr>
          <w:ilvl w:val="0"/>
          <w:numId w:val="1072"/>
        </w:numPr>
      </w:pPr>
      <w:r>
        <w:t xml:space="preserve">Overview: overall participation rose in three cities; Belmora slight fall</w:t>
      </w:r>
    </w:p>
    <w:p>
      <w:pPr>
        <w:pStyle w:val="Compact"/>
        <w:numPr>
          <w:ilvl w:val="0"/>
          <w:numId w:val="1072"/>
        </w:numPr>
      </w:pPr>
      <w:r>
        <w:t xml:space="preserve">Detail 1: Casterly largest rise (9→31)</w:t>
      </w:r>
    </w:p>
    <w:p>
      <w:pPr>
        <w:pStyle w:val="Compact"/>
        <w:numPr>
          <w:ilvl w:val="0"/>
          <w:numId w:val="1072"/>
        </w:numPr>
      </w:pPr>
      <w:r>
        <w:t xml:space="preserve">Detail 2: Durnham highest 2025; Belmora exception</w:t>
      </w:r>
    </w:p>
    <w:p>
      <w:pPr>
        <w:pStyle w:val="Compact"/>
        <w:numPr>
          <w:ilvl w:val="0"/>
          <w:numId w:val="1072"/>
        </w:numPr>
      </w:pPr>
      <w:r>
        <w:t xml:space="preserve">Comparisons with data; no reasons</w:t>
      </w:r>
    </w:p>
    <w:bookmarkEnd w:id="333"/>
    <w:bookmarkStart w:id="334" w:name="writing-band-9-task-2-stance-example-13"/>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334"/>
    <w:bookmarkStart w:id="335" w:name="speaking-assessment-checklist-13"/>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14. Log your scores in the Error Journal before starting Mock 15.</w:t>
      </w:r>
    </w:p>
    <w:bookmarkEnd w:id="335"/>
    <w:bookmarkEnd w:id="336"/>
    <w:bookmarkEnd w:id="337"/>
    <w:bookmarkStart w:id="360" w:name="X2a88644edaf6e8b9beffb416b7aa4fda1762fa6"/>
    <w:p>
      <w:pPr>
        <w:pStyle w:val="Heading1"/>
      </w:pPr>
      <w:r>
        <w:t xml:space="preserve">Practice Test 15: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housing costs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342" w:name="listening-40-questions-14"/>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338" w:name="section-1-conversation-questions-110-14"/>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housing costs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housing costs.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housing costs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73"/>
        </w:numPr>
      </w:pPr>
      <w:r>
        <w:t xml:space="preserve">The workshop is held on:</w:t>
      </w:r>
      <w:r>
        <w:br/>
      </w:r>
      <w:r>
        <w:t xml:space="preserve">A Monday B Saturday C Sunday</w:t>
      </w:r>
    </w:p>
    <w:p>
      <w:pPr>
        <w:numPr>
          <w:ilvl w:val="0"/>
          <w:numId w:val="1073"/>
        </w:numPr>
      </w:pPr>
      <w:r>
        <w:t xml:space="preserve">Materials are:</w:t>
      </w:r>
      <w:r>
        <w:br/>
      </w:r>
      <w:r>
        <w:t xml:space="preserve">A sold at the door B provided C downloaded only</w:t>
      </w:r>
    </w:p>
    <w:p>
      <w:pPr>
        <w:numPr>
          <w:ilvl w:val="0"/>
          <w:numId w:val="1073"/>
        </w:numPr>
      </w:pPr>
      <w:r>
        <w:t xml:space="preserve">A discount is available for:</w:t>
      </w:r>
      <w:r>
        <w:br/>
      </w:r>
      <w:r>
        <w:t xml:space="preserve">A students only B groups of four C members</w:t>
      </w:r>
    </w:p>
    <w:p>
      <w:pPr>
        <w:numPr>
          <w:ilvl w:val="0"/>
          <w:numId w:val="1073"/>
        </w:numPr>
      </w:pPr>
      <w:r>
        <w:t xml:space="preserve">The centre’s name is:</w:t>
      </w:r>
      <w:r>
        <w:br/>
      </w:r>
      <w:r>
        <w:t xml:space="preserve">A Green Civic Centre B River Lane Hub C Community Hall</w:t>
      </w:r>
    </w:p>
    <w:bookmarkEnd w:id="338"/>
    <w:bookmarkStart w:id="339" w:name="section-2-monologue-questions-1120-14"/>
    <w:p>
      <w:pPr>
        <w:pStyle w:val="Heading3"/>
      </w:pPr>
      <w:r>
        <w:t xml:space="preserve">Section 2 — Monologue (Questions 11–20)</w:t>
      </w:r>
    </w:p>
    <w:p>
      <w:pPr>
        <w:pStyle w:val="FirstParagraph"/>
      </w:pPr>
      <w:r>
        <w:rPr>
          <w:b/>
          <w:bCs/>
        </w:rPr>
        <w:t xml:space="preserve">Talk:</w:t>
      </w:r>
      <w:r>
        <w:t xml:space="preserve"> </w:t>
      </w:r>
      <w:r>
        <w:t xml:space="preserve">Local council plans related to housing costs.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339"/>
    <w:bookmarkStart w:id="340" w:name="Xd8df7cbb8fba9794cae0008cf295efdb10fae44"/>
    <w:p>
      <w:pPr>
        <w:pStyle w:val="Heading3"/>
      </w:pPr>
      <w:r>
        <w:t xml:space="preserve">Section 3 — Academic discussion (Questions 21–30)</w:t>
      </w:r>
    </w:p>
    <w:p>
      <w:pPr>
        <w:pStyle w:val="FirstParagraph"/>
      </w:pPr>
      <w:r>
        <w:t xml:space="preserve">Two students discuss a project on housing costs.</w:t>
      </w:r>
    </w:p>
    <w:p>
      <w:pPr>
        <w:pStyle w:val="BodyText"/>
      </w:pPr>
      <w:r>
        <w:rPr>
          <w:b/>
          <w:bCs/>
        </w:rPr>
        <w:t xml:space="preserve">Questions 21–25 MCQ; 26–30 matching researcher opinions.</w:t>
      </w:r>
    </w:p>
    <w:bookmarkEnd w:id="340"/>
    <w:bookmarkStart w:id="341" w:name="section-4-lecture-questions-3140-14"/>
    <w:p>
      <w:pPr>
        <w:pStyle w:val="Heading3"/>
      </w:pPr>
      <w:r>
        <w:t xml:space="preserve">Section 4 — Lecture (Questions 31–40)</w:t>
      </w:r>
    </w:p>
    <w:p>
      <w:pPr>
        <w:pStyle w:val="FirstParagraph"/>
      </w:pPr>
      <w:r>
        <w:t xml:space="preserve">Lecture title: “Evidence and policy: housing costs”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housing costs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341"/>
    <w:bookmarkEnd w:id="342"/>
    <w:bookmarkStart w:id="346" w:name="reading-40-questions-60-minutes-14"/>
    <w:p>
      <w:pPr>
        <w:pStyle w:val="Heading2"/>
      </w:pPr>
      <w:r>
        <w:t xml:space="preserve">Reading (40 questions) — 60 minutes</w:t>
      </w:r>
    </w:p>
    <w:bookmarkStart w:id="343" w:name="X45eb823ba4ff00da3157879e93beb3063195e2f"/>
    <w:p>
      <w:pPr>
        <w:pStyle w:val="Heading3"/>
      </w:pPr>
      <w:r>
        <w:t xml:space="preserve">Passage 1 — The Quiet Politics of Housing Costs</w:t>
      </w:r>
    </w:p>
    <w:p>
      <w:pPr>
        <w:pStyle w:val="FirstParagraph"/>
      </w:pPr>
      <w:r>
        <w:t xml:space="preserve">In the last two decades, debates about housing costs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housing costs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housing costs can raise awareness, yet without convenient alternatives and fair incentives, behaviour change remains fragile.</w:t>
      </w:r>
    </w:p>
    <w:p>
      <w:pPr>
        <w:pStyle w:val="BodyText"/>
      </w:pPr>
      <w:r>
        <w:t xml:space="preserve">Comparative evidence suggests that cities which treat housing costs as a design problem — not merely a messaging problem — achieve more durable gains. They prototype small interventions, measure outcomes openly, and adjust without treating revision as political defeat. In that sense, the quiet politics of housing costs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343"/>
    <w:bookmarkStart w:id="344" w:name="X1a0cc08c0314226077cd0e0acaa4ee2281826eb"/>
    <w:p>
      <w:pPr>
        <w:pStyle w:val="Heading3"/>
      </w:pPr>
      <w:r>
        <w:t xml:space="preserve">Passage 2 — Measuring What Matters in Housing Costs</w:t>
      </w:r>
    </w:p>
    <w:p>
      <w:pPr>
        <w:pStyle w:val="FirstParagraph"/>
      </w:pPr>
      <w:r>
        <w:t xml:space="preserve">Measurement is often treated as a neutral prelude to action. In practice, the choice of metrics can decide which problems become visible. In the field of housing costs,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housing costs might not improve. A richer evaluation mix could include retention, transfer of skills, equity of access, and unintended consequences. Mixed-methods designs — combining statistics with interviews — are increasingly recommended precisely because housing costs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344"/>
    <w:bookmarkStart w:id="345" w:name="Xe9113e41f6f283799a1bac204221b04419b7009"/>
    <w:p>
      <w:pPr>
        <w:pStyle w:val="Heading3"/>
      </w:pPr>
      <w:r>
        <w:t xml:space="preserve">Passage 3 — Futures Thinking and Housing Costs</w:t>
      </w:r>
    </w:p>
    <w:p>
      <w:pPr>
        <w:pStyle w:val="FirstParagraph"/>
      </w:pPr>
      <w:r>
        <w:t xml:space="preserve">Forecasts about housing costs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housing costs,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housing costs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345"/>
    <w:bookmarkEnd w:id="346"/>
    <w:bookmarkStart w:id="349" w:name="writing-60-minutes-14"/>
    <w:p>
      <w:pPr>
        <w:pStyle w:val="Heading2"/>
      </w:pPr>
      <w:r>
        <w:t xml:space="preserve">Writing (60 minutes)</w:t>
      </w:r>
    </w:p>
    <w:bookmarkStart w:id="347" w:name="task-1-academic-20-minutes-14"/>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housing costs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347"/>
    <w:bookmarkStart w:id="348" w:name="task-2-40-minutes-14"/>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housing costs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348"/>
    <w:bookmarkEnd w:id="349"/>
    <w:bookmarkStart w:id="353" w:name="speaking-1114-minutes-14"/>
    <w:p>
      <w:pPr>
        <w:pStyle w:val="Heading2"/>
      </w:pPr>
      <w:r>
        <w:t xml:space="preserve">Speaking (11–14 minutes)</w:t>
      </w:r>
    </w:p>
    <w:bookmarkStart w:id="350" w:name="part-1-14"/>
    <w:p>
      <w:pPr>
        <w:pStyle w:val="Heading3"/>
      </w:pPr>
      <w:r>
        <w:t xml:space="preserve">Part 1</w:t>
      </w:r>
    </w:p>
    <w:p>
      <w:pPr>
        <w:pStyle w:val="Compact"/>
        <w:numPr>
          <w:ilvl w:val="0"/>
          <w:numId w:val="1074"/>
        </w:numPr>
      </w:pPr>
      <w:r>
        <w:t xml:space="preserve">Do you live in a house or an apartment?</w:t>
      </w:r>
    </w:p>
    <w:p>
      <w:pPr>
        <w:pStyle w:val="Compact"/>
        <w:numPr>
          <w:ilvl w:val="0"/>
          <w:numId w:val="1074"/>
        </w:numPr>
      </w:pPr>
      <w:r>
        <w:t xml:space="preserve">What do you like about your neighbourhood?</w:t>
      </w:r>
    </w:p>
    <w:p>
      <w:pPr>
        <w:pStyle w:val="Compact"/>
        <w:numPr>
          <w:ilvl w:val="0"/>
          <w:numId w:val="1074"/>
        </w:numPr>
      </w:pPr>
      <w:r>
        <w:t xml:space="preserve">Are you interested in issues related to housing costs? Why/why not?</w:t>
      </w:r>
    </w:p>
    <w:p>
      <w:pPr>
        <w:pStyle w:val="Compact"/>
        <w:numPr>
          <w:ilvl w:val="0"/>
          <w:numId w:val="1074"/>
        </w:numPr>
      </w:pPr>
      <w:r>
        <w:t xml:space="preserve">How do people in your country usually learn about social issues?</w:t>
      </w:r>
    </w:p>
    <w:bookmarkEnd w:id="350"/>
    <w:bookmarkStart w:id="351" w:name="part-2-cue-card-14"/>
    <w:p>
      <w:pPr>
        <w:pStyle w:val="Heading3"/>
      </w:pPr>
      <w:r>
        <w:t xml:space="preserve">Part 2 Cue card</w:t>
      </w:r>
    </w:p>
    <w:p>
      <w:pPr>
        <w:pStyle w:val="FirstParagraph"/>
      </w:pPr>
      <w:r>
        <w:t xml:space="preserve">Describe a project or activity related to</w:t>
      </w:r>
      <w:r>
        <w:t xml:space="preserve"> </w:t>
      </w:r>
      <w:r>
        <w:rPr>
          <w:b/>
          <w:bCs/>
        </w:rPr>
        <w:t xml:space="preserve">housing costs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351"/>
    <w:bookmarkStart w:id="352" w:name="part-3-14"/>
    <w:p>
      <w:pPr>
        <w:pStyle w:val="Heading3"/>
      </w:pPr>
      <w:r>
        <w:t xml:space="preserve">Part 3</w:t>
      </w:r>
    </w:p>
    <w:p>
      <w:pPr>
        <w:pStyle w:val="Compact"/>
        <w:numPr>
          <w:ilvl w:val="0"/>
          <w:numId w:val="1075"/>
        </w:numPr>
      </w:pPr>
      <w:r>
        <w:t xml:space="preserve">Why do some communities ignore problems linked to housing costs?</w:t>
      </w:r>
    </w:p>
    <w:p>
      <w:pPr>
        <w:pStyle w:val="Compact"/>
        <w:numPr>
          <w:ilvl w:val="0"/>
          <w:numId w:val="1075"/>
        </w:numPr>
      </w:pPr>
      <w:r>
        <w:t xml:space="preserve">What makes public campaigns about housing costs effective?</w:t>
      </w:r>
    </w:p>
    <w:p>
      <w:pPr>
        <w:pStyle w:val="Compact"/>
        <w:numPr>
          <w:ilvl w:val="0"/>
          <w:numId w:val="1075"/>
        </w:numPr>
      </w:pPr>
      <w:r>
        <w:t xml:space="preserve">Should schools teach more about housing costs?</w:t>
      </w:r>
    </w:p>
    <w:p>
      <w:pPr>
        <w:pStyle w:val="Compact"/>
        <w:numPr>
          <w:ilvl w:val="0"/>
          <w:numId w:val="1075"/>
        </w:numPr>
      </w:pPr>
      <w:r>
        <w:t xml:space="preserve">How might international cooperation help?</w:t>
      </w:r>
    </w:p>
    <w:p>
      <w:r>
        <w:pict>
          <v:rect style="width:0;height:1.5pt" o:hralign="center" o:hrstd="t" o:hr="t"/>
        </w:pict>
      </w:r>
    </w:p>
    <w:bookmarkEnd w:id="352"/>
    <w:bookmarkEnd w:id="353"/>
    <w:bookmarkStart w:id="359" w:name="answer-key-explanations-mock-15"/>
    <w:p>
      <w:pPr>
        <w:pStyle w:val="Heading2"/>
      </w:pPr>
      <w:r>
        <w:t xml:space="preserve">Answer Key &amp; Explanations (Mock 15)</w:t>
      </w:r>
    </w:p>
    <w:bookmarkStart w:id="354" w:name="listening-14"/>
    <w:p>
      <w:pPr>
        <w:pStyle w:val="Heading3"/>
      </w:pPr>
      <w:r>
        <w:t xml:space="preserve">Listening</w:t>
      </w:r>
    </w:p>
    <w:p>
      <w:pPr>
        <w:pStyle w:val="Compact"/>
        <w:numPr>
          <w:ilvl w:val="0"/>
          <w:numId w:val="1076"/>
        </w:numPr>
      </w:pPr>
      <w:r>
        <w:t xml:space="preserve">10:15</w:t>
      </w:r>
      <w:r>
        <w:br/>
      </w:r>
    </w:p>
    <w:p>
      <w:pPr>
        <w:pStyle w:val="Compact"/>
        <w:numPr>
          <w:ilvl w:val="0"/>
          <w:numId w:val="1076"/>
        </w:numPr>
      </w:pPr>
      <w:r>
        <w:t xml:space="preserve">10:00</w:t>
      </w:r>
      <w:r>
        <w:br/>
      </w:r>
    </w:p>
    <w:p>
      <w:pPr>
        <w:pStyle w:val="Compact"/>
        <w:numPr>
          <w:ilvl w:val="0"/>
          <w:numId w:val="1076"/>
        </w:numPr>
      </w:pPr>
      <w:r>
        <w:t xml:space="preserve">18</w:t>
      </w:r>
      <w:r>
        <w:br/>
      </w:r>
    </w:p>
    <w:p>
      <w:pPr>
        <w:pStyle w:val="Compact"/>
        <w:numPr>
          <w:ilvl w:val="0"/>
          <w:numId w:val="1076"/>
        </w:numPr>
      </w:pPr>
      <w:r>
        <w:t xml:space="preserve">12</w:t>
      </w:r>
      <w:r>
        <w:br/>
      </w:r>
    </w:p>
    <w:p>
      <w:pPr>
        <w:pStyle w:val="Compact"/>
        <w:numPr>
          <w:ilvl w:val="0"/>
          <w:numId w:val="1076"/>
        </w:numPr>
      </w:pPr>
      <w:r>
        <w:t xml:space="preserve">notebook</w:t>
      </w:r>
      <w:r>
        <w:br/>
      </w:r>
    </w:p>
    <w:p>
      <w:pPr>
        <w:pStyle w:val="Compact"/>
        <w:numPr>
          <w:ilvl w:val="0"/>
          <w:numId w:val="1076"/>
        </w:numPr>
      </w:pPr>
      <w:r>
        <w:t xml:space="preserve">behind</w:t>
      </w:r>
      <w:r>
        <w:br/>
      </w:r>
    </w:p>
    <w:p>
      <w:pPr>
        <w:pStyle w:val="Compact"/>
        <w:numPr>
          <w:ilvl w:val="0"/>
          <w:numId w:val="1076"/>
        </w:numPr>
      </w:pPr>
      <w:r>
        <w:t xml:space="preserve">B</w:t>
      </w:r>
      <w:r>
        <w:br/>
      </w:r>
    </w:p>
    <w:p>
      <w:pPr>
        <w:pStyle w:val="Compact"/>
        <w:numPr>
          <w:ilvl w:val="0"/>
          <w:numId w:val="1076"/>
        </w:numPr>
      </w:pPr>
      <w:r>
        <w:t xml:space="preserve">B</w:t>
      </w:r>
      <w:r>
        <w:br/>
      </w:r>
    </w:p>
    <w:p>
      <w:pPr>
        <w:pStyle w:val="Compact"/>
        <w:numPr>
          <w:ilvl w:val="0"/>
          <w:numId w:val="1076"/>
        </w:numPr>
      </w:pPr>
      <w:r>
        <w:t xml:space="preserve">B</w:t>
      </w:r>
      <w:r>
        <w:br/>
      </w:r>
    </w:p>
    <w:p>
      <w:pPr>
        <w:pStyle w:val="Compact"/>
        <w:numPr>
          <w:ilvl w:val="0"/>
          <w:numId w:val="107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354"/>
    <w:bookmarkStart w:id="355" w:name="reading-guide-14"/>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355"/>
    <w:bookmarkStart w:id="356" w:name="writing-band-9-task-1-outline-14"/>
    <w:p>
      <w:pPr>
        <w:pStyle w:val="Heading3"/>
      </w:pPr>
      <w:r>
        <w:t xml:space="preserve">Writing — Band 9 Task 1 outline</w:t>
      </w:r>
    </w:p>
    <w:p>
      <w:pPr>
        <w:pStyle w:val="Compact"/>
        <w:numPr>
          <w:ilvl w:val="0"/>
          <w:numId w:val="1077"/>
        </w:numPr>
      </w:pPr>
      <w:r>
        <w:t xml:space="preserve">Overview: overall participation rose in three cities; Belmora slight fall</w:t>
      </w:r>
    </w:p>
    <w:p>
      <w:pPr>
        <w:pStyle w:val="Compact"/>
        <w:numPr>
          <w:ilvl w:val="0"/>
          <w:numId w:val="1077"/>
        </w:numPr>
      </w:pPr>
      <w:r>
        <w:t xml:space="preserve">Detail 1: Casterly largest rise (9→31)</w:t>
      </w:r>
    </w:p>
    <w:p>
      <w:pPr>
        <w:pStyle w:val="Compact"/>
        <w:numPr>
          <w:ilvl w:val="0"/>
          <w:numId w:val="1077"/>
        </w:numPr>
      </w:pPr>
      <w:r>
        <w:t xml:space="preserve">Detail 2: Durnham highest 2025; Belmora exception</w:t>
      </w:r>
    </w:p>
    <w:p>
      <w:pPr>
        <w:pStyle w:val="Compact"/>
        <w:numPr>
          <w:ilvl w:val="0"/>
          <w:numId w:val="1077"/>
        </w:numPr>
      </w:pPr>
      <w:r>
        <w:t xml:space="preserve">Comparisons with data; no reasons</w:t>
      </w:r>
    </w:p>
    <w:bookmarkEnd w:id="356"/>
    <w:bookmarkStart w:id="357" w:name="writing-band-9-task-2-stance-example-14"/>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357"/>
    <w:bookmarkStart w:id="358" w:name="speaking-assessment-checklist-14"/>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15. Log your scores in the Error Journal before starting Mock 16.</w:t>
      </w:r>
    </w:p>
    <w:bookmarkEnd w:id="358"/>
    <w:bookmarkEnd w:id="359"/>
    <w:bookmarkEnd w:id="360"/>
    <w:bookmarkStart w:id="383" w:name="X01e5fb1fa867d51acf5f52a8f92586f1260bae3"/>
    <w:p>
      <w:pPr>
        <w:pStyle w:val="Heading1"/>
      </w:pPr>
      <w:r>
        <w:t xml:space="preserve">Practice Test 16: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mental wellbeing</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365" w:name="listening-40-questions-15"/>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361" w:name="section-1-conversation-questions-110-15"/>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mental wellbeing</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mental wellbeing.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mental wellbeing</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78"/>
        </w:numPr>
      </w:pPr>
      <w:r>
        <w:t xml:space="preserve">The workshop is held on:</w:t>
      </w:r>
      <w:r>
        <w:br/>
      </w:r>
      <w:r>
        <w:t xml:space="preserve">A Monday B Saturday C Sunday</w:t>
      </w:r>
    </w:p>
    <w:p>
      <w:pPr>
        <w:numPr>
          <w:ilvl w:val="0"/>
          <w:numId w:val="1078"/>
        </w:numPr>
      </w:pPr>
      <w:r>
        <w:t xml:space="preserve">Materials are:</w:t>
      </w:r>
      <w:r>
        <w:br/>
      </w:r>
      <w:r>
        <w:t xml:space="preserve">A sold at the door B provided C downloaded only</w:t>
      </w:r>
    </w:p>
    <w:p>
      <w:pPr>
        <w:numPr>
          <w:ilvl w:val="0"/>
          <w:numId w:val="1078"/>
        </w:numPr>
      </w:pPr>
      <w:r>
        <w:t xml:space="preserve">A discount is available for:</w:t>
      </w:r>
      <w:r>
        <w:br/>
      </w:r>
      <w:r>
        <w:t xml:space="preserve">A students only B groups of four C members</w:t>
      </w:r>
    </w:p>
    <w:p>
      <w:pPr>
        <w:numPr>
          <w:ilvl w:val="0"/>
          <w:numId w:val="1078"/>
        </w:numPr>
      </w:pPr>
      <w:r>
        <w:t xml:space="preserve">The centre’s name is:</w:t>
      </w:r>
      <w:r>
        <w:br/>
      </w:r>
      <w:r>
        <w:t xml:space="preserve">A Green Civic Centre B River Lane Hub C Community Hall</w:t>
      </w:r>
    </w:p>
    <w:bookmarkEnd w:id="361"/>
    <w:bookmarkStart w:id="362" w:name="section-2-monologue-questions-1120-15"/>
    <w:p>
      <w:pPr>
        <w:pStyle w:val="Heading3"/>
      </w:pPr>
      <w:r>
        <w:t xml:space="preserve">Section 2 — Monologue (Questions 11–20)</w:t>
      </w:r>
    </w:p>
    <w:p>
      <w:pPr>
        <w:pStyle w:val="FirstParagraph"/>
      </w:pPr>
      <w:r>
        <w:rPr>
          <w:b/>
          <w:bCs/>
        </w:rPr>
        <w:t xml:space="preserve">Talk:</w:t>
      </w:r>
      <w:r>
        <w:t xml:space="preserve"> </w:t>
      </w:r>
      <w:r>
        <w:t xml:space="preserve">Local council plans related to mental wellbeing.</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362"/>
    <w:bookmarkStart w:id="363" w:name="X82222d540f865efbbfb907e61b8a8e1448a13e7"/>
    <w:p>
      <w:pPr>
        <w:pStyle w:val="Heading3"/>
      </w:pPr>
      <w:r>
        <w:t xml:space="preserve">Section 3 — Academic discussion (Questions 21–30)</w:t>
      </w:r>
    </w:p>
    <w:p>
      <w:pPr>
        <w:pStyle w:val="FirstParagraph"/>
      </w:pPr>
      <w:r>
        <w:t xml:space="preserve">Two students discuss a project on mental wellbeing.</w:t>
      </w:r>
    </w:p>
    <w:p>
      <w:pPr>
        <w:pStyle w:val="BodyText"/>
      </w:pPr>
      <w:r>
        <w:rPr>
          <w:b/>
          <w:bCs/>
        </w:rPr>
        <w:t xml:space="preserve">Questions 21–25 MCQ; 26–30 matching researcher opinions.</w:t>
      </w:r>
    </w:p>
    <w:bookmarkEnd w:id="363"/>
    <w:bookmarkStart w:id="364" w:name="section-4-lecture-questions-3140-15"/>
    <w:p>
      <w:pPr>
        <w:pStyle w:val="Heading3"/>
      </w:pPr>
      <w:r>
        <w:t xml:space="preserve">Section 4 — Lecture (Questions 31–40)</w:t>
      </w:r>
    </w:p>
    <w:p>
      <w:pPr>
        <w:pStyle w:val="FirstParagraph"/>
      </w:pPr>
      <w:r>
        <w:t xml:space="preserve">Lecture title: “Evidence and policy: mental wellbeing”</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mental wellbeing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364"/>
    <w:bookmarkEnd w:id="365"/>
    <w:bookmarkStart w:id="369" w:name="reading-40-questions-60-minutes-15"/>
    <w:p>
      <w:pPr>
        <w:pStyle w:val="Heading2"/>
      </w:pPr>
      <w:r>
        <w:t xml:space="preserve">Reading (40 questions) — 60 minutes</w:t>
      </w:r>
    </w:p>
    <w:bookmarkStart w:id="366" w:name="Xd84b0d62c342e3a1c43dc09986782a040cd5b8e"/>
    <w:p>
      <w:pPr>
        <w:pStyle w:val="Heading3"/>
      </w:pPr>
      <w:r>
        <w:t xml:space="preserve">Passage 1 — The Quiet Politics of Mental Wellbeing</w:t>
      </w:r>
    </w:p>
    <w:p>
      <w:pPr>
        <w:pStyle w:val="FirstParagraph"/>
      </w:pPr>
      <w:r>
        <w:t xml:space="preserve">In the last two decades, debates about mental wellbeing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mental wellbeing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mental wellbeing can raise awareness, yet without convenient alternatives and fair incentives, behaviour change remains fragile.</w:t>
      </w:r>
    </w:p>
    <w:p>
      <w:pPr>
        <w:pStyle w:val="BodyText"/>
      </w:pPr>
      <w:r>
        <w:t xml:space="preserve">Comparative evidence suggests that cities which treat mental wellbeing as a design problem — not merely a messaging problem — achieve more durable gains. They prototype small interventions, measure outcomes openly, and adjust without treating revision as political defeat. In that sense, the quiet politics of mental wellbeing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366"/>
    <w:bookmarkStart w:id="367" w:name="X0dbc24533ffc0461a33ce5278c38a126745df9c"/>
    <w:p>
      <w:pPr>
        <w:pStyle w:val="Heading3"/>
      </w:pPr>
      <w:r>
        <w:t xml:space="preserve">Passage 2 — Measuring What Matters in Mental Wellbeing</w:t>
      </w:r>
    </w:p>
    <w:p>
      <w:pPr>
        <w:pStyle w:val="FirstParagraph"/>
      </w:pPr>
      <w:r>
        <w:t xml:space="preserve">Measurement is often treated as a neutral prelude to action. In practice, the choice of metrics can decide which problems become visible. In the field of mental wellbeing,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mental wellbeing might not improve. A richer evaluation mix could include retention, transfer of skills, equity of access, and unintended consequences. Mixed-methods designs — combining statistics with interviews — are increasingly recommended precisely because mental wellbeing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367"/>
    <w:bookmarkStart w:id="368" w:name="X42bf0dcae3e865b7647342f3a90b222203229fa"/>
    <w:p>
      <w:pPr>
        <w:pStyle w:val="Heading3"/>
      </w:pPr>
      <w:r>
        <w:t xml:space="preserve">Passage 3 — Futures Thinking and Mental Wellbeing</w:t>
      </w:r>
    </w:p>
    <w:p>
      <w:pPr>
        <w:pStyle w:val="FirstParagraph"/>
      </w:pPr>
      <w:r>
        <w:t xml:space="preserve">Forecasts about mental wellbeing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mental wellbeing,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mental wellbeing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368"/>
    <w:bookmarkEnd w:id="369"/>
    <w:bookmarkStart w:id="372" w:name="writing-60-minutes-15"/>
    <w:p>
      <w:pPr>
        <w:pStyle w:val="Heading2"/>
      </w:pPr>
      <w:r>
        <w:t xml:space="preserve">Writing (60 minutes)</w:t>
      </w:r>
    </w:p>
    <w:bookmarkStart w:id="370" w:name="task-1-academic-20-minutes-15"/>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mental wellbeing</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370"/>
    <w:bookmarkStart w:id="371" w:name="task-2-40-minutes-15"/>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mental wellbeing</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371"/>
    <w:bookmarkEnd w:id="372"/>
    <w:bookmarkStart w:id="376" w:name="speaking-1114-minutes-15"/>
    <w:p>
      <w:pPr>
        <w:pStyle w:val="Heading2"/>
      </w:pPr>
      <w:r>
        <w:t xml:space="preserve">Speaking (11–14 minutes)</w:t>
      </w:r>
    </w:p>
    <w:bookmarkStart w:id="373" w:name="part-1-15"/>
    <w:p>
      <w:pPr>
        <w:pStyle w:val="Heading3"/>
      </w:pPr>
      <w:r>
        <w:t xml:space="preserve">Part 1</w:t>
      </w:r>
    </w:p>
    <w:p>
      <w:pPr>
        <w:pStyle w:val="Compact"/>
        <w:numPr>
          <w:ilvl w:val="0"/>
          <w:numId w:val="1079"/>
        </w:numPr>
      </w:pPr>
      <w:r>
        <w:t xml:space="preserve">Do you live in a house or an apartment?</w:t>
      </w:r>
    </w:p>
    <w:p>
      <w:pPr>
        <w:pStyle w:val="Compact"/>
        <w:numPr>
          <w:ilvl w:val="0"/>
          <w:numId w:val="1079"/>
        </w:numPr>
      </w:pPr>
      <w:r>
        <w:t xml:space="preserve">What do you like about your neighbourhood?</w:t>
      </w:r>
    </w:p>
    <w:p>
      <w:pPr>
        <w:pStyle w:val="Compact"/>
        <w:numPr>
          <w:ilvl w:val="0"/>
          <w:numId w:val="1079"/>
        </w:numPr>
      </w:pPr>
      <w:r>
        <w:t xml:space="preserve">Are you interested in issues related to mental wellbeing? Why/why not?</w:t>
      </w:r>
    </w:p>
    <w:p>
      <w:pPr>
        <w:pStyle w:val="Compact"/>
        <w:numPr>
          <w:ilvl w:val="0"/>
          <w:numId w:val="1079"/>
        </w:numPr>
      </w:pPr>
      <w:r>
        <w:t xml:space="preserve">How do people in your country usually learn about social issues?</w:t>
      </w:r>
    </w:p>
    <w:bookmarkEnd w:id="373"/>
    <w:bookmarkStart w:id="374" w:name="part-2-cue-card-15"/>
    <w:p>
      <w:pPr>
        <w:pStyle w:val="Heading3"/>
      </w:pPr>
      <w:r>
        <w:t xml:space="preserve">Part 2 Cue card</w:t>
      </w:r>
    </w:p>
    <w:p>
      <w:pPr>
        <w:pStyle w:val="FirstParagraph"/>
      </w:pPr>
      <w:r>
        <w:t xml:space="preserve">Describe a project or activity related to</w:t>
      </w:r>
      <w:r>
        <w:t xml:space="preserve"> </w:t>
      </w:r>
      <w:r>
        <w:rPr>
          <w:b/>
          <w:bCs/>
        </w:rPr>
        <w:t xml:space="preserve">mental wellbeing</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374"/>
    <w:bookmarkStart w:id="375" w:name="part-3-15"/>
    <w:p>
      <w:pPr>
        <w:pStyle w:val="Heading3"/>
      </w:pPr>
      <w:r>
        <w:t xml:space="preserve">Part 3</w:t>
      </w:r>
    </w:p>
    <w:p>
      <w:pPr>
        <w:pStyle w:val="Compact"/>
        <w:numPr>
          <w:ilvl w:val="0"/>
          <w:numId w:val="1080"/>
        </w:numPr>
      </w:pPr>
      <w:r>
        <w:t xml:space="preserve">Why do some communities ignore problems linked to mental wellbeing?</w:t>
      </w:r>
    </w:p>
    <w:p>
      <w:pPr>
        <w:pStyle w:val="Compact"/>
        <w:numPr>
          <w:ilvl w:val="0"/>
          <w:numId w:val="1080"/>
        </w:numPr>
      </w:pPr>
      <w:r>
        <w:t xml:space="preserve">What makes public campaigns about mental wellbeing effective?</w:t>
      </w:r>
    </w:p>
    <w:p>
      <w:pPr>
        <w:pStyle w:val="Compact"/>
        <w:numPr>
          <w:ilvl w:val="0"/>
          <w:numId w:val="1080"/>
        </w:numPr>
      </w:pPr>
      <w:r>
        <w:t xml:space="preserve">Should schools teach more about mental wellbeing?</w:t>
      </w:r>
    </w:p>
    <w:p>
      <w:pPr>
        <w:pStyle w:val="Compact"/>
        <w:numPr>
          <w:ilvl w:val="0"/>
          <w:numId w:val="1080"/>
        </w:numPr>
      </w:pPr>
      <w:r>
        <w:t xml:space="preserve">How might international cooperation help?</w:t>
      </w:r>
    </w:p>
    <w:p>
      <w:r>
        <w:pict>
          <v:rect style="width:0;height:1.5pt" o:hralign="center" o:hrstd="t" o:hr="t"/>
        </w:pict>
      </w:r>
    </w:p>
    <w:bookmarkEnd w:id="375"/>
    <w:bookmarkEnd w:id="376"/>
    <w:bookmarkStart w:id="382" w:name="answer-key-explanations-mock-16"/>
    <w:p>
      <w:pPr>
        <w:pStyle w:val="Heading2"/>
      </w:pPr>
      <w:r>
        <w:t xml:space="preserve">Answer Key &amp; Explanations (Mock 16)</w:t>
      </w:r>
    </w:p>
    <w:bookmarkStart w:id="377" w:name="listening-15"/>
    <w:p>
      <w:pPr>
        <w:pStyle w:val="Heading3"/>
      </w:pPr>
      <w:r>
        <w:t xml:space="preserve">Listening</w:t>
      </w:r>
    </w:p>
    <w:p>
      <w:pPr>
        <w:pStyle w:val="Compact"/>
        <w:numPr>
          <w:ilvl w:val="0"/>
          <w:numId w:val="1081"/>
        </w:numPr>
      </w:pPr>
      <w:r>
        <w:t xml:space="preserve">10:15</w:t>
      </w:r>
      <w:r>
        <w:br/>
      </w:r>
    </w:p>
    <w:p>
      <w:pPr>
        <w:pStyle w:val="Compact"/>
        <w:numPr>
          <w:ilvl w:val="0"/>
          <w:numId w:val="1081"/>
        </w:numPr>
      </w:pPr>
      <w:r>
        <w:t xml:space="preserve">10:00</w:t>
      </w:r>
      <w:r>
        <w:br/>
      </w:r>
    </w:p>
    <w:p>
      <w:pPr>
        <w:pStyle w:val="Compact"/>
        <w:numPr>
          <w:ilvl w:val="0"/>
          <w:numId w:val="1081"/>
        </w:numPr>
      </w:pPr>
      <w:r>
        <w:t xml:space="preserve">18</w:t>
      </w:r>
      <w:r>
        <w:br/>
      </w:r>
    </w:p>
    <w:p>
      <w:pPr>
        <w:pStyle w:val="Compact"/>
        <w:numPr>
          <w:ilvl w:val="0"/>
          <w:numId w:val="1081"/>
        </w:numPr>
      </w:pPr>
      <w:r>
        <w:t xml:space="preserve">12</w:t>
      </w:r>
      <w:r>
        <w:br/>
      </w:r>
    </w:p>
    <w:p>
      <w:pPr>
        <w:pStyle w:val="Compact"/>
        <w:numPr>
          <w:ilvl w:val="0"/>
          <w:numId w:val="1081"/>
        </w:numPr>
      </w:pPr>
      <w:r>
        <w:t xml:space="preserve">notebook</w:t>
      </w:r>
      <w:r>
        <w:br/>
      </w:r>
    </w:p>
    <w:p>
      <w:pPr>
        <w:pStyle w:val="Compact"/>
        <w:numPr>
          <w:ilvl w:val="0"/>
          <w:numId w:val="1081"/>
        </w:numPr>
      </w:pPr>
      <w:r>
        <w:t xml:space="preserve">behind</w:t>
      </w:r>
      <w:r>
        <w:br/>
      </w:r>
    </w:p>
    <w:p>
      <w:pPr>
        <w:pStyle w:val="Compact"/>
        <w:numPr>
          <w:ilvl w:val="0"/>
          <w:numId w:val="1081"/>
        </w:numPr>
      </w:pPr>
      <w:r>
        <w:t xml:space="preserve">B</w:t>
      </w:r>
      <w:r>
        <w:br/>
      </w:r>
    </w:p>
    <w:p>
      <w:pPr>
        <w:pStyle w:val="Compact"/>
        <w:numPr>
          <w:ilvl w:val="0"/>
          <w:numId w:val="1081"/>
        </w:numPr>
      </w:pPr>
      <w:r>
        <w:t xml:space="preserve">B</w:t>
      </w:r>
      <w:r>
        <w:br/>
      </w:r>
    </w:p>
    <w:p>
      <w:pPr>
        <w:pStyle w:val="Compact"/>
        <w:numPr>
          <w:ilvl w:val="0"/>
          <w:numId w:val="1081"/>
        </w:numPr>
      </w:pPr>
      <w:r>
        <w:t xml:space="preserve">B</w:t>
      </w:r>
      <w:r>
        <w:br/>
      </w:r>
    </w:p>
    <w:p>
      <w:pPr>
        <w:pStyle w:val="Compact"/>
        <w:numPr>
          <w:ilvl w:val="0"/>
          <w:numId w:val="108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377"/>
    <w:bookmarkStart w:id="378" w:name="reading-guide-15"/>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378"/>
    <w:bookmarkStart w:id="379" w:name="writing-band-9-task-1-outline-15"/>
    <w:p>
      <w:pPr>
        <w:pStyle w:val="Heading3"/>
      </w:pPr>
      <w:r>
        <w:t xml:space="preserve">Writing — Band 9 Task 1 outline</w:t>
      </w:r>
    </w:p>
    <w:p>
      <w:pPr>
        <w:pStyle w:val="Compact"/>
        <w:numPr>
          <w:ilvl w:val="0"/>
          <w:numId w:val="1082"/>
        </w:numPr>
      </w:pPr>
      <w:r>
        <w:t xml:space="preserve">Overview: overall participation rose in three cities; Belmora slight fall</w:t>
      </w:r>
    </w:p>
    <w:p>
      <w:pPr>
        <w:pStyle w:val="Compact"/>
        <w:numPr>
          <w:ilvl w:val="0"/>
          <w:numId w:val="1082"/>
        </w:numPr>
      </w:pPr>
      <w:r>
        <w:t xml:space="preserve">Detail 1: Casterly largest rise (9→31)</w:t>
      </w:r>
    </w:p>
    <w:p>
      <w:pPr>
        <w:pStyle w:val="Compact"/>
        <w:numPr>
          <w:ilvl w:val="0"/>
          <w:numId w:val="1082"/>
        </w:numPr>
      </w:pPr>
      <w:r>
        <w:t xml:space="preserve">Detail 2: Durnham highest 2025; Belmora exception</w:t>
      </w:r>
    </w:p>
    <w:p>
      <w:pPr>
        <w:pStyle w:val="Compact"/>
        <w:numPr>
          <w:ilvl w:val="0"/>
          <w:numId w:val="1082"/>
        </w:numPr>
      </w:pPr>
      <w:r>
        <w:t xml:space="preserve">Comparisons with data; no reasons</w:t>
      </w:r>
    </w:p>
    <w:bookmarkEnd w:id="379"/>
    <w:bookmarkStart w:id="380" w:name="writing-band-9-task-2-stance-example-15"/>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380"/>
    <w:bookmarkStart w:id="381" w:name="speaking-assessment-checklist-15"/>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16. Log your scores in the Error Journal before starting Mock 17.</w:t>
      </w:r>
    </w:p>
    <w:bookmarkEnd w:id="381"/>
    <w:bookmarkEnd w:id="382"/>
    <w:bookmarkEnd w:id="383"/>
    <w:bookmarkStart w:id="406" w:name="X81565766591e570b0c506fc677ab3a0a69c3f80"/>
    <w:p>
      <w:pPr>
        <w:pStyle w:val="Heading1"/>
      </w:pPr>
      <w:r>
        <w:t xml:space="preserve">Practice Test 17: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space research</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388" w:name="listening-40-questions-16"/>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384" w:name="section-1-conversation-questions-110-16"/>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space research</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space research.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space research</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83"/>
        </w:numPr>
      </w:pPr>
      <w:r>
        <w:t xml:space="preserve">The workshop is held on:</w:t>
      </w:r>
      <w:r>
        <w:br/>
      </w:r>
      <w:r>
        <w:t xml:space="preserve">A Monday B Saturday C Sunday</w:t>
      </w:r>
    </w:p>
    <w:p>
      <w:pPr>
        <w:numPr>
          <w:ilvl w:val="0"/>
          <w:numId w:val="1083"/>
        </w:numPr>
      </w:pPr>
      <w:r>
        <w:t xml:space="preserve">Materials are:</w:t>
      </w:r>
      <w:r>
        <w:br/>
      </w:r>
      <w:r>
        <w:t xml:space="preserve">A sold at the door B provided C downloaded only</w:t>
      </w:r>
    </w:p>
    <w:p>
      <w:pPr>
        <w:numPr>
          <w:ilvl w:val="0"/>
          <w:numId w:val="1083"/>
        </w:numPr>
      </w:pPr>
      <w:r>
        <w:t xml:space="preserve">A discount is available for:</w:t>
      </w:r>
      <w:r>
        <w:br/>
      </w:r>
      <w:r>
        <w:t xml:space="preserve">A students only B groups of four C members</w:t>
      </w:r>
    </w:p>
    <w:p>
      <w:pPr>
        <w:numPr>
          <w:ilvl w:val="0"/>
          <w:numId w:val="1083"/>
        </w:numPr>
      </w:pPr>
      <w:r>
        <w:t xml:space="preserve">The centre’s name is:</w:t>
      </w:r>
      <w:r>
        <w:br/>
      </w:r>
      <w:r>
        <w:t xml:space="preserve">A Green Civic Centre B River Lane Hub C Community Hall</w:t>
      </w:r>
    </w:p>
    <w:bookmarkEnd w:id="384"/>
    <w:bookmarkStart w:id="385" w:name="section-2-monologue-questions-1120-16"/>
    <w:p>
      <w:pPr>
        <w:pStyle w:val="Heading3"/>
      </w:pPr>
      <w:r>
        <w:t xml:space="preserve">Section 2 — Monologue (Questions 11–20)</w:t>
      </w:r>
    </w:p>
    <w:p>
      <w:pPr>
        <w:pStyle w:val="FirstParagraph"/>
      </w:pPr>
      <w:r>
        <w:rPr>
          <w:b/>
          <w:bCs/>
        </w:rPr>
        <w:t xml:space="preserve">Talk:</w:t>
      </w:r>
      <w:r>
        <w:t xml:space="preserve"> </w:t>
      </w:r>
      <w:r>
        <w:t xml:space="preserve">Local council plans related to space research.</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385"/>
    <w:bookmarkStart w:id="386" w:name="X85a31587508c692389a926d90782e53a5fe0280"/>
    <w:p>
      <w:pPr>
        <w:pStyle w:val="Heading3"/>
      </w:pPr>
      <w:r>
        <w:t xml:space="preserve">Section 3 — Academic discussion (Questions 21–30)</w:t>
      </w:r>
    </w:p>
    <w:p>
      <w:pPr>
        <w:pStyle w:val="FirstParagraph"/>
      </w:pPr>
      <w:r>
        <w:t xml:space="preserve">Two students discuss a project on space research.</w:t>
      </w:r>
    </w:p>
    <w:p>
      <w:pPr>
        <w:pStyle w:val="BodyText"/>
      </w:pPr>
      <w:r>
        <w:rPr>
          <w:b/>
          <w:bCs/>
        </w:rPr>
        <w:t xml:space="preserve">Questions 21–25 MCQ; 26–30 matching researcher opinions.</w:t>
      </w:r>
    </w:p>
    <w:bookmarkEnd w:id="386"/>
    <w:bookmarkStart w:id="387" w:name="section-4-lecture-questions-3140-16"/>
    <w:p>
      <w:pPr>
        <w:pStyle w:val="Heading3"/>
      </w:pPr>
      <w:r>
        <w:t xml:space="preserve">Section 4 — Lecture (Questions 31–40)</w:t>
      </w:r>
    </w:p>
    <w:p>
      <w:pPr>
        <w:pStyle w:val="FirstParagraph"/>
      </w:pPr>
      <w:r>
        <w:t xml:space="preserve">Lecture title: “Evidence and policy: space research”</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space research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387"/>
    <w:bookmarkEnd w:id="388"/>
    <w:bookmarkStart w:id="392" w:name="reading-40-questions-60-minutes-16"/>
    <w:p>
      <w:pPr>
        <w:pStyle w:val="Heading2"/>
      </w:pPr>
      <w:r>
        <w:t xml:space="preserve">Reading (40 questions) — 60 minutes</w:t>
      </w:r>
    </w:p>
    <w:bookmarkStart w:id="389" w:name="X504e02e565bb3eaf6d925ac5308c7ee95213792"/>
    <w:p>
      <w:pPr>
        <w:pStyle w:val="Heading3"/>
      </w:pPr>
      <w:r>
        <w:t xml:space="preserve">Passage 1 — The Quiet Politics of Space Research</w:t>
      </w:r>
    </w:p>
    <w:p>
      <w:pPr>
        <w:pStyle w:val="FirstParagraph"/>
      </w:pPr>
      <w:r>
        <w:t xml:space="preserve">In the last two decades, debates about space research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space research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space research can raise awareness, yet without convenient alternatives and fair incentives, behaviour change remains fragile.</w:t>
      </w:r>
    </w:p>
    <w:p>
      <w:pPr>
        <w:pStyle w:val="BodyText"/>
      </w:pPr>
      <w:r>
        <w:t xml:space="preserve">Comparative evidence suggests that cities which treat space research as a design problem — not merely a messaging problem — achieve more durable gains. They prototype small interventions, measure outcomes openly, and adjust without treating revision as political defeat. In that sense, the quiet politics of space research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389"/>
    <w:bookmarkStart w:id="390" w:name="X4a3deabe72a88cbbed35baec055f79a98e06cc8"/>
    <w:p>
      <w:pPr>
        <w:pStyle w:val="Heading3"/>
      </w:pPr>
      <w:r>
        <w:t xml:space="preserve">Passage 2 — Measuring What Matters in Space Research</w:t>
      </w:r>
    </w:p>
    <w:p>
      <w:pPr>
        <w:pStyle w:val="FirstParagraph"/>
      </w:pPr>
      <w:r>
        <w:t xml:space="preserve">Measurement is often treated as a neutral prelude to action. In practice, the choice of metrics can decide which problems become visible. In the field of space research,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space research might not improve. A richer evaluation mix could include retention, transfer of skills, equity of access, and unintended consequences. Mixed-methods designs — combining statistics with interviews — are increasingly recommended precisely because space research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390"/>
    <w:bookmarkStart w:id="391" w:name="X2a0e0bd0d3f4f56845cfedbc7a2a6923be437e5"/>
    <w:p>
      <w:pPr>
        <w:pStyle w:val="Heading3"/>
      </w:pPr>
      <w:r>
        <w:t xml:space="preserve">Passage 3 — Futures Thinking and Space Research</w:t>
      </w:r>
    </w:p>
    <w:p>
      <w:pPr>
        <w:pStyle w:val="FirstParagraph"/>
      </w:pPr>
      <w:r>
        <w:t xml:space="preserve">Forecasts about space research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space research,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space research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391"/>
    <w:bookmarkEnd w:id="392"/>
    <w:bookmarkStart w:id="395" w:name="writing-60-minutes-16"/>
    <w:p>
      <w:pPr>
        <w:pStyle w:val="Heading2"/>
      </w:pPr>
      <w:r>
        <w:t xml:space="preserve">Writing (60 minutes)</w:t>
      </w:r>
    </w:p>
    <w:bookmarkStart w:id="393" w:name="task-1-academic-20-minutes-16"/>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space research</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393"/>
    <w:bookmarkStart w:id="394" w:name="task-2-40-minutes-16"/>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space research</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394"/>
    <w:bookmarkEnd w:id="395"/>
    <w:bookmarkStart w:id="399" w:name="speaking-1114-minutes-16"/>
    <w:p>
      <w:pPr>
        <w:pStyle w:val="Heading2"/>
      </w:pPr>
      <w:r>
        <w:t xml:space="preserve">Speaking (11–14 minutes)</w:t>
      </w:r>
    </w:p>
    <w:bookmarkStart w:id="396" w:name="part-1-16"/>
    <w:p>
      <w:pPr>
        <w:pStyle w:val="Heading3"/>
      </w:pPr>
      <w:r>
        <w:t xml:space="preserve">Part 1</w:t>
      </w:r>
    </w:p>
    <w:p>
      <w:pPr>
        <w:pStyle w:val="Compact"/>
        <w:numPr>
          <w:ilvl w:val="0"/>
          <w:numId w:val="1084"/>
        </w:numPr>
      </w:pPr>
      <w:r>
        <w:t xml:space="preserve">Do you live in a house or an apartment?</w:t>
      </w:r>
    </w:p>
    <w:p>
      <w:pPr>
        <w:pStyle w:val="Compact"/>
        <w:numPr>
          <w:ilvl w:val="0"/>
          <w:numId w:val="1084"/>
        </w:numPr>
      </w:pPr>
      <w:r>
        <w:t xml:space="preserve">What do you like about your neighbourhood?</w:t>
      </w:r>
    </w:p>
    <w:p>
      <w:pPr>
        <w:pStyle w:val="Compact"/>
        <w:numPr>
          <w:ilvl w:val="0"/>
          <w:numId w:val="1084"/>
        </w:numPr>
      </w:pPr>
      <w:r>
        <w:t xml:space="preserve">Are you interested in issues related to space research? Why/why not?</w:t>
      </w:r>
    </w:p>
    <w:p>
      <w:pPr>
        <w:pStyle w:val="Compact"/>
        <w:numPr>
          <w:ilvl w:val="0"/>
          <w:numId w:val="1084"/>
        </w:numPr>
      </w:pPr>
      <w:r>
        <w:t xml:space="preserve">How do people in your country usually learn about social issues?</w:t>
      </w:r>
    </w:p>
    <w:bookmarkEnd w:id="396"/>
    <w:bookmarkStart w:id="397" w:name="part-2-cue-card-16"/>
    <w:p>
      <w:pPr>
        <w:pStyle w:val="Heading3"/>
      </w:pPr>
      <w:r>
        <w:t xml:space="preserve">Part 2 Cue card</w:t>
      </w:r>
    </w:p>
    <w:p>
      <w:pPr>
        <w:pStyle w:val="FirstParagraph"/>
      </w:pPr>
      <w:r>
        <w:t xml:space="preserve">Describe a project or activity related to</w:t>
      </w:r>
      <w:r>
        <w:t xml:space="preserve"> </w:t>
      </w:r>
      <w:r>
        <w:rPr>
          <w:b/>
          <w:bCs/>
        </w:rPr>
        <w:t xml:space="preserve">space research</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397"/>
    <w:bookmarkStart w:id="398" w:name="part-3-16"/>
    <w:p>
      <w:pPr>
        <w:pStyle w:val="Heading3"/>
      </w:pPr>
      <w:r>
        <w:t xml:space="preserve">Part 3</w:t>
      </w:r>
    </w:p>
    <w:p>
      <w:pPr>
        <w:pStyle w:val="Compact"/>
        <w:numPr>
          <w:ilvl w:val="0"/>
          <w:numId w:val="1085"/>
        </w:numPr>
      </w:pPr>
      <w:r>
        <w:t xml:space="preserve">Why do some communities ignore problems linked to space research?</w:t>
      </w:r>
    </w:p>
    <w:p>
      <w:pPr>
        <w:pStyle w:val="Compact"/>
        <w:numPr>
          <w:ilvl w:val="0"/>
          <w:numId w:val="1085"/>
        </w:numPr>
      </w:pPr>
      <w:r>
        <w:t xml:space="preserve">What makes public campaigns about space research effective?</w:t>
      </w:r>
    </w:p>
    <w:p>
      <w:pPr>
        <w:pStyle w:val="Compact"/>
        <w:numPr>
          <w:ilvl w:val="0"/>
          <w:numId w:val="1085"/>
        </w:numPr>
      </w:pPr>
      <w:r>
        <w:t xml:space="preserve">Should schools teach more about space research?</w:t>
      </w:r>
    </w:p>
    <w:p>
      <w:pPr>
        <w:pStyle w:val="Compact"/>
        <w:numPr>
          <w:ilvl w:val="0"/>
          <w:numId w:val="1085"/>
        </w:numPr>
      </w:pPr>
      <w:r>
        <w:t xml:space="preserve">How might international cooperation help?</w:t>
      </w:r>
    </w:p>
    <w:p>
      <w:r>
        <w:pict>
          <v:rect style="width:0;height:1.5pt" o:hralign="center" o:hrstd="t" o:hr="t"/>
        </w:pict>
      </w:r>
    </w:p>
    <w:bookmarkEnd w:id="398"/>
    <w:bookmarkEnd w:id="399"/>
    <w:bookmarkStart w:id="405" w:name="answer-key-explanations-mock-17"/>
    <w:p>
      <w:pPr>
        <w:pStyle w:val="Heading2"/>
      </w:pPr>
      <w:r>
        <w:t xml:space="preserve">Answer Key &amp; Explanations (Mock 17)</w:t>
      </w:r>
    </w:p>
    <w:bookmarkStart w:id="400" w:name="listening-16"/>
    <w:p>
      <w:pPr>
        <w:pStyle w:val="Heading3"/>
      </w:pPr>
      <w:r>
        <w:t xml:space="preserve">Listening</w:t>
      </w:r>
    </w:p>
    <w:p>
      <w:pPr>
        <w:pStyle w:val="Compact"/>
        <w:numPr>
          <w:ilvl w:val="0"/>
          <w:numId w:val="1086"/>
        </w:numPr>
      </w:pPr>
      <w:r>
        <w:t xml:space="preserve">10:15</w:t>
      </w:r>
      <w:r>
        <w:br/>
      </w:r>
    </w:p>
    <w:p>
      <w:pPr>
        <w:pStyle w:val="Compact"/>
        <w:numPr>
          <w:ilvl w:val="0"/>
          <w:numId w:val="1086"/>
        </w:numPr>
      </w:pPr>
      <w:r>
        <w:t xml:space="preserve">10:00</w:t>
      </w:r>
      <w:r>
        <w:br/>
      </w:r>
    </w:p>
    <w:p>
      <w:pPr>
        <w:pStyle w:val="Compact"/>
        <w:numPr>
          <w:ilvl w:val="0"/>
          <w:numId w:val="1086"/>
        </w:numPr>
      </w:pPr>
      <w:r>
        <w:t xml:space="preserve">18</w:t>
      </w:r>
      <w:r>
        <w:br/>
      </w:r>
    </w:p>
    <w:p>
      <w:pPr>
        <w:pStyle w:val="Compact"/>
        <w:numPr>
          <w:ilvl w:val="0"/>
          <w:numId w:val="1086"/>
        </w:numPr>
      </w:pPr>
      <w:r>
        <w:t xml:space="preserve">12</w:t>
      </w:r>
      <w:r>
        <w:br/>
      </w:r>
    </w:p>
    <w:p>
      <w:pPr>
        <w:pStyle w:val="Compact"/>
        <w:numPr>
          <w:ilvl w:val="0"/>
          <w:numId w:val="1086"/>
        </w:numPr>
      </w:pPr>
      <w:r>
        <w:t xml:space="preserve">notebook</w:t>
      </w:r>
      <w:r>
        <w:br/>
      </w:r>
    </w:p>
    <w:p>
      <w:pPr>
        <w:pStyle w:val="Compact"/>
        <w:numPr>
          <w:ilvl w:val="0"/>
          <w:numId w:val="1086"/>
        </w:numPr>
      </w:pPr>
      <w:r>
        <w:t xml:space="preserve">behind</w:t>
      </w:r>
      <w:r>
        <w:br/>
      </w:r>
    </w:p>
    <w:p>
      <w:pPr>
        <w:pStyle w:val="Compact"/>
        <w:numPr>
          <w:ilvl w:val="0"/>
          <w:numId w:val="1086"/>
        </w:numPr>
      </w:pPr>
      <w:r>
        <w:t xml:space="preserve">B</w:t>
      </w:r>
      <w:r>
        <w:br/>
      </w:r>
    </w:p>
    <w:p>
      <w:pPr>
        <w:pStyle w:val="Compact"/>
        <w:numPr>
          <w:ilvl w:val="0"/>
          <w:numId w:val="1086"/>
        </w:numPr>
      </w:pPr>
      <w:r>
        <w:t xml:space="preserve">B</w:t>
      </w:r>
      <w:r>
        <w:br/>
      </w:r>
    </w:p>
    <w:p>
      <w:pPr>
        <w:pStyle w:val="Compact"/>
        <w:numPr>
          <w:ilvl w:val="0"/>
          <w:numId w:val="1086"/>
        </w:numPr>
      </w:pPr>
      <w:r>
        <w:t xml:space="preserve">B</w:t>
      </w:r>
      <w:r>
        <w:br/>
      </w:r>
    </w:p>
    <w:p>
      <w:pPr>
        <w:pStyle w:val="Compact"/>
        <w:numPr>
          <w:ilvl w:val="0"/>
          <w:numId w:val="108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400"/>
    <w:bookmarkStart w:id="401" w:name="reading-guide-16"/>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401"/>
    <w:bookmarkStart w:id="402" w:name="writing-band-9-task-1-outline-16"/>
    <w:p>
      <w:pPr>
        <w:pStyle w:val="Heading3"/>
      </w:pPr>
      <w:r>
        <w:t xml:space="preserve">Writing — Band 9 Task 1 outline</w:t>
      </w:r>
    </w:p>
    <w:p>
      <w:pPr>
        <w:pStyle w:val="Compact"/>
        <w:numPr>
          <w:ilvl w:val="0"/>
          <w:numId w:val="1087"/>
        </w:numPr>
      </w:pPr>
      <w:r>
        <w:t xml:space="preserve">Overview: overall participation rose in three cities; Belmora slight fall</w:t>
      </w:r>
    </w:p>
    <w:p>
      <w:pPr>
        <w:pStyle w:val="Compact"/>
        <w:numPr>
          <w:ilvl w:val="0"/>
          <w:numId w:val="1087"/>
        </w:numPr>
      </w:pPr>
      <w:r>
        <w:t xml:space="preserve">Detail 1: Casterly largest rise (9→31)</w:t>
      </w:r>
    </w:p>
    <w:p>
      <w:pPr>
        <w:pStyle w:val="Compact"/>
        <w:numPr>
          <w:ilvl w:val="0"/>
          <w:numId w:val="1087"/>
        </w:numPr>
      </w:pPr>
      <w:r>
        <w:t xml:space="preserve">Detail 2: Durnham highest 2025; Belmora exception</w:t>
      </w:r>
    </w:p>
    <w:p>
      <w:pPr>
        <w:pStyle w:val="Compact"/>
        <w:numPr>
          <w:ilvl w:val="0"/>
          <w:numId w:val="1087"/>
        </w:numPr>
      </w:pPr>
      <w:r>
        <w:t xml:space="preserve">Comparisons with data; no reasons</w:t>
      </w:r>
    </w:p>
    <w:bookmarkEnd w:id="402"/>
    <w:bookmarkStart w:id="403" w:name="writing-band-9-task-2-stance-example-16"/>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403"/>
    <w:bookmarkStart w:id="404" w:name="speaking-assessment-checklist-16"/>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17. Log your scores in the Error Journal before starting Mock 18.</w:t>
      </w:r>
    </w:p>
    <w:bookmarkEnd w:id="404"/>
    <w:bookmarkEnd w:id="405"/>
    <w:bookmarkEnd w:id="406"/>
    <w:bookmarkStart w:id="429" w:name="X0efbb8b7c09177fd3dceb3a2539d42fc178497c"/>
    <w:p>
      <w:pPr>
        <w:pStyle w:val="Heading1"/>
      </w:pPr>
      <w:r>
        <w:t xml:space="preserve">Practice Test 18: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media literacy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411" w:name="listening-40-questions-17"/>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407" w:name="section-1-conversation-questions-110-17"/>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media literacy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media literacy.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media literacy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88"/>
        </w:numPr>
      </w:pPr>
      <w:r>
        <w:t xml:space="preserve">The workshop is held on:</w:t>
      </w:r>
      <w:r>
        <w:br/>
      </w:r>
      <w:r>
        <w:t xml:space="preserve">A Monday B Saturday C Sunday</w:t>
      </w:r>
    </w:p>
    <w:p>
      <w:pPr>
        <w:numPr>
          <w:ilvl w:val="0"/>
          <w:numId w:val="1088"/>
        </w:numPr>
      </w:pPr>
      <w:r>
        <w:t xml:space="preserve">Materials are:</w:t>
      </w:r>
      <w:r>
        <w:br/>
      </w:r>
      <w:r>
        <w:t xml:space="preserve">A sold at the door B provided C downloaded only</w:t>
      </w:r>
    </w:p>
    <w:p>
      <w:pPr>
        <w:numPr>
          <w:ilvl w:val="0"/>
          <w:numId w:val="1088"/>
        </w:numPr>
      </w:pPr>
      <w:r>
        <w:t xml:space="preserve">A discount is available for:</w:t>
      </w:r>
      <w:r>
        <w:br/>
      </w:r>
      <w:r>
        <w:t xml:space="preserve">A students only B groups of four C members</w:t>
      </w:r>
    </w:p>
    <w:p>
      <w:pPr>
        <w:numPr>
          <w:ilvl w:val="0"/>
          <w:numId w:val="1088"/>
        </w:numPr>
      </w:pPr>
      <w:r>
        <w:t xml:space="preserve">The centre’s name is:</w:t>
      </w:r>
      <w:r>
        <w:br/>
      </w:r>
      <w:r>
        <w:t xml:space="preserve">A Green Civic Centre B River Lane Hub C Community Hall</w:t>
      </w:r>
    </w:p>
    <w:bookmarkEnd w:id="407"/>
    <w:bookmarkStart w:id="408" w:name="section-2-monologue-questions-1120-17"/>
    <w:p>
      <w:pPr>
        <w:pStyle w:val="Heading3"/>
      </w:pPr>
      <w:r>
        <w:t xml:space="preserve">Section 2 — Monologue (Questions 11–20)</w:t>
      </w:r>
    </w:p>
    <w:p>
      <w:pPr>
        <w:pStyle w:val="FirstParagraph"/>
      </w:pPr>
      <w:r>
        <w:rPr>
          <w:b/>
          <w:bCs/>
        </w:rPr>
        <w:t xml:space="preserve">Talk:</w:t>
      </w:r>
      <w:r>
        <w:t xml:space="preserve"> </w:t>
      </w:r>
      <w:r>
        <w:t xml:space="preserve">Local council plans related to media literacy.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408"/>
    <w:bookmarkStart w:id="409" w:name="X5a37a553063b9e960c0ba7b26673ef24bdeb249"/>
    <w:p>
      <w:pPr>
        <w:pStyle w:val="Heading3"/>
      </w:pPr>
      <w:r>
        <w:t xml:space="preserve">Section 3 — Academic discussion (Questions 21–30)</w:t>
      </w:r>
    </w:p>
    <w:p>
      <w:pPr>
        <w:pStyle w:val="FirstParagraph"/>
      </w:pPr>
      <w:r>
        <w:t xml:space="preserve">Two students discuss a project on media literacy.</w:t>
      </w:r>
    </w:p>
    <w:p>
      <w:pPr>
        <w:pStyle w:val="BodyText"/>
      </w:pPr>
      <w:r>
        <w:rPr>
          <w:b/>
          <w:bCs/>
        </w:rPr>
        <w:t xml:space="preserve">Questions 21–25 MCQ; 26–30 matching researcher opinions.</w:t>
      </w:r>
    </w:p>
    <w:bookmarkEnd w:id="409"/>
    <w:bookmarkStart w:id="410" w:name="section-4-lecture-questions-3140-17"/>
    <w:p>
      <w:pPr>
        <w:pStyle w:val="Heading3"/>
      </w:pPr>
      <w:r>
        <w:t xml:space="preserve">Section 4 — Lecture (Questions 31–40)</w:t>
      </w:r>
    </w:p>
    <w:p>
      <w:pPr>
        <w:pStyle w:val="FirstParagraph"/>
      </w:pPr>
      <w:r>
        <w:t xml:space="preserve">Lecture title: “Evidence and policy: media literacy”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media literacy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410"/>
    <w:bookmarkEnd w:id="411"/>
    <w:bookmarkStart w:id="415" w:name="reading-40-questions-60-minutes-17"/>
    <w:p>
      <w:pPr>
        <w:pStyle w:val="Heading2"/>
      </w:pPr>
      <w:r>
        <w:t xml:space="preserve">Reading (40 questions) — 60 minutes</w:t>
      </w:r>
    </w:p>
    <w:bookmarkStart w:id="412" w:name="X46f0cfbbb2e730f8c7e41c8226274d3ac379791"/>
    <w:p>
      <w:pPr>
        <w:pStyle w:val="Heading3"/>
      </w:pPr>
      <w:r>
        <w:t xml:space="preserve">Passage 1 — The Quiet Politics of Media Literacy</w:t>
      </w:r>
    </w:p>
    <w:p>
      <w:pPr>
        <w:pStyle w:val="FirstParagraph"/>
      </w:pPr>
      <w:r>
        <w:t xml:space="preserve">In the last two decades, debates about media literacy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media literacy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media literacy can raise awareness, yet without convenient alternatives and fair incentives, behaviour change remains fragile.</w:t>
      </w:r>
    </w:p>
    <w:p>
      <w:pPr>
        <w:pStyle w:val="BodyText"/>
      </w:pPr>
      <w:r>
        <w:t xml:space="preserve">Comparative evidence suggests that cities which treat media literacy as a design problem — not merely a messaging problem — achieve more durable gains. They prototype small interventions, measure outcomes openly, and adjust without treating revision as political defeat. In that sense, the quiet politics of media literacy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412"/>
    <w:bookmarkStart w:id="413" w:name="X4a8a4a60c0d1ea4805588e85cefc25f23b4cfc2"/>
    <w:p>
      <w:pPr>
        <w:pStyle w:val="Heading3"/>
      </w:pPr>
      <w:r>
        <w:t xml:space="preserve">Passage 2 — Measuring What Matters in Media Literacy</w:t>
      </w:r>
    </w:p>
    <w:p>
      <w:pPr>
        <w:pStyle w:val="FirstParagraph"/>
      </w:pPr>
      <w:r>
        <w:t xml:space="preserve">Measurement is often treated as a neutral prelude to action. In practice, the choice of metrics can decide which problems become visible. In the field of media literacy,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media literacy might not improve. A richer evaluation mix could include retention, transfer of skills, equity of access, and unintended consequences. Mixed-methods designs — combining statistics with interviews — are increasingly recommended precisely because media literacy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413"/>
    <w:bookmarkStart w:id="414" w:name="X69e341911ea75d84a0dd62a0e0685d733805992"/>
    <w:p>
      <w:pPr>
        <w:pStyle w:val="Heading3"/>
      </w:pPr>
      <w:r>
        <w:t xml:space="preserve">Passage 3 — Futures Thinking and Media Literacy</w:t>
      </w:r>
    </w:p>
    <w:p>
      <w:pPr>
        <w:pStyle w:val="FirstParagraph"/>
      </w:pPr>
      <w:r>
        <w:t xml:space="preserve">Forecasts about media literacy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media literacy,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media literacy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414"/>
    <w:bookmarkEnd w:id="415"/>
    <w:bookmarkStart w:id="418" w:name="writing-60-minutes-17"/>
    <w:p>
      <w:pPr>
        <w:pStyle w:val="Heading2"/>
      </w:pPr>
      <w:r>
        <w:t xml:space="preserve">Writing (60 minutes)</w:t>
      </w:r>
    </w:p>
    <w:bookmarkStart w:id="416" w:name="task-1-academic-20-minutes-17"/>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media literacy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416"/>
    <w:bookmarkStart w:id="417" w:name="task-2-40-minutes-17"/>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media literacy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417"/>
    <w:bookmarkEnd w:id="418"/>
    <w:bookmarkStart w:id="422" w:name="speaking-1114-minutes-17"/>
    <w:p>
      <w:pPr>
        <w:pStyle w:val="Heading2"/>
      </w:pPr>
      <w:r>
        <w:t xml:space="preserve">Speaking (11–14 minutes)</w:t>
      </w:r>
    </w:p>
    <w:bookmarkStart w:id="419" w:name="part-1-17"/>
    <w:p>
      <w:pPr>
        <w:pStyle w:val="Heading3"/>
      </w:pPr>
      <w:r>
        <w:t xml:space="preserve">Part 1</w:t>
      </w:r>
    </w:p>
    <w:p>
      <w:pPr>
        <w:pStyle w:val="Compact"/>
        <w:numPr>
          <w:ilvl w:val="0"/>
          <w:numId w:val="1089"/>
        </w:numPr>
      </w:pPr>
      <w:r>
        <w:t xml:space="preserve">Do you live in a house or an apartment?</w:t>
      </w:r>
    </w:p>
    <w:p>
      <w:pPr>
        <w:pStyle w:val="Compact"/>
        <w:numPr>
          <w:ilvl w:val="0"/>
          <w:numId w:val="1089"/>
        </w:numPr>
      </w:pPr>
      <w:r>
        <w:t xml:space="preserve">What do you like about your neighbourhood?</w:t>
      </w:r>
    </w:p>
    <w:p>
      <w:pPr>
        <w:pStyle w:val="Compact"/>
        <w:numPr>
          <w:ilvl w:val="0"/>
          <w:numId w:val="1089"/>
        </w:numPr>
      </w:pPr>
      <w:r>
        <w:t xml:space="preserve">Are you interested in issues related to media literacy? Why/why not?</w:t>
      </w:r>
    </w:p>
    <w:p>
      <w:pPr>
        <w:pStyle w:val="Compact"/>
        <w:numPr>
          <w:ilvl w:val="0"/>
          <w:numId w:val="1089"/>
        </w:numPr>
      </w:pPr>
      <w:r>
        <w:t xml:space="preserve">How do people in your country usually learn about social issues?</w:t>
      </w:r>
    </w:p>
    <w:bookmarkEnd w:id="419"/>
    <w:bookmarkStart w:id="420" w:name="part-2-cue-card-17"/>
    <w:p>
      <w:pPr>
        <w:pStyle w:val="Heading3"/>
      </w:pPr>
      <w:r>
        <w:t xml:space="preserve">Part 2 Cue card</w:t>
      </w:r>
    </w:p>
    <w:p>
      <w:pPr>
        <w:pStyle w:val="FirstParagraph"/>
      </w:pPr>
      <w:r>
        <w:t xml:space="preserve">Describe a project or activity related to</w:t>
      </w:r>
      <w:r>
        <w:t xml:space="preserve"> </w:t>
      </w:r>
      <w:r>
        <w:rPr>
          <w:b/>
          <w:bCs/>
        </w:rPr>
        <w:t xml:space="preserve">media literacy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420"/>
    <w:bookmarkStart w:id="421" w:name="part-3-17"/>
    <w:p>
      <w:pPr>
        <w:pStyle w:val="Heading3"/>
      </w:pPr>
      <w:r>
        <w:t xml:space="preserve">Part 3</w:t>
      </w:r>
    </w:p>
    <w:p>
      <w:pPr>
        <w:pStyle w:val="Compact"/>
        <w:numPr>
          <w:ilvl w:val="0"/>
          <w:numId w:val="1090"/>
        </w:numPr>
      </w:pPr>
      <w:r>
        <w:t xml:space="preserve">Why do some communities ignore problems linked to media literacy?</w:t>
      </w:r>
    </w:p>
    <w:p>
      <w:pPr>
        <w:pStyle w:val="Compact"/>
        <w:numPr>
          <w:ilvl w:val="0"/>
          <w:numId w:val="1090"/>
        </w:numPr>
      </w:pPr>
      <w:r>
        <w:t xml:space="preserve">What makes public campaigns about media literacy effective?</w:t>
      </w:r>
    </w:p>
    <w:p>
      <w:pPr>
        <w:pStyle w:val="Compact"/>
        <w:numPr>
          <w:ilvl w:val="0"/>
          <w:numId w:val="1090"/>
        </w:numPr>
      </w:pPr>
      <w:r>
        <w:t xml:space="preserve">Should schools teach more about media literacy?</w:t>
      </w:r>
    </w:p>
    <w:p>
      <w:pPr>
        <w:pStyle w:val="Compact"/>
        <w:numPr>
          <w:ilvl w:val="0"/>
          <w:numId w:val="1090"/>
        </w:numPr>
      </w:pPr>
      <w:r>
        <w:t xml:space="preserve">How might international cooperation help?</w:t>
      </w:r>
    </w:p>
    <w:p>
      <w:r>
        <w:pict>
          <v:rect style="width:0;height:1.5pt" o:hralign="center" o:hrstd="t" o:hr="t"/>
        </w:pict>
      </w:r>
    </w:p>
    <w:bookmarkEnd w:id="421"/>
    <w:bookmarkEnd w:id="422"/>
    <w:bookmarkStart w:id="428" w:name="answer-key-explanations-mock-18"/>
    <w:p>
      <w:pPr>
        <w:pStyle w:val="Heading2"/>
      </w:pPr>
      <w:r>
        <w:t xml:space="preserve">Answer Key &amp; Explanations (Mock 18)</w:t>
      </w:r>
    </w:p>
    <w:bookmarkStart w:id="423" w:name="listening-17"/>
    <w:p>
      <w:pPr>
        <w:pStyle w:val="Heading3"/>
      </w:pPr>
      <w:r>
        <w:t xml:space="preserve">Listening</w:t>
      </w:r>
    </w:p>
    <w:p>
      <w:pPr>
        <w:pStyle w:val="Compact"/>
        <w:numPr>
          <w:ilvl w:val="0"/>
          <w:numId w:val="1091"/>
        </w:numPr>
      </w:pPr>
      <w:r>
        <w:t xml:space="preserve">10:15</w:t>
      </w:r>
      <w:r>
        <w:br/>
      </w:r>
    </w:p>
    <w:p>
      <w:pPr>
        <w:pStyle w:val="Compact"/>
        <w:numPr>
          <w:ilvl w:val="0"/>
          <w:numId w:val="1091"/>
        </w:numPr>
      </w:pPr>
      <w:r>
        <w:t xml:space="preserve">10:00</w:t>
      </w:r>
      <w:r>
        <w:br/>
      </w:r>
    </w:p>
    <w:p>
      <w:pPr>
        <w:pStyle w:val="Compact"/>
        <w:numPr>
          <w:ilvl w:val="0"/>
          <w:numId w:val="1091"/>
        </w:numPr>
      </w:pPr>
      <w:r>
        <w:t xml:space="preserve">18</w:t>
      </w:r>
      <w:r>
        <w:br/>
      </w:r>
    </w:p>
    <w:p>
      <w:pPr>
        <w:pStyle w:val="Compact"/>
        <w:numPr>
          <w:ilvl w:val="0"/>
          <w:numId w:val="1091"/>
        </w:numPr>
      </w:pPr>
      <w:r>
        <w:t xml:space="preserve">12</w:t>
      </w:r>
      <w:r>
        <w:br/>
      </w:r>
    </w:p>
    <w:p>
      <w:pPr>
        <w:pStyle w:val="Compact"/>
        <w:numPr>
          <w:ilvl w:val="0"/>
          <w:numId w:val="1091"/>
        </w:numPr>
      </w:pPr>
      <w:r>
        <w:t xml:space="preserve">notebook</w:t>
      </w:r>
      <w:r>
        <w:br/>
      </w:r>
    </w:p>
    <w:p>
      <w:pPr>
        <w:pStyle w:val="Compact"/>
        <w:numPr>
          <w:ilvl w:val="0"/>
          <w:numId w:val="1091"/>
        </w:numPr>
      </w:pPr>
      <w:r>
        <w:t xml:space="preserve">behind</w:t>
      </w:r>
      <w:r>
        <w:br/>
      </w:r>
    </w:p>
    <w:p>
      <w:pPr>
        <w:pStyle w:val="Compact"/>
        <w:numPr>
          <w:ilvl w:val="0"/>
          <w:numId w:val="1091"/>
        </w:numPr>
      </w:pPr>
      <w:r>
        <w:t xml:space="preserve">B</w:t>
      </w:r>
      <w:r>
        <w:br/>
      </w:r>
    </w:p>
    <w:p>
      <w:pPr>
        <w:pStyle w:val="Compact"/>
        <w:numPr>
          <w:ilvl w:val="0"/>
          <w:numId w:val="1091"/>
        </w:numPr>
      </w:pPr>
      <w:r>
        <w:t xml:space="preserve">B</w:t>
      </w:r>
      <w:r>
        <w:br/>
      </w:r>
    </w:p>
    <w:p>
      <w:pPr>
        <w:pStyle w:val="Compact"/>
        <w:numPr>
          <w:ilvl w:val="0"/>
          <w:numId w:val="1091"/>
        </w:numPr>
      </w:pPr>
      <w:r>
        <w:t xml:space="preserve">B</w:t>
      </w:r>
      <w:r>
        <w:br/>
      </w:r>
    </w:p>
    <w:p>
      <w:pPr>
        <w:pStyle w:val="Compact"/>
        <w:numPr>
          <w:ilvl w:val="0"/>
          <w:numId w:val="109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423"/>
    <w:bookmarkStart w:id="424" w:name="reading-guide-17"/>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424"/>
    <w:bookmarkStart w:id="425" w:name="writing-band-9-task-1-outline-17"/>
    <w:p>
      <w:pPr>
        <w:pStyle w:val="Heading3"/>
      </w:pPr>
      <w:r>
        <w:t xml:space="preserve">Writing — Band 9 Task 1 outline</w:t>
      </w:r>
    </w:p>
    <w:p>
      <w:pPr>
        <w:pStyle w:val="Compact"/>
        <w:numPr>
          <w:ilvl w:val="0"/>
          <w:numId w:val="1092"/>
        </w:numPr>
      </w:pPr>
      <w:r>
        <w:t xml:space="preserve">Overview: overall participation rose in three cities; Belmora slight fall</w:t>
      </w:r>
    </w:p>
    <w:p>
      <w:pPr>
        <w:pStyle w:val="Compact"/>
        <w:numPr>
          <w:ilvl w:val="0"/>
          <w:numId w:val="1092"/>
        </w:numPr>
      </w:pPr>
      <w:r>
        <w:t xml:space="preserve">Detail 1: Casterly largest rise (9→31)</w:t>
      </w:r>
    </w:p>
    <w:p>
      <w:pPr>
        <w:pStyle w:val="Compact"/>
        <w:numPr>
          <w:ilvl w:val="0"/>
          <w:numId w:val="1092"/>
        </w:numPr>
      </w:pPr>
      <w:r>
        <w:t xml:space="preserve">Detail 2: Durnham highest 2025; Belmora exception</w:t>
      </w:r>
    </w:p>
    <w:p>
      <w:pPr>
        <w:pStyle w:val="Compact"/>
        <w:numPr>
          <w:ilvl w:val="0"/>
          <w:numId w:val="1092"/>
        </w:numPr>
      </w:pPr>
      <w:r>
        <w:t xml:space="preserve">Comparisons with data; no reasons</w:t>
      </w:r>
    </w:p>
    <w:bookmarkEnd w:id="425"/>
    <w:bookmarkStart w:id="426" w:name="writing-band-9-task-2-stance-example-17"/>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426"/>
    <w:bookmarkStart w:id="427" w:name="speaking-assessment-checklist-17"/>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18. Log your scores in the Error Journal before starting Mock 19.</w:t>
      </w:r>
    </w:p>
    <w:bookmarkEnd w:id="427"/>
    <w:bookmarkEnd w:id="428"/>
    <w:bookmarkEnd w:id="429"/>
    <w:bookmarkStart w:id="452" w:name="Xc667f0aa1f39199d5e5df0c8cefc64b7eff3d6e"/>
    <w:p>
      <w:pPr>
        <w:pStyle w:val="Heading1"/>
      </w:pPr>
      <w:r>
        <w:t xml:space="preserve">Practice Test 19: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agricultural innovation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434" w:name="listening-40-questions-18"/>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430" w:name="section-1-conversation-questions-110-18"/>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agricultural innovation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agricultural innovation.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agricultural innovation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93"/>
        </w:numPr>
      </w:pPr>
      <w:r>
        <w:t xml:space="preserve">The workshop is held on:</w:t>
      </w:r>
      <w:r>
        <w:br/>
      </w:r>
      <w:r>
        <w:t xml:space="preserve">A Monday B Saturday C Sunday</w:t>
      </w:r>
    </w:p>
    <w:p>
      <w:pPr>
        <w:numPr>
          <w:ilvl w:val="0"/>
          <w:numId w:val="1093"/>
        </w:numPr>
      </w:pPr>
      <w:r>
        <w:t xml:space="preserve">Materials are:</w:t>
      </w:r>
      <w:r>
        <w:br/>
      </w:r>
      <w:r>
        <w:t xml:space="preserve">A sold at the door B provided C downloaded only</w:t>
      </w:r>
    </w:p>
    <w:p>
      <w:pPr>
        <w:numPr>
          <w:ilvl w:val="0"/>
          <w:numId w:val="1093"/>
        </w:numPr>
      </w:pPr>
      <w:r>
        <w:t xml:space="preserve">A discount is available for:</w:t>
      </w:r>
      <w:r>
        <w:br/>
      </w:r>
      <w:r>
        <w:t xml:space="preserve">A students only B groups of four C members</w:t>
      </w:r>
    </w:p>
    <w:p>
      <w:pPr>
        <w:numPr>
          <w:ilvl w:val="0"/>
          <w:numId w:val="1093"/>
        </w:numPr>
      </w:pPr>
      <w:r>
        <w:t xml:space="preserve">The centre’s name is:</w:t>
      </w:r>
      <w:r>
        <w:br/>
      </w:r>
      <w:r>
        <w:t xml:space="preserve">A Green Civic Centre B River Lane Hub C Community Hall</w:t>
      </w:r>
    </w:p>
    <w:bookmarkEnd w:id="430"/>
    <w:bookmarkStart w:id="431" w:name="section-2-monologue-questions-1120-18"/>
    <w:p>
      <w:pPr>
        <w:pStyle w:val="Heading3"/>
      </w:pPr>
      <w:r>
        <w:t xml:space="preserve">Section 2 — Monologue (Questions 11–20)</w:t>
      </w:r>
    </w:p>
    <w:p>
      <w:pPr>
        <w:pStyle w:val="FirstParagraph"/>
      </w:pPr>
      <w:r>
        <w:rPr>
          <w:b/>
          <w:bCs/>
        </w:rPr>
        <w:t xml:space="preserve">Talk:</w:t>
      </w:r>
      <w:r>
        <w:t xml:space="preserve"> </w:t>
      </w:r>
      <w:r>
        <w:t xml:space="preserve">Local council plans related to agricultural innovation.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431"/>
    <w:bookmarkStart w:id="432" w:name="X996061f3ece7709532b6213f977ec1cc82d3846"/>
    <w:p>
      <w:pPr>
        <w:pStyle w:val="Heading3"/>
      </w:pPr>
      <w:r>
        <w:t xml:space="preserve">Section 3 — Academic discussion (Questions 21–30)</w:t>
      </w:r>
    </w:p>
    <w:p>
      <w:pPr>
        <w:pStyle w:val="FirstParagraph"/>
      </w:pPr>
      <w:r>
        <w:t xml:space="preserve">Two students discuss a project on agricultural innovation.</w:t>
      </w:r>
    </w:p>
    <w:p>
      <w:pPr>
        <w:pStyle w:val="BodyText"/>
      </w:pPr>
      <w:r>
        <w:rPr>
          <w:b/>
          <w:bCs/>
        </w:rPr>
        <w:t xml:space="preserve">Questions 21–25 MCQ; 26–30 matching researcher opinions.</w:t>
      </w:r>
    </w:p>
    <w:bookmarkEnd w:id="432"/>
    <w:bookmarkStart w:id="433" w:name="section-4-lecture-questions-3140-18"/>
    <w:p>
      <w:pPr>
        <w:pStyle w:val="Heading3"/>
      </w:pPr>
      <w:r>
        <w:t xml:space="preserve">Section 4 — Lecture (Questions 31–40)</w:t>
      </w:r>
    </w:p>
    <w:p>
      <w:pPr>
        <w:pStyle w:val="FirstParagraph"/>
      </w:pPr>
      <w:r>
        <w:t xml:space="preserve">Lecture title: “Evidence and policy: agricultural innovation”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agricultural innovation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433"/>
    <w:bookmarkEnd w:id="434"/>
    <w:bookmarkStart w:id="438" w:name="reading-40-questions-60-minutes-18"/>
    <w:p>
      <w:pPr>
        <w:pStyle w:val="Heading2"/>
      </w:pPr>
      <w:r>
        <w:t xml:space="preserve">Reading (40 questions) — 60 minutes</w:t>
      </w:r>
    </w:p>
    <w:bookmarkStart w:id="435" w:name="X7dba5e12c1b2a190c9b57026c1ca0d5aa001565"/>
    <w:p>
      <w:pPr>
        <w:pStyle w:val="Heading3"/>
      </w:pPr>
      <w:r>
        <w:t xml:space="preserve">Passage 1 — The Quiet Politics of Agricultural Innovation</w:t>
      </w:r>
    </w:p>
    <w:p>
      <w:pPr>
        <w:pStyle w:val="FirstParagraph"/>
      </w:pPr>
      <w:r>
        <w:t xml:space="preserve">In the last two decades, debates about agricultural innovation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agricultural innovation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agricultural innovation can raise awareness, yet without convenient alternatives and fair incentives, behaviour change remains fragile.</w:t>
      </w:r>
    </w:p>
    <w:p>
      <w:pPr>
        <w:pStyle w:val="BodyText"/>
      </w:pPr>
      <w:r>
        <w:t xml:space="preserve">Comparative evidence suggests that cities which treat agricultural innovation as a design problem — not merely a messaging problem — achieve more durable gains. They prototype small interventions, measure outcomes openly, and adjust without treating revision as political defeat. In that sense, the quiet politics of agricultural innovation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435"/>
    <w:bookmarkStart w:id="436" w:name="X8ea944dad446f76cd5e6766e7e52ed600a9fa75"/>
    <w:p>
      <w:pPr>
        <w:pStyle w:val="Heading3"/>
      </w:pPr>
      <w:r>
        <w:t xml:space="preserve">Passage 2 — Measuring What Matters in Agricultural Innovation</w:t>
      </w:r>
    </w:p>
    <w:p>
      <w:pPr>
        <w:pStyle w:val="FirstParagraph"/>
      </w:pPr>
      <w:r>
        <w:t xml:space="preserve">Measurement is often treated as a neutral prelude to action. In practice, the choice of metrics can decide which problems become visible. In the field of agricultural innovation,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agricultural innovation might not improve. A richer evaluation mix could include retention, transfer of skills, equity of access, and unintended consequences. Mixed-methods designs — combining statistics with interviews — are increasingly recommended precisely because agricultural innovation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436"/>
    <w:bookmarkStart w:id="437" w:name="X2b96c37c3e28239a46d2e7f6566ce53295311af"/>
    <w:p>
      <w:pPr>
        <w:pStyle w:val="Heading3"/>
      </w:pPr>
      <w:r>
        <w:t xml:space="preserve">Passage 3 — Futures Thinking and Agricultural Innovation</w:t>
      </w:r>
    </w:p>
    <w:p>
      <w:pPr>
        <w:pStyle w:val="FirstParagraph"/>
      </w:pPr>
      <w:r>
        <w:t xml:space="preserve">Forecasts about agricultural innovation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agricultural innovation,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agricultural innovation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437"/>
    <w:bookmarkEnd w:id="438"/>
    <w:bookmarkStart w:id="441" w:name="writing-60-minutes-18"/>
    <w:p>
      <w:pPr>
        <w:pStyle w:val="Heading2"/>
      </w:pPr>
      <w:r>
        <w:t xml:space="preserve">Writing (60 minutes)</w:t>
      </w:r>
    </w:p>
    <w:bookmarkStart w:id="439" w:name="task-1-academic-20-minutes-18"/>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agricultural innovation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439"/>
    <w:bookmarkStart w:id="440" w:name="task-2-40-minutes-18"/>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agricultural innovation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440"/>
    <w:bookmarkEnd w:id="441"/>
    <w:bookmarkStart w:id="445" w:name="speaking-1114-minutes-18"/>
    <w:p>
      <w:pPr>
        <w:pStyle w:val="Heading2"/>
      </w:pPr>
      <w:r>
        <w:t xml:space="preserve">Speaking (11–14 minutes)</w:t>
      </w:r>
    </w:p>
    <w:bookmarkStart w:id="442" w:name="part-1-18"/>
    <w:p>
      <w:pPr>
        <w:pStyle w:val="Heading3"/>
      </w:pPr>
      <w:r>
        <w:t xml:space="preserve">Part 1</w:t>
      </w:r>
    </w:p>
    <w:p>
      <w:pPr>
        <w:pStyle w:val="Compact"/>
        <w:numPr>
          <w:ilvl w:val="0"/>
          <w:numId w:val="1094"/>
        </w:numPr>
      </w:pPr>
      <w:r>
        <w:t xml:space="preserve">Do you live in a house or an apartment?</w:t>
      </w:r>
    </w:p>
    <w:p>
      <w:pPr>
        <w:pStyle w:val="Compact"/>
        <w:numPr>
          <w:ilvl w:val="0"/>
          <w:numId w:val="1094"/>
        </w:numPr>
      </w:pPr>
      <w:r>
        <w:t xml:space="preserve">What do you like about your neighbourhood?</w:t>
      </w:r>
    </w:p>
    <w:p>
      <w:pPr>
        <w:pStyle w:val="Compact"/>
        <w:numPr>
          <w:ilvl w:val="0"/>
          <w:numId w:val="1094"/>
        </w:numPr>
      </w:pPr>
      <w:r>
        <w:t xml:space="preserve">Are you interested in issues related to agricultural innovation? Why/why not?</w:t>
      </w:r>
    </w:p>
    <w:p>
      <w:pPr>
        <w:pStyle w:val="Compact"/>
        <w:numPr>
          <w:ilvl w:val="0"/>
          <w:numId w:val="1094"/>
        </w:numPr>
      </w:pPr>
      <w:r>
        <w:t xml:space="preserve">How do people in your country usually learn about social issues?</w:t>
      </w:r>
    </w:p>
    <w:bookmarkEnd w:id="442"/>
    <w:bookmarkStart w:id="443" w:name="part-2-cue-card-18"/>
    <w:p>
      <w:pPr>
        <w:pStyle w:val="Heading3"/>
      </w:pPr>
      <w:r>
        <w:t xml:space="preserve">Part 2 Cue card</w:t>
      </w:r>
    </w:p>
    <w:p>
      <w:pPr>
        <w:pStyle w:val="FirstParagraph"/>
      </w:pPr>
      <w:r>
        <w:t xml:space="preserve">Describe a project or activity related to</w:t>
      </w:r>
      <w:r>
        <w:t xml:space="preserve"> </w:t>
      </w:r>
      <w:r>
        <w:rPr>
          <w:b/>
          <w:bCs/>
        </w:rPr>
        <w:t xml:space="preserve">agricultural innovation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443"/>
    <w:bookmarkStart w:id="444" w:name="part-3-18"/>
    <w:p>
      <w:pPr>
        <w:pStyle w:val="Heading3"/>
      </w:pPr>
      <w:r>
        <w:t xml:space="preserve">Part 3</w:t>
      </w:r>
    </w:p>
    <w:p>
      <w:pPr>
        <w:pStyle w:val="Compact"/>
        <w:numPr>
          <w:ilvl w:val="0"/>
          <w:numId w:val="1095"/>
        </w:numPr>
      </w:pPr>
      <w:r>
        <w:t xml:space="preserve">Why do some communities ignore problems linked to agricultural innovation?</w:t>
      </w:r>
    </w:p>
    <w:p>
      <w:pPr>
        <w:pStyle w:val="Compact"/>
        <w:numPr>
          <w:ilvl w:val="0"/>
          <w:numId w:val="1095"/>
        </w:numPr>
      </w:pPr>
      <w:r>
        <w:t xml:space="preserve">What makes public campaigns about agricultural innovation effective?</w:t>
      </w:r>
    </w:p>
    <w:p>
      <w:pPr>
        <w:pStyle w:val="Compact"/>
        <w:numPr>
          <w:ilvl w:val="0"/>
          <w:numId w:val="1095"/>
        </w:numPr>
      </w:pPr>
      <w:r>
        <w:t xml:space="preserve">Should schools teach more about agricultural innovation?</w:t>
      </w:r>
    </w:p>
    <w:p>
      <w:pPr>
        <w:pStyle w:val="Compact"/>
        <w:numPr>
          <w:ilvl w:val="0"/>
          <w:numId w:val="1095"/>
        </w:numPr>
      </w:pPr>
      <w:r>
        <w:t xml:space="preserve">How might international cooperation help?</w:t>
      </w:r>
    </w:p>
    <w:p>
      <w:r>
        <w:pict>
          <v:rect style="width:0;height:1.5pt" o:hralign="center" o:hrstd="t" o:hr="t"/>
        </w:pict>
      </w:r>
    </w:p>
    <w:bookmarkEnd w:id="444"/>
    <w:bookmarkEnd w:id="445"/>
    <w:bookmarkStart w:id="451" w:name="answer-key-explanations-mock-19"/>
    <w:p>
      <w:pPr>
        <w:pStyle w:val="Heading2"/>
      </w:pPr>
      <w:r>
        <w:t xml:space="preserve">Answer Key &amp; Explanations (Mock 19)</w:t>
      </w:r>
    </w:p>
    <w:bookmarkStart w:id="446" w:name="listening-18"/>
    <w:p>
      <w:pPr>
        <w:pStyle w:val="Heading3"/>
      </w:pPr>
      <w:r>
        <w:t xml:space="preserve">Listening</w:t>
      </w:r>
    </w:p>
    <w:p>
      <w:pPr>
        <w:pStyle w:val="Compact"/>
        <w:numPr>
          <w:ilvl w:val="0"/>
          <w:numId w:val="1096"/>
        </w:numPr>
      </w:pPr>
      <w:r>
        <w:t xml:space="preserve">10:15</w:t>
      </w:r>
      <w:r>
        <w:br/>
      </w:r>
    </w:p>
    <w:p>
      <w:pPr>
        <w:pStyle w:val="Compact"/>
        <w:numPr>
          <w:ilvl w:val="0"/>
          <w:numId w:val="1096"/>
        </w:numPr>
      </w:pPr>
      <w:r>
        <w:t xml:space="preserve">10:00</w:t>
      </w:r>
      <w:r>
        <w:br/>
      </w:r>
    </w:p>
    <w:p>
      <w:pPr>
        <w:pStyle w:val="Compact"/>
        <w:numPr>
          <w:ilvl w:val="0"/>
          <w:numId w:val="1096"/>
        </w:numPr>
      </w:pPr>
      <w:r>
        <w:t xml:space="preserve">18</w:t>
      </w:r>
      <w:r>
        <w:br/>
      </w:r>
    </w:p>
    <w:p>
      <w:pPr>
        <w:pStyle w:val="Compact"/>
        <w:numPr>
          <w:ilvl w:val="0"/>
          <w:numId w:val="1096"/>
        </w:numPr>
      </w:pPr>
      <w:r>
        <w:t xml:space="preserve">12</w:t>
      </w:r>
      <w:r>
        <w:br/>
      </w:r>
    </w:p>
    <w:p>
      <w:pPr>
        <w:pStyle w:val="Compact"/>
        <w:numPr>
          <w:ilvl w:val="0"/>
          <w:numId w:val="1096"/>
        </w:numPr>
      </w:pPr>
      <w:r>
        <w:t xml:space="preserve">notebook</w:t>
      </w:r>
      <w:r>
        <w:br/>
      </w:r>
    </w:p>
    <w:p>
      <w:pPr>
        <w:pStyle w:val="Compact"/>
        <w:numPr>
          <w:ilvl w:val="0"/>
          <w:numId w:val="1096"/>
        </w:numPr>
      </w:pPr>
      <w:r>
        <w:t xml:space="preserve">behind</w:t>
      </w:r>
      <w:r>
        <w:br/>
      </w:r>
    </w:p>
    <w:p>
      <w:pPr>
        <w:pStyle w:val="Compact"/>
        <w:numPr>
          <w:ilvl w:val="0"/>
          <w:numId w:val="1096"/>
        </w:numPr>
      </w:pPr>
      <w:r>
        <w:t xml:space="preserve">B</w:t>
      </w:r>
      <w:r>
        <w:br/>
      </w:r>
    </w:p>
    <w:p>
      <w:pPr>
        <w:pStyle w:val="Compact"/>
        <w:numPr>
          <w:ilvl w:val="0"/>
          <w:numId w:val="1096"/>
        </w:numPr>
      </w:pPr>
      <w:r>
        <w:t xml:space="preserve">B</w:t>
      </w:r>
      <w:r>
        <w:br/>
      </w:r>
    </w:p>
    <w:p>
      <w:pPr>
        <w:pStyle w:val="Compact"/>
        <w:numPr>
          <w:ilvl w:val="0"/>
          <w:numId w:val="1096"/>
        </w:numPr>
      </w:pPr>
      <w:r>
        <w:t xml:space="preserve">B</w:t>
      </w:r>
      <w:r>
        <w:br/>
      </w:r>
    </w:p>
    <w:p>
      <w:pPr>
        <w:pStyle w:val="Compact"/>
        <w:numPr>
          <w:ilvl w:val="0"/>
          <w:numId w:val="109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446"/>
    <w:bookmarkStart w:id="447" w:name="reading-guide-18"/>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447"/>
    <w:bookmarkStart w:id="448" w:name="writing-band-9-task-1-outline-18"/>
    <w:p>
      <w:pPr>
        <w:pStyle w:val="Heading3"/>
      </w:pPr>
      <w:r>
        <w:t xml:space="preserve">Writing — Band 9 Task 1 outline</w:t>
      </w:r>
    </w:p>
    <w:p>
      <w:pPr>
        <w:pStyle w:val="Compact"/>
        <w:numPr>
          <w:ilvl w:val="0"/>
          <w:numId w:val="1097"/>
        </w:numPr>
      </w:pPr>
      <w:r>
        <w:t xml:space="preserve">Overview: overall participation rose in three cities; Belmora slight fall</w:t>
      </w:r>
    </w:p>
    <w:p>
      <w:pPr>
        <w:pStyle w:val="Compact"/>
        <w:numPr>
          <w:ilvl w:val="0"/>
          <w:numId w:val="1097"/>
        </w:numPr>
      </w:pPr>
      <w:r>
        <w:t xml:space="preserve">Detail 1: Casterly largest rise (9→31)</w:t>
      </w:r>
    </w:p>
    <w:p>
      <w:pPr>
        <w:pStyle w:val="Compact"/>
        <w:numPr>
          <w:ilvl w:val="0"/>
          <w:numId w:val="1097"/>
        </w:numPr>
      </w:pPr>
      <w:r>
        <w:t xml:space="preserve">Detail 2: Durnham highest 2025; Belmora exception</w:t>
      </w:r>
    </w:p>
    <w:p>
      <w:pPr>
        <w:pStyle w:val="Compact"/>
        <w:numPr>
          <w:ilvl w:val="0"/>
          <w:numId w:val="1097"/>
        </w:numPr>
      </w:pPr>
      <w:r>
        <w:t xml:space="preserve">Comparisons with data; no reasons</w:t>
      </w:r>
    </w:p>
    <w:bookmarkEnd w:id="448"/>
    <w:bookmarkStart w:id="449" w:name="writing-band-9-task-2-stance-example-18"/>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449"/>
    <w:bookmarkStart w:id="450" w:name="speaking-assessment-checklist-18"/>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19. Log your scores in the Error Journal before starting Mock 20.</w:t>
      </w:r>
    </w:p>
    <w:bookmarkEnd w:id="450"/>
    <w:bookmarkEnd w:id="451"/>
    <w:bookmarkEnd w:id="452"/>
    <w:bookmarkStart w:id="475" w:name="X3dc98d68e995b4d9e7c7320dd1396a6678c32e1"/>
    <w:p>
      <w:pPr>
        <w:pStyle w:val="Heading1"/>
      </w:pPr>
      <w:r>
        <w:t xml:space="preserve">Practice Test 20: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tourism pressure</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457" w:name="listening-40-questions-19"/>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453" w:name="section-1-conversation-questions-110-19"/>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tourism pressure</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tourism pressure.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tourism pressure</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098"/>
        </w:numPr>
      </w:pPr>
      <w:r>
        <w:t xml:space="preserve">The workshop is held on:</w:t>
      </w:r>
      <w:r>
        <w:br/>
      </w:r>
      <w:r>
        <w:t xml:space="preserve">A Monday B Saturday C Sunday</w:t>
      </w:r>
    </w:p>
    <w:p>
      <w:pPr>
        <w:numPr>
          <w:ilvl w:val="0"/>
          <w:numId w:val="1098"/>
        </w:numPr>
      </w:pPr>
      <w:r>
        <w:t xml:space="preserve">Materials are:</w:t>
      </w:r>
      <w:r>
        <w:br/>
      </w:r>
      <w:r>
        <w:t xml:space="preserve">A sold at the door B provided C downloaded only</w:t>
      </w:r>
    </w:p>
    <w:p>
      <w:pPr>
        <w:numPr>
          <w:ilvl w:val="0"/>
          <w:numId w:val="1098"/>
        </w:numPr>
      </w:pPr>
      <w:r>
        <w:t xml:space="preserve">A discount is available for:</w:t>
      </w:r>
      <w:r>
        <w:br/>
      </w:r>
      <w:r>
        <w:t xml:space="preserve">A students only B groups of four C members</w:t>
      </w:r>
    </w:p>
    <w:p>
      <w:pPr>
        <w:numPr>
          <w:ilvl w:val="0"/>
          <w:numId w:val="1098"/>
        </w:numPr>
      </w:pPr>
      <w:r>
        <w:t xml:space="preserve">The centre’s name is:</w:t>
      </w:r>
      <w:r>
        <w:br/>
      </w:r>
      <w:r>
        <w:t xml:space="preserve">A Green Civic Centre B River Lane Hub C Community Hall</w:t>
      </w:r>
    </w:p>
    <w:bookmarkEnd w:id="453"/>
    <w:bookmarkStart w:id="454" w:name="section-2-monologue-questions-1120-19"/>
    <w:p>
      <w:pPr>
        <w:pStyle w:val="Heading3"/>
      </w:pPr>
      <w:r>
        <w:t xml:space="preserve">Section 2 — Monologue (Questions 11–20)</w:t>
      </w:r>
    </w:p>
    <w:p>
      <w:pPr>
        <w:pStyle w:val="FirstParagraph"/>
      </w:pPr>
      <w:r>
        <w:rPr>
          <w:b/>
          <w:bCs/>
        </w:rPr>
        <w:t xml:space="preserve">Talk:</w:t>
      </w:r>
      <w:r>
        <w:t xml:space="preserve"> </w:t>
      </w:r>
      <w:r>
        <w:t xml:space="preserve">Local council plans related to tourism pressure.</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454"/>
    <w:bookmarkStart w:id="455" w:name="X2edcadb7fb461ae614259512a44283d67b61f35"/>
    <w:p>
      <w:pPr>
        <w:pStyle w:val="Heading3"/>
      </w:pPr>
      <w:r>
        <w:t xml:space="preserve">Section 3 — Academic discussion (Questions 21–30)</w:t>
      </w:r>
    </w:p>
    <w:p>
      <w:pPr>
        <w:pStyle w:val="FirstParagraph"/>
      </w:pPr>
      <w:r>
        <w:t xml:space="preserve">Two students discuss a project on tourism pressure.</w:t>
      </w:r>
    </w:p>
    <w:p>
      <w:pPr>
        <w:pStyle w:val="BodyText"/>
      </w:pPr>
      <w:r>
        <w:rPr>
          <w:b/>
          <w:bCs/>
        </w:rPr>
        <w:t xml:space="preserve">Questions 21–25 MCQ; 26–30 matching researcher opinions.</w:t>
      </w:r>
    </w:p>
    <w:bookmarkEnd w:id="455"/>
    <w:bookmarkStart w:id="456" w:name="section-4-lecture-questions-3140-19"/>
    <w:p>
      <w:pPr>
        <w:pStyle w:val="Heading3"/>
      </w:pPr>
      <w:r>
        <w:t xml:space="preserve">Section 4 — Lecture (Questions 31–40)</w:t>
      </w:r>
    </w:p>
    <w:p>
      <w:pPr>
        <w:pStyle w:val="FirstParagraph"/>
      </w:pPr>
      <w:r>
        <w:t xml:space="preserve">Lecture title: “Evidence and policy: tourism pressure”</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tourism pressure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456"/>
    <w:bookmarkEnd w:id="457"/>
    <w:bookmarkStart w:id="461" w:name="reading-40-questions-60-minutes-19"/>
    <w:p>
      <w:pPr>
        <w:pStyle w:val="Heading2"/>
      </w:pPr>
      <w:r>
        <w:t xml:space="preserve">Reading (40 questions) — 60 minutes</w:t>
      </w:r>
    </w:p>
    <w:bookmarkStart w:id="458" w:name="Xa69efdc277a0a78073ea29966fb17f1284ea52a"/>
    <w:p>
      <w:pPr>
        <w:pStyle w:val="Heading3"/>
      </w:pPr>
      <w:r>
        <w:t xml:space="preserve">Passage 1 — The Quiet Politics of Tourism Pressure</w:t>
      </w:r>
    </w:p>
    <w:p>
      <w:pPr>
        <w:pStyle w:val="FirstParagraph"/>
      </w:pPr>
      <w:r>
        <w:t xml:space="preserve">In the last two decades, debates about tourism pressure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tourism pressure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tourism pressure can raise awareness, yet without convenient alternatives and fair incentives, behaviour change remains fragile.</w:t>
      </w:r>
    </w:p>
    <w:p>
      <w:pPr>
        <w:pStyle w:val="BodyText"/>
      </w:pPr>
      <w:r>
        <w:t xml:space="preserve">Comparative evidence suggests that cities which treat tourism pressure as a design problem — not merely a messaging problem — achieve more durable gains. They prototype small interventions, measure outcomes openly, and adjust without treating revision as political defeat. In that sense, the quiet politics of tourism pressure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458"/>
    <w:bookmarkStart w:id="459" w:name="Xb4ac992ac660a78cad8fc754dd8d8732418b8d4"/>
    <w:p>
      <w:pPr>
        <w:pStyle w:val="Heading3"/>
      </w:pPr>
      <w:r>
        <w:t xml:space="preserve">Passage 2 — Measuring What Matters in Tourism Pressure</w:t>
      </w:r>
    </w:p>
    <w:p>
      <w:pPr>
        <w:pStyle w:val="FirstParagraph"/>
      </w:pPr>
      <w:r>
        <w:t xml:space="preserve">Measurement is often treated as a neutral prelude to action. In practice, the choice of metrics can decide which problems become visible. In the field of tourism pressure,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tourism pressure might not improve. A richer evaluation mix could include retention, transfer of skills, equity of access, and unintended consequences. Mixed-methods designs — combining statistics with interviews — are increasingly recommended precisely because tourism pressure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459"/>
    <w:bookmarkStart w:id="460" w:name="Xe8b5b9e114bc7de4a7264b2c596177e1559648c"/>
    <w:p>
      <w:pPr>
        <w:pStyle w:val="Heading3"/>
      </w:pPr>
      <w:r>
        <w:t xml:space="preserve">Passage 3 — Futures Thinking and Tourism Pressure</w:t>
      </w:r>
    </w:p>
    <w:p>
      <w:pPr>
        <w:pStyle w:val="FirstParagraph"/>
      </w:pPr>
      <w:r>
        <w:t xml:space="preserve">Forecasts about tourism pressure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tourism pressure,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tourism pressure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460"/>
    <w:bookmarkEnd w:id="461"/>
    <w:bookmarkStart w:id="464" w:name="writing-60-minutes-19"/>
    <w:p>
      <w:pPr>
        <w:pStyle w:val="Heading2"/>
      </w:pPr>
      <w:r>
        <w:t xml:space="preserve">Writing (60 minutes)</w:t>
      </w:r>
    </w:p>
    <w:bookmarkStart w:id="462" w:name="task-1-academic-20-minutes-19"/>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tourism pressure</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462"/>
    <w:bookmarkStart w:id="463" w:name="task-2-40-minutes-19"/>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tourism pressure</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463"/>
    <w:bookmarkEnd w:id="464"/>
    <w:bookmarkStart w:id="468" w:name="speaking-1114-minutes-19"/>
    <w:p>
      <w:pPr>
        <w:pStyle w:val="Heading2"/>
      </w:pPr>
      <w:r>
        <w:t xml:space="preserve">Speaking (11–14 minutes)</w:t>
      </w:r>
    </w:p>
    <w:bookmarkStart w:id="465" w:name="part-1-19"/>
    <w:p>
      <w:pPr>
        <w:pStyle w:val="Heading3"/>
      </w:pPr>
      <w:r>
        <w:t xml:space="preserve">Part 1</w:t>
      </w:r>
    </w:p>
    <w:p>
      <w:pPr>
        <w:pStyle w:val="Compact"/>
        <w:numPr>
          <w:ilvl w:val="0"/>
          <w:numId w:val="1099"/>
        </w:numPr>
      </w:pPr>
      <w:r>
        <w:t xml:space="preserve">Do you live in a house or an apartment?</w:t>
      </w:r>
    </w:p>
    <w:p>
      <w:pPr>
        <w:pStyle w:val="Compact"/>
        <w:numPr>
          <w:ilvl w:val="0"/>
          <w:numId w:val="1099"/>
        </w:numPr>
      </w:pPr>
      <w:r>
        <w:t xml:space="preserve">What do you like about your neighbourhood?</w:t>
      </w:r>
    </w:p>
    <w:p>
      <w:pPr>
        <w:pStyle w:val="Compact"/>
        <w:numPr>
          <w:ilvl w:val="0"/>
          <w:numId w:val="1099"/>
        </w:numPr>
      </w:pPr>
      <w:r>
        <w:t xml:space="preserve">Are you interested in issues related to tourism pressure? Why/why not?</w:t>
      </w:r>
    </w:p>
    <w:p>
      <w:pPr>
        <w:pStyle w:val="Compact"/>
        <w:numPr>
          <w:ilvl w:val="0"/>
          <w:numId w:val="1099"/>
        </w:numPr>
      </w:pPr>
      <w:r>
        <w:t xml:space="preserve">How do people in your country usually learn about social issues?</w:t>
      </w:r>
    </w:p>
    <w:bookmarkEnd w:id="465"/>
    <w:bookmarkStart w:id="466" w:name="part-2-cue-card-19"/>
    <w:p>
      <w:pPr>
        <w:pStyle w:val="Heading3"/>
      </w:pPr>
      <w:r>
        <w:t xml:space="preserve">Part 2 Cue card</w:t>
      </w:r>
    </w:p>
    <w:p>
      <w:pPr>
        <w:pStyle w:val="FirstParagraph"/>
      </w:pPr>
      <w:r>
        <w:t xml:space="preserve">Describe a project or activity related to</w:t>
      </w:r>
      <w:r>
        <w:t xml:space="preserve"> </w:t>
      </w:r>
      <w:r>
        <w:rPr>
          <w:b/>
          <w:bCs/>
        </w:rPr>
        <w:t xml:space="preserve">tourism pressure</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466"/>
    <w:bookmarkStart w:id="467" w:name="part-3-19"/>
    <w:p>
      <w:pPr>
        <w:pStyle w:val="Heading3"/>
      </w:pPr>
      <w:r>
        <w:t xml:space="preserve">Part 3</w:t>
      </w:r>
    </w:p>
    <w:p>
      <w:pPr>
        <w:pStyle w:val="Compact"/>
        <w:numPr>
          <w:ilvl w:val="0"/>
          <w:numId w:val="1100"/>
        </w:numPr>
      </w:pPr>
      <w:r>
        <w:t xml:space="preserve">Why do some communities ignore problems linked to tourism pressure?</w:t>
      </w:r>
    </w:p>
    <w:p>
      <w:pPr>
        <w:pStyle w:val="Compact"/>
        <w:numPr>
          <w:ilvl w:val="0"/>
          <w:numId w:val="1100"/>
        </w:numPr>
      </w:pPr>
      <w:r>
        <w:t xml:space="preserve">What makes public campaigns about tourism pressure effective?</w:t>
      </w:r>
    </w:p>
    <w:p>
      <w:pPr>
        <w:pStyle w:val="Compact"/>
        <w:numPr>
          <w:ilvl w:val="0"/>
          <w:numId w:val="1100"/>
        </w:numPr>
      </w:pPr>
      <w:r>
        <w:t xml:space="preserve">Should schools teach more about tourism pressure?</w:t>
      </w:r>
    </w:p>
    <w:p>
      <w:pPr>
        <w:pStyle w:val="Compact"/>
        <w:numPr>
          <w:ilvl w:val="0"/>
          <w:numId w:val="1100"/>
        </w:numPr>
      </w:pPr>
      <w:r>
        <w:t xml:space="preserve">How might international cooperation help?</w:t>
      </w:r>
    </w:p>
    <w:p>
      <w:r>
        <w:pict>
          <v:rect style="width:0;height:1.5pt" o:hralign="center" o:hrstd="t" o:hr="t"/>
        </w:pict>
      </w:r>
    </w:p>
    <w:bookmarkEnd w:id="467"/>
    <w:bookmarkEnd w:id="468"/>
    <w:bookmarkStart w:id="474" w:name="answer-key-explanations-mock-20"/>
    <w:p>
      <w:pPr>
        <w:pStyle w:val="Heading2"/>
      </w:pPr>
      <w:r>
        <w:t xml:space="preserve">Answer Key &amp; Explanations (Mock 20)</w:t>
      </w:r>
    </w:p>
    <w:bookmarkStart w:id="469" w:name="listening-19"/>
    <w:p>
      <w:pPr>
        <w:pStyle w:val="Heading3"/>
      </w:pPr>
      <w:r>
        <w:t xml:space="preserve">Listening</w:t>
      </w:r>
    </w:p>
    <w:p>
      <w:pPr>
        <w:pStyle w:val="Compact"/>
        <w:numPr>
          <w:ilvl w:val="0"/>
          <w:numId w:val="1101"/>
        </w:numPr>
      </w:pPr>
      <w:r>
        <w:t xml:space="preserve">10:15</w:t>
      </w:r>
      <w:r>
        <w:br/>
      </w:r>
    </w:p>
    <w:p>
      <w:pPr>
        <w:pStyle w:val="Compact"/>
        <w:numPr>
          <w:ilvl w:val="0"/>
          <w:numId w:val="1101"/>
        </w:numPr>
      </w:pPr>
      <w:r>
        <w:t xml:space="preserve">10:00</w:t>
      </w:r>
      <w:r>
        <w:br/>
      </w:r>
    </w:p>
    <w:p>
      <w:pPr>
        <w:pStyle w:val="Compact"/>
        <w:numPr>
          <w:ilvl w:val="0"/>
          <w:numId w:val="1101"/>
        </w:numPr>
      </w:pPr>
      <w:r>
        <w:t xml:space="preserve">18</w:t>
      </w:r>
      <w:r>
        <w:br/>
      </w:r>
    </w:p>
    <w:p>
      <w:pPr>
        <w:pStyle w:val="Compact"/>
        <w:numPr>
          <w:ilvl w:val="0"/>
          <w:numId w:val="1101"/>
        </w:numPr>
      </w:pPr>
      <w:r>
        <w:t xml:space="preserve">12</w:t>
      </w:r>
      <w:r>
        <w:br/>
      </w:r>
    </w:p>
    <w:p>
      <w:pPr>
        <w:pStyle w:val="Compact"/>
        <w:numPr>
          <w:ilvl w:val="0"/>
          <w:numId w:val="1101"/>
        </w:numPr>
      </w:pPr>
      <w:r>
        <w:t xml:space="preserve">notebook</w:t>
      </w:r>
      <w:r>
        <w:br/>
      </w:r>
    </w:p>
    <w:p>
      <w:pPr>
        <w:pStyle w:val="Compact"/>
        <w:numPr>
          <w:ilvl w:val="0"/>
          <w:numId w:val="1101"/>
        </w:numPr>
      </w:pPr>
      <w:r>
        <w:t xml:space="preserve">behind</w:t>
      </w:r>
      <w:r>
        <w:br/>
      </w:r>
    </w:p>
    <w:p>
      <w:pPr>
        <w:pStyle w:val="Compact"/>
        <w:numPr>
          <w:ilvl w:val="0"/>
          <w:numId w:val="1101"/>
        </w:numPr>
      </w:pPr>
      <w:r>
        <w:t xml:space="preserve">B</w:t>
      </w:r>
      <w:r>
        <w:br/>
      </w:r>
    </w:p>
    <w:p>
      <w:pPr>
        <w:pStyle w:val="Compact"/>
        <w:numPr>
          <w:ilvl w:val="0"/>
          <w:numId w:val="1101"/>
        </w:numPr>
      </w:pPr>
      <w:r>
        <w:t xml:space="preserve">B</w:t>
      </w:r>
      <w:r>
        <w:br/>
      </w:r>
    </w:p>
    <w:p>
      <w:pPr>
        <w:pStyle w:val="Compact"/>
        <w:numPr>
          <w:ilvl w:val="0"/>
          <w:numId w:val="1101"/>
        </w:numPr>
      </w:pPr>
      <w:r>
        <w:t xml:space="preserve">B</w:t>
      </w:r>
      <w:r>
        <w:br/>
      </w:r>
    </w:p>
    <w:p>
      <w:pPr>
        <w:pStyle w:val="Compact"/>
        <w:numPr>
          <w:ilvl w:val="0"/>
          <w:numId w:val="110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469"/>
    <w:bookmarkStart w:id="470" w:name="reading-guide-19"/>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470"/>
    <w:bookmarkStart w:id="471" w:name="writing-band-9-task-1-outline-19"/>
    <w:p>
      <w:pPr>
        <w:pStyle w:val="Heading3"/>
      </w:pPr>
      <w:r>
        <w:t xml:space="preserve">Writing — Band 9 Task 1 outline</w:t>
      </w:r>
    </w:p>
    <w:p>
      <w:pPr>
        <w:pStyle w:val="Compact"/>
        <w:numPr>
          <w:ilvl w:val="0"/>
          <w:numId w:val="1102"/>
        </w:numPr>
      </w:pPr>
      <w:r>
        <w:t xml:space="preserve">Overview: overall participation rose in three cities; Belmora slight fall</w:t>
      </w:r>
    </w:p>
    <w:p>
      <w:pPr>
        <w:pStyle w:val="Compact"/>
        <w:numPr>
          <w:ilvl w:val="0"/>
          <w:numId w:val="1102"/>
        </w:numPr>
      </w:pPr>
      <w:r>
        <w:t xml:space="preserve">Detail 1: Casterly largest rise (9→31)</w:t>
      </w:r>
    </w:p>
    <w:p>
      <w:pPr>
        <w:pStyle w:val="Compact"/>
        <w:numPr>
          <w:ilvl w:val="0"/>
          <w:numId w:val="1102"/>
        </w:numPr>
      </w:pPr>
      <w:r>
        <w:t xml:space="preserve">Detail 2: Durnham highest 2025; Belmora exception</w:t>
      </w:r>
    </w:p>
    <w:p>
      <w:pPr>
        <w:pStyle w:val="Compact"/>
        <w:numPr>
          <w:ilvl w:val="0"/>
          <w:numId w:val="1102"/>
        </w:numPr>
      </w:pPr>
      <w:r>
        <w:t xml:space="preserve">Comparisons with data; no reasons</w:t>
      </w:r>
    </w:p>
    <w:bookmarkEnd w:id="471"/>
    <w:bookmarkStart w:id="472" w:name="writing-band-9-task-2-stance-example-19"/>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472"/>
    <w:bookmarkStart w:id="473" w:name="speaking-assessment-checklist-19"/>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20. Log your scores in the Error Journal before starting Mock 21.</w:t>
      </w:r>
    </w:p>
    <w:bookmarkEnd w:id="473"/>
    <w:bookmarkEnd w:id="474"/>
    <w:bookmarkEnd w:id="475"/>
    <w:bookmarkStart w:id="498" w:name="X70ee2ce74d5f5476d3bef05e8ccf4aa28987425"/>
    <w:p>
      <w:pPr>
        <w:pStyle w:val="Heading1"/>
      </w:pPr>
      <w:r>
        <w:t xml:space="preserve">Practice Test 21: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language preservation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480" w:name="listening-40-questions-20"/>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476" w:name="section-1-conversation-questions-110-20"/>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language preservation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language preservation.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language preservation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03"/>
        </w:numPr>
      </w:pPr>
      <w:r>
        <w:t xml:space="preserve">The workshop is held on:</w:t>
      </w:r>
      <w:r>
        <w:br/>
      </w:r>
      <w:r>
        <w:t xml:space="preserve">A Monday B Saturday C Sunday</w:t>
      </w:r>
    </w:p>
    <w:p>
      <w:pPr>
        <w:numPr>
          <w:ilvl w:val="0"/>
          <w:numId w:val="1103"/>
        </w:numPr>
      </w:pPr>
      <w:r>
        <w:t xml:space="preserve">Materials are:</w:t>
      </w:r>
      <w:r>
        <w:br/>
      </w:r>
      <w:r>
        <w:t xml:space="preserve">A sold at the door B provided C downloaded only</w:t>
      </w:r>
    </w:p>
    <w:p>
      <w:pPr>
        <w:numPr>
          <w:ilvl w:val="0"/>
          <w:numId w:val="1103"/>
        </w:numPr>
      </w:pPr>
      <w:r>
        <w:t xml:space="preserve">A discount is available for:</w:t>
      </w:r>
      <w:r>
        <w:br/>
      </w:r>
      <w:r>
        <w:t xml:space="preserve">A students only B groups of four C members</w:t>
      </w:r>
    </w:p>
    <w:p>
      <w:pPr>
        <w:numPr>
          <w:ilvl w:val="0"/>
          <w:numId w:val="1103"/>
        </w:numPr>
      </w:pPr>
      <w:r>
        <w:t xml:space="preserve">The centre’s name is:</w:t>
      </w:r>
      <w:r>
        <w:br/>
      </w:r>
      <w:r>
        <w:t xml:space="preserve">A Green Civic Centre B River Lane Hub C Community Hall</w:t>
      </w:r>
    </w:p>
    <w:bookmarkEnd w:id="476"/>
    <w:bookmarkStart w:id="477" w:name="section-2-monologue-questions-1120-20"/>
    <w:p>
      <w:pPr>
        <w:pStyle w:val="Heading3"/>
      </w:pPr>
      <w:r>
        <w:t xml:space="preserve">Section 2 — Monologue (Questions 11–20)</w:t>
      </w:r>
    </w:p>
    <w:p>
      <w:pPr>
        <w:pStyle w:val="FirstParagraph"/>
      </w:pPr>
      <w:r>
        <w:rPr>
          <w:b/>
          <w:bCs/>
        </w:rPr>
        <w:t xml:space="preserve">Talk:</w:t>
      </w:r>
      <w:r>
        <w:t xml:space="preserve"> </w:t>
      </w:r>
      <w:r>
        <w:t xml:space="preserve">Local council plans related to language preservation.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477"/>
    <w:bookmarkStart w:id="478" w:name="X39ed2c9784f191f72c42dfa02d94f49d639a11d"/>
    <w:p>
      <w:pPr>
        <w:pStyle w:val="Heading3"/>
      </w:pPr>
      <w:r>
        <w:t xml:space="preserve">Section 3 — Academic discussion (Questions 21–30)</w:t>
      </w:r>
    </w:p>
    <w:p>
      <w:pPr>
        <w:pStyle w:val="FirstParagraph"/>
      </w:pPr>
      <w:r>
        <w:t xml:space="preserve">Two students discuss a project on language preservation.</w:t>
      </w:r>
    </w:p>
    <w:p>
      <w:pPr>
        <w:pStyle w:val="BodyText"/>
      </w:pPr>
      <w:r>
        <w:rPr>
          <w:b/>
          <w:bCs/>
        </w:rPr>
        <w:t xml:space="preserve">Questions 21–25 MCQ; 26–30 matching researcher opinions.</w:t>
      </w:r>
    </w:p>
    <w:bookmarkEnd w:id="478"/>
    <w:bookmarkStart w:id="479" w:name="section-4-lecture-questions-3140-20"/>
    <w:p>
      <w:pPr>
        <w:pStyle w:val="Heading3"/>
      </w:pPr>
      <w:r>
        <w:t xml:space="preserve">Section 4 — Lecture (Questions 31–40)</w:t>
      </w:r>
    </w:p>
    <w:p>
      <w:pPr>
        <w:pStyle w:val="FirstParagraph"/>
      </w:pPr>
      <w:r>
        <w:t xml:space="preserve">Lecture title: “Evidence and policy: language preservation”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language preservation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479"/>
    <w:bookmarkEnd w:id="480"/>
    <w:bookmarkStart w:id="484" w:name="reading-40-questions-60-minutes-20"/>
    <w:p>
      <w:pPr>
        <w:pStyle w:val="Heading2"/>
      </w:pPr>
      <w:r>
        <w:t xml:space="preserve">Reading (40 questions) — 60 minutes</w:t>
      </w:r>
    </w:p>
    <w:bookmarkStart w:id="481" w:name="X9af90b9bfef257719c14b3f0391edbe07ad25d5"/>
    <w:p>
      <w:pPr>
        <w:pStyle w:val="Heading3"/>
      </w:pPr>
      <w:r>
        <w:t xml:space="preserve">Passage 1 — The Quiet Politics of Language Preservation</w:t>
      </w:r>
    </w:p>
    <w:p>
      <w:pPr>
        <w:pStyle w:val="FirstParagraph"/>
      </w:pPr>
      <w:r>
        <w:t xml:space="preserve">In the last two decades, debates about language preservation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language preservation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language preservation can raise awareness, yet without convenient alternatives and fair incentives, behaviour change remains fragile.</w:t>
      </w:r>
    </w:p>
    <w:p>
      <w:pPr>
        <w:pStyle w:val="BodyText"/>
      </w:pPr>
      <w:r>
        <w:t xml:space="preserve">Comparative evidence suggests that cities which treat language preservation as a design problem — not merely a messaging problem — achieve more durable gains. They prototype small interventions, measure outcomes openly, and adjust without treating revision as political defeat. In that sense, the quiet politics of language preservation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481"/>
    <w:bookmarkStart w:id="482" w:name="X81453b6587c04c066efd51be5f393bc958d1cbd"/>
    <w:p>
      <w:pPr>
        <w:pStyle w:val="Heading3"/>
      </w:pPr>
      <w:r>
        <w:t xml:space="preserve">Passage 2 — Measuring What Matters in Language Preservation</w:t>
      </w:r>
    </w:p>
    <w:p>
      <w:pPr>
        <w:pStyle w:val="FirstParagraph"/>
      </w:pPr>
      <w:r>
        <w:t xml:space="preserve">Measurement is often treated as a neutral prelude to action. In practice, the choice of metrics can decide which problems become visible. In the field of language preservation,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language preservation might not improve. A richer evaluation mix could include retention, transfer of skills, equity of access, and unintended consequences. Mixed-methods designs — combining statistics with interviews — are increasingly recommended precisely because language preservation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482"/>
    <w:bookmarkStart w:id="483" w:name="Xaf4641bad85d0ee300e59347ba3a4ca84b496f5"/>
    <w:p>
      <w:pPr>
        <w:pStyle w:val="Heading3"/>
      </w:pPr>
      <w:r>
        <w:t xml:space="preserve">Passage 3 — Futures Thinking and Language Preservation</w:t>
      </w:r>
    </w:p>
    <w:p>
      <w:pPr>
        <w:pStyle w:val="FirstParagraph"/>
      </w:pPr>
      <w:r>
        <w:t xml:space="preserve">Forecasts about language preservation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language preservation,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language preservation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483"/>
    <w:bookmarkEnd w:id="484"/>
    <w:bookmarkStart w:id="487" w:name="writing-60-minutes-20"/>
    <w:p>
      <w:pPr>
        <w:pStyle w:val="Heading2"/>
      </w:pPr>
      <w:r>
        <w:t xml:space="preserve">Writing (60 minutes)</w:t>
      </w:r>
    </w:p>
    <w:bookmarkStart w:id="485" w:name="task-1-academic-20-minutes-20"/>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language preservation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485"/>
    <w:bookmarkStart w:id="486" w:name="task-2-40-minutes-20"/>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language preservation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486"/>
    <w:bookmarkEnd w:id="487"/>
    <w:bookmarkStart w:id="491" w:name="speaking-1114-minutes-20"/>
    <w:p>
      <w:pPr>
        <w:pStyle w:val="Heading2"/>
      </w:pPr>
      <w:r>
        <w:t xml:space="preserve">Speaking (11–14 minutes)</w:t>
      </w:r>
    </w:p>
    <w:bookmarkStart w:id="488" w:name="part-1-20"/>
    <w:p>
      <w:pPr>
        <w:pStyle w:val="Heading3"/>
      </w:pPr>
      <w:r>
        <w:t xml:space="preserve">Part 1</w:t>
      </w:r>
    </w:p>
    <w:p>
      <w:pPr>
        <w:pStyle w:val="Compact"/>
        <w:numPr>
          <w:ilvl w:val="0"/>
          <w:numId w:val="1104"/>
        </w:numPr>
      </w:pPr>
      <w:r>
        <w:t xml:space="preserve">Do you live in a house or an apartment?</w:t>
      </w:r>
    </w:p>
    <w:p>
      <w:pPr>
        <w:pStyle w:val="Compact"/>
        <w:numPr>
          <w:ilvl w:val="0"/>
          <w:numId w:val="1104"/>
        </w:numPr>
      </w:pPr>
      <w:r>
        <w:t xml:space="preserve">What do you like about your neighbourhood?</w:t>
      </w:r>
    </w:p>
    <w:p>
      <w:pPr>
        <w:pStyle w:val="Compact"/>
        <w:numPr>
          <w:ilvl w:val="0"/>
          <w:numId w:val="1104"/>
        </w:numPr>
      </w:pPr>
      <w:r>
        <w:t xml:space="preserve">Are you interested in issues related to language preservation? Why/why not?</w:t>
      </w:r>
    </w:p>
    <w:p>
      <w:pPr>
        <w:pStyle w:val="Compact"/>
        <w:numPr>
          <w:ilvl w:val="0"/>
          <w:numId w:val="1104"/>
        </w:numPr>
      </w:pPr>
      <w:r>
        <w:t xml:space="preserve">How do people in your country usually learn about social issues?</w:t>
      </w:r>
    </w:p>
    <w:bookmarkEnd w:id="488"/>
    <w:bookmarkStart w:id="489" w:name="part-2-cue-card-20"/>
    <w:p>
      <w:pPr>
        <w:pStyle w:val="Heading3"/>
      </w:pPr>
      <w:r>
        <w:t xml:space="preserve">Part 2 Cue card</w:t>
      </w:r>
    </w:p>
    <w:p>
      <w:pPr>
        <w:pStyle w:val="FirstParagraph"/>
      </w:pPr>
      <w:r>
        <w:t xml:space="preserve">Describe a project or activity related to</w:t>
      </w:r>
      <w:r>
        <w:t xml:space="preserve"> </w:t>
      </w:r>
      <w:r>
        <w:rPr>
          <w:b/>
          <w:bCs/>
        </w:rPr>
        <w:t xml:space="preserve">language preservation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489"/>
    <w:bookmarkStart w:id="490" w:name="part-3-20"/>
    <w:p>
      <w:pPr>
        <w:pStyle w:val="Heading3"/>
      </w:pPr>
      <w:r>
        <w:t xml:space="preserve">Part 3</w:t>
      </w:r>
    </w:p>
    <w:p>
      <w:pPr>
        <w:pStyle w:val="Compact"/>
        <w:numPr>
          <w:ilvl w:val="0"/>
          <w:numId w:val="1105"/>
        </w:numPr>
      </w:pPr>
      <w:r>
        <w:t xml:space="preserve">Why do some communities ignore problems linked to language preservation?</w:t>
      </w:r>
    </w:p>
    <w:p>
      <w:pPr>
        <w:pStyle w:val="Compact"/>
        <w:numPr>
          <w:ilvl w:val="0"/>
          <w:numId w:val="1105"/>
        </w:numPr>
      </w:pPr>
      <w:r>
        <w:t xml:space="preserve">What makes public campaigns about language preservation effective?</w:t>
      </w:r>
    </w:p>
    <w:p>
      <w:pPr>
        <w:pStyle w:val="Compact"/>
        <w:numPr>
          <w:ilvl w:val="0"/>
          <w:numId w:val="1105"/>
        </w:numPr>
      </w:pPr>
      <w:r>
        <w:t xml:space="preserve">Should schools teach more about language preservation?</w:t>
      </w:r>
    </w:p>
    <w:p>
      <w:pPr>
        <w:pStyle w:val="Compact"/>
        <w:numPr>
          <w:ilvl w:val="0"/>
          <w:numId w:val="1105"/>
        </w:numPr>
      </w:pPr>
      <w:r>
        <w:t xml:space="preserve">How might international cooperation help?</w:t>
      </w:r>
    </w:p>
    <w:p>
      <w:r>
        <w:pict>
          <v:rect style="width:0;height:1.5pt" o:hralign="center" o:hrstd="t" o:hr="t"/>
        </w:pict>
      </w:r>
    </w:p>
    <w:bookmarkEnd w:id="490"/>
    <w:bookmarkEnd w:id="491"/>
    <w:bookmarkStart w:id="497" w:name="answer-key-explanations-mock-21"/>
    <w:p>
      <w:pPr>
        <w:pStyle w:val="Heading2"/>
      </w:pPr>
      <w:r>
        <w:t xml:space="preserve">Answer Key &amp; Explanations (Mock 21)</w:t>
      </w:r>
    </w:p>
    <w:bookmarkStart w:id="492" w:name="listening-20"/>
    <w:p>
      <w:pPr>
        <w:pStyle w:val="Heading3"/>
      </w:pPr>
      <w:r>
        <w:t xml:space="preserve">Listening</w:t>
      </w:r>
    </w:p>
    <w:p>
      <w:pPr>
        <w:pStyle w:val="Compact"/>
        <w:numPr>
          <w:ilvl w:val="0"/>
          <w:numId w:val="1106"/>
        </w:numPr>
      </w:pPr>
      <w:r>
        <w:t xml:space="preserve">10:15</w:t>
      </w:r>
      <w:r>
        <w:br/>
      </w:r>
    </w:p>
    <w:p>
      <w:pPr>
        <w:pStyle w:val="Compact"/>
        <w:numPr>
          <w:ilvl w:val="0"/>
          <w:numId w:val="1106"/>
        </w:numPr>
      </w:pPr>
      <w:r>
        <w:t xml:space="preserve">10:00</w:t>
      </w:r>
      <w:r>
        <w:br/>
      </w:r>
    </w:p>
    <w:p>
      <w:pPr>
        <w:pStyle w:val="Compact"/>
        <w:numPr>
          <w:ilvl w:val="0"/>
          <w:numId w:val="1106"/>
        </w:numPr>
      </w:pPr>
      <w:r>
        <w:t xml:space="preserve">18</w:t>
      </w:r>
      <w:r>
        <w:br/>
      </w:r>
    </w:p>
    <w:p>
      <w:pPr>
        <w:pStyle w:val="Compact"/>
        <w:numPr>
          <w:ilvl w:val="0"/>
          <w:numId w:val="1106"/>
        </w:numPr>
      </w:pPr>
      <w:r>
        <w:t xml:space="preserve">12</w:t>
      </w:r>
      <w:r>
        <w:br/>
      </w:r>
    </w:p>
    <w:p>
      <w:pPr>
        <w:pStyle w:val="Compact"/>
        <w:numPr>
          <w:ilvl w:val="0"/>
          <w:numId w:val="1106"/>
        </w:numPr>
      </w:pPr>
      <w:r>
        <w:t xml:space="preserve">notebook</w:t>
      </w:r>
      <w:r>
        <w:br/>
      </w:r>
    </w:p>
    <w:p>
      <w:pPr>
        <w:pStyle w:val="Compact"/>
        <w:numPr>
          <w:ilvl w:val="0"/>
          <w:numId w:val="1106"/>
        </w:numPr>
      </w:pPr>
      <w:r>
        <w:t xml:space="preserve">behind</w:t>
      </w:r>
      <w:r>
        <w:br/>
      </w:r>
    </w:p>
    <w:p>
      <w:pPr>
        <w:pStyle w:val="Compact"/>
        <w:numPr>
          <w:ilvl w:val="0"/>
          <w:numId w:val="1106"/>
        </w:numPr>
      </w:pPr>
      <w:r>
        <w:t xml:space="preserve">B</w:t>
      </w:r>
      <w:r>
        <w:br/>
      </w:r>
    </w:p>
    <w:p>
      <w:pPr>
        <w:pStyle w:val="Compact"/>
        <w:numPr>
          <w:ilvl w:val="0"/>
          <w:numId w:val="1106"/>
        </w:numPr>
      </w:pPr>
      <w:r>
        <w:t xml:space="preserve">B</w:t>
      </w:r>
      <w:r>
        <w:br/>
      </w:r>
    </w:p>
    <w:p>
      <w:pPr>
        <w:pStyle w:val="Compact"/>
        <w:numPr>
          <w:ilvl w:val="0"/>
          <w:numId w:val="1106"/>
        </w:numPr>
      </w:pPr>
      <w:r>
        <w:t xml:space="preserve">B</w:t>
      </w:r>
      <w:r>
        <w:br/>
      </w:r>
    </w:p>
    <w:p>
      <w:pPr>
        <w:pStyle w:val="Compact"/>
        <w:numPr>
          <w:ilvl w:val="0"/>
          <w:numId w:val="110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492"/>
    <w:bookmarkStart w:id="493" w:name="reading-guide-20"/>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493"/>
    <w:bookmarkStart w:id="494" w:name="writing-band-9-task-1-outline-20"/>
    <w:p>
      <w:pPr>
        <w:pStyle w:val="Heading3"/>
      </w:pPr>
      <w:r>
        <w:t xml:space="preserve">Writing — Band 9 Task 1 outline</w:t>
      </w:r>
    </w:p>
    <w:p>
      <w:pPr>
        <w:pStyle w:val="Compact"/>
        <w:numPr>
          <w:ilvl w:val="0"/>
          <w:numId w:val="1107"/>
        </w:numPr>
      </w:pPr>
      <w:r>
        <w:t xml:space="preserve">Overview: overall participation rose in three cities; Belmora slight fall</w:t>
      </w:r>
    </w:p>
    <w:p>
      <w:pPr>
        <w:pStyle w:val="Compact"/>
        <w:numPr>
          <w:ilvl w:val="0"/>
          <w:numId w:val="1107"/>
        </w:numPr>
      </w:pPr>
      <w:r>
        <w:t xml:space="preserve">Detail 1: Casterly largest rise (9→31)</w:t>
      </w:r>
    </w:p>
    <w:p>
      <w:pPr>
        <w:pStyle w:val="Compact"/>
        <w:numPr>
          <w:ilvl w:val="0"/>
          <w:numId w:val="1107"/>
        </w:numPr>
      </w:pPr>
      <w:r>
        <w:t xml:space="preserve">Detail 2: Durnham highest 2025; Belmora exception</w:t>
      </w:r>
    </w:p>
    <w:p>
      <w:pPr>
        <w:pStyle w:val="Compact"/>
        <w:numPr>
          <w:ilvl w:val="0"/>
          <w:numId w:val="1107"/>
        </w:numPr>
      </w:pPr>
      <w:r>
        <w:t xml:space="preserve">Comparisons with data; no reasons</w:t>
      </w:r>
    </w:p>
    <w:bookmarkEnd w:id="494"/>
    <w:bookmarkStart w:id="495" w:name="writing-band-9-task-2-stance-example-20"/>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495"/>
    <w:bookmarkStart w:id="496" w:name="speaking-assessment-checklist-20"/>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21. Log your scores in the Error Journal before starting Mock 22.</w:t>
      </w:r>
    </w:p>
    <w:bookmarkEnd w:id="496"/>
    <w:bookmarkEnd w:id="497"/>
    <w:bookmarkEnd w:id="498"/>
    <w:bookmarkStart w:id="521" w:name="Xa81e4e5158430b52c9ac0a146b12dff7708e582"/>
    <w:p>
      <w:pPr>
        <w:pStyle w:val="Heading1"/>
      </w:pPr>
      <w:r>
        <w:t xml:space="preserve">Practice Test 22: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healthcare access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503" w:name="listening-40-questions-21"/>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499" w:name="section-1-conversation-questions-110-21"/>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healthcare access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healthcare access.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healthcare access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08"/>
        </w:numPr>
      </w:pPr>
      <w:r>
        <w:t xml:space="preserve">The workshop is held on:</w:t>
      </w:r>
      <w:r>
        <w:br/>
      </w:r>
      <w:r>
        <w:t xml:space="preserve">A Monday B Saturday C Sunday</w:t>
      </w:r>
    </w:p>
    <w:p>
      <w:pPr>
        <w:numPr>
          <w:ilvl w:val="0"/>
          <w:numId w:val="1108"/>
        </w:numPr>
      </w:pPr>
      <w:r>
        <w:t xml:space="preserve">Materials are:</w:t>
      </w:r>
      <w:r>
        <w:br/>
      </w:r>
      <w:r>
        <w:t xml:space="preserve">A sold at the door B provided C downloaded only</w:t>
      </w:r>
    </w:p>
    <w:p>
      <w:pPr>
        <w:numPr>
          <w:ilvl w:val="0"/>
          <w:numId w:val="1108"/>
        </w:numPr>
      </w:pPr>
      <w:r>
        <w:t xml:space="preserve">A discount is available for:</w:t>
      </w:r>
      <w:r>
        <w:br/>
      </w:r>
      <w:r>
        <w:t xml:space="preserve">A students only B groups of four C members</w:t>
      </w:r>
    </w:p>
    <w:p>
      <w:pPr>
        <w:numPr>
          <w:ilvl w:val="0"/>
          <w:numId w:val="1108"/>
        </w:numPr>
      </w:pPr>
      <w:r>
        <w:t xml:space="preserve">The centre’s name is:</w:t>
      </w:r>
      <w:r>
        <w:br/>
      </w:r>
      <w:r>
        <w:t xml:space="preserve">A Green Civic Centre B River Lane Hub C Community Hall</w:t>
      </w:r>
    </w:p>
    <w:bookmarkEnd w:id="499"/>
    <w:bookmarkStart w:id="500" w:name="section-2-monologue-questions-1120-21"/>
    <w:p>
      <w:pPr>
        <w:pStyle w:val="Heading3"/>
      </w:pPr>
      <w:r>
        <w:t xml:space="preserve">Section 2 — Monologue (Questions 11–20)</w:t>
      </w:r>
    </w:p>
    <w:p>
      <w:pPr>
        <w:pStyle w:val="FirstParagraph"/>
      </w:pPr>
      <w:r>
        <w:rPr>
          <w:b/>
          <w:bCs/>
        </w:rPr>
        <w:t xml:space="preserve">Talk:</w:t>
      </w:r>
      <w:r>
        <w:t xml:space="preserve"> </w:t>
      </w:r>
      <w:r>
        <w:t xml:space="preserve">Local council plans related to healthcare access.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500"/>
    <w:bookmarkStart w:id="501" w:name="X4b738c839b5dcf55994bce644b9596bbf87506c"/>
    <w:p>
      <w:pPr>
        <w:pStyle w:val="Heading3"/>
      </w:pPr>
      <w:r>
        <w:t xml:space="preserve">Section 3 — Academic discussion (Questions 21–30)</w:t>
      </w:r>
    </w:p>
    <w:p>
      <w:pPr>
        <w:pStyle w:val="FirstParagraph"/>
      </w:pPr>
      <w:r>
        <w:t xml:space="preserve">Two students discuss a project on healthcare access.</w:t>
      </w:r>
    </w:p>
    <w:p>
      <w:pPr>
        <w:pStyle w:val="BodyText"/>
      </w:pPr>
      <w:r>
        <w:rPr>
          <w:b/>
          <w:bCs/>
        </w:rPr>
        <w:t xml:space="preserve">Questions 21–25 MCQ; 26–30 matching researcher opinions.</w:t>
      </w:r>
    </w:p>
    <w:bookmarkEnd w:id="501"/>
    <w:bookmarkStart w:id="502" w:name="section-4-lecture-questions-3140-21"/>
    <w:p>
      <w:pPr>
        <w:pStyle w:val="Heading3"/>
      </w:pPr>
      <w:r>
        <w:t xml:space="preserve">Section 4 — Lecture (Questions 31–40)</w:t>
      </w:r>
    </w:p>
    <w:p>
      <w:pPr>
        <w:pStyle w:val="FirstParagraph"/>
      </w:pPr>
      <w:r>
        <w:t xml:space="preserve">Lecture title: “Evidence and policy: healthcare access”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healthcare access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502"/>
    <w:bookmarkEnd w:id="503"/>
    <w:bookmarkStart w:id="507" w:name="reading-40-questions-60-minutes-21"/>
    <w:p>
      <w:pPr>
        <w:pStyle w:val="Heading2"/>
      </w:pPr>
      <w:r>
        <w:t xml:space="preserve">Reading (40 questions) — 60 minutes</w:t>
      </w:r>
    </w:p>
    <w:bookmarkStart w:id="504" w:name="Xe5c187a906be5b06512f36903db5732ec646e36"/>
    <w:p>
      <w:pPr>
        <w:pStyle w:val="Heading3"/>
      </w:pPr>
      <w:r>
        <w:t xml:space="preserve">Passage 1 — The Quiet Politics of Healthcare Access</w:t>
      </w:r>
    </w:p>
    <w:p>
      <w:pPr>
        <w:pStyle w:val="FirstParagraph"/>
      </w:pPr>
      <w:r>
        <w:t xml:space="preserve">In the last two decades, debates about healthcare access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healthcare access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healthcare access can raise awareness, yet without convenient alternatives and fair incentives, behaviour change remains fragile.</w:t>
      </w:r>
    </w:p>
    <w:p>
      <w:pPr>
        <w:pStyle w:val="BodyText"/>
      </w:pPr>
      <w:r>
        <w:t xml:space="preserve">Comparative evidence suggests that cities which treat healthcare access as a design problem — not merely a messaging problem — achieve more durable gains. They prototype small interventions, measure outcomes openly, and adjust without treating revision as political defeat. In that sense, the quiet politics of healthcare access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504"/>
    <w:bookmarkStart w:id="505" w:name="X37d464c27a4a42ef2d437d9d2d2c6276504b753"/>
    <w:p>
      <w:pPr>
        <w:pStyle w:val="Heading3"/>
      </w:pPr>
      <w:r>
        <w:t xml:space="preserve">Passage 2 — Measuring What Matters in Healthcare Access</w:t>
      </w:r>
    </w:p>
    <w:p>
      <w:pPr>
        <w:pStyle w:val="FirstParagraph"/>
      </w:pPr>
      <w:r>
        <w:t xml:space="preserve">Measurement is often treated as a neutral prelude to action. In practice, the choice of metrics can decide which problems become visible. In the field of healthcare access,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healthcare access might not improve. A richer evaluation mix could include retention, transfer of skills, equity of access, and unintended consequences. Mixed-methods designs — combining statistics with interviews — are increasingly recommended precisely because healthcare access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505"/>
    <w:bookmarkStart w:id="506" w:name="Xf68112b9ec0463b004f26a04971311d6bf5eb04"/>
    <w:p>
      <w:pPr>
        <w:pStyle w:val="Heading3"/>
      </w:pPr>
      <w:r>
        <w:t xml:space="preserve">Passage 3 — Futures Thinking and Healthcare Access</w:t>
      </w:r>
    </w:p>
    <w:p>
      <w:pPr>
        <w:pStyle w:val="FirstParagraph"/>
      </w:pPr>
      <w:r>
        <w:t xml:space="preserve">Forecasts about healthcare access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healthcare access,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healthcare access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506"/>
    <w:bookmarkEnd w:id="507"/>
    <w:bookmarkStart w:id="510" w:name="writing-60-minutes-21"/>
    <w:p>
      <w:pPr>
        <w:pStyle w:val="Heading2"/>
      </w:pPr>
      <w:r>
        <w:t xml:space="preserve">Writing (60 minutes)</w:t>
      </w:r>
    </w:p>
    <w:bookmarkStart w:id="508" w:name="task-1-academic-20-minutes-21"/>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healthcare access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508"/>
    <w:bookmarkStart w:id="509" w:name="task-2-40-minutes-21"/>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healthcare access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509"/>
    <w:bookmarkEnd w:id="510"/>
    <w:bookmarkStart w:id="514" w:name="speaking-1114-minutes-21"/>
    <w:p>
      <w:pPr>
        <w:pStyle w:val="Heading2"/>
      </w:pPr>
      <w:r>
        <w:t xml:space="preserve">Speaking (11–14 minutes)</w:t>
      </w:r>
    </w:p>
    <w:bookmarkStart w:id="511" w:name="part-1-21"/>
    <w:p>
      <w:pPr>
        <w:pStyle w:val="Heading3"/>
      </w:pPr>
      <w:r>
        <w:t xml:space="preserve">Part 1</w:t>
      </w:r>
    </w:p>
    <w:p>
      <w:pPr>
        <w:pStyle w:val="Compact"/>
        <w:numPr>
          <w:ilvl w:val="0"/>
          <w:numId w:val="1109"/>
        </w:numPr>
      </w:pPr>
      <w:r>
        <w:t xml:space="preserve">Do you live in a house or an apartment?</w:t>
      </w:r>
    </w:p>
    <w:p>
      <w:pPr>
        <w:pStyle w:val="Compact"/>
        <w:numPr>
          <w:ilvl w:val="0"/>
          <w:numId w:val="1109"/>
        </w:numPr>
      </w:pPr>
      <w:r>
        <w:t xml:space="preserve">What do you like about your neighbourhood?</w:t>
      </w:r>
    </w:p>
    <w:p>
      <w:pPr>
        <w:pStyle w:val="Compact"/>
        <w:numPr>
          <w:ilvl w:val="0"/>
          <w:numId w:val="1109"/>
        </w:numPr>
      </w:pPr>
      <w:r>
        <w:t xml:space="preserve">Are you interested in issues related to healthcare access? Why/why not?</w:t>
      </w:r>
    </w:p>
    <w:p>
      <w:pPr>
        <w:pStyle w:val="Compact"/>
        <w:numPr>
          <w:ilvl w:val="0"/>
          <w:numId w:val="1109"/>
        </w:numPr>
      </w:pPr>
      <w:r>
        <w:t xml:space="preserve">How do people in your country usually learn about social issues?</w:t>
      </w:r>
    </w:p>
    <w:bookmarkEnd w:id="511"/>
    <w:bookmarkStart w:id="512" w:name="part-2-cue-card-21"/>
    <w:p>
      <w:pPr>
        <w:pStyle w:val="Heading3"/>
      </w:pPr>
      <w:r>
        <w:t xml:space="preserve">Part 2 Cue card</w:t>
      </w:r>
    </w:p>
    <w:p>
      <w:pPr>
        <w:pStyle w:val="FirstParagraph"/>
      </w:pPr>
      <w:r>
        <w:t xml:space="preserve">Describe a project or activity related to</w:t>
      </w:r>
      <w:r>
        <w:t xml:space="preserve"> </w:t>
      </w:r>
      <w:r>
        <w:rPr>
          <w:b/>
          <w:bCs/>
        </w:rPr>
        <w:t xml:space="preserve">healthcare access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512"/>
    <w:bookmarkStart w:id="513" w:name="part-3-21"/>
    <w:p>
      <w:pPr>
        <w:pStyle w:val="Heading3"/>
      </w:pPr>
      <w:r>
        <w:t xml:space="preserve">Part 3</w:t>
      </w:r>
    </w:p>
    <w:p>
      <w:pPr>
        <w:pStyle w:val="Compact"/>
        <w:numPr>
          <w:ilvl w:val="0"/>
          <w:numId w:val="1110"/>
        </w:numPr>
      </w:pPr>
      <w:r>
        <w:t xml:space="preserve">Why do some communities ignore problems linked to healthcare access?</w:t>
      </w:r>
    </w:p>
    <w:p>
      <w:pPr>
        <w:pStyle w:val="Compact"/>
        <w:numPr>
          <w:ilvl w:val="0"/>
          <w:numId w:val="1110"/>
        </w:numPr>
      </w:pPr>
      <w:r>
        <w:t xml:space="preserve">What makes public campaigns about healthcare access effective?</w:t>
      </w:r>
    </w:p>
    <w:p>
      <w:pPr>
        <w:pStyle w:val="Compact"/>
        <w:numPr>
          <w:ilvl w:val="0"/>
          <w:numId w:val="1110"/>
        </w:numPr>
      </w:pPr>
      <w:r>
        <w:t xml:space="preserve">Should schools teach more about healthcare access?</w:t>
      </w:r>
    </w:p>
    <w:p>
      <w:pPr>
        <w:pStyle w:val="Compact"/>
        <w:numPr>
          <w:ilvl w:val="0"/>
          <w:numId w:val="1110"/>
        </w:numPr>
      </w:pPr>
      <w:r>
        <w:t xml:space="preserve">How might international cooperation help?</w:t>
      </w:r>
    </w:p>
    <w:p>
      <w:r>
        <w:pict>
          <v:rect style="width:0;height:1.5pt" o:hralign="center" o:hrstd="t" o:hr="t"/>
        </w:pict>
      </w:r>
    </w:p>
    <w:bookmarkEnd w:id="513"/>
    <w:bookmarkEnd w:id="514"/>
    <w:bookmarkStart w:id="520" w:name="answer-key-explanations-mock-22"/>
    <w:p>
      <w:pPr>
        <w:pStyle w:val="Heading2"/>
      </w:pPr>
      <w:r>
        <w:t xml:space="preserve">Answer Key &amp; Explanations (Mock 22)</w:t>
      </w:r>
    </w:p>
    <w:bookmarkStart w:id="515" w:name="listening-21"/>
    <w:p>
      <w:pPr>
        <w:pStyle w:val="Heading3"/>
      </w:pPr>
      <w:r>
        <w:t xml:space="preserve">Listening</w:t>
      </w:r>
    </w:p>
    <w:p>
      <w:pPr>
        <w:pStyle w:val="Compact"/>
        <w:numPr>
          <w:ilvl w:val="0"/>
          <w:numId w:val="1111"/>
        </w:numPr>
      </w:pPr>
      <w:r>
        <w:t xml:space="preserve">10:15</w:t>
      </w:r>
      <w:r>
        <w:br/>
      </w:r>
    </w:p>
    <w:p>
      <w:pPr>
        <w:pStyle w:val="Compact"/>
        <w:numPr>
          <w:ilvl w:val="0"/>
          <w:numId w:val="1111"/>
        </w:numPr>
      </w:pPr>
      <w:r>
        <w:t xml:space="preserve">10:00</w:t>
      </w:r>
      <w:r>
        <w:br/>
      </w:r>
    </w:p>
    <w:p>
      <w:pPr>
        <w:pStyle w:val="Compact"/>
        <w:numPr>
          <w:ilvl w:val="0"/>
          <w:numId w:val="1111"/>
        </w:numPr>
      </w:pPr>
      <w:r>
        <w:t xml:space="preserve">18</w:t>
      </w:r>
      <w:r>
        <w:br/>
      </w:r>
    </w:p>
    <w:p>
      <w:pPr>
        <w:pStyle w:val="Compact"/>
        <w:numPr>
          <w:ilvl w:val="0"/>
          <w:numId w:val="1111"/>
        </w:numPr>
      </w:pPr>
      <w:r>
        <w:t xml:space="preserve">12</w:t>
      </w:r>
      <w:r>
        <w:br/>
      </w:r>
    </w:p>
    <w:p>
      <w:pPr>
        <w:pStyle w:val="Compact"/>
        <w:numPr>
          <w:ilvl w:val="0"/>
          <w:numId w:val="1111"/>
        </w:numPr>
      </w:pPr>
      <w:r>
        <w:t xml:space="preserve">notebook</w:t>
      </w:r>
      <w:r>
        <w:br/>
      </w:r>
    </w:p>
    <w:p>
      <w:pPr>
        <w:pStyle w:val="Compact"/>
        <w:numPr>
          <w:ilvl w:val="0"/>
          <w:numId w:val="1111"/>
        </w:numPr>
      </w:pPr>
      <w:r>
        <w:t xml:space="preserve">behind</w:t>
      </w:r>
      <w:r>
        <w:br/>
      </w:r>
    </w:p>
    <w:p>
      <w:pPr>
        <w:pStyle w:val="Compact"/>
        <w:numPr>
          <w:ilvl w:val="0"/>
          <w:numId w:val="1111"/>
        </w:numPr>
      </w:pPr>
      <w:r>
        <w:t xml:space="preserve">B</w:t>
      </w:r>
      <w:r>
        <w:br/>
      </w:r>
    </w:p>
    <w:p>
      <w:pPr>
        <w:pStyle w:val="Compact"/>
        <w:numPr>
          <w:ilvl w:val="0"/>
          <w:numId w:val="1111"/>
        </w:numPr>
      </w:pPr>
      <w:r>
        <w:t xml:space="preserve">B</w:t>
      </w:r>
      <w:r>
        <w:br/>
      </w:r>
    </w:p>
    <w:p>
      <w:pPr>
        <w:pStyle w:val="Compact"/>
        <w:numPr>
          <w:ilvl w:val="0"/>
          <w:numId w:val="1111"/>
        </w:numPr>
      </w:pPr>
      <w:r>
        <w:t xml:space="preserve">B</w:t>
      </w:r>
      <w:r>
        <w:br/>
      </w:r>
    </w:p>
    <w:p>
      <w:pPr>
        <w:pStyle w:val="Compact"/>
        <w:numPr>
          <w:ilvl w:val="0"/>
          <w:numId w:val="111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515"/>
    <w:bookmarkStart w:id="516" w:name="reading-guide-21"/>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516"/>
    <w:bookmarkStart w:id="517" w:name="writing-band-9-task-1-outline-21"/>
    <w:p>
      <w:pPr>
        <w:pStyle w:val="Heading3"/>
      </w:pPr>
      <w:r>
        <w:t xml:space="preserve">Writing — Band 9 Task 1 outline</w:t>
      </w:r>
    </w:p>
    <w:p>
      <w:pPr>
        <w:pStyle w:val="Compact"/>
        <w:numPr>
          <w:ilvl w:val="0"/>
          <w:numId w:val="1112"/>
        </w:numPr>
      </w:pPr>
      <w:r>
        <w:t xml:space="preserve">Overview: overall participation rose in three cities; Belmora slight fall</w:t>
      </w:r>
    </w:p>
    <w:p>
      <w:pPr>
        <w:pStyle w:val="Compact"/>
        <w:numPr>
          <w:ilvl w:val="0"/>
          <w:numId w:val="1112"/>
        </w:numPr>
      </w:pPr>
      <w:r>
        <w:t xml:space="preserve">Detail 1: Casterly largest rise (9→31)</w:t>
      </w:r>
    </w:p>
    <w:p>
      <w:pPr>
        <w:pStyle w:val="Compact"/>
        <w:numPr>
          <w:ilvl w:val="0"/>
          <w:numId w:val="1112"/>
        </w:numPr>
      </w:pPr>
      <w:r>
        <w:t xml:space="preserve">Detail 2: Durnham highest 2025; Belmora exception</w:t>
      </w:r>
    </w:p>
    <w:p>
      <w:pPr>
        <w:pStyle w:val="Compact"/>
        <w:numPr>
          <w:ilvl w:val="0"/>
          <w:numId w:val="1112"/>
        </w:numPr>
      </w:pPr>
      <w:r>
        <w:t xml:space="preserve">Comparisons with data; no reasons</w:t>
      </w:r>
    </w:p>
    <w:bookmarkEnd w:id="517"/>
    <w:bookmarkStart w:id="518" w:name="writing-band-9-task-2-stance-example-21"/>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518"/>
    <w:bookmarkStart w:id="519" w:name="speaking-assessment-checklist-21"/>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22. Log your scores in the Error Journal before starting Mock 23.</w:t>
      </w:r>
    </w:p>
    <w:bookmarkEnd w:id="519"/>
    <w:bookmarkEnd w:id="520"/>
    <w:bookmarkEnd w:id="521"/>
    <w:bookmarkStart w:id="544" w:name="Xa3a7a525e4f33e1014fa0137a6e59f3136b336f"/>
    <w:p>
      <w:pPr>
        <w:pStyle w:val="Heading1"/>
      </w:pPr>
      <w:r>
        <w:t xml:space="preserve">Practice Test 23: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gender equality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526" w:name="listening-40-questions-22"/>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522" w:name="section-1-conversation-questions-110-22"/>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gender equality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gender equality.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gender equality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13"/>
        </w:numPr>
      </w:pPr>
      <w:r>
        <w:t xml:space="preserve">The workshop is held on:</w:t>
      </w:r>
      <w:r>
        <w:br/>
      </w:r>
      <w:r>
        <w:t xml:space="preserve">A Monday B Saturday C Sunday</w:t>
      </w:r>
    </w:p>
    <w:p>
      <w:pPr>
        <w:numPr>
          <w:ilvl w:val="0"/>
          <w:numId w:val="1113"/>
        </w:numPr>
      </w:pPr>
      <w:r>
        <w:t xml:space="preserve">Materials are:</w:t>
      </w:r>
      <w:r>
        <w:br/>
      </w:r>
      <w:r>
        <w:t xml:space="preserve">A sold at the door B provided C downloaded only</w:t>
      </w:r>
    </w:p>
    <w:p>
      <w:pPr>
        <w:numPr>
          <w:ilvl w:val="0"/>
          <w:numId w:val="1113"/>
        </w:numPr>
      </w:pPr>
      <w:r>
        <w:t xml:space="preserve">A discount is available for:</w:t>
      </w:r>
      <w:r>
        <w:br/>
      </w:r>
      <w:r>
        <w:t xml:space="preserve">A students only B groups of four C members</w:t>
      </w:r>
    </w:p>
    <w:p>
      <w:pPr>
        <w:numPr>
          <w:ilvl w:val="0"/>
          <w:numId w:val="1113"/>
        </w:numPr>
      </w:pPr>
      <w:r>
        <w:t xml:space="preserve">The centre’s name is:</w:t>
      </w:r>
      <w:r>
        <w:br/>
      </w:r>
      <w:r>
        <w:t xml:space="preserve">A Green Civic Centre B River Lane Hub C Community Hall</w:t>
      </w:r>
    </w:p>
    <w:bookmarkEnd w:id="522"/>
    <w:bookmarkStart w:id="523" w:name="section-2-monologue-questions-1120-22"/>
    <w:p>
      <w:pPr>
        <w:pStyle w:val="Heading3"/>
      </w:pPr>
      <w:r>
        <w:t xml:space="preserve">Section 2 — Monologue (Questions 11–20)</w:t>
      </w:r>
    </w:p>
    <w:p>
      <w:pPr>
        <w:pStyle w:val="FirstParagraph"/>
      </w:pPr>
      <w:r>
        <w:rPr>
          <w:b/>
          <w:bCs/>
        </w:rPr>
        <w:t xml:space="preserve">Talk:</w:t>
      </w:r>
      <w:r>
        <w:t xml:space="preserve"> </w:t>
      </w:r>
      <w:r>
        <w:t xml:space="preserve">Local council plans related to gender equality.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523"/>
    <w:bookmarkStart w:id="524" w:name="Xa7be9bdd5a77e6996fd3fd6ecb08ed722fbd79e"/>
    <w:p>
      <w:pPr>
        <w:pStyle w:val="Heading3"/>
      </w:pPr>
      <w:r>
        <w:t xml:space="preserve">Section 3 — Academic discussion (Questions 21–30)</w:t>
      </w:r>
    </w:p>
    <w:p>
      <w:pPr>
        <w:pStyle w:val="FirstParagraph"/>
      </w:pPr>
      <w:r>
        <w:t xml:space="preserve">Two students discuss a project on gender equality.</w:t>
      </w:r>
    </w:p>
    <w:p>
      <w:pPr>
        <w:pStyle w:val="BodyText"/>
      </w:pPr>
      <w:r>
        <w:rPr>
          <w:b/>
          <w:bCs/>
        </w:rPr>
        <w:t xml:space="preserve">Questions 21–25 MCQ; 26–30 matching researcher opinions.</w:t>
      </w:r>
    </w:p>
    <w:bookmarkEnd w:id="524"/>
    <w:bookmarkStart w:id="525" w:name="section-4-lecture-questions-3140-22"/>
    <w:p>
      <w:pPr>
        <w:pStyle w:val="Heading3"/>
      </w:pPr>
      <w:r>
        <w:t xml:space="preserve">Section 4 — Lecture (Questions 31–40)</w:t>
      </w:r>
    </w:p>
    <w:p>
      <w:pPr>
        <w:pStyle w:val="FirstParagraph"/>
      </w:pPr>
      <w:r>
        <w:t xml:space="preserve">Lecture title: “Evidence and policy: gender equality”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gender equality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525"/>
    <w:bookmarkEnd w:id="526"/>
    <w:bookmarkStart w:id="530" w:name="reading-40-questions-60-minutes-22"/>
    <w:p>
      <w:pPr>
        <w:pStyle w:val="Heading2"/>
      </w:pPr>
      <w:r>
        <w:t xml:space="preserve">Reading (40 questions) — 60 minutes</w:t>
      </w:r>
    </w:p>
    <w:bookmarkStart w:id="527" w:name="X27b30b0065960f9dd810b2fd007681e68aa3dc6"/>
    <w:p>
      <w:pPr>
        <w:pStyle w:val="Heading3"/>
      </w:pPr>
      <w:r>
        <w:t xml:space="preserve">Passage 1 — The Quiet Politics of Gender Equality</w:t>
      </w:r>
    </w:p>
    <w:p>
      <w:pPr>
        <w:pStyle w:val="FirstParagraph"/>
      </w:pPr>
      <w:r>
        <w:t xml:space="preserve">In the last two decades, debates about gender equality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gender equality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gender equality can raise awareness, yet without convenient alternatives and fair incentives, behaviour change remains fragile.</w:t>
      </w:r>
    </w:p>
    <w:p>
      <w:pPr>
        <w:pStyle w:val="BodyText"/>
      </w:pPr>
      <w:r>
        <w:t xml:space="preserve">Comparative evidence suggests that cities which treat gender equality as a design problem — not merely a messaging problem — achieve more durable gains. They prototype small interventions, measure outcomes openly, and adjust without treating revision as political defeat. In that sense, the quiet politics of gender equality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527"/>
    <w:bookmarkStart w:id="528" w:name="X495f2008d23a7e1a38047ce18412625138688f4"/>
    <w:p>
      <w:pPr>
        <w:pStyle w:val="Heading3"/>
      </w:pPr>
      <w:r>
        <w:t xml:space="preserve">Passage 2 — Measuring What Matters in Gender Equality</w:t>
      </w:r>
    </w:p>
    <w:p>
      <w:pPr>
        <w:pStyle w:val="FirstParagraph"/>
      </w:pPr>
      <w:r>
        <w:t xml:space="preserve">Measurement is often treated as a neutral prelude to action. In practice, the choice of metrics can decide which problems become visible. In the field of gender equality,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gender equality might not improve. A richer evaluation mix could include retention, transfer of skills, equity of access, and unintended consequences. Mixed-methods designs — combining statistics with interviews — are increasingly recommended precisely because gender equality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528"/>
    <w:bookmarkStart w:id="529" w:name="Xc6df2f25038572381558d2217e88da89a968714"/>
    <w:p>
      <w:pPr>
        <w:pStyle w:val="Heading3"/>
      </w:pPr>
      <w:r>
        <w:t xml:space="preserve">Passage 3 — Futures Thinking and Gender Equality</w:t>
      </w:r>
    </w:p>
    <w:p>
      <w:pPr>
        <w:pStyle w:val="FirstParagraph"/>
      </w:pPr>
      <w:r>
        <w:t xml:space="preserve">Forecasts about gender equality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gender equality,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gender equality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529"/>
    <w:bookmarkEnd w:id="530"/>
    <w:bookmarkStart w:id="533" w:name="writing-60-minutes-22"/>
    <w:p>
      <w:pPr>
        <w:pStyle w:val="Heading2"/>
      </w:pPr>
      <w:r>
        <w:t xml:space="preserve">Writing (60 minutes)</w:t>
      </w:r>
    </w:p>
    <w:bookmarkStart w:id="531" w:name="task-1-academic-20-minutes-22"/>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gender equality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531"/>
    <w:bookmarkStart w:id="532" w:name="task-2-40-minutes-22"/>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gender equality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532"/>
    <w:bookmarkEnd w:id="533"/>
    <w:bookmarkStart w:id="537" w:name="speaking-1114-minutes-22"/>
    <w:p>
      <w:pPr>
        <w:pStyle w:val="Heading2"/>
      </w:pPr>
      <w:r>
        <w:t xml:space="preserve">Speaking (11–14 minutes)</w:t>
      </w:r>
    </w:p>
    <w:bookmarkStart w:id="534" w:name="part-1-22"/>
    <w:p>
      <w:pPr>
        <w:pStyle w:val="Heading3"/>
      </w:pPr>
      <w:r>
        <w:t xml:space="preserve">Part 1</w:t>
      </w:r>
    </w:p>
    <w:p>
      <w:pPr>
        <w:pStyle w:val="Compact"/>
        <w:numPr>
          <w:ilvl w:val="0"/>
          <w:numId w:val="1114"/>
        </w:numPr>
      </w:pPr>
      <w:r>
        <w:t xml:space="preserve">Do you live in a house or an apartment?</w:t>
      </w:r>
    </w:p>
    <w:p>
      <w:pPr>
        <w:pStyle w:val="Compact"/>
        <w:numPr>
          <w:ilvl w:val="0"/>
          <w:numId w:val="1114"/>
        </w:numPr>
      </w:pPr>
      <w:r>
        <w:t xml:space="preserve">What do you like about your neighbourhood?</w:t>
      </w:r>
    </w:p>
    <w:p>
      <w:pPr>
        <w:pStyle w:val="Compact"/>
        <w:numPr>
          <w:ilvl w:val="0"/>
          <w:numId w:val="1114"/>
        </w:numPr>
      </w:pPr>
      <w:r>
        <w:t xml:space="preserve">Are you interested in issues related to gender equality? Why/why not?</w:t>
      </w:r>
    </w:p>
    <w:p>
      <w:pPr>
        <w:pStyle w:val="Compact"/>
        <w:numPr>
          <w:ilvl w:val="0"/>
          <w:numId w:val="1114"/>
        </w:numPr>
      </w:pPr>
      <w:r>
        <w:t xml:space="preserve">How do people in your country usually learn about social issues?</w:t>
      </w:r>
    </w:p>
    <w:bookmarkEnd w:id="534"/>
    <w:bookmarkStart w:id="535" w:name="part-2-cue-card-22"/>
    <w:p>
      <w:pPr>
        <w:pStyle w:val="Heading3"/>
      </w:pPr>
      <w:r>
        <w:t xml:space="preserve">Part 2 Cue card</w:t>
      </w:r>
    </w:p>
    <w:p>
      <w:pPr>
        <w:pStyle w:val="FirstParagraph"/>
      </w:pPr>
      <w:r>
        <w:t xml:space="preserve">Describe a project or activity related to</w:t>
      </w:r>
      <w:r>
        <w:t xml:space="preserve"> </w:t>
      </w:r>
      <w:r>
        <w:rPr>
          <w:b/>
          <w:bCs/>
        </w:rPr>
        <w:t xml:space="preserve">gender equality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535"/>
    <w:bookmarkStart w:id="536" w:name="part-3-22"/>
    <w:p>
      <w:pPr>
        <w:pStyle w:val="Heading3"/>
      </w:pPr>
      <w:r>
        <w:t xml:space="preserve">Part 3</w:t>
      </w:r>
    </w:p>
    <w:p>
      <w:pPr>
        <w:pStyle w:val="Compact"/>
        <w:numPr>
          <w:ilvl w:val="0"/>
          <w:numId w:val="1115"/>
        </w:numPr>
      </w:pPr>
      <w:r>
        <w:t xml:space="preserve">Why do some communities ignore problems linked to gender equality?</w:t>
      </w:r>
    </w:p>
    <w:p>
      <w:pPr>
        <w:pStyle w:val="Compact"/>
        <w:numPr>
          <w:ilvl w:val="0"/>
          <w:numId w:val="1115"/>
        </w:numPr>
      </w:pPr>
      <w:r>
        <w:t xml:space="preserve">What makes public campaigns about gender equality effective?</w:t>
      </w:r>
    </w:p>
    <w:p>
      <w:pPr>
        <w:pStyle w:val="Compact"/>
        <w:numPr>
          <w:ilvl w:val="0"/>
          <w:numId w:val="1115"/>
        </w:numPr>
      </w:pPr>
      <w:r>
        <w:t xml:space="preserve">Should schools teach more about gender equality?</w:t>
      </w:r>
    </w:p>
    <w:p>
      <w:pPr>
        <w:pStyle w:val="Compact"/>
        <w:numPr>
          <w:ilvl w:val="0"/>
          <w:numId w:val="1115"/>
        </w:numPr>
      </w:pPr>
      <w:r>
        <w:t xml:space="preserve">How might international cooperation help?</w:t>
      </w:r>
    </w:p>
    <w:p>
      <w:r>
        <w:pict>
          <v:rect style="width:0;height:1.5pt" o:hralign="center" o:hrstd="t" o:hr="t"/>
        </w:pict>
      </w:r>
    </w:p>
    <w:bookmarkEnd w:id="536"/>
    <w:bookmarkEnd w:id="537"/>
    <w:bookmarkStart w:id="543" w:name="answer-key-explanations-mock-23"/>
    <w:p>
      <w:pPr>
        <w:pStyle w:val="Heading2"/>
      </w:pPr>
      <w:r>
        <w:t xml:space="preserve">Answer Key &amp; Explanations (Mock 23)</w:t>
      </w:r>
    </w:p>
    <w:bookmarkStart w:id="538" w:name="listening-22"/>
    <w:p>
      <w:pPr>
        <w:pStyle w:val="Heading3"/>
      </w:pPr>
      <w:r>
        <w:t xml:space="preserve">Listening</w:t>
      </w:r>
    </w:p>
    <w:p>
      <w:pPr>
        <w:pStyle w:val="Compact"/>
        <w:numPr>
          <w:ilvl w:val="0"/>
          <w:numId w:val="1116"/>
        </w:numPr>
      </w:pPr>
      <w:r>
        <w:t xml:space="preserve">10:15</w:t>
      </w:r>
      <w:r>
        <w:br/>
      </w:r>
    </w:p>
    <w:p>
      <w:pPr>
        <w:pStyle w:val="Compact"/>
        <w:numPr>
          <w:ilvl w:val="0"/>
          <w:numId w:val="1116"/>
        </w:numPr>
      </w:pPr>
      <w:r>
        <w:t xml:space="preserve">10:00</w:t>
      </w:r>
      <w:r>
        <w:br/>
      </w:r>
    </w:p>
    <w:p>
      <w:pPr>
        <w:pStyle w:val="Compact"/>
        <w:numPr>
          <w:ilvl w:val="0"/>
          <w:numId w:val="1116"/>
        </w:numPr>
      </w:pPr>
      <w:r>
        <w:t xml:space="preserve">18</w:t>
      </w:r>
      <w:r>
        <w:br/>
      </w:r>
    </w:p>
    <w:p>
      <w:pPr>
        <w:pStyle w:val="Compact"/>
        <w:numPr>
          <w:ilvl w:val="0"/>
          <w:numId w:val="1116"/>
        </w:numPr>
      </w:pPr>
      <w:r>
        <w:t xml:space="preserve">12</w:t>
      </w:r>
      <w:r>
        <w:br/>
      </w:r>
    </w:p>
    <w:p>
      <w:pPr>
        <w:pStyle w:val="Compact"/>
        <w:numPr>
          <w:ilvl w:val="0"/>
          <w:numId w:val="1116"/>
        </w:numPr>
      </w:pPr>
      <w:r>
        <w:t xml:space="preserve">notebook</w:t>
      </w:r>
      <w:r>
        <w:br/>
      </w:r>
    </w:p>
    <w:p>
      <w:pPr>
        <w:pStyle w:val="Compact"/>
        <w:numPr>
          <w:ilvl w:val="0"/>
          <w:numId w:val="1116"/>
        </w:numPr>
      </w:pPr>
      <w:r>
        <w:t xml:space="preserve">behind</w:t>
      </w:r>
      <w:r>
        <w:br/>
      </w:r>
    </w:p>
    <w:p>
      <w:pPr>
        <w:pStyle w:val="Compact"/>
        <w:numPr>
          <w:ilvl w:val="0"/>
          <w:numId w:val="1116"/>
        </w:numPr>
      </w:pPr>
      <w:r>
        <w:t xml:space="preserve">B</w:t>
      </w:r>
      <w:r>
        <w:br/>
      </w:r>
    </w:p>
    <w:p>
      <w:pPr>
        <w:pStyle w:val="Compact"/>
        <w:numPr>
          <w:ilvl w:val="0"/>
          <w:numId w:val="1116"/>
        </w:numPr>
      </w:pPr>
      <w:r>
        <w:t xml:space="preserve">B</w:t>
      </w:r>
      <w:r>
        <w:br/>
      </w:r>
    </w:p>
    <w:p>
      <w:pPr>
        <w:pStyle w:val="Compact"/>
        <w:numPr>
          <w:ilvl w:val="0"/>
          <w:numId w:val="1116"/>
        </w:numPr>
      </w:pPr>
      <w:r>
        <w:t xml:space="preserve">B</w:t>
      </w:r>
      <w:r>
        <w:br/>
      </w:r>
    </w:p>
    <w:p>
      <w:pPr>
        <w:pStyle w:val="Compact"/>
        <w:numPr>
          <w:ilvl w:val="0"/>
          <w:numId w:val="111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538"/>
    <w:bookmarkStart w:id="539" w:name="reading-guide-22"/>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539"/>
    <w:bookmarkStart w:id="540" w:name="writing-band-9-task-1-outline-22"/>
    <w:p>
      <w:pPr>
        <w:pStyle w:val="Heading3"/>
      </w:pPr>
      <w:r>
        <w:t xml:space="preserve">Writing — Band 9 Task 1 outline</w:t>
      </w:r>
    </w:p>
    <w:p>
      <w:pPr>
        <w:pStyle w:val="Compact"/>
        <w:numPr>
          <w:ilvl w:val="0"/>
          <w:numId w:val="1117"/>
        </w:numPr>
      </w:pPr>
      <w:r>
        <w:t xml:space="preserve">Overview: overall participation rose in three cities; Belmora slight fall</w:t>
      </w:r>
    </w:p>
    <w:p>
      <w:pPr>
        <w:pStyle w:val="Compact"/>
        <w:numPr>
          <w:ilvl w:val="0"/>
          <w:numId w:val="1117"/>
        </w:numPr>
      </w:pPr>
      <w:r>
        <w:t xml:space="preserve">Detail 1: Casterly largest rise (9→31)</w:t>
      </w:r>
    </w:p>
    <w:p>
      <w:pPr>
        <w:pStyle w:val="Compact"/>
        <w:numPr>
          <w:ilvl w:val="0"/>
          <w:numId w:val="1117"/>
        </w:numPr>
      </w:pPr>
      <w:r>
        <w:t xml:space="preserve">Detail 2: Durnham highest 2025; Belmora exception</w:t>
      </w:r>
    </w:p>
    <w:p>
      <w:pPr>
        <w:pStyle w:val="Compact"/>
        <w:numPr>
          <w:ilvl w:val="0"/>
          <w:numId w:val="1117"/>
        </w:numPr>
      </w:pPr>
      <w:r>
        <w:t xml:space="preserve">Comparisons with data; no reasons</w:t>
      </w:r>
    </w:p>
    <w:bookmarkEnd w:id="540"/>
    <w:bookmarkStart w:id="541" w:name="writing-band-9-task-2-stance-example-22"/>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541"/>
    <w:bookmarkStart w:id="542" w:name="speaking-assessment-checklist-22"/>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23. Log your scores in the Error Journal before starting Mock 24.</w:t>
      </w:r>
    </w:p>
    <w:bookmarkEnd w:id="542"/>
    <w:bookmarkEnd w:id="543"/>
    <w:bookmarkEnd w:id="544"/>
    <w:bookmarkStart w:id="567" w:name="X41d096cbac7e270cf5c038455160ce350054296"/>
    <w:p>
      <w:pPr>
        <w:pStyle w:val="Heading1"/>
      </w:pPr>
      <w:r>
        <w:t xml:space="preserve">Practice Test 24: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recycling systems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549" w:name="listening-40-questions-23"/>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545" w:name="section-1-conversation-questions-110-23"/>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recycling systems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recycling systems.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recycling systems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18"/>
        </w:numPr>
      </w:pPr>
      <w:r>
        <w:t xml:space="preserve">The workshop is held on:</w:t>
      </w:r>
      <w:r>
        <w:br/>
      </w:r>
      <w:r>
        <w:t xml:space="preserve">A Monday B Saturday C Sunday</w:t>
      </w:r>
    </w:p>
    <w:p>
      <w:pPr>
        <w:numPr>
          <w:ilvl w:val="0"/>
          <w:numId w:val="1118"/>
        </w:numPr>
      </w:pPr>
      <w:r>
        <w:t xml:space="preserve">Materials are:</w:t>
      </w:r>
      <w:r>
        <w:br/>
      </w:r>
      <w:r>
        <w:t xml:space="preserve">A sold at the door B provided C downloaded only</w:t>
      </w:r>
    </w:p>
    <w:p>
      <w:pPr>
        <w:numPr>
          <w:ilvl w:val="0"/>
          <w:numId w:val="1118"/>
        </w:numPr>
      </w:pPr>
      <w:r>
        <w:t xml:space="preserve">A discount is available for:</w:t>
      </w:r>
      <w:r>
        <w:br/>
      </w:r>
      <w:r>
        <w:t xml:space="preserve">A students only B groups of four C members</w:t>
      </w:r>
    </w:p>
    <w:p>
      <w:pPr>
        <w:numPr>
          <w:ilvl w:val="0"/>
          <w:numId w:val="1118"/>
        </w:numPr>
      </w:pPr>
      <w:r>
        <w:t xml:space="preserve">The centre’s name is:</w:t>
      </w:r>
      <w:r>
        <w:br/>
      </w:r>
      <w:r>
        <w:t xml:space="preserve">A Green Civic Centre B River Lane Hub C Community Hall</w:t>
      </w:r>
    </w:p>
    <w:bookmarkEnd w:id="545"/>
    <w:bookmarkStart w:id="546" w:name="section-2-monologue-questions-1120-23"/>
    <w:p>
      <w:pPr>
        <w:pStyle w:val="Heading3"/>
      </w:pPr>
      <w:r>
        <w:t xml:space="preserve">Section 2 — Monologue (Questions 11–20)</w:t>
      </w:r>
    </w:p>
    <w:p>
      <w:pPr>
        <w:pStyle w:val="FirstParagraph"/>
      </w:pPr>
      <w:r>
        <w:rPr>
          <w:b/>
          <w:bCs/>
        </w:rPr>
        <w:t xml:space="preserve">Talk:</w:t>
      </w:r>
      <w:r>
        <w:t xml:space="preserve"> </w:t>
      </w:r>
      <w:r>
        <w:t xml:space="preserve">Local council plans related to recycling systems.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546"/>
    <w:bookmarkStart w:id="547" w:name="X48350a3dd6e5c872499836a1b89d609ee270261"/>
    <w:p>
      <w:pPr>
        <w:pStyle w:val="Heading3"/>
      </w:pPr>
      <w:r>
        <w:t xml:space="preserve">Section 3 — Academic discussion (Questions 21–30)</w:t>
      </w:r>
    </w:p>
    <w:p>
      <w:pPr>
        <w:pStyle w:val="FirstParagraph"/>
      </w:pPr>
      <w:r>
        <w:t xml:space="preserve">Two students discuss a project on recycling systems.</w:t>
      </w:r>
    </w:p>
    <w:p>
      <w:pPr>
        <w:pStyle w:val="BodyText"/>
      </w:pPr>
      <w:r>
        <w:rPr>
          <w:b/>
          <w:bCs/>
        </w:rPr>
        <w:t xml:space="preserve">Questions 21–25 MCQ; 26–30 matching researcher opinions.</w:t>
      </w:r>
    </w:p>
    <w:bookmarkEnd w:id="547"/>
    <w:bookmarkStart w:id="548" w:name="section-4-lecture-questions-3140-23"/>
    <w:p>
      <w:pPr>
        <w:pStyle w:val="Heading3"/>
      </w:pPr>
      <w:r>
        <w:t xml:space="preserve">Section 4 — Lecture (Questions 31–40)</w:t>
      </w:r>
    </w:p>
    <w:p>
      <w:pPr>
        <w:pStyle w:val="FirstParagraph"/>
      </w:pPr>
      <w:r>
        <w:t xml:space="preserve">Lecture title: “Evidence and policy: recycling systems”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recycling systems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548"/>
    <w:bookmarkEnd w:id="549"/>
    <w:bookmarkStart w:id="553" w:name="reading-40-questions-60-minutes-23"/>
    <w:p>
      <w:pPr>
        <w:pStyle w:val="Heading2"/>
      </w:pPr>
      <w:r>
        <w:t xml:space="preserve">Reading (40 questions) — 60 minutes</w:t>
      </w:r>
    </w:p>
    <w:bookmarkStart w:id="550" w:name="X8764a8515f2f599e774b9c4cfbb2725c8ffdedd"/>
    <w:p>
      <w:pPr>
        <w:pStyle w:val="Heading3"/>
      </w:pPr>
      <w:r>
        <w:t xml:space="preserve">Passage 1 — The Quiet Politics of Recycling Systems</w:t>
      </w:r>
    </w:p>
    <w:p>
      <w:pPr>
        <w:pStyle w:val="FirstParagraph"/>
      </w:pPr>
      <w:r>
        <w:t xml:space="preserve">In the last two decades, debates about recycling systems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recycling systems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recycling systems can raise awareness, yet without convenient alternatives and fair incentives, behaviour change remains fragile.</w:t>
      </w:r>
    </w:p>
    <w:p>
      <w:pPr>
        <w:pStyle w:val="BodyText"/>
      </w:pPr>
      <w:r>
        <w:t xml:space="preserve">Comparative evidence suggests that cities which treat recycling systems as a design problem — not merely a messaging problem — achieve more durable gains. They prototype small interventions, measure outcomes openly, and adjust without treating revision as political defeat. In that sense, the quiet politics of recycling systems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550"/>
    <w:bookmarkStart w:id="551" w:name="Xa2c821290835392aba1539a35be2f8e912080df"/>
    <w:p>
      <w:pPr>
        <w:pStyle w:val="Heading3"/>
      </w:pPr>
      <w:r>
        <w:t xml:space="preserve">Passage 2 — Measuring What Matters in Recycling Systems</w:t>
      </w:r>
    </w:p>
    <w:p>
      <w:pPr>
        <w:pStyle w:val="FirstParagraph"/>
      </w:pPr>
      <w:r>
        <w:t xml:space="preserve">Measurement is often treated as a neutral prelude to action. In practice, the choice of metrics can decide which problems become visible. In the field of recycling systems,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recycling systems might not improve. A richer evaluation mix could include retention, transfer of skills, equity of access, and unintended consequences. Mixed-methods designs — combining statistics with interviews — are increasingly recommended precisely because recycling systems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551"/>
    <w:bookmarkStart w:id="552" w:name="Xd731ec7f99502b1123df2ee3ae80f26089d1fd4"/>
    <w:p>
      <w:pPr>
        <w:pStyle w:val="Heading3"/>
      </w:pPr>
      <w:r>
        <w:t xml:space="preserve">Passage 3 — Futures Thinking and Recycling Systems</w:t>
      </w:r>
    </w:p>
    <w:p>
      <w:pPr>
        <w:pStyle w:val="FirstParagraph"/>
      </w:pPr>
      <w:r>
        <w:t xml:space="preserve">Forecasts about recycling systems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recycling systems,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recycling systems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552"/>
    <w:bookmarkEnd w:id="553"/>
    <w:bookmarkStart w:id="556" w:name="writing-60-minutes-23"/>
    <w:p>
      <w:pPr>
        <w:pStyle w:val="Heading2"/>
      </w:pPr>
      <w:r>
        <w:t xml:space="preserve">Writing (60 minutes)</w:t>
      </w:r>
    </w:p>
    <w:bookmarkStart w:id="554" w:name="task-1-academic-20-minutes-23"/>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recycling systems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554"/>
    <w:bookmarkStart w:id="555" w:name="task-2-40-minutes-23"/>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recycling systems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555"/>
    <w:bookmarkEnd w:id="556"/>
    <w:bookmarkStart w:id="560" w:name="speaking-1114-minutes-23"/>
    <w:p>
      <w:pPr>
        <w:pStyle w:val="Heading2"/>
      </w:pPr>
      <w:r>
        <w:t xml:space="preserve">Speaking (11–14 minutes)</w:t>
      </w:r>
    </w:p>
    <w:bookmarkStart w:id="557" w:name="part-1-23"/>
    <w:p>
      <w:pPr>
        <w:pStyle w:val="Heading3"/>
      </w:pPr>
      <w:r>
        <w:t xml:space="preserve">Part 1</w:t>
      </w:r>
    </w:p>
    <w:p>
      <w:pPr>
        <w:pStyle w:val="Compact"/>
        <w:numPr>
          <w:ilvl w:val="0"/>
          <w:numId w:val="1119"/>
        </w:numPr>
      </w:pPr>
      <w:r>
        <w:t xml:space="preserve">Do you live in a house or an apartment?</w:t>
      </w:r>
    </w:p>
    <w:p>
      <w:pPr>
        <w:pStyle w:val="Compact"/>
        <w:numPr>
          <w:ilvl w:val="0"/>
          <w:numId w:val="1119"/>
        </w:numPr>
      </w:pPr>
      <w:r>
        <w:t xml:space="preserve">What do you like about your neighbourhood?</w:t>
      </w:r>
    </w:p>
    <w:p>
      <w:pPr>
        <w:pStyle w:val="Compact"/>
        <w:numPr>
          <w:ilvl w:val="0"/>
          <w:numId w:val="1119"/>
        </w:numPr>
      </w:pPr>
      <w:r>
        <w:t xml:space="preserve">Are you interested in issues related to recycling systems? Why/why not?</w:t>
      </w:r>
    </w:p>
    <w:p>
      <w:pPr>
        <w:pStyle w:val="Compact"/>
        <w:numPr>
          <w:ilvl w:val="0"/>
          <w:numId w:val="1119"/>
        </w:numPr>
      </w:pPr>
      <w:r>
        <w:t xml:space="preserve">How do people in your country usually learn about social issues?</w:t>
      </w:r>
    </w:p>
    <w:bookmarkEnd w:id="557"/>
    <w:bookmarkStart w:id="558" w:name="part-2-cue-card-23"/>
    <w:p>
      <w:pPr>
        <w:pStyle w:val="Heading3"/>
      </w:pPr>
      <w:r>
        <w:t xml:space="preserve">Part 2 Cue card</w:t>
      </w:r>
    </w:p>
    <w:p>
      <w:pPr>
        <w:pStyle w:val="FirstParagraph"/>
      </w:pPr>
      <w:r>
        <w:t xml:space="preserve">Describe a project or activity related to</w:t>
      </w:r>
      <w:r>
        <w:t xml:space="preserve"> </w:t>
      </w:r>
      <w:r>
        <w:rPr>
          <w:b/>
          <w:bCs/>
        </w:rPr>
        <w:t xml:space="preserve">recycling systems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558"/>
    <w:bookmarkStart w:id="559" w:name="part-3-23"/>
    <w:p>
      <w:pPr>
        <w:pStyle w:val="Heading3"/>
      </w:pPr>
      <w:r>
        <w:t xml:space="preserve">Part 3</w:t>
      </w:r>
    </w:p>
    <w:p>
      <w:pPr>
        <w:pStyle w:val="Compact"/>
        <w:numPr>
          <w:ilvl w:val="0"/>
          <w:numId w:val="1120"/>
        </w:numPr>
      </w:pPr>
      <w:r>
        <w:t xml:space="preserve">Why do some communities ignore problems linked to recycling systems?</w:t>
      </w:r>
    </w:p>
    <w:p>
      <w:pPr>
        <w:pStyle w:val="Compact"/>
        <w:numPr>
          <w:ilvl w:val="0"/>
          <w:numId w:val="1120"/>
        </w:numPr>
      </w:pPr>
      <w:r>
        <w:t xml:space="preserve">What makes public campaigns about recycling systems effective?</w:t>
      </w:r>
    </w:p>
    <w:p>
      <w:pPr>
        <w:pStyle w:val="Compact"/>
        <w:numPr>
          <w:ilvl w:val="0"/>
          <w:numId w:val="1120"/>
        </w:numPr>
      </w:pPr>
      <w:r>
        <w:t xml:space="preserve">Should schools teach more about recycling systems?</w:t>
      </w:r>
    </w:p>
    <w:p>
      <w:pPr>
        <w:pStyle w:val="Compact"/>
        <w:numPr>
          <w:ilvl w:val="0"/>
          <w:numId w:val="1120"/>
        </w:numPr>
      </w:pPr>
      <w:r>
        <w:t xml:space="preserve">How might international cooperation help?</w:t>
      </w:r>
    </w:p>
    <w:p>
      <w:r>
        <w:pict>
          <v:rect style="width:0;height:1.5pt" o:hralign="center" o:hrstd="t" o:hr="t"/>
        </w:pict>
      </w:r>
    </w:p>
    <w:bookmarkEnd w:id="559"/>
    <w:bookmarkEnd w:id="560"/>
    <w:bookmarkStart w:id="566" w:name="answer-key-explanations-mock-24"/>
    <w:p>
      <w:pPr>
        <w:pStyle w:val="Heading2"/>
      </w:pPr>
      <w:r>
        <w:t xml:space="preserve">Answer Key &amp; Explanations (Mock 24)</w:t>
      </w:r>
    </w:p>
    <w:bookmarkStart w:id="561" w:name="listening-23"/>
    <w:p>
      <w:pPr>
        <w:pStyle w:val="Heading3"/>
      </w:pPr>
      <w:r>
        <w:t xml:space="preserve">Listening</w:t>
      </w:r>
    </w:p>
    <w:p>
      <w:pPr>
        <w:pStyle w:val="Compact"/>
        <w:numPr>
          <w:ilvl w:val="0"/>
          <w:numId w:val="1121"/>
        </w:numPr>
      </w:pPr>
      <w:r>
        <w:t xml:space="preserve">10:15</w:t>
      </w:r>
      <w:r>
        <w:br/>
      </w:r>
    </w:p>
    <w:p>
      <w:pPr>
        <w:pStyle w:val="Compact"/>
        <w:numPr>
          <w:ilvl w:val="0"/>
          <w:numId w:val="1121"/>
        </w:numPr>
      </w:pPr>
      <w:r>
        <w:t xml:space="preserve">10:00</w:t>
      </w:r>
      <w:r>
        <w:br/>
      </w:r>
    </w:p>
    <w:p>
      <w:pPr>
        <w:pStyle w:val="Compact"/>
        <w:numPr>
          <w:ilvl w:val="0"/>
          <w:numId w:val="1121"/>
        </w:numPr>
      </w:pPr>
      <w:r>
        <w:t xml:space="preserve">18</w:t>
      </w:r>
      <w:r>
        <w:br/>
      </w:r>
    </w:p>
    <w:p>
      <w:pPr>
        <w:pStyle w:val="Compact"/>
        <w:numPr>
          <w:ilvl w:val="0"/>
          <w:numId w:val="1121"/>
        </w:numPr>
      </w:pPr>
      <w:r>
        <w:t xml:space="preserve">12</w:t>
      </w:r>
      <w:r>
        <w:br/>
      </w:r>
    </w:p>
    <w:p>
      <w:pPr>
        <w:pStyle w:val="Compact"/>
        <w:numPr>
          <w:ilvl w:val="0"/>
          <w:numId w:val="1121"/>
        </w:numPr>
      </w:pPr>
      <w:r>
        <w:t xml:space="preserve">notebook</w:t>
      </w:r>
      <w:r>
        <w:br/>
      </w:r>
    </w:p>
    <w:p>
      <w:pPr>
        <w:pStyle w:val="Compact"/>
        <w:numPr>
          <w:ilvl w:val="0"/>
          <w:numId w:val="1121"/>
        </w:numPr>
      </w:pPr>
      <w:r>
        <w:t xml:space="preserve">behind</w:t>
      </w:r>
      <w:r>
        <w:br/>
      </w:r>
    </w:p>
    <w:p>
      <w:pPr>
        <w:pStyle w:val="Compact"/>
        <w:numPr>
          <w:ilvl w:val="0"/>
          <w:numId w:val="1121"/>
        </w:numPr>
      </w:pPr>
      <w:r>
        <w:t xml:space="preserve">B</w:t>
      </w:r>
      <w:r>
        <w:br/>
      </w:r>
    </w:p>
    <w:p>
      <w:pPr>
        <w:pStyle w:val="Compact"/>
        <w:numPr>
          <w:ilvl w:val="0"/>
          <w:numId w:val="1121"/>
        </w:numPr>
      </w:pPr>
      <w:r>
        <w:t xml:space="preserve">B</w:t>
      </w:r>
      <w:r>
        <w:br/>
      </w:r>
    </w:p>
    <w:p>
      <w:pPr>
        <w:pStyle w:val="Compact"/>
        <w:numPr>
          <w:ilvl w:val="0"/>
          <w:numId w:val="1121"/>
        </w:numPr>
      </w:pPr>
      <w:r>
        <w:t xml:space="preserve">B</w:t>
      </w:r>
      <w:r>
        <w:br/>
      </w:r>
    </w:p>
    <w:p>
      <w:pPr>
        <w:pStyle w:val="Compact"/>
        <w:numPr>
          <w:ilvl w:val="0"/>
          <w:numId w:val="112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561"/>
    <w:bookmarkStart w:id="562" w:name="reading-guide-23"/>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562"/>
    <w:bookmarkStart w:id="563" w:name="writing-band-9-task-1-outline-23"/>
    <w:p>
      <w:pPr>
        <w:pStyle w:val="Heading3"/>
      </w:pPr>
      <w:r>
        <w:t xml:space="preserve">Writing — Band 9 Task 1 outline</w:t>
      </w:r>
    </w:p>
    <w:p>
      <w:pPr>
        <w:pStyle w:val="Compact"/>
        <w:numPr>
          <w:ilvl w:val="0"/>
          <w:numId w:val="1122"/>
        </w:numPr>
      </w:pPr>
      <w:r>
        <w:t xml:space="preserve">Overview: overall participation rose in three cities; Belmora slight fall</w:t>
      </w:r>
    </w:p>
    <w:p>
      <w:pPr>
        <w:pStyle w:val="Compact"/>
        <w:numPr>
          <w:ilvl w:val="0"/>
          <w:numId w:val="1122"/>
        </w:numPr>
      </w:pPr>
      <w:r>
        <w:t xml:space="preserve">Detail 1: Casterly largest rise (9→31)</w:t>
      </w:r>
    </w:p>
    <w:p>
      <w:pPr>
        <w:pStyle w:val="Compact"/>
        <w:numPr>
          <w:ilvl w:val="0"/>
          <w:numId w:val="1122"/>
        </w:numPr>
      </w:pPr>
      <w:r>
        <w:t xml:space="preserve">Detail 2: Durnham highest 2025; Belmora exception</w:t>
      </w:r>
    </w:p>
    <w:p>
      <w:pPr>
        <w:pStyle w:val="Compact"/>
        <w:numPr>
          <w:ilvl w:val="0"/>
          <w:numId w:val="1122"/>
        </w:numPr>
      </w:pPr>
      <w:r>
        <w:t xml:space="preserve">Comparisons with data; no reasons</w:t>
      </w:r>
    </w:p>
    <w:bookmarkEnd w:id="563"/>
    <w:bookmarkStart w:id="564" w:name="writing-band-9-task-2-stance-example-23"/>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564"/>
    <w:bookmarkStart w:id="565" w:name="speaking-assessment-checklist-23"/>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24. Log your scores in the Error Journal before starting Mock 25.</w:t>
      </w:r>
    </w:p>
    <w:bookmarkEnd w:id="565"/>
    <w:bookmarkEnd w:id="566"/>
    <w:bookmarkEnd w:id="567"/>
    <w:bookmarkStart w:id="590" w:name="Xed2c8e7d754b6f9ab4a8a2629bb21694ab173a2"/>
    <w:p>
      <w:pPr>
        <w:pStyle w:val="Heading1"/>
      </w:pPr>
      <w:r>
        <w:t xml:space="preserve">Practice Test 25: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smart cities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572" w:name="listening-40-questions-24"/>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568" w:name="section-1-conversation-questions-110-24"/>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smart cities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smart cities.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smart cities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23"/>
        </w:numPr>
      </w:pPr>
      <w:r>
        <w:t xml:space="preserve">The workshop is held on:</w:t>
      </w:r>
      <w:r>
        <w:br/>
      </w:r>
      <w:r>
        <w:t xml:space="preserve">A Monday B Saturday C Sunday</w:t>
      </w:r>
    </w:p>
    <w:p>
      <w:pPr>
        <w:numPr>
          <w:ilvl w:val="0"/>
          <w:numId w:val="1123"/>
        </w:numPr>
      </w:pPr>
      <w:r>
        <w:t xml:space="preserve">Materials are:</w:t>
      </w:r>
      <w:r>
        <w:br/>
      </w:r>
      <w:r>
        <w:t xml:space="preserve">A sold at the door B provided C downloaded only</w:t>
      </w:r>
    </w:p>
    <w:p>
      <w:pPr>
        <w:numPr>
          <w:ilvl w:val="0"/>
          <w:numId w:val="1123"/>
        </w:numPr>
      </w:pPr>
      <w:r>
        <w:t xml:space="preserve">A discount is available for:</w:t>
      </w:r>
      <w:r>
        <w:br/>
      </w:r>
      <w:r>
        <w:t xml:space="preserve">A students only B groups of four C members</w:t>
      </w:r>
    </w:p>
    <w:p>
      <w:pPr>
        <w:numPr>
          <w:ilvl w:val="0"/>
          <w:numId w:val="1123"/>
        </w:numPr>
      </w:pPr>
      <w:r>
        <w:t xml:space="preserve">The centre’s name is:</w:t>
      </w:r>
      <w:r>
        <w:br/>
      </w:r>
      <w:r>
        <w:t xml:space="preserve">A Green Civic Centre B River Lane Hub C Community Hall</w:t>
      </w:r>
    </w:p>
    <w:bookmarkEnd w:id="568"/>
    <w:bookmarkStart w:id="569" w:name="section-2-monologue-questions-1120-24"/>
    <w:p>
      <w:pPr>
        <w:pStyle w:val="Heading3"/>
      </w:pPr>
      <w:r>
        <w:t xml:space="preserve">Section 2 — Monologue (Questions 11–20)</w:t>
      </w:r>
    </w:p>
    <w:p>
      <w:pPr>
        <w:pStyle w:val="FirstParagraph"/>
      </w:pPr>
      <w:r>
        <w:rPr>
          <w:b/>
          <w:bCs/>
        </w:rPr>
        <w:t xml:space="preserve">Talk:</w:t>
      </w:r>
      <w:r>
        <w:t xml:space="preserve"> </w:t>
      </w:r>
      <w:r>
        <w:t xml:space="preserve">Local council plans related to smart cities.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569"/>
    <w:bookmarkStart w:id="570" w:name="Xc8df19529e23fef42fbd6b117cf54319c441fea"/>
    <w:p>
      <w:pPr>
        <w:pStyle w:val="Heading3"/>
      </w:pPr>
      <w:r>
        <w:t xml:space="preserve">Section 3 — Academic discussion (Questions 21–30)</w:t>
      </w:r>
    </w:p>
    <w:p>
      <w:pPr>
        <w:pStyle w:val="FirstParagraph"/>
      </w:pPr>
      <w:r>
        <w:t xml:space="preserve">Two students discuss a project on smart cities.</w:t>
      </w:r>
    </w:p>
    <w:p>
      <w:pPr>
        <w:pStyle w:val="BodyText"/>
      </w:pPr>
      <w:r>
        <w:rPr>
          <w:b/>
          <w:bCs/>
        </w:rPr>
        <w:t xml:space="preserve">Questions 21–25 MCQ; 26–30 matching researcher opinions.</w:t>
      </w:r>
    </w:p>
    <w:bookmarkEnd w:id="570"/>
    <w:bookmarkStart w:id="571" w:name="section-4-lecture-questions-3140-24"/>
    <w:p>
      <w:pPr>
        <w:pStyle w:val="Heading3"/>
      </w:pPr>
      <w:r>
        <w:t xml:space="preserve">Section 4 — Lecture (Questions 31–40)</w:t>
      </w:r>
    </w:p>
    <w:p>
      <w:pPr>
        <w:pStyle w:val="FirstParagraph"/>
      </w:pPr>
      <w:r>
        <w:t xml:space="preserve">Lecture title: “Evidence and policy: smart cities”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smart cities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571"/>
    <w:bookmarkEnd w:id="572"/>
    <w:bookmarkStart w:id="576" w:name="reading-40-questions-60-minutes-24"/>
    <w:p>
      <w:pPr>
        <w:pStyle w:val="Heading2"/>
      </w:pPr>
      <w:r>
        <w:t xml:space="preserve">Reading (40 questions) — 60 minutes</w:t>
      </w:r>
    </w:p>
    <w:bookmarkStart w:id="573" w:name="X9764bac6abd8293e2181228de015a245fc8ff52"/>
    <w:p>
      <w:pPr>
        <w:pStyle w:val="Heading3"/>
      </w:pPr>
      <w:r>
        <w:t xml:space="preserve">Passage 1 — The Quiet Politics of Smart Cities</w:t>
      </w:r>
    </w:p>
    <w:p>
      <w:pPr>
        <w:pStyle w:val="FirstParagraph"/>
      </w:pPr>
      <w:r>
        <w:t xml:space="preserve">In the last two decades, debates about smart cities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smart cities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smart cities can raise awareness, yet without convenient alternatives and fair incentives, behaviour change remains fragile.</w:t>
      </w:r>
    </w:p>
    <w:p>
      <w:pPr>
        <w:pStyle w:val="BodyText"/>
      </w:pPr>
      <w:r>
        <w:t xml:space="preserve">Comparative evidence suggests that cities which treat smart cities as a design problem — not merely a messaging problem — achieve more durable gains. They prototype small interventions, measure outcomes openly, and adjust without treating revision as political defeat. In that sense, the quiet politics of smart cities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573"/>
    <w:bookmarkStart w:id="574" w:name="X1f1b8e92efac16bcbe760b42025926fcbf5b0b9"/>
    <w:p>
      <w:pPr>
        <w:pStyle w:val="Heading3"/>
      </w:pPr>
      <w:r>
        <w:t xml:space="preserve">Passage 2 — Measuring What Matters in Smart Cities</w:t>
      </w:r>
    </w:p>
    <w:p>
      <w:pPr>
        <w:pStyle w:val="FirstParagraph"/>
      </w:pPr>
      <w:r>
        <w:t xml:space="preserve">Measurement is often treated as a neutral prelude to action. In practice, the choice of metrics can decide which problems become visible. In the field of smart cities,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smart cities might not improve. A richer evaluation mix could include retention, transfer of skills, equity of access, and unintended consequences. Mixed-methods designs — combining statistics with interviews — are increasingly recommended precisely because smart cities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574"/>
    <w:bookmarkStart w:id="575" w:name="Xab3fb0b7d4e99cfacf3f04a5efd23d39bb29185"/>
    <w:p>
      <w:pPr>
        <w:pStyle w:val="Heading3"/>
      </w:pPr>
      <w:r>
        <w:t xml:space="preserve">Passage 3 — Futures Thinking and Smart Cities</w:t>
      </w:r>
    </w:p>
    <w:p>
      <w:pPr>
        <w:pStyle w:val="FirstParagraph"/>
      </w:pPr>
      <w:r>
        <w:t xml:space="preserve">Forecasts about smart cities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smart cities,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smart cities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575"/>
    <w:bookmarkEnd w:id="576"/>
    <w:bookmarkStart w:id="579" w:name="writing-60-minutes-24"/>
    <w:p>
      <w:pPr>
        <w:pStyle w:val="Heading2"/>
      </w:pPr>
      <w:r>
        <w:t xml:space="preserve">Writing (60 minutes)</w:t>
      </w:r>
    </w:p>
    <w:bookmarkStart w:id="577" w:name="task-1-academic-20-minutes-24"/>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smart cities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577"/>
    <w:bookmarkStart w:id="578" w:name="task-2-40-minutes-24"/>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smart cities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578"/>
    <w:bookmarkEnd w:id="579"/>
    <w:bookmarkStart w:id="583" w:name="speaking-1114-minutes-24"/>
    <w:p>
      <w:pPr>
        <w:pStyle w:val="Heading2"/>
      </w:pPr>
      <w:r>
        <w:t xml:space="preserve">Speaking (11–14 minutes)</w:t>
      </w:r>
    </w:p>
    <w:bookmarkStart w:id="580" w:name="part-1-24"/>
    <w:p>
      <w:pPr>
        <w:pStyle w:val="Heading3"/>
      </w:pPr>
      <w:r>
        <w:t xml:space="preserve">Part 1</w:t>
      </w:r>
    </w:p>
    <w:p>
      <w:pPr>
        <w:pStyle w:val="Compact"/>
        <w:numPr>
          <w:ilvl w:val="0"/>
          <w:numId w:val="1124"/>
        </w:numPr>
      </w:pPr>
      <w:r>
        <w:t xml:space="preserve">Do you live in a house or an apartment?</w:t>
      </w:r>
    </w:p>
    <w:p>
      <w:pPr>
        <w:pStyle w:val="Compact"/>
        <w:numPr>
          <w:ilvl w:val="0"/>
          <w:numId w:val="1124"/>
        </w:numPr>
      </w:pPr>
      <w:r>
        <w:t xml:space="preserve">What do you like about your neighbourhood?</w:t>
      </w:r>
    </w:p>
    <w:p>
      <w:pPr>
        <w:pStyle w:val="Compact"/>
        <w:numPr>
          <w:ilvl w:val="0"/>
          <w:numId w:val="1124"/>
        </w:numPr>
      </w:pPr>
      <w:r>
        <w:t xml:space="preserve">Are you interested in issues related to smart cities? Why/why not?</w:t>
      </w:r>
    </w:p>
    <w:p>
      <w:pPr>
        <w:pStyle w:val="Compact"/>
        <w:numPr>
          <w:ilvl w:val="0"/>
          <w:numId w:val="1124"/>
        </w:numPr>
      </w:pPr>
      <w:r>
        <w:t xml:space="preserve">How do people in your country usually learn about social issues?</w:t>
      </w:r>
    </w:p>
    <w:bookmarkEnd w:id="580"/>
    <w:bookmarkStart w:id="581" w:name="part-2-cue-card-24"/>
    <w:p>
      <w:pPr>
        <w:pStyle w:val="Heading3"/>
      </w:pPr>
      <w:r>
        <w:t xml:space="preserve">Part 2 Cue card</w:t>
      </w:r>
    </w:p>
    <w:p>
      <w:pPr>
        <w:pStyle w:val="FirstParagraph"/>
      </w:pPr>
      <w:r>
        <w:t xml:space="preserve">Describe a project or activity related to</w:t>
      </w:r>
      <w:r>
        <w:t xml:space="preserve"> </w:t>
      </w:r>
      <w:r>
        <w:rPr>
          <w:b/>
          <w:bCs/>
        </w:rPr>
        <w:t xml:space="preserve">smart cities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581"/>
    <w:bookmarkStart w:id="582" w:name="part-3-24"/>
    <w:p>
      <w:pPr>
        <w:pStyle w:val="Heading3"/>
      </w:pPr>
      <w:r>
        <w:t xml:space="preserve">Part 3</w:t>
      </w:r>
    </w:p>
    <w:p>
      <w:pPr>
        <w:pStyle w:val="Compact"/>
        <w:numPr>
          <w:ilvl w:val="0"/>
          <w:numId w:val="1125"/>
        </w:numPr>
      </w:pPr>
      <w:r>
        <w:t xml:space="preserve">Why do some communities ignore problems linked to smart cities?</w:t>
      </w:r>
    </w:p>
    <w:p>
      <w:pPr>
        <w:pStyle w:val="Compact"/>
        <w:numPr>
          <w:ilvl w:val="0"/>
          <w:numId w:val="1125"/>
        </w:numPr>
      </w:pPr>
      <w:r>
        <w:t xml:space="preserve">What makes public campaigns about smart cities effective?</w:t>
      </w:r>
    </w:p>
    <w:p>
      <w:pPr>
        <w:pStyle w:val="Compact"/>
        <w:numPr>
          <w:ilvl w:val="0"/>
          <w:numId w:val="1125"/>
        </w:numPr>
      </w:pPr>
      <w:r>
        <w:t xml:space="preserve">Should schools teach more about smart cities?</w:t>
      </w:r>
    </w:p>
    <w:p>
      <w:pPr>
        <w:pStyle w:val="Compact"/>
        <w:numPr>
          <w:ilvl w:val="0"/>
          <w:numId w:val="1125"/>
        </w:numPr>
      </w:pPr>
      <w:r>
        <w:t xml:space="preserve">How might international cooperation help?</w:t>
      </w:r>
    </w:p>
    <w:p>
      <w:r>
        <w:pict>
          <v:rect style="width:0;height:1.5pt" o:hralign="center" o:hrstd="t" o:hr="t"/>
        </w:pict>
      </w:r>
    </w:p>
    <w:bookmarkEnd w:id="582"/>
    <w:bookmarkEnd w:id="583"/>
    <w:bookmarkStart w:id="589" w:name="answer-key-explanations-mock-25"/>
    <w:p>
      <w:pPr>
        <w:pStyle w:val="Heading2"/>
      </w:pPr>
      <w:r>
        <w:t xml:space="preserve">Answer Key &amp; Explanations (Mock 25)</w:t>
      </w:r>
    </w:p>
    <w:bookmarkStart w:id="584" w:name="listening-24"/>
    <w:p>
      <w:pPr>
        <w:pStyle w:val="Heading3"/>
      </w:pPr>
      <w:r>
        <w:t xml:space="preserve">Listening</w:t>
      </w:r>
    </w:p>
    <w:p>
      <w:pPr>
        <w:pStyle w:val="Compact"/>
        <w:numPr>
          <w:ilvl w:val="0"/>
          <w:numId w:val="1126"/>
        </w:numPr>
      </w:pPr>
      <w:r>
        <w:t xml:space="preserve">10:15</w:t>
      </w:r>
      <w:r>
        <w:br/>
      </w:r>
    </w:p>
    <w:p>
      <w:pPr>
        <w:pStyle w:val="Compact"/>
        <w:numPr>
          <w:ilvl w:val="0"/>
          <w:numId w:val="1126"/>
        </w:numPr>
      </w:pPr>
      <w:r>
        <w:t xml:space="preserve">10:00</w:t>
      </w:r>
      <w:r>
        <w:br/>
      </w:r>
    </w:p>
    <w:p>
      <w:pPr>
        <w:pStyle w:val="Compact"/>
        <w:numPr>
          <w:ilvl w:val="0"/>
          <w:numId w:val="1126"/>
        </w:numPr>
      </w:pPr>
      <w:r>
        <w:t xml:space="preserve">18</w:t>
      </w:r>
      <w:r>
        <w:br/>
      </w:r>
    </w:p>
    <w:p>
      <w:pPr>
        <w:pStyle w:val="Compact"/>
        <w:numPr>
          <w:ilvl w:val="0"/>
          <w:numId w:val="1126"/>
        </w:numPr>
      </w:pPr>
      <w:r>
        <w:t xml:space="preserve">12</w:t>
      </w:r>
      <w:r>
        <w:br/>
      </w:r>
    </w:p>
    <w:p>
      <w:pPr>
        <w:pStyle w:val="Compact"/>
        <w:numPr>
          <w:ilvl w:val="0"/>
          <w:numId w:val="1126"/>
        </w:numPr>
      </w:pPr>
      <w:r>
        <w:t xml:space="preserve">notebook</w:t>
      </w:r>
      <w:r>
        <w:br/>
      </w:r>
    </w:p>
    <w:p>
      <w:pPr>
        <w:pStyle w:val="Compact"/>
        <w:numPr>
          <w:ilvl w:val="0"/>
          <w:numId w:val="1126"/>
        </w:numPr>
      </w:pPr>
      <w:r>
        <w:t xml:space="preserve">behind</w:t>
      </w:r>
      <w:r>
        <w:br/>
      </w:r>
    </w:p>
    <w:p>
      <w:pPr>
        <w:pStyle w:val="Compact"/>
        <w:numPr>
          <w:ilvl w:val="0"/>
          <w:numId w:val="1126"/>
        </w:numPr>
      </w:pPr>
      <w:r>
        <w:t xml:space="preserve">B</w:t>
      </w:r>
      <w:r>
        <w:br/>
      </w:r>
    </w:p>
    <w:p>
      <w:pPr>
        <w:pStyle w:val="Compact"/>
        <w:numPr>
          <w:ilvl w:val="0"/>
          <w:numId w:val="1126"/>
        </w:numPr>
      </w:pPr>
      <w:r>
        <w:t xml:space="preserve">B</w:t>
      </w:r>
      <w:r>
        <w:br/>
      </w:r>
    </w:p>
    <w:p>
      <w:pPr>
        <w:pStyle w:val="Compact"/>
        <w:numPr>
          <w:ilvl w:val="0"/>
          <w:numId w:val="1126"/>
        </w:numPr>
      </w:pPr>
      <w:r>
        <w:t xml:space="preserve">B</w:t>
      </w:r>
      <w:r>
        <w:br/>
      </w:r>
    </w:p>
    <w:p>
      <w:pPr>
        <w:pStyle w:val="Compact"/>
        <w:numPr>
          <w:ilvl w:val="0"/>
          <w:numId w:val="112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584"/>
    <w:bookmarkStart w:id="585" w:name="reading-guide-24"/>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585"/>
    <w:bookmarkStart w:id="586" w:name="writing-band-9-task-1-outline-24"/>
    <w:p>
      <w:pPr>
        <w:pStyle w:val="Heading3"/>
      </w:pPr>
      <w:r>
        <w:t xml:space="preserve">Writing — Band 9 Task 1 outline</w:t>
      </w:r>
    </w:p>
    <w:p>
      <w:pPr>
        <w:pStyle w:val="Compact"/>
        <w:numPr>
          <w:ilvl w:val="0"/>
          <w:numId w:val="1127"/>
        </w:numPr>
      </w:pPr>
      <w:r>
        <w:t xml:space="preserve">Overview: overall participation rose in three cities; Belmora slight fall</w:t>
      </w:r>
    </w:p>
    <w:p>
      <w:pPr>
        <w:pStyle w:val="Compact"/>
        <w:numPr>
          <w:ilvl w:val="0"/>
          <w:numId w:val="1127"/>
        </w:numPr>
      </w:pPr>
      <w:r>
        <w:t xml:space="preserve">Detail 1: Casterly largest rise (9→31)</w:t>
      </w:r>
    </w:p>
    <w:p>
      <w:pPr>
        <w:pStyle w:val="Compact"/>
        <w:numPr>
          <w:ilvl w:val="0"/>
          <w:numId w:val="1127"/>
        </w:numPr>
      </w:pPr>
      <w:r>
        <w:t xml:space="preserve">Detail 2: Durnham highest 2025; Belmora exception</w:t>
      </w:r>
    </w:p>
    <w:p>
      <w:pPr>
        <w:pStyle w:val="Compact"/>
        <w:numPr>
          <w:ilvl w:val="0"/>
          <w:numId w:val="1127"/>
        </w:numPr>
      </w:pPr>
      <w:r>
        <w:t xml:space="preserve">Comparisons with data; no reasons</w:t>
      </w:r>
    </w:p>
    <w:bookmarkEnd w:id="586"/>
    <w:bookmarkStart w:id="587" w:name="writing-band-9-task-2-stance-example-24"/>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587"/>
    <w:bookmarkStart w:id="588" w:name="speaking-assessment-checklist-24"/>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25. Log your scores in the Error Journal before starting Mock 26.</w:t>
      </w:r>
    </w:p>
    <w:bookmarkEnd w:id="588"/>
    <w:bookmarkEnd w:id="589"/>
    <w:bookmarkEnd w:id="590"/>
    <w:bookmarkStart w:id="613" w:name="X23a71a1d963e9b5a1fc66616e471e602b7a622c"/>
    <w:p>
      <w:pPr>
        <w:pStyle w:val="Heading1"/>
      </w:pPr>
      <w:r>
        <w:t xml:space="preserve">Practice Test 26: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financial literacy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595" w:name="listening-40-questions-25"/>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591" w:name="section-1-conversation-questions-110-25"/>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financial literacy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financial literacy.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financial literacy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28"/>
        </w:numPr>
      </w:pPr>
      <w:r>
        <w:t xml:space="preserve">The workshop is held on:</w:t>
      </w:r>
      <w:r>
        <w:br/>
      </w:r>
      <w:r>
        <w:t xml:space="preserve">A Monday B Saturday C Sunday</w:t>
      </w:r>
    </w:p>
    <w:p>
      <w:pPr>
        <w:numPr>
          <w:ilvl w:val="0"/>
          <w:numId w:val="1128"/>
        </w:numPr>
      </w:pPr>
      <w:r>
        <w:t xml:space="preserve">Materials are:</w:t>
      </w:r>
      <w:r>
        <w:br/>
      </w:r>
      <w:r>
        <w:t xml:space="preserve">A sold at the door B provided C downloaded only</w:t>
      </w:r>
    </w:p>
    <w:p>
      <w:pPr>
        <w:numPr>
          <w:ilvl w:val="0"/>
          <w:numId w:val="1128"/>
        </w:numPr>
      </w:pPr>
      <w:r>
        <w:t xml:space="preserve">A discount is available for:</w:t>
      </w:r>
      <w:r>
        <w:br/>
      </w:r>
      <w:r>
        <w:t xml:space="preserve">A students only B groups of four C members</w:t>
      </w:r>
    </w:p>
    <w:p>
      <w:pPr>
        <w:numPr>
          <w:ilvl w:val="0"/>
          <w:numId w:val="1128"/>
        </w:numPr>
      </w:pPr>
      <w:r>
        <w:t xml:space="preserve">The centre’s name is:</w:t>
      </w:r>
      <w:r>
        <w:br/>
      </w:r>
      <w:r>
        <w:t xml:space="preserve">A Green Civic Centre B River Lane Hub C Community Hall</w:t>
      </w:r>
    </w:p>
    <w:bookmarkEnd w:id="591"/>
    <w:bookmarkStart w:id="592" w:name="section-2-monologue-questions-1120-25"/>
    <w:p>
      <w:pPr>
        <w:pStyle w:val="Heading3"/>
      </w:pPr>
      <w:r>
        <w:t xml:space="preserve">Section 2 — Monologue (Questions 11–20)</w:t>
      </w:r>
    </w:p>
    <w:p>
      <w:pPr>
        <w:pStyle w:val="FirstParagraph"/>
      </w:pPr>
      <w:r>
        <w:rPr>
          <w:b/>
          <w:bCs/>
        </w:rPr>
        <w:t xml:space="preserve">Talk:</w:t>
      </w:r>
      <w:r>
        <w:t xml:space="preserve"> </w:t>
      </w:r>
      <w:r>
        <w:t xml:space="preserve">Local council plans related to financial literacy.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592"/>
    <w:bookmarkStart w:id="593" w:name="Xd0beb8eb252cdefbb1dcd79fd0b9409e0e78b06"/>
    <w:p>
      <w:pPr>
        <w:pStyle w:val="Heading3"/>
      </w:pPr>
      <w:r>
        <w:t xml:space="preserve">Section 3 — Academic discussion (Questions 21–30)</w:t>
      </w:r>
    </w:p>
    <w:p>
      <w:pPr>
        <w:pStyle w:val="FirstParagraph"/>
      </w:pPr>
      <w:r>
        <w:t xml:space="preserve">Two students discuss a project on financial literacy.</w:t>
      </w:r>
    </w:p>
    <w:p>
      <w:pPr>
        <w:pStyle w:val="BodyText"/>
      </w:pPr>
      <w:r>
        <w:rPr>
          <w:b/>
          <w:bCs/>
        </w:rPr>
        <w:t xml:space="preserve">Questions 21–25 MCQ; 26–30 matching researcher opinions.</w:t>
      </w:r>
    </w:p>
    <w:bookmarkEnd w:id="593"/>
    <w:bookmarkStart w:id="594" w:name="section-4-lecture-questions-3140-25"/>
    <w:p>
      <w:pPr>
        <w:pStyle w:val="Heading3"/>
      </w:pPr>
      <w:r>
        <w:t xml:space="preserve">Section 4 — Lecture (Questions 31–40)</w:t>
      </w:r>
    </w:p>
    <w:p>
      <w:pPr>
        <w:pStyle w:val="FirstParagraph"/>
      </w:pPr>
      <w:r>
        <w:t xml:space="preserve">Lecture title: “Evidence and policy: financial literacy”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financial literacy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594"/>
    <w:bookmarkEnd w:id="595"/>
    <w:bookmarkStart w:id="599" w:name="reading-40-questions-60-minutes-25"/>
    <w:p>
      <w:pPr>
        <w:pStyle w:val="Heading2"/>
      </w:pPr>
      <w:r>
        <w:t xml:space="preserve">Reading (40 questions) — 60 minutes</w:t>
      </w:r>
    </w:p>
    <w:bookmarkStart w:id="596" w:name="Xa65f32f28b60eb2e7756ff9441876649ea5e89d"/>
    <w:p>
      <w:pPr>
        <w:pStyle w:val="Heading3"/>
      </w:pPr>
      <w:r>
        <w:t xml:space="preserve">Passage 1 — The Quiet Politics of Financial Literacy</w:t>
      </w:r>
    </w:p>
    <w:p>
      <w:pPr>
        <w:pStyle w:val="FirstParagraph"/>
      </w:pPr>
      <w:r>
        <w:t xml:space="preserve">In the last two decades, debates about financial literacy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financial literacy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financial literacy can raise awareness, yet without convenient alternatives and fair incentives, behaviour change remains fragile.</w:t>
      </w:r>
    </w:p>
    <w:p>
      <w:pPr>
        <w:pStyle w:val="BodyText"/>
      </w:pPr>
      <w:r>
        <w:t xml:space="preserve">Comparative evidence suggests that cities which treat financial literacy as a design problem — not merely a messaging problem — achieve more durable gains. They prototype small interventions, measure outcomes openly, and adjust without treating revision as political defeat. In that sense, the quiet politics of financial literacy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596"/>
    <w:bookmarkStart w:id="597" w:name="Xf67eb6a0d00eadf742b48fc55415534d4db29cb"/>
    <w:p>
      <w:pPr>
        <w:pStyle w:val="Heading3"/>
      </w:pPr>
      <w:r>
        <w:t xml:space="preserve">Passage 2 — Measuring What Matters in Financial Literacy</w:t>
      </w:r>
    </w:p>
    <w:p>
      <w:pPr>
        <w:pStyle w:val="FirstParagraph"/>
      </w:pPr>
      <w:r>
        <w:t xml:space="preserve">Measurement is often treated as a neutral prelude to action. In practice, the choice of metrics can decide which problems become visible. In the field of financial literacy,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financial literacy might not improve. A richer evaluation mix could include retention, transfer of skills, equity of access, and unintended consequences. Mixed-methods designs — combining statistics with interviews — are increasingly recommended precisely because financial literacy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597"/>
    <w:bookmarkStart w:id="598" w:name="X088101e2e0eb15a3ac8a56a7e5ae4e8cf52f45d"/>
    <w:p>
      <w:pPr>
        <w:pStyle w:val="Heading3"/>
      </w:pPr>
      <w:r>
        <w:t xml:space="preserve">Passage 3 — Futures Thinking and Financial Literacy</w:t>
      </w:r>
    </w:p>
    <w:p>
      <w:pPr>
        <w:pStyle w:val="FirstParagraph"/>
      </w:pPr>
      <w:r>
        <w:t xml:space="preserve">Forecasts about financial literacy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financial literacy,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financial literacy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598"/>
    <w:bookmarkEnd w:id="599"/>
    <w:bookmarkStart w:id="602" w:name="writing-60-minutes-25"/>
    <w:p>
      <w:pPr>
        <w:pStyle w:val="Heading2"/>
      </w:pPr>
      <w:r>
        <w:t xml:space="preserve">Writing (60 minutes)</w:t>
      </w:r>
    </w:p>
    <w:bookmarkStart w:id="600" w:name="task-1-academic-20-minutes-25"/>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financial literacy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600"/>
    <w:bookmarkStart w:id="601" w:name="task-2-40-minutes-25"/>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financial literacy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601"/>
    <w:bookmarkEnd w:id="602"/>
    <w:bookmarkStart w:id="606" w:name="speaking-1114-minutes-25"/>
    <w:p>
      <w:pPr>
        <w:pStyle w:val="Heading2"/>
      </w:pPr>
      <w:r>
        <w:t xml:space="preserve">Speaking (11–14 minutes)</w:t>
      </w:r>
    </w:p>
    <w:bookmarkStart w:id="603" w:name="part-1-25"/>
    <w:p>
      <w:pPr>
        <w:pStyle w:val="Heading3"/>
      </w:pPr>
      <w:r>
        <w:t xml:space="preserve">Part 1</w:t>
      </w:r>
    </w:p>
    <w:p>
      <w:pPr>
        <w:pStyle w:val="Compact"/>
        <w:numPr>
          <w:ilvl w:val="0"/>
          <w:numId w:val="1129"/>
        </w:numPr>
      </w:pPr>
      <w:r>
        <w:t xml:space="preserve">Do you live in a house or an apartment?</w:t>
      </w:r>
    </w:p>
    <w:p>
      <w:pPr>
        <w:pStyle w:val="Compact"/>
        <w:numPr>
          <w:ilvl w:val="0"/>
          <w:numId w:val="1129"/>
        </w:numPr>
      </w:pPr>
      <w:r>
        <w:t xml:space="preserve">What do you like about your neighbourhood?</w:t>
      </w:r>
    </w:p>
    <w:p>
      <w:pPr>
        <w:pStyle w:val="Compact"/>
        <w:numPr>
          <w:ilvl w:val="0"/>
          <w:numId w:val="1129"/>
        </w:numPr>
      </w:pPr>
      <w:r>
        <w:t xml:space="preserve">Are you interested in issues related to financial literacy? Why/why not?</w:t>
      </w:r>
    </w:p>
    <w:p>
      <w:pPr>
        <w:pStyle w:val="Compact"/>
        <w:numPr>
          <w:ilvl w:val="0"/>
          <w:numId w:val="1129"/>
        </w:numPr>
      </w:pPr>
      <w:r>
        <w:t xml:space="preserve">How do people in your country usually learn about social issues?</w:t>
      </w:r>
    </w:p>
    <w:bookmarkEnd w:id="603"/>
    <w:bookmarkStart w:id="604" w:name="part-2-cue-card-25"/>
    <w:p>
      <w:pPr>
        <w:pStyle w:val="Heading3"/>
      </w:pPr>
      <w:r>
        <w:t xml:space="preserve">Part 2 Cue card</w:t>
      </w:r>
    </w:p>
    <w:p>
      <w:pPr>
        <w:pStyle w:val="FirstParagraph"/>
      </w:pPr>
      <w:r>
        <w:t xml:space="preserve">Describe a project or activity related to</w:t>
      </w:r>
      <w:r>
        <w:t xml:space="preserve"> </w:t>
      </w:r>
      <w:r>
        <w:rPr>
          <w:b/>
          <w:bCs/>
        </w:rPr>
        <w:t xml:space="preserve">financial literacy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604"/>
    <w:bookmarkStart w:id="605" w:name="part-3-25"/>
    <w:p>
      <w:pPr>
        <w:pStyle w:val="Heading3"/>
      </w:pPr>
      <w:r>
        <w:t xml:space="preserve">Part 3</w:t>
      </w:r>
    </w:p>
    <w:p>
      <w:pPr>
        <w:pStyle w:val="Compact"/>
        <w:numPr>
          <w:ilvl w:val="0"/>
          <w:numId w:val="1130"/>
        </w:numPr>
      </w:pPr>
      <w:r>
        <w:t xml:space="preserve">Why do some communities ignore problems linked to financial literacy?</w:t>
      </w:r>
    </w:p>
    <w:p>
      <w:pPr>
        <w:pStyle w:val="Compact"/>
        <w:numPr>
          <w:ilvl w:val="0"/>
          <w:numId w:val="1130"/>
        </w:numPr>
      </w:pPr>
      <w:r>
        <w:t xml:space="preserve">What makes public campaigns about financial literacy effective?</w:t>
      </w:r>
    </w:p>
    <w:p>
      <w:pPr>
        <w:pStyle w:val="Compact"/>
        <w:numPr>
          <w:ilvl w:val="0"/>
          <w:numId w:val="1130"/>
        </w:numPr>
      </w:pPr>
      <w:r>
        <w:t xml:space="preserve">Should schools teach more about financial literacy?</w:t>
      </w:r>
    </w:p>
    <w:p>
      <w:pPr>
        <w:pStyle w:val="Compact"/>
        <w:numPr>
          <w:ilvl w:val="0"/>
          <w:numId w:val="1130"/>
        </w:numPr>
      </w:pPr>
      <w:r>
        <w:t xml:space="preserve">How might international cooperation help?</w:t>
      </w:r>
    </w:p>
    <w:p>
      <w:r>
        <w:pict>
          <v:rect style="width:0;height:1.5pt" o:hralign="center" o:hrstd="t" o:hr="t"/>
        </w:pict>
      </w:r>
    </w:p>
    <w:bookmarkEnd w:id="605"/>
    <w:bookmarkEnd w:id="606"/>
    <w:bookmarkStart w:id="612" w:name="answer-key-explanations-mock-26"/>
    <w:p>
      <w:pPr>
        <w:pStyle w:val="Heading2"/>
      </w:pPr>
      <w:r>
        <w:t xml:space="preserve">Answer Key &amp; Explanations (Mock 26)</w:t>
      </w:r>
    </w:p>
    <w:bookmarkStart w:id="607" w:name="listening-25"/>
    <w:p>
      <w:pPr>
        <w:pStyle w:val="Heading3"/>
      </w:pPr>
      <w:r>
        <w:t xml:space="preserve">Listening</w:t>
      </w:r>
    </w:p>
    <w:p>
      <w:pPr>
        <w:pStyle w:val="Compact"/>
        <w:numPr>
          <w:ilvl w:val="0"/>
          <w:numId w:val="1131"/>
        </w:numPr>
      </w:pPr>
      <w:r>
        <w:t xml:space="preserve">10:15</w:t>
      </w:r>
      <w:r>
        <w:br/>
      </w:r>
    </w:p>
    <w:p>
      <w:pPr>
        <w:pStyle w:val="Compact"/>
        <w:numPr>
          <w:ilvl w:val="0"/>
          <w:numId w:val="1131"/>
        </w:numPr>
      </w:pPr>
      <w:r>
        <w:t xml:space="preserve">10:00</w:t>
      </w:r>
      <w:r>
        <w:br/>
      </w:r>
    </w:p>
    <w:p>
      <w:pPr>
        <w:pStyle w:val="Compact"/>
        <w:numPr>
          <w:ilvl w:val="0"/>
          <w:numId w:val="1131"/>
        </w:numPr>
      </w:pPr>
      <w:r>
        <w:t xml:space="preserve">18</w:t>
      </w:r>
      <w:r>
        <w:br/>
      </w:r>
    </w:p>
    <w:p>
      <w:pPr>
        <w:pStyle w:val="Compact"/>
        <w:numPr>
          <w:ilvl w:val="0"/>
          <w:numId w:val="1131"/>
        </w:numPr>
      </w:pPr>
      <w:r>
        <w:t xml:space="preserve">12</w:t>
      </w:r>
      <w:r>
        <w:br/>
      </w:r>
    </w:p>
    <w:p>
      <w:pPr>
        <w:pStyle w:val="Compact"/>
        <w:numPr>
          <w:ilvl w:val="0"/>
          <w:numId w:val="1131"/>
        </w:numPr>
      </w:pPr>
      <w:r>
        <w:t xml:space="preserve">notebook</w:t>
      </w:r>
      <w:r>
        <w:br/>
      </w:r>
    </w:p>
    <w:p>
      <w:pPr>
        <w:pStyle w:val="Compact"/>
        <w:numPr>
          <w:ilvl w:val="0"/>
          <w:numId w:val="1131"/>
        </w:numPr>
      </w:pPr>
      <w:r>
        <w:t xml:space="preserve">behind</w:t>
      </w:r>
      <w:r>
        <w:br/>
      </w:r>
    </w:p>
    <w:p>
      <w:pPr>
        <w:pStyle w:val="Compact"/>
        <w:numPr>
          <w:ilvl w:val="0"/>
          <w:numId w:val="1131"/>
        </w:numPr>
      </w:pPr>
      <w:r>
        <w:t xml:space="preserve">B</w:t>
      </w:r>
      <w:r>
        <w:br/>
      </w:r>
    </w:p>
    <w:p>
      <w:pPr>
        <w:pStyle w:val="Compact"/>
        <w:numPr>
          <w:ilvl w:val="0"/>
          <w:numId w:val="1131"/>
        </w:numPr>
      </w:pPr>
      <w:r>
        <w:t xml:space="preserve">B</w:t>
      </w:r>
      <w:r>
        <w:br/>
      </w:r>
    </w:p>
    <w:p>
      <w:pPr>
        <w:pStyle w:val="Compact"/>
        <w:numPr>
          <w:ilvl w:val="0"/>
          <w:numId w:val="1131"/>
        </w:numPr>
      </w:pPr>
      <w:r>
        <w:t xml:space="preserve">B</w:t>
      </w:r>
      <w:r>
        <w:br/>
      </w:r>
    </w:p>
    <w:p>
      <w:pPr>
        <w:pStyle w:val="Compact"/>
        <w:numPr>
          <w:ilvl w:val="0"/>
          <w:numId w:val="113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607"/>
    <w:bookmarkStart w:id="608" w:name="reading-guide-25"/>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608"/>
    <w:bookmarkStart w:id="609" w:name="writing-band-9-task-1-outline-25"/>
    <w:p>
      <w:pPr>
        <w:pStyle w:val="Heading3"/>
      </w:pPr>
      <w:r>
        <w:t xml:space="preserve">Writing — Band 9 Task 1 outline</w:t>
      </w:r>
    </w:p>
    <w:p>
      <w:pPr>
        <w:pStyle w:val="Compact"/>
        <w:numPr>
          <w:ilvl w:val="0"/>
          <w:numId w:val="1132"/>
        </w:numPr>
      </w:pPr>
      <w:r>
        <w:t xml:space="preserve">Overview: overall participation rose in three cities; Belmora slight fall</w:t>
      </w:r>
    </w:p>
    <w:p>
      <w:pPr>
        <w:pStyle w:val="Compact"/>
        <w:numPr>
          <w:ilvl w:val="0"/>
          <w:numId w:val="1132"/>
        </w:numPr>
      </w:pPr>
      <w:r>
        <w:t xml:space="preserve">Detail 1: Casterly largest rise (9→31)</w:t>
      </w:r>
    </w:p>
    <w:p>
      <w:pPr>
        <w:pStyle w:val="Compact"/>
        <w:numPr>
          <w:ilvl w:val="0"/>
          <w:numId w:val="1132"/>
        </w:numPr>
      </w:pPr>
      <w:r>
        <w:t xml:space="preserve">Detail 2: Durnham highest 2025; Belmora exception</w:t>
      </w:r>
    </w:p>
    <w:p>
      <w:pPr>
        <w:pStyle w:val="Compact"/>
        <w:numPr>
          <w:ilvl w:val="0"/>
          <w:numId w:val="1132"/>
        </w:numPr>
      </w:pPr>
      <w:r>
        <w:t xml:space="preserve">Comparisons with data; no reasons</w:t>
      </w:r>
    </w:p>
    <w:bookmarkEnd w:id="609"/>
    <w:bookmarkStart w:id="610" w:name="writing-band-9-task-2-stance-example-25"/>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610"/>
    <w:bookmarkStart w:id="611" w:name="speaking-assessment-checklist-25"/>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26. Log your scores in the Error Journal before starting Mock 27.</w:t>
      </w:r>
    </w:p>
    <w:bookmarkEnd w:id="611"/>
    <w:bookmarkEnd w:id="612"/>
    <w:bookmarkEnd w:id="613"/>
    <w:bookmarkStart w:id="636" w:name="Xe3674f109947d8caf19e7d72de6c70071198e10"/>
    <w:p>
      <w:pPr>
        <w:pStyle w:val="Heading1"/>
      </w:pPr>
      <w:r>
        <w:t xml:space="preserve">Practice Test 27: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disaster preparedness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618" w:name="listening-40-questions-26"/>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614" w:name="section-1-conversation-questions-110-26"/>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disaster preparedness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disaster preparedness.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disaster preparedness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33"/>
        </w:numPr>
      </w:pPr>
      <w:r>
        <w:t xml:space="preserve">The workshop is held on:</w:t>
      </w:r>
      <w:r>
        <w:br/>
      </w:r>
      <w:r>
        <w:t xml:space="preserve">A Monday B Saturday C Sunday</w:t>
      </w:r>
    </w:p>
    <w:p>
      <w:pPr>
        <w:numPr>
          <w:ilvl w:val="0"/>
          <w:numId w:val="1133"/>
        </w:numPr>
      </w:pPr>
      <w:r>
        <w:t xml:space="preserve">Materials are:</w:t>
      </w:r>
      <w:r>
        <w:br/>
      </w:r>
      <w:r>
        <w:t xml:space="preserve">A sold at the door B provided C downloaded only</w:t>
      </w:r>
    </w:p>
    <w:p>
      <w:pPr>
        <w:numPr>
          <w:ilvl w:val="0"/>
          <w:numId w:val="1133"/>
        </w:numPr>
      </w:pPr>
      <w:r>
        <w:t xml:space="preserve">A discount is available for:</w:t>
      </w:r>
      <w:r>
        <w:br/>
      </w:r>
      <w:r>
        <w:t xml:space="preserve">A students only B groups of four C members</w:t>
      </w:r>
    </w:p>
    <w:p>
      <w:pPr>
        <w:numPr>
          <w:ilvl w:val="0"/>
          <w:numId w:val="1133"/>
        </w:numPr>
      </w:pPr>
      <w:r>
        <w:t xml:space="preserve">The centre’s name is:</w:t>
      </w:r>
      <w:r>
        <w:br/>
      </w:r>
      <w:r>
        <w:t xml:space="preserve">A Green Civic Centre B River Lane Hub C Community Hall</w:t>
      </w:r>
    </w:p>
    <w:bookmarkEnd w:id="614"/>
    <w:bookmarkStart w:id="615" w:name="section-2-monologue-questions-1120-26"/>
    <w:p>
      <w:pPr>
        <w:pStyle w:val="Heading3"/>
      </w:pPr>
      <w:r>
        <w:t xml:space="preserve">Section 2 — Monologue (Questions 11–20)</w:t>
      </w:r>
    </w:p>
    <w:p>
      <w:pPr>
        <w:pStyle w:val="FirstParagraph"/>
      </w:pPr>
      <w:r>
        <w:rPr>
          <w:b/>
          <w:bCs/>
        </w:rPr>
        <w:t xml:space="preserve">Talk:</w:t>
      </w:r>
      <w:r>
        <w:t xml:space="preserve"> </w:t>
      </w:r>
      <w:r>
        <w:t xml:space="preserve">Local council plans related to disaster preparedness.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615"/>
    <w:bookmarkStart w:id="616" w:name="X8f0218e48728d24d9345001cd522fb08ff2de4b"/>
    <w:p>
      <w:pPr>
        <w:pStyle w:val="Heading3"/>
      </w:pPr>
      <w:r>
        <w:t xml:space="preserve">Section 3 — Academic discussion (Questions 21–30)</w:t>
      </w:r>
    </w:p>
    <w:p>
      <w:pPr>
        <w:pStyle w:val="FirstParagraph"/>
      </w:pPr>
      <w:r>
        <w:t xml:space="preserve">Two students discuss a project on disaster preparedness.</w:t>
      </w:r>
    </w:p>
    <w:p>
      <w:pPr>
        <w:pStyle w:val="BodyText"/>
      </w:pPr>
      <w:r>
        <w:rPr>
          <w:b/>
          <w:bCs/>
        </w:rPr>
        <w:t xml:space="preserve">Questions 21–25 MCQ; 26–30 matching researcher opinions.</w:t>
      </w:r>
    </w:p>
    <w:bookmarkEnd w:id="616"/>
    <w:bookmarkStart w:id="617" w:name="section-4-lecture-questions-3140-26"/>
    <w:p>
      <w:pPr>
        <w:pStyle w:val="Heading3"/>
      </w:pPr>
      <w:r>
        <w:t xml:space="preserve">Section 4 — Lecture (Questions 31–40)</w:t>
      </w:r>
    </w:p>
    <w:p>
      <w:pPr>
        <w:pStyle w:val="FirstParagraph"/>
      </w:pPr>
      <w:r>
        <w:t xml:space="preserve">Lecture title: “Evidence and policy: disaster preparedness”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disaster preparedness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617"/>
    <w:bookmarkEnd w:id="618"/>
    <w:bookmarkStart w:id="622" w:name="reading-40-questions-60-minutes-26"/>
    <w:p>
      <w:pPr>
        <w:pStyle w:val="Heading2"/>
      </w:pPr>
      <w:r>
        <w:t xml:space="preserve">Reading (40 questions) — 60 minutes</w:t>
      </w:r>
    </w:p>
    <w:bookmarkStart w:id="619" w:name="X30dd3de69a8bf68045aa6459aeb9b177e9c61c4"/>
    <w:p>
      <w:pPr>
        <w:pStyle w:val="Heading3"/>
      </w:pPr>
      <w:r>
        <w:t xml:space="preserve">Passage 1 — The Quiet Politics of Disaster Preparedness</w:t>
      </w:r>
    </w:p>
    <w:p>
      <w:pPr>
        <w:pStyle w:val="FirstParagraph"/>
      </w:pPr>
      <w:r>
        <w:t xml:space="preserve">In the last two decades, debates about disaster preparedness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disaster preparedness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disaster preparedness can raise awareness, yet without convenient alternatives and fair incentives, behaviour change remains fragile.</w:t>
      </w:r>
    </w:p>
    <w:p>
      <w:pPr>
        <w:pStyle w:val="BodyText"/>
      </w:pPr>
      <w:r>
        <w:t xml:space="preserve">Comparative evidence suggests that cities which treat disaster preparedness as a design problem — not merely a messaging problem — achieve more durable gains. They prototype small interventions, measure outcomes openly, and adjust without treating revision as political defeat. In that sense, the quiet politics of disaster preparedness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619"/>
    <w:bookmarkStart w:id="620" w:name="X54729d66fd777318c9f662b352542cf15f42dd5"/>
    <w:p>
      <w:pPr>
        <w:pStyle w:val="Heading3"/>
      </w:pPr>
      <w:r>
        <w:t xml:space="preserve">Passage 2 — Measuring What Matters in Disaster Preparedness</w:t>
      </w:r>
    </w:p>
    <w:p>
      <w:pPr>
        <w:pStyle w:val="FirstParagraph"/>
      </w:pPr>
      <w:r>
        <w:t xml:space="preserve">Measurement is often treated as a neutral prelude to action. In practice, the choice of metrics can decide which problems become visible. In the field of disaster preparedness,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disaster preparedness might not improve. A richer evaluation mix could include retention, transfer of skills, equity of access, and unintended consequences. Mixed-methods designs — combining statistics with interviews — are increasingly recommended precisely because disaster preparedness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620"/>
    <w:bookmarkStart w:id="621" w:name="Xe05a714c15bd1b8c65af55cf3e5d8197f621927"/>
    <w:p>
      <w:pPr>
        <w:pStyle w:val="Heading3"/>
      </w:pPr>
      <w:r>
        <w:t xml:space="preserve">Passage 3 — Futures Thinking and Disaster Preparedness</w:t>
      </w:r>
    </w:p>
    <w:p>
      <w:pPr>
        <w:pStyle w:val="FirstParagraph"/>
      </w:pPr>
      <w:r>
        <w:t xml:space="preserve">Forecasts about disaster preparedness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disaster preparedness,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disaster preparedness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621"/>
    <w:bookmarkEnd w:id="622"/>
    <w:bookmarkStart w:id="625" w:name="writing-60-minutes-26"/>
    <w:p>
      <w:pPr>
        <w:pStyle w:val="Heading2"/>
      </w:pPr>
      <w:r>
        <w:t xml:space="preserve">Writing (60 minutes)</w:t>
      </w:r>
    </w:p>
    <w:bookmarkStart w:id="623" w:name="task-1-academic-20-minutes-26"/>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disaster preparedness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623"/>
    <w:bookmarkStart w:id="624" w:name="task-2-40-minutes-26"/>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disaster preparedness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624"/>
    <w:bookmarkEnd w:id="625"/>
    <w:bookmarkStart w:id="629" w:name="speaking-1114-minutes-26"/>
    <w:p>
      <w:pPr>
        <w:pStyle w:val="Heading2"/>
      </w:pPr>
      <w:r>
        <w:t xml:space="preserve">Speaking (11–14 minutes)</w:t>
      </w:r>
    </w:p>
    <w:bookmarkStart w:id="626" w:name="part-1-26"/>
    <w:p>
      <w:pPr>
        <w:pStyle w:val="Heading3"/>
      </w:pPr>
      <w:r>
        <w:t xml:space="preserve">Part 1</w:t>
      </w:r>
    </w:p>
    <w:p>
      <w:pPr>
        <w:pStyle w:val="Compact"/>
        <w:numPr>
          <w:ilvl w:val="0"/>
          <w:numId w:val="1134"/>
        </w:numPr>
      </w:pPr>
      <w:r>
        <w:t xml:space="preserve">Do you live in a house or an apartment?</w:t>
      </w:r>
    </w:p>
    <w:p>
      <w:pPr>
        <w:pStyle w:val="Compact"/>
        <w:numPr>
          <w:ilvl w:val="0"/>
          <w:numId w:val="1134"/>
        </w:numPr>
      </w:pPr>
      <w:r>
        <w:t xml:space="preserve">What do you like about your neighbourhood?</w:t>
      </w:r>
    </w:p>
    <w:p>
      <w:pPr>
        <w:pStyle w:val="Compact"/>
        <w:numPr>
          <w:ilvl w:val="0"/>
          <w:numId w:val="1134"/>
        </w:numPr>
      </w:pPr>
      <w:r>
        <w:t xml:space="preserve">Are you interested in issues related to disaster preparedness? Why/why not?</w:t>
      </w:r>
    </w:p>
    <w:p>
      <w:pPr>
        <w:pStyle w:val="Compact"/>
        <w:numPr>
          <w:ilvl w:val="0"/>
          <w:numId w:val="1134"/>
        </w:numPr>
      </w:pPr>
      <w:r>
        <w:t xml:space="preserve">How do people in your country usually learn about social issues?</w:t>
      </w:r>
    </w:p>
    <w:bookmarkEnd w:id="626"/>
    <w:bookmarkStart w:id="627" w:name="part-2-cue-card-26"/>
    <w:p>
      <w:pPr>
        <w:pStyle w:val="Heading3"/>
      </w:pPr>
      <w:r>
        <w:t xml:space="preserve">Part 2 Cue card</w:t>
      </w:r>
    </w:p>
    <w:p>
      <w:pPr>
        <w:pStyle w:val="FirstParagraph"/>
      </w:pPr>
      <w:r>
        <w:t xml:space="preserve">Describe a project or activity related to</w:t>
      </w:r>
      <w:r>
        <w:t xml:space="preserve"> </w:t>
      </w:r>
      <w:r>
        <w:rPr>
          <w:b/>
          <w:bCs/>
        </w:rPr>
        <w:t xml:space="preserve">disaster preparedness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627"/>
    <w:bookmarkStart w:id="628" w:name="part-3-26"/>
    <w:p>
      <w:pPr>
        <w:pStyle w:val="Heading3"/>
      </w:pPr>
      <w:r>
        <w:t xml:space="preserve">Part 3</w:t>
      </w:r>
    </w:p>
    <w:p>
      <w:pPr>
        <w:pStyle w:val="Compact"/>
        <w:numPr>
          <w:ilvl w:val="0"/>
          <w:numId w:val="1135"/>
        </w:numPr>
      </w:pPr>
      <w:r>
        <w:t xml:space="preserve">Why do some communities ignore problems linked to disaster preparedness?</w:t>
      </w:r>
    </w:p>
    <w:p>
      <w:pPr>
        <w:pStyle w:val="Compact"/>
        <w:numPr>
          <w:ilvl w:val="0"/>
          <w:numId w:val="1135"/>
        </w:numPr>
      </w:pPr>
      <w:r>
        <w:t xml:space="preserve">What makes public campaigns about disaster preparedness effective?</w:t>
      </w:r>
    </w:p>
    <w:p>
      <w:pPr>
        <w:pStyle w:val="Compact"/>
        <w:numPr>
          <w:ilvl w:val="0"/>
          <w:numId w:val="1135"/>
        </w:numPr>
      </w:pPr>
      <w:r>
        <w:t xml:space="preserve">Should schools teach more about disaster preparedness?</w:t>
      </w:r>
    </w:p>
    <w:p>
      <w:pPr>
        <w:pStyle w:val="Compact"/>
        <w:numPr>
          <w:ilvl w:val="0"/>
          <w:numId w:val="1135"/>
        </w:numPr>
      </w:pPr>
      <w:r>
        <w:t xml:space="preserve">How might international cooperation help?</w:t>
      </w:r>
    </w:p>
    <w:p>
      <w:r>
        <w:pict>
          <v:rect style="width:0;height:1.5pt" o:hralign="center" o:hrstd="t" o:hr="t"/>
        </w:pict>
      </w:r>
    </w:p>
    <w:bookmarkEnd w:id="628"/>
    <w:bookmarkEnd w:id="629"/>
    <w:bookmarkStart w:id="635" w:name="answer-key-explanations-mock-27"/>
    <w:p>
      <w:pPr>
        <w:pStyle w:val="Heading2"/>
      </w:pPr>
      <w:r>
        <w:t xml:space="preserve">Answer Key &amp; Explanations (Mock 27)</w:t>
      </w:r>
    </w:p>
    <w:bookmarkStart w:id="630" w:name="listening-26"/>
    <w:p>
      <w:pPr>
        <w:pStyle w:val="Heading3"/>
      </w:pPr>
      <w:r>
        <w:t xml:space="preserve">Listening</w:t>
      </w:r>
    </w:p>
    <w:p>
      <w:pPr>
        <w:pStyle w:val="Compact"/>
        <w:numPr>
          <w:ilvl w:val="0"/>
          <w:numId w:val="1136"/>
        </w:numPr>
      </w:pPr>
      <w:r>
        <w:t xml:space="preserve">10:15</w:t>
      </w:r>
      <w:r>
        <w:br/>
      </w:r>
    </w:p>
    <w:p>
      <w:pPr>
        <w:pStyle w:val="Compact"/>
        <w:numPr>
          <w:ilvl w:val="0"/>
          <w:numId w:val="1136"/>
        </w:numPr>
      </w:pPr>
      <w:r>
        <w:t xml:space="preserve">10:00</w:t>
      </w:r>
      <w:r>
        <w:br/>
      </w:r>
    </w:p>
    <w:p>
      <w:pPr>
        <w:pStyle w:val="Compact"/>
        <w:numPr>
          <w:ilvl w:val="0"/>
          <w:numId w:val="1136"/>
        </w:numPr>
      </w:pPr>
      <w:r>
        <w:t xml:space="preserve">18</w:t>
      </w:r>
      <w:r>
        <w:br/>
      </w:r>
    </w:p>
    <w:p>
      <w:pPr>
        <w:pStyle w:val="Compact"/>
        <w:numPr>
          <w:ilvl w:val="0"/>
          <w:numId w:val="1136"/>
        </w:numPr>
      </w:pPr>
      <w:r>
        <w:t xml:space="preserve">12</w:t>
      </w:r>
      <w:r>
        <w:br/>
      </w:r>
    </w:p>
    <w:p>
      <w:pPr>
        <w:pStyle w:val="Compact"/>
        <w:numPr>
          <w:ilvl w:val="0"/>
          <w:numId w:val="1136"/>
        </w:numPr>
      </w:pPr>
      <w:r>
        <w:t xml:space="preserve">notebook</w:t>
      </w:r>
      <w:r>
        <w:br/>
      </w:r>
    </w:p>
    <w:p>
      <w:pPr>
        <w:pStyle w:val="Compact"/>
        <w:numPr>
          <w:ilvl w:val="0"/>
          <w:numId w:val="1136"/>
        </w:numPr>
      </w:pPr>
      <w:r>
        <w:t xml:space="preserve">behind</w:t>
      </w:r>
      <w:r>
        <w:br/>
      </w:r>
    </w:p>
    <w:p>
      <w:pPr>
        <w:pStyle w:val="Compact"/>
        <w:numPr>
          <w:ilvl w:val="0"/>
          <w:numId w:val="1136"/>
        </w:numPr>
      </w:pPr>
      <w:r>
        <w:t xml:space="preserve">B</w:t>
      </w:r>
      <w:r>
        <w:br/>
      </w:r>
    </w:p>
    <w:p>
      <w:pPr>
        <w:pStyle w:val="Compact"/>
        <w:numPr>
          <w:ilvl w:val="0"/>
          <w:numId w:val="1136"/>
        </w:numPr>
      </w:pPr>
      <w:r>
        <w:t xml:space="preserve">B</w:t>
      </w:r>
      <w:r>
        <w:br/>
      </w:r>
    </w:p>
    <w:p>
      <w:pPr>
        <w:pStyle w:val="Compact"/>
        <w:numPr>
          <w:ilvl w:val="0"/>
          <w:numId w:val="1136"/>
        </w:numPr>
      </w:pPr>
      <w:r>
        <w:t xml:space="preserve">B</w:t>
      </w:r>
      <w:r>
        <w:br/>
      </w:r>
    </w:p>
    <w:p>
      <w:pPr>
        <w:pStyle w:val="Compact"/>
        <w:numPr>
          <w:ilvl w:val="0"/>
          <w:numId w:val="113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630"/>
    <w:bookmarkStart w:id="631" w:name="reading-guide-26"/>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631"/>
    <w:bookmarkStart w:id="632" w:name="writing-band-9-task-1-outline-26"/>
    <w:p>
      <w:pPr>
        <w:pStyle w:val="Heading3"/>
      </w:pPr>
      <w:r>
        <w:t xml:space="preserve">Writing — Band 9 Task 1 outline</w:t>
      </w:r>
    </w:p>
    <w:p>
      <w:pPr>
        <w:pStyle w:val="Compact"/>
        <w:numPr>
          <w:ilvl w:val="0"/>
          <w:numId w:val="1137"/>
        </w:numPr>
      </w:pPr>
      <w:r>
        <w:t xml:space="preserve">Overview: overall participation rose in three cities; Belmora slight fall</w:t>
      </w:r>
    </w:p>
    <w:p>
      <w:pPr>
        <w:pStyle w:val="Compact"/>
        <w:numPr>
          <w:ilvl w:val="0"/>
          <w:numId w:val="1137"/>
        </w:numPr>
      </w:pPr>
      <w:r>
        <w:t xml:space="preserve">Detail 1: Casterly largest rise (9→31)</w:t>
      </w:r>
    </w:p>
    <w:p>
      <w:pPr>
        <w:pStyle w:val="Compact"/>
        <w:numPr>
          <w:ilvl w:val="0"/>
          <w:numId w:val="1137"/>
        </w:numPr>
      </w:pPr>
      <w:r>
        <w:t xml:space="preserve">Detail 2: Durnham highest 2025; Belmora exception</w:t>
      </w:r>
    </w:p>
    <w:p>
      <w:pPr>
        <w:pStyle w:val="Compact"/>
        <w:numPr>
          <w:ilvl w:val="0"/>
          <w:numId w:val="1137"/>
        </w:numPr>
      </w:pPr>
      <w:r>
        <w:t xml:space="preserve">Comparisons with data; no reasons</w:t>
      </w:r>
    </w:p>
    <w:bookmarkEnd w:id="632"/>
    <w:bookmarkStart w:id="633" w:name="writing-band-9-task-2-stance-example-26"/>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633"/>
    <w:bookmarkStart w:id="634" w:name="speaking-assessment-checklist-26"/>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27. Log your scores in the Error Journal before starting Mock 28.</w:t>
      </w:r>
    </w:p>
    <w:bookmarkEnd w:id="634"/>
    <w:bookmarkEnd w:id="635"/>
    <w:bookmarkEnd w:id="636"/>
    <w:bookmarkStart w:id="659" w:name="X61967c587f1a28e54da0e2a8bc7353a1dbf281e"/>
    <w:p>
      <w:pPr>
        <w:pStyle w:val="Heading1"/>
      </w:pPr>
      <w:r>
        <w:t xml:space="preserve">Practice Test 28: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scientific funding</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641" w:name="listening-40-questions-27"/>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637" w:name="section-1-conversation-questions-110-27"/>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scientific funding</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scientific funding.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scientific funding</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38"/>
        </w:numPr>
      </w:pPr>
      <w:r>
        <w:t xml:space="preserve">The workshop is held on:</w:t>
      </w:r>
      <w:r>
        <w:br/>
      </w:r>
      <w:r>
        <w:t xml:space="preserve">A Monday B Saturday C Sunday</w:t>
      </w:r>
    </w:p>
    <w:p>
      <w:pPr>
        <w:numPr>
          <w:ilvl w:val="0"/>
          <w:numId w:val="1138"/>
        </w:numPr>
      </w:pPr>
      <w:r>
        <w:t xml:space="preserve">Materials are:</w:t>
      </w:r>
      <w:r>
        <w:br/>
      </w:r>
      <w:r>
        <w:t xml:space="preserve">A sold at the door B provided C downloaded only</w:t>
      </w:r>
    </w:p>
    <w:p>
      <w:pPr>
        <w:numPr>
          <w:ilvl w:val="0"/>
          <w:numId w:val="1138"/>
        </w:numPr>
      </w:pPr>
      <w:r>
        <w:t xml:space="preserve">A discount is available for:</w:t>
      </w:r>
      <w:r>
        <w:br/>
      </w:r>
      <w:r>
        <w:t xml:space="preserve">A students only B groups of four C members</w:t>
      </w:r>
    </w:p>
    <w:p>
      <w:pPr>
        <w:numPr>
          <w:ilvl w:val="0"/>
          <w:numId w:val="1138"/>
        </w:numPr>
      </w:pPr>
      <w:r>
        <w:t xml:space="preserve">The centre’s name is:</w:t>
      </w:r>
      <w:r>
        <w:br/>
      </w:r>
      <w:r>
        <w:t xml:space="preserve">A Green Civic Centre B River Lane Hub C Community Hall</w:t>
      </w:r>
    </w:p>
    <w:bookmarkEnd w:id="637"/>
    <w:bookmarkStart w:id="638" w:name="section-2-monologue-questions-1120-27"/>
    <w:p>
      <w:pPr>
        <w:pStyle w:val="Heading3"/>
      </w:pPr>
      <w:r>
        <w:t xml:space="preserve">Section 2 — Monologue (Questions 11–20)</w:t>
      </w:r>
    </w:p>
    <w:p>
      <w:pPr>
        <w:pStyle w:val="FirstParagraph"/>
      </w:pPr>
      <w:r>
        <w:rPr>
          <w:b/>
          <w:bCs/>
        </w:rPr>
        <w:t xml:space="preserve">Talk:</w:t>
      </w:r>
      <w:r>
        <w:t xml:space="preserve"> </w:t>
      </w:r>
      <w:r>
        <w:t xml:space="preserve">Local council plans related to scientific funding.</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638"/>
    <w:bookmarkStart w:id="639" w:name="Xea5b55c88cd5e07cbac96569cebff141df1bf9e"/>
    <w:p>
      <w:pPr>
        <w:pStyle w:val="Heading3"/>
      </w:pPr>
      <w:r>
        <w:t xml:space="preserve">Section 3 — Academic discussion (Questions 21–30)</w:t>
      </w:r>
    </w:p>
    <w:p>
      <w:pPr>
        <w:pStyle w:val="FirstParagraph"/>
      </w:pPr>
      <w:r>
        <w:t xml:space="preserve">Two students discuss a project on scientific funding.</w:t>
      </w:r>
    </w:p>
    <w:p>
      <w:pPr>
        <w:pStyle w:val="BodyText"/>
      </w:pPr>
      <w:r>
        <w:rPr>
          <w:b/>
          <w:bCs/>
        </w:rPr>
        <w:t xml:space="preserve">Questions 21–25 MCQ; 26–30 matching researcher opinions.</w:t>
      </w:r>
    </w:p>
    <w:bookmarkEnd w:id="639"/>
    <w:bookmarkStart w:id="640" w:name="section-4-lecture-questions-3140-27"/>
    <w:p>
      <w:pPr>
        <w:pStyle w:val="Heading3"/>
      </w:pPr>
      <w:r>
        <w:t xml:space="preserve">Section 4 — Lecture (Questions 31–40)</w:t>
      </w:r>
    </w:p>
    <w:p>
      <w:pPr>
        <w:pStyle w:val="FirstParagraph"/>
      </w:pPr>
      <w:r>
        <w:t xml:space="preserve">Lecture title: “Evidence and policy: scientific funding”</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scientific funding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640"/>
    <w:bookmarkEnd w:id="641"/>
    <w:bookmarkStart w:id="645" w:name="reading-40-questions-60-minutes-27"/>
    <w:p>
      <w:pPr>
        <w:pStyle w:val="Heading2"/>
      </w:pPr>
      <w:r>
        <w:t xml:space="preserve">Reading (40 questions) — 60 minutes</w:t>
      </w:r>
    </w:p>
    <w:bookmarkStart w:id="642" w:name="X25fa02156a6b33cacc654ca64f61485ae18d14b"/>
    <w:p>
      <w:pPr>
        <w:pStyle w:val="Heading3"/>
      </w:pPr>
      <w:r>
        <w:t xml:space="preserve">Passage 1 — The Quiet Politics of Scientific Funding</w:t>
      </w:r>
    </w:p>
    <w:p>
      <w:pPr>
        <w:pStyle w:val="FirstParagraph"/>
      </w:pPr>
      <w:r>
        <w:t xml:space="preserve">In the last two decades, debates about scientific funding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scientific funding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scientific funding can raise awareness, yet without convenient alternatives and fair incentives, behaviour change remains fragile.</w:t>
      </w:r>
    </w:p>
    <w:p>
      <w:pPr>
        <w:pStyle w:val="BodyText"/>
      </w:pPr>
      <w:r>
        <w:t xml:space="preserve">Comparative evidence suggests that cities which treat scientific funding as a design problem — not merely a messaging problem — achieve more durable gains. They prototype small interventions, measure outcomes openly, and adjust without treating revision as political defeat. In that sense, the quiet politics of scientific funding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642"/>
    <w:bookmarkStart w:id="643" w:name="X421c6ea8d1b82fe2e76d1adc34359a2bdb93cd5"/>
    <w:p>
      <w:pPr>
        <w:pStyle w:val="Heading3"/>
      </w:pPr>
      <w:r>
        <w:t xml:space="preserve">Passage 2 — Measuring What Matters in Scientific Funding</w:t>
      </w:r>
    </w:p>
    <w:p>
      <w:pPr>
        <w:pStyle w:val="FirstParagraph"/>
      </w:pPr>
      <w:r>
        <w:t xml:space="preserve">Measurement is often treated as a neutral prelude to action. In practice, the choice of metrics can decide which problems become visible. In the field of scientific funding,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scientific funding might not improve. A richer evaluation mix could include retention, transfer of skills, equity of access, and unintended consequences. Mixed-methods designs — combining statistics with interviews — are increasingly recommended precisely because scientific funding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643"/>
    <w:bookmarkStart w:id="644" w:name="Xb316388700ae7cd50b9cae818e9db179e10b4bd"/>
    <w:p>
      <w:pPr>
        <w:pStyle w:val="Heading3"/>
      </w:pPr>
      <w:r>
        <w:t xml:space="preserve">Passage 3 — Futures Thinking and Scientific Funding</w:t>
      </w:r>
    </w:p>
    <w:p>
      <w:pPr>
        <w:pStyle w:val="FirstParagraph"/>
      </w:pPr>
      <w:r>
        <w:t xml:space="preserve">Forecasts about scientific funding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scientific funding,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scientific funding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644"/>
    <w:bookmarkEnd w:id="645"/>
    <w:bookmarkStart w:id="648" w:name="writing-60-minutes-27"/>
    <w:p>
      <w:pPr>
        <w:pStyle w:val="Heading2"/>
      </w:pPr>
      <w:r>
        <w:t xml:space="preserve">Writing (60 minutes)</w:t>
      </w:r>
    </w:p>
    <w:bookmarkStart w:id="646" w:name="task-1-academic-20-minutes-27"/>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scientific funding</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646"/>
    <w:bookmarkStart w:id="647" w:name="task-2-40-minutes-27"/>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scientific funding</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647"/>
    <w:bookmarkEnd w:id="648"/>
    <w:bookmarkStart w:id="652" w:name="speaking-1114-minutes-27"/>
    <w:p>
      <w:pPr>
        <w:pStyle w:val="Heading2"/>
      </w:pPr>
      <w:r>
        <w:t xml:space="preserve">Speaking (11–14 minutes)</w:t>
      </w:r>
    </w:p>
    <w:bookmarkStart w:id="649" w:name="part-1-27"/>
    <w:p>
      <w:pPr>
        <w:pStyle w:val="Heading3"/>
      </w:pPr>
      <w:r>
        <w:t xml:space="preserve">Part 1</w:t>
      </w:r>
    </w:p>
    <w:p>
      <w:pPr>
        <w:pStyle w:val="Compact"/>
        <w:numPr>
          <w:ilvl w:val="0"/>
          <w:numId w:val="1139"/>
        </w:numPr>
      </w:pPr>
      <w:r>
        <w:t xml:space="preserve">Do you live in a house or an apartment?</w:t>
      </w:r>
    </w:p>
    <w:p>
      <w:pPr>
        <w:pStyle w:val="Compact"/>
        <w:numPr>
          <w:ilvl w:val="0"/>
          <w:numId w:val="1139"/>
        </w:numPr>
      </w:pPr>
      <w:r>
        <w:t xml:space="preserve">What do you like about your neighbourhood?</w:t>
      </w:r>
    </w:p>
    <w:p>
      <w:pPr>
        <w:pStyle w:val="Compact"/>
        <w:numPr>
          <w:ilvl w:val="0"/>
          <w:numId w:val="1139"/>
        </w:numPr>
      </w:pPr>
      <w:r>
        <w:t xml:space="preserve">Are you interested in issues related to scientific funding? Why/why not?</w:t>
      </w:r>
    </w:p>
    <w:p>
      <w:pPr>
        <w:pStyle w:val="Compact"/>
        <w:numPr>
          <w:ilvl w:val="0"/>
          <w:numId w:val="1139"/>
        </w:numPr>
      </w:pPr>
      <w:r>
        <w:t xml:space="preserve">How do people in your country usually learn about social issues?</w:t>
      </w:r>
    </w:p>
    <w:bookmarkEnd w:id="649"/>
    <w:bookmarkStart w:id="650" w:name="part-2-cue-card-27"/>
    <w:p>
      <w:pPr>
        <w:pStyle w:val="Heading3"/>
      </w:pPr>
      <w:r>
        <w:t xml:space="preserve">Part 2 Cue card</w:t>
      </w:r>
    </w:p>
    <w:p>
      <w:pPr>
        <w:pStyle w:val="FirstParagraph"/>
      </w:pPr>
      <w:r>
        <w:t xml:space="preserve">Describe a project or activity related to</w:t>
      </w:r>
      <w:r>
        <w:t xml:space="preserve"> </w:t>
      </w:r>
      <w:r>
        <w:rPr>
          <w:b/>
          <w:bCs/>
        </w:rPr>
        <w:t xml:space="preserve">scientific funding</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650"/>
    <w:bookmarkStart w:id="651" w:name="part-3-27"/>
    <w:p>
      <w:pPr>
        <w:pStyle w:val="Heading3"/>
      </w:pPr>
      <w:r>
        <w:t xml:space="preserve">Part 3</w:t>
      </w:r>
    </w:p>
    <w:p>
      <w:pPr>
        <w:pStyle w:val="Compact"/>
        <w:numPr>
          <w:ilvl w:val="0"/>
          <w:numId w:val="1140"/>
        </w:numPr>
      </w:pPr>
      <w:r>
        <w:t xml:space="preserve">Why do some communities ignore problems linked to scientific funding?</w:t>
      </w:r>
    </w:p>
    <w:p>
      <w:pPr>
        <w:pStyle w:val="Compact"/>
        <w:numPr>
          <w:ilvl w:val="0"/>
          <w:numId w:val="1140"/>
        </w:numPr>
      </w:pPr>
      <w:r>
        <w:t xml:space="preserve">What makes public campaigns about scientific funding effective?</w:t>
      </w:r>
    </w:p>
    <w:p>
      <w:pPr>
        <w:pStyle w:val="Compact"/>
        <w:numPr>
          <w:ilvl w:val="0"/>
          <w:numId w:val="1140"/>
        </w:numPr>
      </w:pPr>
      <w:r>
        <w:t xml:space="preserve">Should schools teach more about scientific funding?</w:t>
      </w:r>
    </w:p>
    <w:p>
      <w:pPr>
        <w:pStyle w:val="Compact"/>
        <w:numPr>
          <w:ilvl w:val="0"/>
          <w:numId w:val="1140"/>
        </w:numPr>
      </w:pPr>
      <w:r>
        <w:t xml:space="preserve">How might international cooperation help?</w:t>
      </w:r>
    </w:p>
    <w:p>
      <w:r>
        <w:pict>
          <v:rect style="width:0;height:1.5pt" o:hralign="center" o:hrstd="t" o:hr="t"/>
        </w:pict>
      </w:r>
    </w:p>
    <w:bookmarkEnd w:id="651"/>
    <w:bookmarkEnd w:id="652"/>
    <w:bookmarkStart w:id="658" w:name="answer-key-explanations-mock-28"/>
    <w:p>
      <w:pPr>
        <w:pStyle w:val="Heading2"/>
      </w:pPr>
      <w:r>
        <w:t xml:space="preserve">Answer Key &amp; Explanations (Mock 28)</w:t>
      </w:r>
    </w:p>
    <w:bookmarkStart w:id="653" w:name="listening-27"/>
    <w:p>
      <w:pPr>
        <w:pStyle w:val="Heading3"/>
      </w:pPr>
      <w:r>
        <w:t xml:space="preserve">Listening</w:t>
      </w:r>
    </w:p>
    <w:p>
      <w:pPr>
        <w:pStyle w:val="Compact"/>
        <w:numPr>
          <w:ilvl w:val="0"/>
          <w:numId w:val="1141"/>
        </w:numPr>
      </w:pPr>
      <w:r>
        <w:t xml:space="preserve">10:15</w:t>
      </w:r>
      <w:r>
        <w:br/>
      </w:r>
    </w:p>
    <w:p>
      <w:pPr>
        <w:pStyle w:val="Compact"/>
        <w:numPr>
          <w:ilvl w:val="0"/>
          <w:numId w:val="1141"/>
        </w:numPr>
      </w:pPr>
      <w:r>
        <w:t xml:space="preserve">10:00</w:t>
      </w:r>
      <w:r>
        <w:br/>
      </w:r>
    </w:p>
    <w:p>
      <w:pPr>
        <w:pStyle w:val="Compact"/>
        <w:numPr>
          <w:ilvl w:val="0"/>
          <w:numId w:val="1141"/>
        </w:numPr>
      </w:pPr>
      <w:r>
        <w:t xml:space="preserve">18</w:t>
      </w:r>
      <w:r>
        <w:br/>
      </w:r>
    </w:p>
    <w:p>
      <w:pPr>
        <w:pStyle w:val="Compact"/>
        <w:numPr>
          <w:ilvl w:val="0"/>
          <w:numId w:val="1141"/>
        </w:numPr>
      </w:pPr>
      <w:r>
        <w:t xml:space="preserve">12</w:t>
      </w:r>
      <w:r>
        <w:br/>
      </w:r>
    </w:p>
    <w:p>
      <w:pPr>
        <w:pStyle w:val="Compact"/>
        <w:numPr>
          <w:ilvl w:val="0"/>
          <w:numId w:val="1141"/>
        </w:numPr>
      </w:pPr>
      <w:r>
        <w:t xml:space="preserve">notebook</w:t>
      </w:r>
      <w:r>
        <w:br/>
      </w:r>
    </w:p>
    <w:p>
      <w:pPr>
        <w:pStyle w:val="Compact"/>
        <w:numPr>
          <w:ilvl w:val="0"/>
          <w:numId w:val="1141"/>
        </w:numPr>
      </w:pPr>
      <w:r>
        <w:t xml:space="preserve">behind</w:t>
      </w:r>
      <w:r>
        <w:br/>
      </w:r>
    </w:p>
    <w:p>
      <w:pPr>
        <w:pStyle w:val="Compact"/>
        <w:numPr>
          <w:ilvl w:val="0"/>
          <w:numId w:val="1141"/>
        </w:numPr>
      </w:pPr>
      <w:r>
        <w:t xml:space="preserve">B</w:t>
      </w:r>
      <w:r>
        <w:br/>
      </w:r>
    </w:p>
    <w:p>
      <w:pPr>
        <w:pStyle w:val="Compact"/>
        <w:numPr>
          <w:ilvl w:val="0"/>
          <w:numId w:val="1141"/>
        </w:numPr>
      </w:pPr>
      <w:r>
        <w:t xml:space="preserve">B</w:t>
      </w:r>
      <w:r>
        <w:br/>
      </w:r>
    </w:p>
    <w:p>
      <w:pPr>
        <w:pStyle w:val="Compact"/>
        <w:numPr>
          <w:ilvl w:val="0"/>
          <w:numId w:val="1141"/>
        </w:numPr>
      </w:pPr>
      <w:r>
        <w:t xml:space="preserve">B</w:t>
      </w:r>
      <w:r>
        <w:br/>
      </w:r>
    </w:p>
    <w:p>
      <w:pPr>
        <w:pStyle w:val="Compact"/>
        <w:numPr>
          <w:ilvl w:val="0"/>
          <w:numId w:val="114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653"/>
    <w:bookmarkStart w:id="654" w:name="reading-guide-27"/>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654"/>
    <w:bookmarkStart w:id="655" w:name="writing-band-9-task-1-outline-27"/>
    <w:p>
      <w:pPr>
        <w:pStyle w:val="Heading3"/>
      </w:pPr>
      <w:r>
        <w:t xml:space="preserve">Writing — Band 9 Task 1 outline</w:t>
      </w:r>
    </w:p>
    <w:p>
      <w:pPr>
        <w:pStyle w:val="Compact"/>
        <w:numPr>
          <w:ilvl w:val="0"/>
          <w:numId w:val="1142"/>
        </w:numPr>
      </w:pPr>
      <w:r>
        <w:t xml:space="preserve">Overview: overall participation rose in three cities; Belmora slight fall</w:t>
      </w:r>
    </w:p>
    <w:p>
      <w:pPr>
        <w:pStyle w:val="Compact"/>
        <w:numPr>
          <w:ilvl w:val="0"/>
          <w:numId w:val="1142"/>
        </w:numPr>
      </w:pPr>
      <w:r>
        <w:t xml:space="preserve">Detail 1: Casterly largest rise (9→31)</w:t>
      </w:r>
    </w:p>
    <w:p>
      <w:pPr>
        <w:pStyle w:val="Compact"/>
        <w:numPr>
          <w:ilvl w:val="0"/>
          <w:numId w:val="1142"/>
        </w:numPr>
      </w:pPr>
      <w:r>
        <w:t xml:space="preserve">Detail 2: Durnham highest 2025; Belmora exception</w:t>
      </w:r>
    </w:p>
    <w:p>
      <w:pPr>
        <w:pStyle w:val="Compact"/>
        <w:numPr>
          <w:ilvl w:val="0"/>
          <w:numId w:val="1142"/>
        </w:numPr>
      </w:pPr>
      <w:r>
        <w:t xml:space="preserve">Comparisons with data; no reasons</w:t>
      </w:r>
    </w:p>
    <w:bookmarkEnd w:id="655"/>
    <w:bookmarkStart w:id="656" w:name="writing-band-9-task-2-stance-example-27"/>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656"/>
    <w:bookmarkStart w:id="657" w:name="speaking-assessment-checklist-27"/>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28. Log your scores in the Error Journal before starting Mock 29.</w:t>
      </w:r>
    </w:p>
    <w:bookmarkEnd w:id="657"/>
    <w:bookmarkEnd w:id="658"/>
    <w:bookmarkEnd w:id="659"/>
    <w:bookmarkStart w:id="682" w:name="Xec97a2144665945024900e0447a3019eb9777d8"/>
    <w:p>
      <w:pPr>
        <w:pStyle w:val="Heading1"/>
      </w:pPr>
      <w:r>
        <w:t xml:space="preserve">Practice Test 29: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community volunteering</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664" w:name="listening-40-questions-28"/>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660" w:name="section-1-conversation-questions-110-28"/>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community volunteering</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community volunteering.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community volunteering</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43"/>
        </w:numPr>
      </w:pPr>
      <w:r>
        <w:t xml:space="preserve">The workshop is held on:</w:t>
      </w:r>
      <w:r>
        <w:br/>
      </w:r>
      <w:r>
        <w:t xml:space="preserve">A Monday B Saturday C Sunday</w:t>
      </w:r>
    </w:p>
    <w:p>
      <w:pPr>
        <w:numPr>
          <w:ilvl w:val="0"/>
          <w:numId w:val="1143"/>
        </w:numPr>
      </w:pPr>
      <w:r>
        <w:t xml:space="preserve">Materials are:</w:t>
      </w:r>
      <w:r>
        <w:br/>
      </w:r>
      <w:r>
        <w:t xml:space="preserve">A sold at the door B provided C downloaded only</w:t>
      </w:r>
    </w:p>
    <w:p>
      <w:pPr>
        <w:numPr>
          <w:ilvl w:val="0"/>
          <w:numId w:val="1143"/>
        </w:numPr>
      </w:pPr>
      <w:r>
        <w:t xml:space="preserve">A discount is available for:</w:t>
      </w:r>
      <w:r>
        <w:br/>
      </w:r>
      <w:r>
        <w:t xml:space="preserve">A students only B groups of four C members</w:t>
      </w:r>
    </w:p>
    <w:p>
      <w:pPr>
        <w:numPr>
          <w:ilvl w:val="0"/>
          <w:numId w:val="1143"/>
        </w:numPr>
      </w:pPr>
      <w:r>
        <w:t xml:space="preserve">The centre’s name is:</w:t>
      </w:r>
      <w:r>
        <w:br/>
      </w:r>
      <w:r>
        <w:t xml:space="preserve">A Green Civic Centre B River Lane Hub C Community Hall</w:t>
      </w:r>
    </w:p>
    <w:bookmarkEnd w:id="660"/>
    <w:bookmarkStart w:id="661" w:name="section-2-monologue-questions-1120-28"/>
    <w:p>
      <w:pPr>
        <w:pStyle w:val="Heading3"/>
      </w:pPr>
      <w:r>
        <w:t xml:space="preserve">Section 2 — Monologue (Questions 11–20)</w:t>
      </w:r>
    </w:p>
    <w:p>
      <w:pPr>
        <w:pStyle w:val="FirstParagraph"/>
      </w:pPr>
      <w:r>
        <w:rPr>
          <w:b/>
          <w:bCs/>
        </w:rPr>
        <w:t xml:space="preserve">Talk:</w:t>
      </w:r>
      <w:r>
        <w:t xml:space="preserve"> </w:t>
      </w:r>
      <w:r>
        <w:t xml:space="preserve">Local council plans related to community volunteering.</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661"/>
    <w:bookmarkStart w:id="662" w:name="X00e867380a41d9da0f5a47375be7a92bb17ddd9"/>
    <w:p>
      <w:pPr>
        <w:pStyle w:val="Heading3"/>
      </w:pPr>
      <w:r>
        <w:t xml:space="preserve">Section 3 — Academic discussion (Questions 21–30)</w:t>
      </w:r>
    </w:p>
    <w:p>
      <w:pPr>
        <w:pStyle w:val="FirstParagraph"/>
      </w:pPr>
      <w:r>
        <w:t xml:space="preserve">Two students discuss a project on community volunteering.</w:t>
      </w:r>
    </w:p>
    <w:p>
      <w:pPr>
        <w:pStyle w:val="BodyText"/>
      </w:pPr>
      <w:r>
        <w:rPr>
          <w:b/>
          <w:bCs/>
        </w:rPr>
        <w:t xml:space="preserve">Questions 21–25 MCQ; 26–30 matching researcher opinions.</w:t>
      </w:r>
    </w:p>
    <w:bookmarkEnd w:id="662"/>
    <w:bookmarkStart w:id="663" w:name="section-4-lecture-questions-3140-28"/>
    <w:p>
      <w:pPr>
        <w:pStyle w:val="Heading3"/>
      </w:pPr>
      <w:r>
        <w:t xml:space="preserve">Section 4 — Lecture (Questions 31–40)</w:t>
      </w:r>
    </w:p>
    <w:p>
      <w:pPr>
        <w:pStyle w:val="FirstParagraph"/>
      </w:pPr>
      <w:r>
        <w:t xml:space="preserve">Lecture title: “Evidence and policy: community volunteering”</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community volunteering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663"/>
    <w:bookmarkEnd w:id="664"/>
    <w:bookmarkStart w:id="668" w:name="reading-40-questions-60-minutes-28"/>
    <w:p>
      <w:pPr>
        <w:pStyle w:val="Heading2"/>
      </w:pPr>
      <w:r>
        <w:t xml:space="preserve">Reading (40 questions) — 60 minutes</w:t>
      </w:r>
    </w:p>
    <w:bookmarkStart w:id="665" w:name="X7a71c162343b54470219bc17429202ea9c84956"/>
    <w:p>
      <w:pPr>
        <w:pStyle w:val="Heading3"/>
      </w:pPr>
      <w:r>
        <w:t xml:space="preserve">Passage 1 — The Quiet Politics of Community Volunteering</w:t>
      </w:r>
    </w:p>
    <w:p>
      <w:pPr>
        <w:pStyle w:val="FirstParagraph"/>
      </w:pPr>
      <w:r>
        <w:t xml:space="preserve">In the last two decades, debates about community volunteering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community volunteering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community volunteering can raise awareness, yet without convenient alternatives and fair incentives, behaviour change remains fragile.</w:t>
      </w:r>
    </w:p>
    <w:p>
      <w:pPr>
        <w:pStyle w:val="BodyText"/>
      </w:pPr>
      <w:r>
        <w:t xml:space="preserve">Comparative evidence suggests that cities which treat community volunteering as a design problem — not merely a messaging problem — achieve more durable gains. They prototype small interventions, measure outcomes openly, and adjust without treating revision as political defeat. In that sense, the quiet politics of community volunteering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665"/>
    <w:bookmarkStart w:id="666" w:name="Xc525c11c2ac7c996843b55bcefe13fe80ba6b1c"/>
    <w:p>
      <w:pPr>
        <w:pStyle w:val="Heading3"/>
      </w:pPr>
      <w:r>
        <w:t xml:space="preserve">Passage 2 — Measuring What Matters in Community Volunteering</w:t>
      </w:r>
    </w:p>
    <w:p>
      <w:pPr>
        <w:pStyle w:val="FirstParagraph"/>
      </w:pPr>
      <w:r>
        <w:t xml:space="preserve">Measurement is often treated as a neutral prelude to action. In practice, the choice of metrics can decide which problems become visible. In the field of community volunteering,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community volunteering might not improve. A richer evaluation mix could include retention, transfer of skills, equity of access, and unintended consequences. Mixed-methods designs — combining statistics with interviews — are increasingly recommended precisely because community volunteering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666"/>
    <w:bookmarkStart w:id="667" w:name="X50c305ff9ef83a8d08215ddc5826be5c60845fe"/>
    <w:p>
      <w:pPr>
        <w:pStyle w:val="Heading3"/>
      </w:pPr>
      <w:r>
        <w:t xml:space="preserve">Passage 3 — Futures Thinking and Community Volunteering</w:t>
      </w:r>
    </w:p>
    <w:p>
      <w:pPr>
        <w:pStyle w:val="FirstParagraph"/>
      </w:pPr>
      <w:r>
        <w:t xml:space="preserve">Forecasts about community volunteering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community volunteering,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community volunteering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667"/>
    <w:bookmarkEnd w:id="668"/>
    <w:bookmarkStart w:id="671" w:name="writing-60-minutes-28"/>
    <w:p>
      <w:pPr>
        <w:pStyle w:val="Heading2"/>
      </w:pPr>
      <w:r>
        <w:t xml:space="preserve">Writing (60 minutes)</w:t>
      </w:r>
    </w:p>
    <w:bookmarkStart w:id="669" w:name="task-1-academic-20-minutes-28"/>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community volunteering</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669"/>
    <w:bookmarkStart w:id="670" w:name="task-2-40-minutes-28"/>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community volunteering</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670"/>
    <w:bookmarkEnd w:id="671"/>
    <w:bookmarkStart w:id="675" w:name="speaking-1114-minutes-28"/>
    <w:p>
      <w:pPr>
        <w:pStyle w:val="Heading2"/>
      </w:pPr>
      <w:r>
        <w:t xml:space="preserve">Speaking (11–14 minutes)</w:t>
      </w:r>
    </w:p>
    <w:bookmarkStart w:id="672" w:name="part-1-28"/>
    <w:p>
      <w:pPr>
        <w:pStyle w:val="Heading3"/>
      </w:pPr>
      <w:r>
        <w:t xml:space="preserve">Part 1</w:t>
      </w:r>
    </w:p>
    <w:p>
      <w:pPr>
        <w:pStyle w:val="Compact"/>
        <w:numPr>
          <w:ilvl w:val="0"/>
          <w:numId w:val="1144"/>
        </w:numPr>
      </w:pPr>
      <w:r>
        <w:t xml:space="preserve">Do you live in a house or an apartment?</w:t>
      </w:r>
    </w:p>
    <w:p>
      <w:pPr>
        <w:pStyle w:val="Compact"/>
        <w:numPr>
          <w:ilvl w:val="0"/>
          <w:numId w:val="1144"/>
        </w:numPr>
      </w:pPr>
      <w:r>
        <w:t xml:space="preserve">What do you like about your neighbourhood?</w:t>
      </w:r>
    </w:p>
    <w:p>
      <w:pPr>
        <w:pStyle w:val="Compact"/>
        <w:numPr>
          <w:ilvl w:val="0"/>
          <w:numId w:val="1144"/>
        </w:numPr>
      </w:pPr>
      <w:r>
        <w:t xml:space="preserve">Are you interested in issues related to community volunteering? Why/why not?</w:t>
      </w:r>
    </w:p>
    <w:p>
      <w:pPr>
        <w:pStyle w:val="Compact"/>
        <w:numPr>
          <w:ilvl w:val="0"/>
          <w:numId w:val="1144"/>
        </w:numPr>
      </w:pPr>
      <w:r>
        <w:t xml:space="preserve">How do people in your country usually learn about social issues?</w:t>
      </w:r>
    </w:p>
    <w:bookmarkEnd w:id="672"/>
    <w:bookmarkStart w:id="673" w:name="part-2-cue-card-28"/>
    <w:p>
      <w:pPr>
        <w:pStyle w:val="Heading3"/>
      </w:pPr>
      <w:r>
        <w:t xml:space="preserve">Part 2 Cue card</w:t>
      </w:r>
    </w:p>
    <w:p>
      <w:pPr>
        <w:pStyle w:val="FirstParagraph"/>
      </w:pPr>
      <w:r>
        <w:t xml:space="preserve">Describe a project or activity related to</w:t>
      </w:r>
      <w:r>
        <w:t xml:space="preserve"> </w:t>
      </w:r>
      <w:r>
        <w:rPr>
          <w:b/>
          <w:bCs/>
        </w:rPr>
        <w:t xml:space="preserve">community volunteering</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673"/>
    <w:bookmarkStart w:id="674" w:name="part-3-28"/>
    <w:p>
      <w:pPr>
        <w:pStyle w:val="Heading3"/>
      </w:pPr>
      <w:r>
        <w:t xml:space="preserve">Part 3</w:t>
      </w:r>
    </w:p>
    <w:p>
      <w:pPr>
        <w:pStyle w:val="Compact"/>
        <w:numPr>
          <w:ilvl w:val="0"/>
          <w:numId w:val="1145"/>
        </w:numPr>
      </w:pPr>
      <w:r>
        <w:t xml:space="preserve">Why do some communities ignore problems linked to community volunteering?</w:t>
      </w:r>
    </w:p>
    <w:p>
      <w:pPr>
        <w:pStyle w:val="Compact"/>
        <w:numPr>
          <w:ilvl w:val="0"/>
          <w:numId w:val="1145"/>
        </w:numPr>
      </w:pPr>
      <w:r>
        <w:t xml:space="preserve">What makes public campaigns about community volunteering effective?</w:t>
      </w:r>
    </w:p>
    <w:p>
      <w:pPr>
        <w:pStyle w:val="Compact"/>
        <w:numPr>
          <w:ilvl w:val="0"/>
          <w:numId w:val="1145"/>
        </w:numPr>
      </w:pPr>
      <w:r>
        <w:t xml:space="preserve">Should schools teach more about community volunteering?</w:t>
      </w:r>
    </w:p>
    <w:p>
      <w:pPr>
        <w:pStyle w:val="Compact"/>
        <w:numPr>
          <w:ilvl w:val="0"/>
          <w:numId w:val="1145"/>
        </w:numPr>
      </w:pPr>
      <w:r>
        <w:t xml:space="preserve">How might international cooperation help?</w:t>
      </w:r>
    </w:p>
    <w:p>
      <w:r>
        <w:pict>
          <v:rect style="width:0;height:1.5pt" o:hralign="center" o:hrstd="t" o:hr="t"/>
        </w:pict>
      </w:r>
    </w:p>
    <w:bookmarkEnd w:id="674"/>
    <w:bookmarkEnd w:id="675"/>
    <w:bookmarkStart w:id="681" w:name="answer-key-explanations-mock-29"/>
    <w:p>
      <w:pPr>
        <w:pStyle w:val="Heading2"/>
      </w:pPr>
      <w:r>
        <w:t xml:space="preserve">Answer Key &amp; Explanations (Mock 29)</w:t>
      </w:r>
    </w:p>
    <w:bookmarkStart w:id="676" w:name="listening-28"/>
    <w:p>
      <w:pPr>
        <w:pStyle w:val="Heading3"/>
      </w:pPr>
      <w:r>
        <w:t xml:space="preserve">Listening</w:t>
      </w:r>
    </w:p>
    <w:p>
      <w:pPr>
        <w:pStyle w:val="Compact"/>
        <w:numPr>
          <w:ilvl w:val="0"/>
          <w:numId w:val="1146"/>
        </w:numPr>
      </w:pPr>
      <w:r>
        <w:t xml:space="preserve">10:15</w:t>
      </w:r>
      <w:r>
        <w:br/>
      </w:r>
    </w:p>
    <w:p>
      <w:pPr>
        <w:pStyle w:val="Compact"/>
        <w:numPr>
          <w:ilvl w:val="0"/>
          <w:numId w:val="1146"/>
        </w:numPr>
      </w:pPr>
      <w:r>
        <w:t xml:space="preserve">10:00</w:t>
      </w:r>
      <w:r>
        <w:br/>
      </w:r>
    </w:p>
    <w:p>
      <w:pPr>
        <w:pStyle w:val="Compact"/>
        <w:numPr>
          <w:ilvl w:val="0"/>
          <w:numId w:val="1146"/>
        </w:numPr>
      </w:pPr>
      <w:r>
        <w:t xml:space="preserve">18</w:t>
      </w:r>
      <w:r>
        <w:br/>
      </w:r>
    </w:p>
    <w:p>
      <w:pPr>
        <w:pStyle w:val="Compact"/>
        <w:numPr>
          <w:ilvl w:val="0"/>
          <w:numId w:val="1146"/>
        </w:numPr>
      </w:pPr>
      <w:r>
        <w:t xml:space="preserve">12</w:t>
      </w:r>
      <w:r>
        <w:br/>
      </w:r>
    </w:p>
    <w:p>
      <w:pPr>
        <w:pStyle w:val="Compact"/>
        <w:numPr>
          <w:ilvl w:val="0"/>
          <w:numId w:val="1146"/>
        </w:numPr>
      </w:pPr>
      <w:r>
        <w:t xml:space="preserve">notebook</w:t>
      </w:r>
      <w:r>
        <w:br/>
      </w:r>
    </w:p>
    <w:p>
      <w:pPr>
        <w:pStyle w:val="Compact"/>
        <w:numPr>
          <w:ilvl w:val="0"/>
          <w:numId w:val="1146"/>
        </w:numPr>
      </w:pPr>
      <w:r>
        <w:t xml:space="preserve">behind</w:t>
      </w:r>
      <w:r>
        <w:br/>
      </w:r>
    </w:p>
    <w:p>
      <w:pPr>
        <w:pStyle w:val="Compact"/>
        <w:numPr>
          <w:ilvl w:val="0"/>
          <w:numId w:val="1146"/>
        </w:numPr>
      </w:pPr>
      <w:r>
        <w:t xml:space="preserve">B</w:t>
      </w:r>
      <w:r>
        <w:br/>
      </w:r>
    </w:p>
    <w:p>
      <w:pPr>
        <w:pStyle w:val="Compact"/>
        <w:numPr>
          <w:ilvl w:val="0"/>
          <w:numId w:val="1146"/>
        </w:numPr>
      </w:pPr>
      <w:r>
        <w:t xml:space="preserve">B</w:t>
      </w:r>
      <w:r>
        <w:br/>
      </w:r>
    </w:p>
    <w:p>
      <w:pPr>
        <w:pStyle w:val="Compact"/>
        <w:numPr>
          <w:ilvl w:val="0"/>
          <w:numId w:val="1146"/>
        </w:numPr>
      </w:pPr>
      <w:r>
        <w:t xml:space="preserve">B</w:t>
      </w:r>
      <w:r>
        <w:br/>
      </w:r>
    </w:p>
    <w:p>
      <w:pPr>
        <w:pStyle w:val="Compact"/>
        <w:numPr>
          <w:ilvl w:val="0"/>
          <w:numId w:val="114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676"/>
    <w:bookmarkStart w:id="677" w:name="reading-guide-28"/>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677"/>
    <w:bookmarkStart w:id="678" w:name="writing-band-9-task-1-outline-28"/>
    <w:p>
      <w:pPr>
        <w:pStyle w:val="Heading3"/>
      </w:pPr>
      <w:r>
        <w:t xml:space="preserve">Writing — Band 9 Task 1 outline</w:t>
      </w:r>
    </w:p>
    <w:p>
      <w:pPr>
        <w:pStyle w:val="Compact"/>
        <w:numPr>
          <w:ilvl w:val="0"/>
          <w:numId w:val="1147"/>
        </w:numPr>
      </w:pPr>
      <w:r>
        <w:t xml:space="preserve">Overview: overall participation rose in three cities; Belmora slight fall</w:t>
      </w:r>
    </w:p>
    <w:p>
      <w:pPr>
        <w:pStyle w:val="Compact"/>
        <w:numPr>
          <w:ilvl w:val="0"/>
          <w:numId w:val="1147"/>
        </w:numPr>
      </w:pPr>
      <w:r>
        <w:t xml:space="preserve">Detail 1: Casterly largest rise (9→31)</w:t>
      </w:r>
    </w:p>
    <w:p>
      <w:pPr>
        <w:pStyle w:val="Compact"/>
        <w:numPr>
          <w:ilvl w:val="0"/>
          <w:numId w:val="1147"/>
        </w:numPr>
      </w:pPr>
      <w:r>
        <w:t xml:space="preserve">Detail 2: Durnham highest 2025; Belmora exception</w:t>
      </w:r>
    </w:p>
    <w:p>
      <w:pPr>
        <w:pStyle w:val="Compact"/>
        <w:numPr>
          <w:ilvl w:val="0"/>
          <w:numId w:val="1147"/>
        </w:numPr>
      </w:pPr>
      <w:r>
        <w:t xml:space="preserve">Comparisons with data; no reasons</w:t>
      </w:r>
    </w:p>
    <w:bookmarkEnd w:id="678"/>
    <w:bookmarkStart w:id="679" w:name="writing-band-9-task-2-stance-example-28"/>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679"/>
    <w:bookmarkStart w:id="680" w:name="speaking-assessment-checklist-28"/>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29. Log your scores in the Error Journal before starting Mock 30.</w:t>
      </w:r>
    </w:p>
    <w:bookmarkEnd w:id="680"/>
    <w:bookmarkEnd w:id="681"/>
    <w:bookmarkEnd w:id="682"/>
    <w:bookmarkStart w:id="705" w:name="X6b368d5df5c6b33439449d720592e44ce45892d"/>
    <w:p>
      <w:pPr>
        <w:pStyle w:val="Heading1"/>
      </w:pPr>
      <w:r>
        <w:t xml:space="preserve">Practice Test 30: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road safety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687" w:name="listening-40-questions-29"/>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683" w:name="section-1-conversation-questions-110-29"/>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road safety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road safety.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road safety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48"/>
        </w:numPr>
      </w:pPr>
      <w:r>
        <w:t xml:space="preserve">The workshop is held on:</w:t>
      </w:r>
      <w:r>
        <w:br/>
      </w:r>
      <w:r>
        <w:t xml:space="preserve">A Monday B Saturday C Sunday</w:t>
      </w:r>
    </w:p>
    <w:p>
      <w:pPr>
        <w:numPr>
          <w:ilvl w:val="0"/>
          <w:numId w:val="1148"/>
        </w:numPr>
      </w:pPr>
      <w:r>
        <w:t xml:space="preserve">Materials are:</w:t>
      </w:r>
      <w:r>
        <w:br/>
      </w:r>
      <w:r>
        <w:t xml:space="preserve">A sold at the door B provided C downloaded only</w:t>
      </w:r>
    </w:p>
    <w:p>
      <w:pPr>
        <w:numPr>
          <w:ilvl w:val="0"/>
          <w:numId w:val="1148"/>
        </w:numPr>
      </w:pPr>
      <w:r>
        <w:t xml:space="preserve">A discount is available for:</w:t>
      </w:r>
      <w:r>
        <w:br/>
      </w:r>
      <w:r>
        <w:t xml:space="preserve">A students only B groups of four C members</w:t>
      </w:r>
    </w:p>
    <w:p>
      <w:pPr>
        <w:numPr>
          <w:ilvl w:val="0"/>
          <w:numId w:val="1148"/>
        </w:numPr>
      </w:pPr>
      <w:r>
        <w:t xml:space="preserve">The centre’s name is:</w:t>
      </w:r>
      <w:r>
        <w:br/>
      </w:r>
      <w:r>
        <w:t xml:space="preserve">A Green Civic Centre B River Lane Hub C Community Hall</w:t>
      </w:r>
    </w:p>
    <w:bookmarkEnd w:id="683"/>
    <w:bookmarkStart w:id="684" w:name="section-2-monologue-questions-1120-29"/>
    <w:p>
      <w:pPr>
        <w:pStyle w:val="Heading3"/>
      </w:pPr>
      <w:r>
        <w:t xml:space="preserve">Section 2 — Monologue (Questions 11–20)</w:t>
      </w:r>
    </w:p>
    <w:p>
      <w:pPr>
        <w:pStyle w:val="FirstParagraph"/>
      </w:pPr>
      <w:r>
        <w:rPr>
          <w:b/>
          <w:bCs/>
        </w:rPr>
        <w:t xml:space="preserve">Talk:</w:t>
      </w:r>
      <w:r>
        <w:t xml:space="preserve"> </w:t>
      </w:r>
      <w:r>
        <w:t xml:space="preserve">Local council plans related to road safety.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684"/>
    <w:bookmarkStart w:id="685" w:name="X57d80e6ba891aa83a3a161b6e6e3142004d6ed4"/>
    <w:p>
      <w:pPr>
        <w:pStyle w:val="Heading3"/>
      </w:pPr>
      <w:r>
        <w:t xml:space="preserve">Section 3 — Academic discussion (Questions 21–30)</w:t>
      </w:r>
    </w:p>
    <w:p>
      <w:pPr>
        <w:pStyle w:val="FirstParagraph"/>
      </w:pPr>
      <w:r>
        <w:t xml:space="preserve">Two students discuss a project on road safety.</w:t>
      </w:r>
    </w:p>
    <w:p>
      <w:pPr>
        <w:pStyle w:val="BodyText"/>
      </w:pPr>
      <w:r>
        <w:rPr>
          <w:b/>
          <w:bCs/>
        </w:rPr>
        <w:t xml:space="preserve">Questions 21–25 MCQ; 26–30 matching researcher opinions.</w:t>
      </w:r>
    </w:p>
    <w:bookmarkEnd w:id="685"/>
    <w:bookmarkStart w:id="686" w:name="section-4-lecture-questions-3140-29"/>
    <w:p>
      <w:pPr>
        <w:pStyle w:val="Heading3"/>
      </w:pPr>
      <w:r>
        <w:t xml:space="preserve">Section 4 — Lecture (Questions 31–40)</w:t>
      </w:r>
    </w:p>
    <w:p>
      <w:pPr>
        <w:pStyle w:val="FirstParagraph"/>
      </w:pPr>
      <w:r>
        <w:t xml:space="preserve">Lecture title: “Evidence and policy: road safety”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road safety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686"/>
    <w:bookmarkEnd w:id="687"/>
    <w:bookmarkStart w:id="691" w:name="reading-40-questions-60-minutes-29"/>
    <w:p>
      <w:pPr>
        <w:pStyle w:val="Heading2"/>
      </w:pPr>
      <w:r>
        <w:t xml:space="preserve">Reading (40 questions) — 60 minutes</w:t>
      </w:r>
    </w:p>
    <w:bookmarkStart w:id="688" w:name="Xde91d312fff61ebc9577efc43cfa0592d9fd7f0"/>
    <w:p>
      <w:pPr>
        <w:pStyle w:val="Heading3"/>
      </w:pPr>
      <w:r>
        <w:t xml:space="preserve">Passage 1 — The Quiet Politics of Road Safety</w:t>
      </w:r>
    </w:p>
    <w:p>
      <w:pPr>
        <w:pStyle w:val="FirstParagraph"/>
      </w:pPr>
      <w:r>
        <w:t xml:space="preserve">In the last two decades, debates about road safety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road safety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road safety can raise awareness, yet without convenient alternatives and fair incentives, behaviour change remains fragile.</w:t>
      </w:r>
    </w:p>
    <w:p>
      <w:pPr>
        <w:pStyle w:val="BodyText"/>
      </w:pPr>
      <w:r>
        <w:t xml:space="preserve">Comparative evidence suggests that cities which treat road safety as a design problem — not merely a messaging problem — achieve more durable gains. They prototype small interventions, measure outcomes openly, and adjust without treating revision as political defeat. In that sense, the quiet politics of road safety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688"/>
    <w:bookmarkStart w:id="689" w:name="X7949969e1414b86631cbe179aa468f656b48952"/>
    <w:p>
      <w:pPr>
        <w:pStyle w:val="Heading3"/>
      </w:pPr>
      <w:r>
        <w:t xml:space="preserve">Passage 2 — Measuring What Matters in Road Safety</w:t>
      </w:r>
    </w:p>
    <w:p>
      <w:pPr>
        <w:pStyle w:val="FirstParagraph"/>
      </w:pPr>
      <w:r>
        <w:t xml:space="preserve">Measurement is often treated as a neutral prelude to action. In practice, the choice of metrics can decide which problems become visible. In the field of road safety,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road safety might not improve. A richer evaluation mix could include retention, transfer of skills, equity of access, and unintended consequences. Mixed-methods designs — combining statistics with interviews — are increasingly recommended precisely because road safety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689"/>
    <w:bookmarkStart w:id="690" w:name="Xb6268edc1d29fa02bcbb5682f49bdb2cab95481"/>
    <w:p>
      <w:pPr>
        <w:pStyle w:val="Heading3"/>
      </w:pPr>
      <w:r>
        <w:t xml:space="preserve">Passage 3 — Futures Thinking and Road Safety</w:t>
      </w:r>
    </w:p>
    <w:p>
      <w:pPr>
        <w:pStyle w:val="FirstParagraph"/>
      </w:pPr>
      <w:r>
        <w:t xml:space="preserve">Forecasts about road safety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road safety,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road safety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690"/>
    <w:bookmarkEnd w:id="691"/>
    <w:bookmarkStart w:id="694" w:name="writing-60-minutes-29"/>
    <w:p>
      <w:pPr>
        <w:pStyle w:val="Heading2"/>
      </w:pPr>
      <w:r>
        <w:t xml:space="preserve">Writing (60 minutes)</w:t>
      </w:r>
    </w:p>
    <w:bookmarkStart w:id="692" w:name="task-1-academic-20-minutes-29"/>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road safety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692"/>
    <w:bookmarkStart w:id="693" w:name="task-2-40-minutes-29"/>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road safety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693"/>
    <w:bookmarkEnd w:id="694"/>
    <w:bookmarkStart w:id="698" w:name="speaking-1114-minutes-29"/>
    <w:p>
      <w:pPr>
        <w:pStyle w:val="Heading2"/>
      </w:pPr>
      <w:r>
        <w:t xml:space="preserve">Speaking (11–14 minutes)</w:t>
      </w:r>
    </w:p>
    <w:bookmarkStart w:id="695" w:name="part-1-29"/>
    <w:p>
      <w:pPr>
        <w:pStyle w:val="Heading3"/>
      </w:pPr>
      <w:r>
        <w:t xml:space="preserve">Part 1</w:t>
      </w:r>
    </w:p>
    <w:p>
      <w:pPr>
        <w:pStyle w:val="Compact"/>
        <w:numPr>
          <w:ilvl w:val="0"/>
          <w:numId w:val="1149"/>
        </w:numPr>
      </w:pPr>
      <w:r>
        <w:t xml:space="preserve">Do you live in a house or an apartment?</w:t>
      </w:r>
    </w:p>
    <w:p>
      <w:pPr>
        <w:pStyle w:val="Compact"/>
        <w:numPr>
          <w:ilvl w:val="0"/>
          <w:numId w:val="1149"/>
        </w:numPr>
      </w:pPr>
      <w:r>
        <w:t xml:space="preserve">What do you like about your neighbourhood?</w:t>
      </w:r>
    </w:p>
    <w:p>
      <w:pPr>
        <w:pStyle w:val="Compact"/>
        <w:numPr>
          <w:ilvl w:val="0"/>
          <w:numId w:val="1149"/>
        </w:numPr>
      </w:pPr>
      <w:r>
        <w:t xml:space="preserve">Are you interested in issues related to road safety? Why/why not?</w:t>
      </w:r>
    </w:p>
    <w:p>
      <w:pPr>
        <w:pStyle w:val="Compact"/>
        <w:numPr>
          <w:ilvl w:val="0"/>
          <w:numId w:val="1149"/>
        </w:numPr>
      </w:pPr>
      <w:r>
        <w:t xml:space="preserve">How do people in your country usually learn about social issues?</w:t>
      </w:r>
    </w:p>
    <w:bookmarkEnd w:id="695"/>
    <w:bookmarkStart w:id="696" w:name="part-2-cue-card-29"/>
    <w:p>
      <w:pPr>
        <w:pStyle w:val="Heading3"/>
      </w:pPr>
      <w:r>
        <w:t xml:space="preserve">Part 2 Cue card</w:t>
      </w:r>
    </w:p>
    <w:p>
      <w:pPr>
        <w:pStyle w:val="FirstParagraph"/>
      </w:pPr>
      <w:r>
        <w:t xml:space="preserve">Describe a project or activity related to</w:t>
      </w:r>
      <w:r>
        <w:t xml:space="preserve"> </w:t>
      </w:r>
      <w:r>
        <w:rPr>
          <w:b/>
          <w:bCs/>
        </w:rPr>
        <w:t xml:space="preserve">road safety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696"/>
    <w:bookmarkStart w:id="697" w:name="part-3-29"/>
    <w:p>
      <w:pPr>
        <w:pStyle w:val="Heading3"/>
      </w:pPr>
      <w:r>
        <w:t xml:space="preserve">Part 3</w:t>
      </w:r>
    </w:p>
    <w:p>
      <w:pPr>
        <w:pStyle w:val="Compact"/>
        <w:numPr>
          <w:ilvl w:val="0"/>
          <w:numId w:val="1150"/>
        </w:numPr>
      </w:pPr>
      <w:r>
        <w:t xml:space="preserve">Why do some communities ignore problems linked to road safety?</w:t>
      </w:r>
    </w:p>
    <w:p>
      <w:pPr>
        <w:pStyle w:val="Compact"/>
        <w:numPr>
          <w:ilvl w:val="0"/>
          <w:numId w:val="1150"/>
        </w:numPr>
      </w:pPr>
      <w:r>
        <w:t xml:space="preserve">What makes public campaigns about road safety effective?</w:t>
      </w:r>
    </w:p>
    <w:p>
      <w:pPr>
        <w:pStyle w:val="Compact"/>
        <w:numPr>
          <w:ilvl w:val="0"/>
          <w:numId w:val="1150"/>
        </w:numPr>
      </w:pPr>
      <w:r>
        <w:t xml:space="preserve">Should schools teach more about road safety?</w:t>
      </w:r>
    </w:p>
    <w:p>
      <w:pPr>
        <w:pStyle w:val="Compact"/>
        <w:numPr>
          <w:ilvl w:val="0"/>
          <w:numId w:val="1150"/>
        </w:numPr>
      </w:pPr>
      <w:r>
        <w:t xml:space="preserve">How might international cooperation help?</w:t>
      </w:r>
    </w:p>
    <w:p>
      <w:r>
        <w:pict>
          <v:rect style="width:0;height:1.5pt" o:hralign="center" o:hrstd="t" o:hr="t"/>
        </w:pict>
      </w:r>
    </w:p>
    <w:bookmarkEnd w:id="697"/>
    <w:bookmarkEnd w:id="698"/>
    <w:bookmarkStart w:id="704" w:name="answer-key-explanations-mock-30"/>
    <w:p>
      <w:pPr>
        <w:pStyle w:val="Heading2"/>
      </w:pPr>
      <w:r>
        <w:t xml:space="preserve">Answer Key &amp; Explanations (Mock 30)</w:t>
      </w:r>
    </w:p>
    <w:bookmarkStart w:id="699" w:name="listening-29"/>
    <w:p>
      <w:pPr>
        <w:pStyle w:val="Heading3"/>
      </w:pPr>
      <w:r>
        <w:t xml:space="preserve">Listening</w:t>
      </w:r>
    </w:p>
    <w:p>
      <w:pPr>
        <w:pStyle w:val="Compact"/>
        <w:numPr>
          <w:ilvl w:val="0"/>
          <w:numId w:val="1151"/>
        </w:numPr>
      </w:pPr>
      <w:r>
        <w:t xml:space="preserve">10:15</w:t>
      </w:r>
      <w:r>
        <w:br/>
      </w:r>
    </w:p>
    <w:p>
      <w:pPr>
        <w:pStyle w:val="Compact"/>
        <w:numPr>
          <w:ilvl w:val="0"/>
          <w:numId w:val="1151"/>
        </w:numPr>
      </w:pPr>
      <w:r>
        <w:t xml:space="preserve">10:00</w:t>
      </w:r>
      <w:r>
        <w:br/>
      </w:r>
    </w:p>
    <w:p>
      <w:pPr>
        <w:pStyle w:val="Compact"/>
        <w:numPr>
          <w:ilvl w:val="0"/>
          <w:numId w:val="1151"/>
        </w:numPr>
      </w:pPr>
      <w:r>
        <w:t xml:space="preserve">18</w:t>
      </w:r>
      <w:r>
        <w:br/>
      </w:r>
    </w:p>
    <w:p>
      <w:pPr>
        <w:pStyle w:val="Compact"/>
        <w:numPr>
          <w:ilvl w:val="0"/>
          <w:numId w:val="1151"/>
        </w:numPr>
      </w:pPr>
      <w:r>
        <w:t xml:space="preserve">12</w:t>
      </w:r>
      <w:r>
        <w:br/>
      </w:r>
    </w:p>
    <w:p>
      <w:pPr>
        <w:pStyle w:val="Compact"/>
        <w:numPr>
          <w:ilvl w:val="0"/>
          <w:numId w:val="1151"/>
        </w:numPr>
      </w:pPr>
      <w:r>
        <w:t xml:space="preserve">notebook</w:t>
      </w:r>
      <w:r>
        <w:br/>
      </w:r>
    </w:p>
    <w:p>
      <w:pPr>
        <w:pStyle w:val="Compact"/>
        <w:numPr>
          <w:ilvl w:val="0"/>
          <w:numId w:val="1151"/>
        </w:numPr>
      </w:pPr>
      <w:r>
        <w:t xml:space="preserve">behind</w:t>
      </w:r>
      <w:r>
        <w:br/>
      </w:r>
    </w:p>
    <w:p>
      <w:pPr>
        <w:pStyle w:val="Compact"/>
        <w:numPr>
          <w:ilvl w:val="0"/>
          <w:numId w:val="1151"/>
        </w:numPr>
      </w:pPr>
      <w:r>
        <w:t xml:space="preserve">B</w:t>
      </w:r>
      <w:r>
        <w:br/>
      </w:r>
    </w:p>
    <w:p>
      <w:pPr>
        <w:pStyle w:val="Compact"/>
        <w:numPr>
          <w:ilvl w:val="0"/>
          <w:numId w:val="1151"/>
        </w:numPr>
      </w:pPr>
      <w:r>
        <w:t xml:space="preserve">B</w:t>
      </w:r>
      <w:r>
        <w:br/>
      </w:r>
    </w:p>
    <w:p>
      <w:pPr>
        <w:pStyle w:val="Compact"/>
        <w:numPr>
          <w:ilvl w:val="0"/>
          <w:numId w:val="1151"/>
        </w:numPr>
      </w:pPr>
      <w:r>
        <w:t xml:space="preserve">B</w:t>
      </w:r>
      <w:r>
        <w:br/>
      </w:r>
    </w:p>
    <w:p>
      <w:pPr>
        <w:pStyle w:val="Compact"/>
        <w:numPr>
          <w:ilvl w:val="0"/>
          <w:numId w:val="115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699"/>
    <w:bookmarkStart w:id="700" w:name="reading-guide-29"/>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00"/>
    <w:bookmarkStart w:id="701" w:name="writing-band-9-task-1-outline-29"/>
    <w:p>
      <w:pPr>
        <w:pStyle w:val="Heading3"/>
      </w:pPr>
      <w:r>
        <w:t xml:space="preserve">Writing — Band 9 Task 1 outline</w:t>
      </w:r>
    </w:p>
    <w:p>
      <w:pPr>
        <w:pStyle w:val="Compact"/>
        <w:numPr>
          <w:ilvl w:val="0"/>
          <w:numId w:val="1152"/>
        </w:numPr>
      </w:pPr>
      <w:r>
        <w:t xml:space="preserve">Overview: overall participation rose in three cities; Belmora slight fall</w:t>
      </w:r>
    </w:p>
    <w:p>
      <w:pPr>
        <w:pStyle w:val="Compact"/>
        <w:numPr>
          <w:ilvl w:val="0"/>
          <w:numId w:val="1152"/>
        </w:numPr>
      </w:pPr>
      <w:r>
        <w:t xml:space="preserve">Detail 1: Casterly largest rise (9→31)</w:t>
      </w:r>
    </w:p>
    <w:p>
      <w:pPr>
        <w:pStyle w:val="Compact"/>
        <w:numPr>
          <w:ilvl w:val="0"/>
          <w:numId w:val="1152"/>
        </w:numPr>
      </w:pPr>
      <w:r>
        <w:t xml:space="preserve">Detail 2: Durnham highest 2025; Belmora exception</w:t>
      </w:r>
    </w:p>
    <w:p>
      <w:pPr>
        <w:pStyle w:val="Compact"/>
        <w:numPr>
          <w:ilvl w:val="0"/>
          <w:numId w:val="1152"/>
        </w:numPr>
      </w:pPr>
      <w:r>
        <w:t xml:space="preserve">Comparisons with data; no reasons</w:t>
      </w:r>
    </w:p>
    <w:bookmarkEnd w:id="701"/>
    <w:bookmarkStart w:id="702" w:name="writing-band-9-task-2-stance-example-29"/>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702"/>
    <w:bookmarkStart w:id="703" w:name="speaking-assessment-checklist-29"/>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30. Log your scores in the Error Journal before starting Mock 31.</w:t>
      </w:r>
    </w:p>
    <w:bookmarkEnd w:id="703"/>
    <w:bookmarkEnd w:id="704"/>
    <w:bookmarkEnd w:id="705"/>
    <w:bookmarkStart w:id="728" w:name="X5bcb3a2c3104e2561f8874477b8fb4c9923ce04"/>
    <w:p>
      <w:pPr>
        <w:pStyle w:val="Heading1"/>
      </w:pPr>
      <w:r>
        <w:t xml:space="preserve">Practice Test 31: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museum education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710" w:name="listening-40-questions-30"/>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706" w:name="section-1-conversation-questions-110-30"/>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museum education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museum education.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museum education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53"/>
        </w:numPr>
      </w:pPr>
      <w:r>
        <w:t xml:space="preserve">The workshop is held on:</w:t>
      </w:r>
      <w:r>
        <w:br/>
      </w:r>
      <w:r>
        <w:t xml:space="preserve">A Monday B Saturday C Sunday</w:t>
      </w:r>
    </w:p>
    <w:p>
      <w:pPr>
        <w:numPr>
          <w:ilvl w:val="0"/>
          <w:numId w:val="1153"/>
        </w:numPr>
      </w:pPr>
      <w:r>
        <w:t xml:space="preserve">Materials are:</w:t>
      </w:r>
      <w:r>
        <w:br/>
      </w:r>
      <w:r>
        <w:t xml:space="preserve">A sold at the door B provided C downloaded only</w:t>
      </w:r>
    </w:p>
    <w:p>
      <w:pPr>
        <w:numPr>
          <w:ilvl w:val="0"/>
          <w:numId w:val="1153"/>
        </w:numPr>
      </w:pPr>
      <w:r>
        <w:t xml:space="preserve">A discount is available for:</w:t>
      </w:r>
      <w:r>
        <w:br/>
      </w:r>
      <w:r>
        <w:t xml:space="preserve">A students only B groups of four C members</w:t>
      </w:r>
    </w:p>
    <w:p>
      <w:pPr>
        <w:numPr>
          <w:ilvl w:val="0"/>
          <w:numId w:val="1153"/>
        </w:numPr>
      </w:pPr>
      <w:r>
        <w:t xml:space="preserve">The centre’s name is:</w:t>
      </w:r>
      <w:r>
        <w:br/>
      </w:r>
      <w:r>
        <w:t xml:space="preserve">A Green Civic Centre B River Lane Hub C Community Hall</w:t>
      </w:r>
    </w:p>
    <w:bookmarkEnd w:id="706"/>
    <w:bookmarkStart w:id="707" w:name="section-2-monologue-questions-1120-30"/>
    <w:p>
      <w:pPr>
        <w:pStyle w:val="Heading3"/>
      </w:pPr>
      <w:r>
        <w:t xml:space="preserve">Section 2 — Monologue (Questions 11–20)</w:t>
      </w:r>
    </w:p>
    <w:p>
      <w:pPr>
        <w:pStyle w:val="FirstParagraph"/>
      </w:pPr>
      <w:r>
        <w:rPr>
          <w:b/>
          <w:bCs/>
        </w:rPr>
        <w:t xml:space="preserve">Talk:</w:t>
      </w:r>
      <w:r>
        <w:t xml:space="preserve"> </w:t>
      </w:r>
      <w:r>
        <w:t xml:space="preserve">Local council plans related to museum education.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707"/>
    <w:bookmarkStart w:id="708" w:name="Xb5057825c04999f1c7999c45caf3ada7c8a23bd"/>
    <w:p>
      <w:pPr>
        <w:pStyle w:val="Heading3"/>
      </w:pPr>
      <w:r>
        <w:t xml:space="preserve">Section 3 — Academic discussion (Questions 21–30)</w:t>
      </w:r>
    </w:p>
    <w:p>
      <w:pPr>
        <w:pStyle w:val="FirstParagraph"/>
      </w:pPr>
      <w:r>
        <w:t xml:space="preserve">Two students discuss a project on museum education.</w:t>
      </w:r>
    </w:p>
    <w:p>
      <w:pPr>
        <w:pStyle w:val="BodyText"/>
      </w:pPr>
      <w:r>
        <w:rPr>
          <w:b/>
          <w:bCs/>
        </w:rPr>
        <w:t xml:space="preserve">Questions 21–25 MCQ; 26–30 matching researcher opinions.</w:t>
      </w:r>
    </w:p>
    <w:bookmarkEnd w:id="708"/>
    <w:bookmarkStart w:id="709" w:name="section-4-lecture-questions-3140-30"/>
    <w:p>
      <w:pPr>
        <w:pStyle w:val="Heading3"/>
      </w:pPr>
      <w:r>
        <w:t xml:space="preserve">Section 4 — Lecture (Questions 31–40)</w:t>
      </w:r>
    </w:p>
    <w:p>
      <w:pPr>
        <w:pStyle w:val="FirstParagraph"/>
      </w:pPr>
      <w:r>
        <w:t xml:space="preserve">Lecture title: “Evidence and policy: museum education”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museum education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709"/>
    <w:bookmarkEnd w:id="710"/>
    <w:bookmarkStart w:id="714" w:name="reading-40-questions-60-minutes-30"/>
    <w:p>
      <w:pPr>
        <w:pStyle w:val="Heading2"/>
      </w:pPr>
      <w:r>
        <w:t xml:space="preserve">Reading (40 questions) — 60 minutes</w:t>
      </w:r>
    </w:p>
    <w:bookmarkStart w:id="711" w:name="X875ed18df14312e79d600963743bee505cb7195"/>
    <w:p>
      <w:pPr>
        <w:pStyle w:val="Heading3"/>
      </w:pPr>
      <w:r>
        <w:t xml:space="preserve">Passage 1 — The Quiet Politics of Museum Education</w:t>
      </w:r>
    </w:p>
    <w:p>
      <w:pPr>
        <w:pStyle w:val="FirstParagraph"/>
      </w:pPr>
      <w:r>
        <w:t xml:space="preserve">In the last two decades, debates about museum education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museum education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museum education can raise awareness, yet without convenient alternatives and fair incentives, behaviour change remains fragile.</w:t>
      </w:r>
    </w:p>
    <w:p>
      <w:pPr>
        <w:pStyle w:val="BodyText"/>
      </w:pPr>
      <w:r>
        <w:t xml:space="preserve">Comparative evidence suggests that cities which treat museum education as a design problem — not merely a messaging problem — achieve more durable gains. They prototype small interventions, measure outcomes openly, and adjust without treating revision as political defeat. In that sense, the quiet politics of museum education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711"/>
    <w:bookmarkStart w:id="712" w:name="Xbe068ca0c9d6e068bb020358e90b401c02002b0"/>
    <w:p>
      <w:pPr>
        <w:pStyle w:val="Heading3"/>
      </w:pPr>
      <w:r>
        <w:t xml:space="preserve">Passage 2 — Measuring What Matters in Museum Education</w:t>
      </w:r>
    </w:p>
    <w:p>
      <w:pPr>
        <w:pStyle w:val="FirstParagraph"/>
      </w:pPr>
      <w:r>
        <w:t xml:space="preserve">Measurement is often treated as a neutral prelude to action. In practice, the choice of metrics can decide which problems become visible. In the field of museum education,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museum education might not improve. A richer evaluation mix could include retention, transfer of skills, equity of access, and unintended consequences. Mixed-methods designs — combining statistics with interviews — are increasingly recommended precisely because museum education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712"/>
    <w:bookmarkStart w:id="713" w:name="X24705431f3be45879c146f1d8eb6a7fe56ef7cf"/>
    <w:p>
      <w:pPr>
        <w:pStyle w:val="Heading3"/>
      </w:pPr>
      <w:r>
        <w:t xml:space="preserve">Passage 3 — Futures Thinking and Museum Education</w:t>
      </w:r>
    </w:p>
    <w:p>
      <w:pPr>
        <w:pStyle w:val="FirstParagraph"/>
      </w:pPr>
      <w:r>
        <w:t xml:space="preserve">Forecasts about museum education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museum education,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museum education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713"/>
    <w:bookmarkEnd w:id="714"/>
    <w:bookmarkStart w:id="717" w:name="writing-60-minutes-30"/>
    <w:p>
      <w:pPr>
        <w:pStyle w:val="Heading2"/>
      </w:pPr>
      <w:r>
        <w:t xml:space="preserve">Writing (60 minutes)</w:t>
      </w:r>
    </w:p>
    <w:bookmarkStart w:id="715" w:name="task-1-academic-20-minutes-30"/>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museum education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715"/>
    <w:bookmarkStart w:id="716" w:name="task-2-40-minutes-30"/>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museum education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716"/>
    <w:bookmarkEnd w:id="717"/>
    <w:bookmarkStart w:id="721" w:name="speaking-1114-minutes-30"/>
    <w:p>
      <w:pPr>
        <w:pStyle w:val="Heading2"/>
      </w:pPr>
      <w:r>
        <w:t xml:space="preserve">Speaking (11–14 minutes)</w:t>
      </w:r>
    </w:p>
    <w:bookmarkStart w:id="718" w:name="part-1-30"/>
    <w:p>
      <w:pPr>
        <w:pStyle w:val="Heading3"/>
      </w:pPr>
      <w:r>
        <w:t xml:space="preserve">Part 1</w:t>
      </w:r>
    </w:p>
    <w:p>
      <w:pPr>
        <w:pStyle w:val="Compact"/>
        <w:numPr>
          <w:ilvl w:val="0"/>
          <w:numId w:val="1154"/>
        </w:numPr>
      </w:pPr>
      <w:r>
        <w:t xml:space="preserve">Do you live in a house or an apartment?</w:t>
      </w:r>
    </w:p>
    <w:p>
      <w:pPr>
        <w:pStyle w:val="Compact"/>
        <w:numPr>
          <w:ilvl w:val="0"/>
          <w:numId w:val="1154"/>
        </w:numPr>
      </w:pPr>
      <w:r>
        <w:t xml:space="preserve">What do you like about your neighbourhood?</w:t>
      </w:r>
    </w:p>
    <w:p>
      <w:pPr>
        <w:pStyle w:val="Compact"/>
        <w:numPr>
          <w:ilvl w:val="0"/>
          <w:numId w:val="1154"/>
        </w:numPr>
      </w:pPr>
      <w:r>
        <w:t xml:space="preserve">Are you interested in issues related to museum education? Why/why not?</w:t>
      </w:r>
    </w:p>
    <w:p>
      <w:pPr>
        <w:pStyle w:val="Compact"/>
        <w:numPr>
          <w:ilvl w:val="0"/>
          <w:numId w:val="1154"/>
        </w:numPr>
      </w:pPr>
      <w:r>
        <w:t xml:space="preserve">How do people in your country usually learn about social issues?</w:t>
      </w:r>
    </w:p>
    <w:bookmarkEnd w:id="718"/>
    <w:bookmarkStart w:id="719" w:name="part-2-cue-card-30"/>
    <w:p>
      <w:pPr>
        <w:pStyle w:val="Heading3"/>
      </w:pPr>
      <w:r>
        <w:t xml:space="preserve">Part 2 Cue card</w:t>
      </w:r>
    </w:p>
    <w:p>
      <w:pPr>
        <w:pStyle w:val="FirstParagraph"/>
      </w:pPr>
      <w:r>
        <w:t xml:space="preserve">Describe a project or activity related to</w:t>
      </w:r>
      <w:r>
        <w:t xml:space="preserve"> </w:t>
      </w:r>
      <w:r>
        <w:rPr>
          <w:b/>
          <w:bCs/>
        </w:rPr>
        <w:t xml:space="preserve">museum education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719"/>
    <w:bookmarkStart w:id="720" w:name="part-3-30"/>
    <w:p>
      <w:pPr>
        <w:pStyle w:val="Heading3"/>
      </w:pPr>
      <w:r>
        <w:t xml:space="preserve">Part 3</w:t>
      </w:r>
    </w:p>
    <w:p>
      <w:pPr>
        <w:pStyle w:val="Compact"/>
        <w:numPr>
          <w:ilvl w:val="0"/>
          <w:numId w:val="1155"/>
        </w:numPr>
      </w:pPr>
      <w:r>
        <w:t xml:space="preserve">Why do some communities ignore problems linked to museum education?</w:t>
      </w:r>
    </w:p>
    <w:p>
      <w:pPr>
        <w:pStyle w:val="Compact"/>
        <w:numPr>
          <w:ilvl w:val="0"/>
          <w:numId w:val="1155"/>
        </w:numPr>
      </w:pPr>
      <w:r>
        <w:t xml:space="preserve">What makes public campaigns about museum education effective?</w:t>
      </w:r>
    </w:p>
    <w:p>
      <w:pPr>
        <w:pStyle w:val="Compact"/>
        <w:numPr>
          <w:ilvl w:val="0"/>
          <w:numId w:val="1155"/>
        </w:numPr>
      </w:pPr>
      <w:r>
        <w:t xml:space="preserve">Should schools teach more about museum education?</w:t>
      </w:r>
    </w:p>
    <w:p>
      <w:pPr>
        <w:pStyle w:val="Compact"/>
        <w:numPr>
          <w:ilvl w:val="0"/>
          <w:numId w:val="1155"/>
        </w:numPr>
      </w:pPr>
      <w:r>
        <w:t xml:space="preserve">How might international cooperation help?</w:t>
      </w:r>
    </w:p>
    <w:p>
      <w:r>
        <w:pict>
          <v:rect style="width:0;height:1.5pt" o:hralign="center" o:hrstd="t" o:hr="t"/>
        </w:pict>
      </w:r>
    </w:p>
    <w:bookmarkEnd w:id="720"/>
    <w:bookmarkEnd w:id="721"/>
    <w:bookmarkStart w:id="727" w:name="answer-key-explanations-mock-31"/>
    <w:p>
      <w:pPr>
        <w:pStyle w:val="Heading2"/>
      </w:pPr>
      <w:r>
        <w:t xml:space="preserve">Answer Key &amp; Explanations (Mock 31)</w:t>
      </w:r>
    </w:p>
    <w:bookmarkStart w:id="722" w:name="listening-30"/>
    <w:p>
      <w:pPr>
        <w:pStyle w:val="Heading3"/>
      </w:pPr>
      <w:r>
        <w:t xml:space="preserve">Listening</w:t>
      </w:r>
    </w:p>
    <w:p>
      <w:pPr>
        <w:pStyle w:val="Compact"/>
        <w:numPr>
          <w:ilvl w:val="0"/>
          <w:numId w:val="1156"/>
        </w:numPr>
      </w:pPr>
      <w:r>
        <w:t xml:space="preserve">10:15</w:t>
      </w:r>
      <w:r>
        <w:br/>
      </w:r>
    </w:p>
    <w:p>
      <w:pPr>
        <w:pStyle w:val="Compact"/>
        <w:numPr>
          <w:ilvl w:val="0"/>
          <w:numId w:val="1156"/>
        </w:numPr>
      </w:pPr>
      <w:r>
        <w:t xml:space="preserve">10:00</w:t>
      </w:r>
      <w:r>
        <w:br/>
      </w:r>
    </w:p>
    <w:p>
      <w:pPr>
        <w:pStyle w:val="Compact"/>
        <w:numPr>
          <w:ilvl w:val="0"/>
          <w:numId w:val="1156"/>
        </w:numPr>
      </w:pPr>
      <w:r>
        <w:t xml:space="preserve">18</w:t>
      </w:r>
      <w:r>
        <w:br/>
      </w:r>
    </w:p>
    <w:p>
      <w:pPr>
        <w:pStyle w:val="Compact"/>
        <w:numPr>
          <w:ilvl w:val="0"/>
          <w:numId w:val="1156"/>
        </w:numPr>
      </w:pPr>
      <w:r>
        <w:t xml:space="preserve">12</w:t>
      </w:r>
      <w:r>
        <w:br/>
      </w:r>
    </w:p>
    <w:p>
      <w:pPr>
        <w:pStyle w:val="Compact"/>
        <w:numPr>
          <w:ilvl w:val="0"/>
          <w:numId w:val="1156"/>
        </w:numPr>
      </w:pPr>
      <w:r>
        <w:t xml:space="preserve">notebook</w:t>
      </w:r>
      <w:r>
        <w:br/>
      </w:r>
    </w:p>
    <w:p>
      <w:pPr>
        <w:pStyle w:val="Compact"/>
        <w:numPr>
          <w:ilvl w:val="0"/>
          <w:numId w:val="1156"/>
        </w:numPr>
      </w:pPr>
      <w:r>
        <w:t xml:space="preserve">behind</w:t>
      </w:r>
      <w:r>
        <w:br/>
      </w:r>
    </w:p>
    <w:p>
      <w:pPr>
        <w:pStyle w:val="Compact"/>
        <w:numPr>
          <w:ilvl w:val="0"/>
          <w:numId w:val="1156"/>
        </w:numPr>
      </w:pPr>
      <w:r>
        <w:t xml:space="preserve">B</w:t>
      </w:r>
      <w:r>
        <w:br/>
      </w:r>
    </w:p>
    <w:p>
      <w:pPr>
        <w:pStyle w:val="Compact"/>
        <w:numPr>
          <w:ilvl w:val="0"/>
          <w:numId w:val="1156"/>
        </w:numPr>
      </w:pPr>
      <w:r>
        <w:t xml:space="preserve">B</w:t>
      </w:r>
      <w:r>
        <w:br/>
      </w:r>
    </w:p>
    <w:p>
      <w:pPr>
        <w:pStyle w:val="Compact"/>
        <w:numPr>
          <w:ilvl w:val="0"/>
          <w:numId w:val="1156"/>
        </w:numPr>
      </w:pPr>
      <w:r>
        <w:t xml:space="preserve">B</w:t>
      </w:r>
      <w:r>
        <w:br/>
      </w:r>
    </w:p>
    <w:p>
      <w:pPr>
        <w:pStyle w:val="Compact"/>
        <w:numPr>
          <w:ilvl w:val="0"/>
          <w:numId w:val="115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722"/>
    <w:bookmarkStart w:id="723" w:name="reading-guide-30"/>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23"/>
    <w:bookmarkStart w:id="724" w:name="writing-band-9-task-1-outline-30"/>
    <w:p>
      <w:pPr>
        <w:pStyle w:val="Heading3"/>
      </w:pPr>
      <w:r>
        <w:t xml:space="preserve">Writing — Band 9 Task 1 outline</w:t>
      </w:r>
    </w:p>
    <w:p>
      <w:pPr>
        <w:pStyle w:val="Compact"/>
        <w:numPr>
          <w:ilvl w:val="0"/>
          <w:numId w:val="1157"/>
        </w:numPr>
      </w:pPr>
      <w:r>
        <w:t xml:space="preserve">Overview: overall participation rose in three cities; Belmora slight fall</w:t>
      </w:r>
    </w:p>
    <w:p>
      <w:pPr>
        <w:pStyle w:val="Compact"/>
        <w:numPr>
          <w:ilvl w:val="0"/>
          <w:numId w:val="1157"/>
        </w:numPr>
      </w:pPr>
      <w:r>
        <w:t xml:space="preserve">Detail 1: Casterly largest rise (9→31)</w:t>
      </w:r>
    </w:p>
    <w:p>
      <w:pPr>
        <w:pStyle w:val="Compact"/>
        <w:numPr>
          <w:ilvl w:val="0"/>
          <w:numId w:val="1157"/>
        </w:numPr>
      </w:pPr>
      <w:r>
        <w:t xml:space="preserve">Detail 2: Durnham highest 2025; Belmora exception</w:t>
      </w:r>
    </w:p>
    <w:p>
      <w:pPr>
        <w:pStyle w:val="Compact"/>
        <w:numPr>
          <w:ilvl w:val="0"/>
          <w:numId w:val="1157"/>
        </w:numPr>
      </w:pPr>
      <w:r>
        <w:t xml:space="preserve">Comparisons with data; no reasons</w:t>
      </w:r>
    </w:p>
    <w:bookmarkEnd w:id="724"/>
    <w:bookmarkStart w:id="725" w:name="writing-band-9-task-2-stance-example-30"/>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725"/>
    <w:bookmarkStart w:id="726" w:name="speaking-assessment-checklist-30"/>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31. Log your scores in the Error Journal before starting Mock 32.</w:t>
      </w:r>
    </w:p>
    <w:bookmarkEnd w:id="726"/>
    <w:bookmarkEnd w:id="727"/>
    <w:bookmarkEnd w:id="728"/>
    <w:bookmarkStart w:id="751" w:name="X2d77a7dd32fdb3adb75903bfaf989d223bf8e62"/>
    <w:p>
      <w:pPr>
        <w:pStyle w:val="Heading1"/>
      </w:pPr>
      <w:r>
        <w:t xml:space="preserve">Practice Test 32: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climate adaptation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733" w:name="listening-40-questions-31"/>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729" w:name="section-1-conversation-questions-110-31"/>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climate adaptation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climate adaptation.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climate adaptation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58"/>
        </w:numPr>
      </w:pPr>
      <w:r>
        <w:t xml:space="preserve">The workshop is held on:</w:t>
      </w:r>
      <w:r>
        <w:br/>
      </w:r>
      <w:r>
        <w:t xml:space="preserve">A Monday B Saturday C Sunday</w:t>
      </w:r>
    </w:p>
    <w:p>
      <w:pPr>
        <w:numPr>
          <w:ilvl w:val="0"/>
          <w:numId w:val="1158"/>
        </w:numPr>
      </w:pPr>
      <w:r>
        <w:t xml:space="preserve">Materials are:</w:t>
      </w:r>
      <w:r>
        <w:br/>
      </w:r>
      <w:r>
        <w:t xml:space="preserve">A sold at the door B provided C downloaded only</w:t>
      </w:r>
    </w:p>
    <w:p>
      <w:pPr>
        <w:numPr>
          <w:ilvl w:val="0"/>
          <w:numId w:val="1158"/>
        </w:numPr>
      </w:pPr>
      <w:r>
        <w:t xml:space="preserve">A discount is available for:</w:t>
      </w:r>
      <w:r>
        <w:br/>
      </w:r>
      <w:r>
        <w:t xml:space="preserve">A students only B groups of four C members</w:t>
      </w:r>
    </w:p>
    <w:p>
      <w:pPr>
        <w:numPr>
          <w:ilvl w:val="0"/>
          <w:numId w:val="1158"/>
        </w:numPr>
      </w:pPr>
      <w:r>
        <w:t xml:space="preserve">The centre’s name is:</w:t>
      </w:r>
      <w:r>
        <w:br/>
      </w:r>
      <w:r>
        <w:t xml:space="preserve">A Green Civic Centre B River Lane Hub C Community Hall</w:t>
      </w:r>
    </w:p>
    <w:bookmarkEnd w:id="729"/>
    <w:bookmarkStart w:id="730" w:name="section-2-monologue-questions-1120-31"/>
    <w:p>
      <w:pPr>
        <w:pStyle w:val="Heading3"/>
      </w:pPr>
      <w:r>
        <w:t xml:space="preserve">Section 2 — Monologue (Questions 11–20)</w:t>
      </w:r>
    </w:p>
    <w:p>
      <w:pPr>
        <w:pStyle w:val="FirstParagraph"/>
      </w:pPr>
      <w:r>
        <w:rPr>
          <w:b/>
          <w:bCs/>
        </w:rPr>
        <w:t xml:space="preserve">Talk:</w:t>
      </w:r>
      <w:r>
        <w:t xml:space="preserve"> </w:t>
      </w:r>
      <w:r>
        <w:t xml:space="preserve">Local council plans related to climate adaptation.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730"/>
    <w:bookmarkStart w:id="731" w:name="X7b01f9e852c6330a9a6d951c37872877dfe785c"/>
    <w:p>
      <w:pPr>
        <w:pStyle w:val="Heading3"/>
      </w:pPr>
      <w:r>
        <w:t xml:space="preserve">Section 3 — Academic discussion (Questions 21–30)</w:t>
      </w:r>
    </w:p>
    <w:p>
      <w:pPr>
        <w:pStyle w:val="FirstParagraph"/>
      </w:pPr>
      <w:r>
        <w:t xml:space="preserve">Two students discuss a project on climate adaptation.</w:t>
      </w:r>
    </w:p>
    <w:p>
      <w:pPr>
        <w:pStyle w:val="BodyText"/>
      </w:pPr>
      <w:r>
        <w:rPr>
          <w:b/>
          <w:bCs/>
        </w:rPr>
        <w:t xml:space="preserve">Questions 21–25 MCQ; 26–30 matching researcher opinions.</w:t>
      </w:r>
    </w:p>
    <w:bookmarkEnd w:id="731"/>
    <w:bookmarkStart w:id="732" w:name="section-4-lecture-questions-3140-31"/>
    <w:p>
      <w:pPr>
        <w:pStyle w:val="Heading3"/>
      </w:pPr>
      <w:r>
        <w:t xml:space="preserve">Section 4 — Lecture (Questions 31–40)</w:t>
      </w:r>
    </w:p>
    <w:p>
      <w:pPr>
        <w:pStyle w:val="FirstParagraph"/>
      </w:pPr>
      <w:r>
        <w:t xml:space="preserve">Lecture title: “Evidence and policy: climate adaptation”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climate adaptation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732"/>
    <w:bookmarkEnd w:id="733"/>
    <w:bookmarkStart w:id="737" w:name="reading-40-questions-60-minutes-31"/>
    <w:p>
      <w:pPr>
        <w:pStyle w:val="Heading2"/>
      </w:pPr>
      <w:r>
        <w:t xml:space="preserve">Reading (40 questions) — 60 minutes</w:t>
      </w:r>
    </w:p>
    <w:bookmarkStart w:id="734" w:name="X8dd54ecf5ac4ea286301d3f534484655dedc315"/>
    <w:p>
      <w:pPr>
        <w:pStyle w:val="Heading3"/>
      </w:pPr>
      <w:r>
        <w:t xml:space="preserve">Passage 1 — The Quiet Politics of Climate Adaptation</w:t>
      </w:r>
    </w:p>
    <w:p>
      <w:pPr>
        <w:pStyle w:val="FirstParagraph"/>
      </w:pPr>
      <w:r>
        <w:t xml:space="preserve">In the last two decades, debates about climate adaptation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climate adaptation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climate adaptation can raise awareness, yet without convenient alternatives and fair incentives, behaviour change remains fragile.</w:t>
      </w:r>
    </w:p>
    <w:p>
      <w:pPr>
        <w:pStyle w:val="BodyText"/>
      </w:pPr>
      <w:r>
        <w:t xml:space="preserve">Comparative evidence suggests that cities which treat climate adaptation as a design problem — not merely a messaging problem — achieve more durable gains. They prototype small interventions, measure outcomes openly, and adjust without treating revision as political defeat. In that sense, the quiet politics of climate adaptation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734"/>
    <w:bookmarkStart w:id="735" w:name="Xfcaf0aba6f24b7ea1e219d10bbecaa25b7c1661"/>
    <w:p>
      <w:pPr>
        <w:pStyle w:val="Heading3"/>
      </w:pPr>
      <w:r>
        <w:t xml:space="preserve">Passage 2 — Measuring What Matters in Climate Adaptation</w:t>
      </w:r>
    </w:p>
    <w:p>
      <w:pPr>
        <w:pStyle w:val="FirstParagraph"/>
      </w:pPr>
      <w:r>
        <w:t xml:space="preserve">Measurement is often treated as a neutral prelude to action. In practice, the choice of metrics can decide which problems become visible. In the field of climate adaptation,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climate adaptation might not improve. A richer evaluation mix could include retention, transfer of skills, equity of access, and unintended consequences. Mixed-methods designs — combining statistics with interviews — are increasingly recommended precisely because climate adaptation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735"/>
    <w:bookmarkStart w:id="736" w:name="Xe7e01e8f8a6c2bbf6ef0cae28e3f18eff840d94"/>
    <w:p>
      <w:pPr>
        <w:pStyle w:val="Heading3"/>
      </w:pPr>
      <w:r>
        <w:t xml:space="preserve">Passage 3 — Futures Thinking and Climate Adaptation</w:t>
      </w:r>
    </w:p>
    <w:p>
      <w:pPr>
        <w:pStyle w:val="FirstParagraph"/>
      </w:pPr>
      <w:r>
        <w:t xml:space="preserve">Forecasts about climate adaptation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climate adaptation,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climate adaptation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736"/>
    <w:bookmarkEnd w:id="737"/>
    <w:bookmarkStart w:id="740" w:name="writing-60-minutes-31"/>
    <w:p>
      <w:pPr>
        <w:pStyle w:val="Heading2"/>
      </w:pPr>
      <w:r>
        <w:t xml:space="preserve">Writing (60 minutes)</w:t>
      </w:r>
    </w:p>
    <w:bookmarkStart w:id="738" w:name="task-1-academic-20-minutes-31"/>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climate adaptation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738"/>
    <w:bookmarkStart w:id="739" w:name="task-2-40-minutes-31"/>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climate adaptation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739"/>
    <w:bookmarkEnd w:id="740"/>
    <w:bookmarkStart w:id="744" w:name="speaking-1114-minutes-31"/>
    <w:p>
      <w:pPr>
        <w:pStyle w:val="Heading2"/>
      </w:pPr>
      <w:r>
        <w:t xml:space="preserve">Speaking (11–14 minutes)</w:t>
      </w:r>
    </w:p>
    <w:bookmarkStart w:id="741" w:name="part-1-31"/>
    <w:p>
      <w:pPr>
        <w:pStyle w:val="Heading3"/>
      </w:pPr>
      <w:r>
        <w:t xml:space="preserve">Part 1</w:t>
      </w:r>
    </w:p>
    <w:p>
      <w:pPr>
        <w:pStyle w:val="Compact"/>
        <w:numPr>
          <w:ilvl w:val="0"/>
          <w:numId w:val="1159"/>
        </w:numPr>
      </w:pPr>
      <w:r>
        <w:t xml:space="preserve">Do you live in a house or an apartment?</w:t>
      </w:r>
    </w:p>
    <w:p>
      <w:pPr>
        <w:pStyle w:val="Compact"/>
        <w:numPr>
          <w:ilvl w:val="0"/>
          <w:numId w:val="1159"/>
        </w:numPr>
      </w:pPr>
      <w:r>
        <w:t xml:space="preserve">What do you like about your neighbourhood?</w:t>
      </w:r>
    </w:p>
    <w:p>
      <w:pPr>
        <w:pStyle w:val="Compact"/>
        <w:numPr>
          <w:ilvl w:val="0"/>
          <w:numId w:val="1159"/>
        </w:numPr>
      </w:pPr>
      <w:r>
        <w:t xml:space="preserve">Are you interested in issues related to climate adaptation? Why/why not?</w:t>
      </w:r>
    </w:p>
    <w:p>
      <w:pPr>
        <w:pStyle w:val="Compact"/>
        <w:numPr>
          <w:ilvl w:val="0"/>
          <w:numId w:val="1159"/>
        </w:numPr>
      </w:pPr>
      <w:r>
        <w:t xml:space="preserve">How do people in your country usually learn about social issues?</w:t>
      </w:r>
    </w:p>
    <w:bookmarkEnd w:id="741"/>
    <w:bookmarkStart w:id="742" w:name="part-2-cue-card-31"/>
    <w:p>
      <w:pPr>
        <w:pStyle w:val="Heading3"/>
      </w:pPr>
      <w:r>
        <w:t xml:space="preserve">Part 2 Cue card</w:t>
      </w:r>
    </w:p>
    <w:p>
      <w:pPr>
        <w:pStyle w:val="FirstParagraph"/>
      </w:pPr>
      <w:r>
        <w:t xml:space="preserve">Describe a project or activity related to</w:t>
      </w:r>
      <w:r>
        <w:t xml:space="preserve"> </w:t>
      </w:r>
      <w:r>
        <w:rPr>
          <w:b/>
          <w:bCs/>
        </w:rPr>
        <w:t xml:space="preserve">climate adaptation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742"/>
    <w:bookmarkStart w:id="743" w:name="part-3-31"/>
    <w:p>
      <w:pPr>
        <w:pStyle w:val="Heading3"/>
      </w:pPr>
      <w:r>
        <w:t xml:space="preserve">Part 3</w:t>
      </w:r>
    </w:p>
    <w:p>
      <w:pPr>
        <w:pStyle w:val="Compact"/>
        <w:numPr>
          <w:ilvl w:val="0"/>
          <w:numId w:val="1160"/>
        </w:numPr>
      </w:pPr>
      <w:r>
        <w:t xml:space="preserve">Why do some communities ignore problems linked to climate adaptation?</w:t>
      </w:r>
    </w:p>
    <w:p>
      <w:pPr>
        <w:pStyle w:val="Compact"/>
        <w:numPr>
          <w:ilvl w:val="0"/>
          <w:numId w:val="1160"/>
        </w:numPr>
      </w:pPr>
      <w:r>
        <w:t xml:space="preserve">What makes public campaigns about climate adaptation effective?</w:t>
      </w:r>
    </w:p>
    <w:p>
      <w:pPr>
        <w:pStyle w:val="Compact"/>
        <w:numPr>
          <w:ilvl w:val="0"/>
          <w:numId w:val="1160"/>
        </w:numPr>
      </w:pPr>
      <w:r>
        <w:t xml:space="preserve">Should schools teach more about climate adaptation?</w:t>
      </w:r>
    </w:p>
    <w:p>
      <w:pPr>
        <w:pStyle w:val="Compact"/>
        <w:numPr>
          <w:ilvl w:val="0"/>
          <w:numId w:val="1160"/>
        </w:numPr>
      </w:pPr>
      <w:r>
        <w:t xml:space="preserve">How might international cooperation help?</w:t>
      </w:r>
    </w:p>
    <w:p>
      <w:r>
        <w:pict>
          <v:rect style="width:0;height:1.5pt" o:hralign="center" o:hrstd="t" o:hr="t"/>
        </w:pict>
      </w:r>
    </w:p>
    <w:bookmarkEnd w:id="743"/>
    <w:bookmarkEnd w:id="744"/>
    <w:bookmarkStart w:id="750" w:name="answer-key-explanations-mock-32"/>
    <w:p>
      <w:pPr>
        <w:pStyle w:val="Heading2"/>
      </w:pPr>
      <w:r>
        <w:t xml:space="preserve">Answer Key &amp; Explanations (Mock 32)</w:t>
      </w:r>
    </w:p>
    <w:bookmarkStart w:id="745" w:name="listening-31"/>
    <w:p>
      <w:pPr>
        <w:pStyle w:val="Heading3"/>
      </w:pPr>
      <w:r>
        <w:t xml:space="preserve">Listening</w:t>
      </w:r>
    </w:p>
    <w:p>
      <w:pPr>
        <w:pStyle w:val="Compact"/>
        <w:numPr>
          <w:ilvl w:val="0"/>
          <w:numId w:val="1161"/>
        </w:numPr>
      </w:pPr>
      <w:r>
        <w:t xml:space="preserve">10:15</w:t>
      </w:r>
      <w:r>
        <w:br/>
      </w:r>
    </w:p>
    <w:p>
      <w:pPr>
        <w:pStyle w:val="Compact"/>
        <w:numPr>
          <w:ilvl w:val="0"/>
          <w:numId w:val="1161"/>
        </w:numPr>
      </w:pPr>
      <w:r>
        <w:t xml:space="preserve">10:00</w:t>
      </w:r>
      <w:r>
        <w:br/>
      </w:r>
    </w:p>
    <w:p>
      <w:pPr>
        <w:pStyle w:val="Compact"/>
        <w:numPr>
          <w:ilvl w:val="0"/>
          <w:numId w:val="1161"/>
        </w:numPr>
      </w:pPr>
      <w:r>
        <w:t xml:space="preserve">18</w:t>
      </w:r>
      <w:r>
        <w:br/>
      </w:r>
    </w:p>
    <w:p>
      <w:pPr>
        <w:pStyle w:val="Compact"/>
        <w:numPr>
          <w:ilvl w:val="0"/>
          <w:numId w:val="1161"/>
        </w:numPr>
      </w:pPr>
      <w:r>
        <w:t xml:space="preserve">12</w:t>
      </w:r>
      <w:r>
        <w:br/>
      </w:r>
    </w:p>
    <w:p>
      <w:pPr>
        <w:pStyle w:val="Compact"/>
        <w:numPr>
          <w:ilvl w:val="0"/>
          <w:numId w:val="1161"/>
        </w:numPr>
      </w:pPr>
      <w:r>
        <w:t xml:space="preserve">notebook</w:t>
      </w:r>
      <w:r>
        <w:br/>
      </w:r>
    </w:p>
    <w:p>
      <w:pPr>
        <w:pStyle w:val="Compact"/>
        <w:numPr>
          <w:ilvl w:val="0"/>
          <w:numId w:val="1161"/>
        </w:numPr>
      </w:pPr>
      <w:r>
        <w:t xml:space="preserve">behind</w:t>
      </w:r>
      <w:r>
        <w:br/>
      </w:r>
    </w:p>
    <w:p>
      <w:pPr>
        <w:pStyle w:val="Compact"/>
        <w:numPr>
          <w:ilvl w:val="0"/>
          <w:numId w:val="1161"/>
        </w:numPr>
      </w:pPr>
      <w:r>
        <w:t xml:space="preserve">B</w:t>
      </w:r>
      <w:r>
        <w:br/>
      </w:r>
    </w:p>
    <w:p>
      <w:pPr>
        <w:pStyle w:val="Compact"/>
        <w:numPr>
          <w:ilvl w:val="0"/>
          <w:numId w:val="1161"/>
        </w:numPr>
      </w:pPr>
      <w:r>
        <w:t xml:space="preserve">B</w:t>
      </w:r>
      <w:r>
        <w:br/>
      </w:r>
    </w:p>
    <w:p>
      <w:pPr>
        <w:pStyle w:val="Compact"/>
        <w:numPr>
          <w:ilvl w:val="0"/>
          <w:numId w:val="1161"/>
        </w:numPr>
      </w:pPr>
      <w:r>
        <w:t xml:space="preserve">B</w:t>
      </w:r>
      <w:r>
        <w:br/>
      </w:r>
    </w:p>
    <w:p>
      <w:pPr>
        <w:pStyle w:val="Compact"/>
        <w:numPr>
          <w:ilvl w:val="0"/>
          <w:numId w:val="116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745"/>
    <w:bookmarkStart w:id="746" w:name="reading-guide-31"/>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46"/>
    <w:bookmarkStart w:id="747" w:name="writing-band-9-task-1-outline-31"/>
    <w:p>
      <w:pPr>
        <w:pStyle w:val="Heading3"/>
      </w:pPr>
      <w:r>
        <w:t xml:space="preserve">Writing — Band 9 Task 1 outline</w:t>
      </w:r>
    </w:p>
    <w:p>
      <w:pPr>
        <w:pStyle w:val="Compact"/>
        <w:numPr>
          <w:ilvl w:val="0"/>
          <w:numId w:val="1162"/>
        </w:numPr>
      </w:pPr>
      <w:r>
        <w:t xml:space="preserve">Overview: overall participation rose in three cities; Belmora slight fall</w:t>
      </w:r>
    </w:p>
    <w:p>
      <w:pPr>
        <w:pStyle w:val="Compact"/>
        <w:numPr>
          <w:ilvl w:val="0"/>
          <w:numId w:val="1162"/>
        </w:numPr>
      </w:pPr>
      <w:r>
        <w:t xml:space="preserve">Detail 1: Casterly largest rise (9→31)</w:t>
      </w:r>
    </w:p>
    <w:p>
      <w:pPr>
        <w:pStyle w:val="Compact"/>
        <w:numPr>
          <w:ilvl w:val="0"/>
          <w:numId w:val="1162"/>
        </w:numPr>
      </w:pPr>
      <w:r>
        <w:t xml:space="preserve">Detail 2: Durnham highest 2025; Belmora exception</w:t>
      </w:r>
    </w:p>
    <w:p>
      <w:pPr>
        <w:pStyle w:val="Compact"/>
        <w:numPr>
          <w:ilvl w:val="0"/>
          <w:numId w:val="1162"/>
        </w:numPr>
      </w:pPr>
      <w:r>
        <w:t xml:space="preserve">Comparisons with data; no reasons</w:t>
      </w:r>
    </w:p>
    <w:bookmarkEnd w:id="747"/>
    <w:bookmarkStart w:id="748" w:name="writing-band-9-task-2-stance-example-31"/>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748"/>
    <w:bookmarkStart w:id="749" w:name="speaking-assessment-checklist-31"/>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32. Log your scores in the Error Journal before starting Mock 33.</w:t>
      </w:r>
    </w:p>
    <w:bookmarkEnd w:id="749"/>
    <w:bookmarkEnd w:id="750"/>
    <w:bookmarkEnd w:id="751"/>
    <w:bookmarkStart w:id="774" w:name="X937ef2113f683838c4ef1c5d56bda45f5e654f5"/>
    <w:p>
      <w:pPr>
        <w:pStyle w:val="Heading1"/>
      </w:pPr>
      <w:r>
        <w:t xml:space="preserve">Practice Test 33: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gig economy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756" w:name="listening-40-questions-32"/>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752" w:name="section-1-conversation-questions-110-32"/>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gig economy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gig economy.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gig economy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63"/>
        </w:numPr>
      </w:pPr>
      <w:r>
        <w:t xml:space="preserve">The workshop is held on:</w:t>
      </w:r>
      <w:r>
        <w:br/>
      </w:r>
      <w:r>
        <w:t xml:space="preserve">A Monday B Saturday C Sunday</w:t>
      </w:r>
    </w:p>
    <w:p>
      <w:pPr>
        <w:numPr>
          <w:ilvl w:val="0"/>
          <w:numId w:val="1163"/>
        </w:numPr>
      </w:pPr>
      <w:r>
        <w:t xml:space="preserve">Materials are:</w:t>
      </w:r>
      <w:r>
        <w:br/>
      </w:r>
      <w:r>
        <w:t xml:space="preserve">A sold at the door B provided C downloaded only</w:t>
      </w:r>
    </w:p>
    <w:p>
      <w:pPr>
        <w:numPr>
          <w:ilvl w:val="0"/>
          <w:numId w:val="1163"/>
        </w:numPr>
      </w:pPr>
      <w:r>
        <w:t xml:space="preserve">A discount is available for:</w:t>
      </w:r>
      <w:r>
        <w:br/>
      </w:r>
      <w:r>
        <w:t xml:space="preserve">A students only B groups of four C members</w:t>
      </w:r>
    </w:p>
    <w:p>
      <w:pPr>
        <w:numPr>
          <w:ilvl w:val="0"/>
          <w:numId w:val="1163"/>
        </w:numPr>
      </w:pPr>
      <w:r>
        <w:t xml:space="preserve">The centre’s name is:</w:t>
      </w:r>
      <w:r>
        <w:br/>
      </w:r>
      <w:r>
        <w:t xml:space="preserve">A Green Civic Centre B River Lane Hub C Community Hall</w:t>
      </w:r>
    </w:p>
    <w:bookmarkEnd w:id="752"/>
    <w:bookmarkStart w:id="753" w:name="section-2-monologue-questions-1120-32"/>
    <w:p>
      <w:pPr>
        <w:pStyle w:val="Heading3"/>
      </w:pPr>
      <w:r>
        <w:t xml:space="preserve">Section 2 — Monologue (Questions 11–20)</w:t>
      </w:r>
    </w:p>
    <w:p>
      <w:pPr>
        <w:pStyle w:val="FirstParagraph"/>
      </w:pPr>
      <w:r>
        <w:rPr>
          <w:b/>
          <w:bCs/>
        </w:rPr>
        <w:t xml:space="preserve">Talk:</w:t>
      </w:r>
      <w:r>
        <w:t xml:space="preserve"> </w:t>
      </w:r>
      <w:r>
        <w:t xml:space="preserve">Local council plans related to gig economy.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753"/>
    <w:bookmarkStart w:id="754" w:name="Xe387403037fd0564afd672a2c33387b4b351a18"/>
    <w:p>
      <w:pPr>
        <w:pStyle w:val="Heading3"/>
      </w:pPr>
      <w:r>
        <w:t xml:space="preserve">Section 3 — Academic discussion (Questions 21–30)</w:t>
      </w:r>
    </w:p>
    <w:p>
      <w:pPr>
        <w:pStyle w:val="FirstParagraph"/>
      </w:pPr>
      <w:r>
        <w:t xml:space="preserve">Two students discuss a project on gig economy.</w:t>
      </w:r>
    </w:p>
    <w:p>
      <w:pPr>
        <w:pStyle w:val="BodyText"/>
      </w:pPr>
      <w:r>
        <w:rPr>
          <w:b/>
          <w:bCs/>
        </w:rPr>
        <w:t xml:space="preserve">Questions 21–25 MCQ; 26–30 matching researcher opinions.</w:t>
      </w:r>
    </w:p>
    <w:bookmarkEnd w:id="754"/>
    <w:bookmarkStart w:id="755" w:name="section-4-lecture-questions-3140-32"/>
    <w:p>
      <w:pPr>
        <w:pStyle w:val="Heading3"/>
      </w:pPr>
      <w:r>
        <w:t xml:space="preserve">Section 4 — Lecture (Questions 31–40)</w:t>
      </w:r>
    </w:p>
    <w:p>
      <w:pPr>
        <w:pStyle w:val="FirstParagraph"/>
      </w:pPr>
      <w:r>
        <w:t xml:space="preserve">Lecture title: “Evidence and policy: gig economy”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gig economy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755"/>
    <w:bookmarkEnd w:id="756"/>
    <w:bookmarkStart w:id="760" w:name="reading-40-questions-60-minutes-32"/>
    <w:p>
      <w:pPr>
        <w:pStyle w:val="Heading2"/>
      </w:pPr>
      <w:r>
        <w:t xml:space="preserve">Reading (40 questions) — 60 minutes</w:t>
      </w:r>
    </w:p>
    <w:bookmarkStart w:id="757" w:name="Xe2eb857ecf39dfeae951589d30b719bb8280090"/>
    <w:p>
      <w:pPr>
        <w:pStyle w:val="Heading3"/>
      </w:pPr>
      <w:r>
        <w:t xml:space="preserve">Passage 1 — The Quiet Politics of Gig Economy</w:t>
      </w:r>
    </w:p>
    <w:p>
      <w:pPr>
        <w:pStyle w:val="FirstParagraph"/>
      </w:pPr>
      <w:r>
        <w:t xml:space="preserve">In the last two decades, debates about gig economy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gig economy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gig economy can raise awareness, yet without convenient alternatives and fair incentives, behaviour change remains fragile.</w:t>
      </w:r>
    </w:p>
    <w:p>
      <w:pPr>
        <w:pStyle w:val="BodyText"/>
      </w:pPr>
      <w:r>
        <w:t xml:space="preserve">Comparative evidence suggests that cities which treat gig economy as a design problem — not merely a messaging problem — achieve more durable gains. They prototype small interventions, measure outcomes openly, and adjust without treating revision as political defeat. In that sense, the quiet politics of gig economy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757"/>
    <w:bookmarkStart w:id="758" w:name="Xc319124d258d75c8555fa4d70535a5e06f56d06"/>
    <w:p>
      <w:pPr>
        <w:pStyle w:val="Heading3"/>
      </w:pPr>
      <w:r>
        <w:t xml:space="preserve">Passage 2 — Measuring What Matters in Gig Economy</w:t>
      </w:r>
    </w:p>
    <w:p>
      <w:pPr>
        <w:pStyle w:val="FirstParagraph"/>
      </w:pPr>
      <w:r>
        <w:t xml:space="preserve">Measurement is often treated as a neutral prelude to action. In practice, the choice of metrics can decide which problems become visible. In the field of gig economy,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gig economy might not improve. A richer evaluation mix could include retention, transfer of skills, equity of access, and unintended consequences. Mixed-methods designs — combining statistics with interviews — are increasingly recommended precisely because gig economy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758"/>
    <w:bookmarkStart w:id="759" w:name="Xe1781faca6495d2119fb46b8a08a699f9d1435a"/>
    <w:p>
      <w:pPr>
        <w:pStyle w:val="Heading3"/>
      </w:pPr>
      <w:r>
        <w:t xml:space="preserve">Passage 3 — Futures Thinking and Gig Economy</w:t>
      </w:r>
    </w:p>
    <w:p>
      <w:pPr>
        <w:pStyle w:val="FirstParagraph"/>
      </w:pPr>
      <w:r>
        <w:t xml:space="preserve">Forecasts about gig economy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gig economy,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gig economy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759"/>
    <w:bookmarkEnd w:id="760"/>
    <w:bookmarkStart w:id="763" w:name="writing-60-minutes-32"/>
    <w:p>
      <w:pPr>
        <w:pStyle w:val="Heading2"/>
      </w:pPr>
      <w:r>
        <w:t xml:space="preserve">Writing (60 minutes)</w:t>
      </w:r>
    </w:p>
    <w:bookmarkStart w:id="761" w:name="task-1-academic-20-minutes-32"/>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gig economy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761"/>
    <w:bookmarkStart w:id="762" w:name="task-2-40-minutes-32"/>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gig economy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762"/>
    <w:bookmarkEnd w:id="763"/>
    <w:bookmarkStart w:id="767" w:name="speaking-1114-minutes-32"/>
    <w:p>
      <w:pPr>
        <w:pStyle w:val="Heading2"/>
      </w:pPr>
      <w:r>
        <w:t xml:space="preserve">Speaking (11–14 minutes)</w:t>
      </w:r>
    </w:p>
    <w:bookmarkStart w:id="764" w:name="part-1-32"/>
    <w:p>
      <w:pPr>
        <w:pStyle w:val="Heading3"/>
      </w:pPr>
      <w:r>
        <w:t xml:space="preserve">Part 1</w:t>
      </w:r>
    </w:p>
    <w:p>
      <w:pPr>
        <w:pStyle w:val="Compact"/>
        <w:numPr>
          <w:ilvl w:val="0"/>
          <w:numId w:val="1164"/>
        </w:numPr>
      </w:pPr>
      <w:r>
        <w:t xml:space="preserve">Do you live in a house or an apartment?</w:t>
      </w:r>
    </w:p>
    <w:p>
      <w:pPr>
        <w:pStyle w:val="Compact"/>
        <w:numPr>
          <w:ilvl w:val="0"/>
          <w:numId w:val="1164"/>
        </w:numPr>
      </w:pPr>
      <w:r>
        <w:t xml:space="preserve">What do you like about your neighbourhood?</w:t>
      </w:r>
    </w:p>
    <w:p>
      <w:pPr>
        <w:pStyle w:val="Compact"/>
        <w:numPr>
          <w:ilvl w:val="0"/>
          <w:numId w:val="1164"/>
        </w:numPr>
      </w:pPr>
      <w:r>
        <w:t xml:space="preserve">Are you interested in issues related to gig economy? Why/why not?</w:t>
      </w:r>
    </w:p>
    <w:p>
      <w:pPr>
        <w:pStyle w:val="Compact"/>
        <w:numPr>
          <w:ilvl w:val="0"/>
          <w:numId w:val="1164"/>
        </w:numPr>
      </w:pPr>
      <w:r>
        <w:t xml:space="preserve">How do people in your country usually learn about social issues?</w:t>
      </w:r>
    </w:p>
    <w:bookmarkEnd w:id="764"/>
    <w:bookmarkStart w:id="765" w:name="part-2-cue-card-32"/>
    <w:p>
      <w:pPr>
        <w:pStyle w:val="Heading3"/>
      </w:pPr>
      <w:r>
        <w:t xml:space="preserve">Part 2 Cue card</w:t>
      </w:r>
    </w:p>
    <w:p>
      <w:pPr>
        <w:pStyle w:val="FirstParagraph"/>
      </w:pPr>
      <w:r>
        <w:t xml:space="preserve">Describe a project or activity related to</w:t>
      </w:r>
      <w:r>
        <w:t xml:space="preserve"> </w:t>
      </w:r>
      <w:r>
        <w:rPr>
          <w:b/>
          <w:bCs/>
        </w:rPr>
        <w:t xml:space="preserve">gig economy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765"/>
    <w:bookmarkStart w:id="766" w:name="part-3-32"/>
    <w:p>
      <w:pPr>
        <w:pStyle w:val="Heading3"/>
      </w:pPr>
      <w:r>
        <w:t xml:space="preserve">Part 3</w:t>
      </w:r>
    </w:p>
    <w:p>
      <w:pPr>
        <w:pStyle w:val="Compact"/>
        <w:numPr>
          <w:ilvl w:val="0"/>
          <w:numId w:val="1165"/>
        </w:numPr>
      </w:pPr>
      <w:r>
        <w:t xml:space="preserve">Why do some communities ignore problems linked to gig economy?</w:t>
      </w:r>
    </w:p>
    <w:p>
      <w:pPr>
        <w:pStyle w:val="Compact"/>
        <w:numPr>
          <w:ilvl w:val="0"/>
          <w:numId w:val="1165"/>
        </w:numPr>
      </w:pPr>
      <w:r>
        <w:t xml:space="preserve">What makes public campaigns about gig economy effective?</w:t>
      </w:r>
    </w:p>
    <w:p>
      <w:pPr>
        <w:pStyle w:val="Compact"/>
        <w:numPr>
          <w:ilvl w:val="0"/>
          <w:numId w:val="1165"/>
        </w:numPr>
      </w:pPr>
      <w:r>
        <w:t xml:space="preserve">Should schools teach more about gig economy?</w:t>
      </w:r>
    </w:p>
    <w:p>
      <w:pPr>
        <w:pStyle w:val="Compact"/>
        <w:numPr>
          <w:ilvl w:val="0"/>
          <w:numId w:val="1165"/>
        </w:numPr>
      </w:pPr>
      <w:r>
        <w:t xml:space="preserve">How might international cooperation help?</w:t>
      </w:r>
    </w:p>
    <w:p>
      <w:r>
        <w:pict>
          <v:rect style="width:0;height:1.5pt" o:hralign="center" o:hrstd="t" o:hr="t"/>
        </w:pict>
      </w:r>
    </w:p>
    <w:bookmarkEnd w:id="766"/>
    <w:bookmarkEnd w:id="767"/>
    <w:bookmarkStart w:id="773" w:name="answer-key-explanations-mock-33"/>
    <w:p>
      <w:pPr>
        <w:pStyle w:val="Heading2"/>
      </w:pPr>
      <w:r>
        <w:t xml:space="preserve">Answer Key &amp; Explanations (Mock 33)</w:t>
      </w:r>
    </w:p>
    <w:bookmarkStart w:id="768" w:name="listening-32"/>
    <w:p>
      <w:pPr>
        <w:pStyle w:val="Heading3"/>
      </w:pPr>
      <w:r>
        <w:t xml:space="preserve">Listening</w:t>
      </w:r>
    </w:p>
    <w:p>
      <w:pPr>
        <w:pStyle w:val="Compact"/>
        <w:numPr>
          <w:ilvl w:val="0"/>
          <w:numId w:val="1166"/>
        </w:numPr>
      </w:pPr>
      <w:r>
        <w:t xml:space="preserve">10:15</w:t>
      </w:r>
      <w:r>
        <w:br/>
      </w:r>
    </w:p>
    <w:p>
      <w:pPr>
        <w:pStyle w:val="Compact"/>
        <w:numPr>
          <w:ilvl w:val="0"/>
          <w:numId w:val="1166"/>
        </w:numPr>
      </w:pPr>
      <w:r>
        <w:t xml:space="preserve">10:00</w:t>
      </w:r>
      <w:r>
        <w:br/>
      </w:r>
    </w:p>
    <w:p>
      <w:pPr>
        <w:pStyle w:val="Compact"/>
        <w:numPr>
          <w:ilvl w:val="0"/>
          <w:numId w:val="1166"/>
        </w:numPr>
      </w:pPr>
      <w:r>
        <w:t xml:space="preserve">18</w:t>
      </w:r>
      <w:r>
        <w:br/>
      </w:r>
    </w:p>
    <w:p>
      <w:pPr>
        <w:pStyle w:val="Compact"/>
        <w:numPr>
          <w:ilvl w:val="0"/>
          <w:numId w:val="1166"/>
        </w:numPr>
      </w:pPr>
      <w:r>
        <w:t xml:space="preserve">12</w:t>
      </w:r>
      <w:r>
        <w:br/>
      </w:r>
    </w:p>
    <w:p>
      <w:pPr>
        <w:pStyle w:val="Compact"/>
        <w:numPr>
          <w:ilvl w:val="0"/>
          <w:numId w:val="1166"/>
        </w:numPr>
      </w:pPr>
      <w:r>
        <w:t xml:space="preserve">notebook</w:t>
      </w:r>
      <w:r>
        <w:br/>
      </w:r>
    </w:p>
    <w:p>
      <w:pPr>
        <w:pStyle w:val="Compact"/>
        <w:numPr>
          <w:ilvl w:val="0"/>
          <w:numId w:val="1166"/>
        </w:numPr>
      </w:pPr>
      <w:r>
        <w:t xml:space="preserve">behind</w:t>
      </w:r>
      <w:r>
        <w:br/>
      </w:r>
    </w:p>
    <w:p>
      <w:pPr>
        <w:pStyle w:val="Compact"/>
        <w:numPr>
          <w:ilvl w:val="0"/>
          <w:numId w:val="1166"/>
        </w:numPr>
      </w:pPr>
      <w:r>
        <w:t xml:space="preserve">B</w:t>
      </w:r>
      <w:r>
        <w:br/>
      </w:r>
    </w:p>
    <w:p>
      <w:pPr>
        <w:pStyle w:val="Compact"/>
        <w:numPr>
          <w:ilvl w:val="0"/>
          <w:numId w:val="1166"/>
        </w:numPr>
      </w:pPr>
      <w:r>
        <w:t xml:space="preserve">B</w:t>
      </w:r>
      <w:r>
        <w:br/>
      </w:r>
    </w:p>
    <w:p>
      <w:pPr>
        <w:pStyle w:val="Compact"/>
        <w:numPr>
          <w:ilvl w:val="0"/>
          <w:numId w:val="1166"/>
        </w:numPr>
      </w:pPr>
      <w:r>
        <w:t xml:space="preserve">B</w:t>
      </w:r>
      <w:r>
        <w:br/>
      </w:r>
    </w:p>
    <w:p>
      <w:pPr>
        <w:pStyle w:val="Compact"/>
        <w:numPr>
          <w:ilvl w:val="0"/>
          <w:numId w:val="116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768"/>
    <w:bookmarkStart w:id="769" w:name="reading-guide-32"/>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69"/>
    <w:bookmarkStart w:id="770" w:name="writing-band-9-task-1-outline-32"/>
    <w:p>
      <w:pPr>
        <w:pStyle w:val="Heading3"/>
      </w:pPr>
      <w:r>
        <w:t xml:space="preserve">Writing — Band 9 Task 1 outline</w:t>
      </w:r>
    </w:p>
    <w:p>
      <w:pPr>
        <w:pStyle w:val="Compact"/>
        <w:numPr>
          <w:ilvl w:val="0"/>
          <w:numId w:val="1167"/>
        </w:numPr>
      </w:pPr>
      <w:r>
        <w:t xml:space="preserve">Overview: overall participation rose in three cities; Belmora slight fall</w:t>
      </w:r>
    </w:p>
    <w:p>
      <w:pPr>
        <w:pStyle w:val="Compact"/>
        <w:numPr>
          <w:ilvl w:val="0"/>
          <w:numId w:val="1167"/>
        </w:numPr>
      </w:pPr>
      <w:r>
        <w:t xml:space="preserve">Detail 1: Casterly largest rise (9→31)</w:t>
      </w:r>
    </w:p>
    <w:p>
      <w:pPr>
        <w:pStyle w:val="Compact"/>
        <w:numPr>
          <w:ilvl w:val="0"/>
          <w:numId w:val="1167"/>
        </w:numPr>
      </w:pPr>
      <w:r>
        <w:t xml:space="preserve">Detail 2: Durnham highest 2025; Belmora exception</w:t>
      </w:r>
    </w:p>
    <w:p>
      <w:pPr>
        <w:pStyle w:val="Compact"/>
        <w:numPr>
          <w:ilvl w:val="0"/>
          <w:numId w:val="1167"/>
        </w:numPr>
      </w:pPr>
      <w:r>
        <w:t xml:space="preserve">Comparisons with data; no reasons</w:t>
      </w:r>
    </w:p>
    <w:bookmarkEnd w:id="770"/>
    <w:bookmarkStart w:id="771" w:name="writing-band-9-task-2-stance-example-32"/>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771"/>
    <w:bookmarkStart w:id="772" w:name="speaking-assessment-checklist-32"/>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33. Log your scores in the Error Journal before starting Mock 34.</w:t>
      </w:r>
    </w:p>
    <w:bookmarkEnd w:id="772"/>
    <w:bookmarkEnd w:id="773"/>
    <w:bookmarkEnd w:id="774"/>
    <w:bookmarkStart w:id="797" w:name="Xd1deb71ae1c71948ec4aae409a3c4f3dd496baa"/>
    <w:p>
      <w:pPr>
        <w:pStyle w:val="Heading1"/>
      </w:pPr>
      <w:r>
        <w:t xml:space="preserve">Practice Test 34: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childhood play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779" w:name="listening-40-questions-33"/>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775" w:name="section-1-conversation-questions-110-33"/>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childhood play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childhood play.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childhood play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68"/>
        </w:numPr>
      </w:pPr>
      <w:r>
        <w:t xml:space="preserve">The workshop is held on:</w:t>
      </w:r>
      <w:r>
        <w:br/>
      </w:r>
      <w:r>
        <w:t xml:space="preserve">A Monday B Saturday C Sunday</w:t>
      </w:r>
    </w:p>
    <w:p>
      <w:pPr>
        <w:numPr>
          <w:ilvl w:val="0"/>
          <w:numId w:val="1168"/>
        </w:numPr>
      </w:pPr>
      <w:r>
        <w:t xml:space="preserve">Materials are:</w:t>
      </w:r>
      <w:r>
        <w:br/>
      </w:r>
      <w:r>
        <w:t xml:space="preserve">A sold at the door B provided C downloaded only</w:t>
      </w:r>
    </w:p>
    <w:p>
      <w:pPr>
        <w:numPr>
          <w:ilvl w:val="0"/>
          <w:numId w:val="1168"/>
        </w:numPr>
      </w:pPr>
      <w:r>
        <w:t xml:space="preserve">A discount is available for:</w:t>
      </w:r>
      <w:r>
        <w:br/>
      </w:r>
      <w:r>
        <w:t xml:space="preserve">A students only B groups of four C members</w:t>
      </w:r>
    </w:p>
    <w:p>
      <w:pPr>
        <w:numPr>
          <w:ilvl w:val="0"/>
          <w:numId w:val="1168"/>
        </w:numPr>
      </w:pPr>
      <w:r>
        <w:t xml:space="preserve">The centre’s name is:</w:t>
      </w:r>
      <w:r>
        <w:br/>
      </w:r>
      <w:r>
        <w:t xml:space="preserve">A Green Civic Centre B River Lane Hub C Community Hall</w:t>
      </w:r>
    </w:p>
    <w:bookmarkEnd w:id="775"/>
    <w:bookmarkStart w:id="776" w:name="section-2-monologue-questions-1120-33"/>
    <w:p>
      <w:pPr>
        <w:pStyle w:val="Heading3"/>
      </w:pPr>
      <w:r>
        <w:t xml:space="preserve">Section 2 — Monologue (Questions 11–20)</w:t>
      </w:r>
    </w:p>
    <w:p>
      <w:pPr>
        <w:pStyle w:val="FirstParagraph"/>
      </w:pPr>
      <w:r>
        <w:rPr>
          <w:b/>
          <w:bCs/>
        </w:rPr>
        <w:t xml:space="preserve">Talk:</w:t>
      </w:r>
      <w:r>
        <w:t xml:space="preserve"> </w:t>
      </w:r>
      <w:r>
        <w:t xml:space="preserve">Local council plans related to childhood play.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776"/>
    <w:bookmarkStart w:id="777" w:name="X6e759bf4631750fb813b057a68eec93b3b2aede"/>
    <w:p>
      <w:pPr>
        <w:pStyle w:val="Heading3"/>
      </w:pPr>
      <w:r>
        <w:t xml:space="preserve">Section 3 — Academic discussion (Questions 21–30)</w:t>
      </w:r>
    </w:p>
    <w:p>
      <w:pPr>
        <w:pStyle w:val="FirstParagraph"/>
      </w:pPr>
      <w:r>
        <w:t xml:space="preserve">Two students discuss a project on childhood play.</w:t>
      </w:r>
    </w:p>
    <w:p>
      <w:pPr>
        <w:pStyle w:val="BodyText"/>
      </w:pPr>
      <w:r>
        <w:rPr>
          <w:b/>
          <w:bCs/>
        </w:rPr>
        <w:t xml:space="preserve">Questions 21–25 MCQ; 26–30 matching researcher opinions.</w:t>
      </w:r>
    </w:p>
    <w:bookmarkEnd w:id="777"/>
    <w:bookmarkStart w:id="778" w:name="section-4-lecture-questions-3140-33"/>
    <w:p>
      <w:pPr>
        <w:pStyle w:val="Heading3"/>
      </w:pPr>
      <w:r>
        <w:t xml:space="preserve">Section 4 — Lecture (Questions 31–40)</w:t>
      </w:r>
    </w:p>
    <w:p>
      <w:pPr>
        <w:pStyle w:val="FirstParagraph"/>
      </w:pPr>
      <w:r>
        <w:t xml:space="preserve">Lecture title: “Evidence and policy: childhood play”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childhood play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778"/>
    <w:bookmarkEnd w:id="779"/>
    <w:bookmarkStart w:id="783" w:name="reading-40-questions-60-minutes-33"/>
    <w:p>
      <w:pPr>
        <w:pStyle w:val="Heading2"/>
      </w:pPr>
      <w:r>
        <w:t xml:space="preserve">Reading (40 questions) — 60 minutes</w:t>
      </w:r>
    </w:p>
    <w:bookmarkStart w:id="780" w:name="Xd55b76aa59120f4dbcc82ca1e8b53564371501f"/>
    <w:p>
      <w:pPr>
        <w:pStyle w:val="Heading3"/>
      </w:pPr>
      <w:r>
        <w:t xml:space="preserve">Passage 1 — The Quiet Politics of Childhood Play</w:t>
      </w:r>
    </w:p>
    <w:p>
      <w:pPr>
        <w:pStyle w:val="FirstParagraph"/>
      </w:pPr>
      <w:r>
        <w:t xml:space="preserve">In the last two decades, debates about childhood play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childhood play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childhood play can raise awareness, yet without convenient alternatives and fair incentives, behaviour change remains fragile.</w:t>
      </w:r>
    </w:p>
    <w:p>
      <w:pPr>
        <w:pStyle w:val="BodyText"/>
      </w:pPr>
      <w:r>
        <w:t xml:space="preserve">Comparative evidence suggests that cities which treat childhood play as a design problem — not merely a messaging problem — achieve more durable gains. They prototype small interventions, measure outcomes openly, and adjust without treating revision as political defeat. In that sense, the quiet politics of childhood play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780"/>
    <w:bookmarkStart w:id="781" w:name="Xbcb42e1c402e086fb4299d2ba2e825846fb2f98"/>
    <w:p>
      <w:pPr>
        <w:pStyle w:val="Heading3"/>
      </w:pPr>
      <w:r>
        <w:t xml:space="preserve">Passage 2 — Measuring What Matters in Childhood Play</w:t>
      </w:r>
    </w:p>
    <w:p>
      <w:pPr>
        <w:pStyle w:val="FirstParagraph"/>
      </w:pPr>
      <w:r>
        <w:t xml:space="preserve">Measurement is often treated as a neutral prelude to action. In practice, the choice of metrics can decide which problems become visible. In the field of childhood play,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childhood play might not improve. A richer evaluation mix could include retention, transfer of skills, equity of access, and unintended consequences. Mixed-methods designs — combining statistics with interviews — are increasingly recommended precisely because childhood play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781"/>
    <w:bookmarkStart w:id="782" w:name="X0a24fff1bca6a76d3822baebe8ca8a7107cc3dc"/>
    <w:p>
      <w:pPr>
        <w:pStyle w:val="Heading3"/>
      </w:pPr>
      <w:r>
        <w:t xml:space="preserve">Passage 3 — Futures Thinking and Childhood Play</w:t>
      </w:r>
    </w:p>
    <w:p>
      <w:pPr>
        <w:pStyle w:val="FirstParagraph"/>
      </w:pPr>
      <w:r>
        <w:t xml:space="preserve">Forecasts about childhood play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childhood play,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childhood play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782"/>
    <w:bookmarkEnd w:id="783"/>
    <w:bookmarkStart w:id="786" w:name="writing-60-minutes-33"/>
    <w:p>
      <w:pPr>
        <w:pStyle w:val="Heading2"/>
      </w:pPr>
      <w:r>
        <w:t xml:space="preserve">Writing (60 minutes)</w:t>
      </w:r>
    </w:p>
    <w:bookmarkStart w:id="784" w:name="task-1-academic-20-minutes-33"/>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childhood play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784"/>
    <w:bookmarkStart w:id="785" w:name="task-2-40-minutes-33"/>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childhood play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785"/>
    <w:bookmarkEnd w:id="786"/>
    <w:bookmarkStart w:id="790" w:name="speaking-1114-minutes-33"/>
    <w:p>
      <w:pPr>
        <w:pStyle w:val="Heading2"/>
      </w:pPr>
      <w:r>
        <w:t xml:space="preserve">Speaking (11–14 minutes)</w:t>
      </w:r>
    </w:p>
    <w:bookmarkStart w:id="787" w:name="part-1-33"/>
    <w:p>
      <w:pPr>
        <w:pStyle w:val="Heading3"/>
      </w:pPr>
      <w:r>
        <w:t xml:space="preserve">Part 1</w:t>
      </w:r>
    </w:p>
    <w:p>
      <w:pPr>
        <w:pStyle w:val="Compact"/>
        <w:numPr>
          <w:ilvl w:val="0"/>
          <w:numId w:val="1169"/>
        </w:numPr>
      </w:pPr>
      <w:r>
        <w:t xml:space="preserve">Do you live in a house or an apartment?</w:t>
      </w:r>
    </w:p>
    <w:p>
      <w:pPr>
        <w:pStyle w:val="Compact"/>
        <w:numPr>
          <w:ilvl w:val="0"/>
          <w:numId w:val="1169"/>
        </w:numPr>
      </w:pPr>
      <w:r>
        <w:t xml:space="preserve">What do you like about your neighbourhood?</w:t>
      </w:r>
    </w:p>
    <w:p>
      <w:pPr>
        <w:pStyle w:val="Compact"/>
        <w:numPr>
          <w:ilvl w:val="0"/>
          <w:numId w:val="1169"/>
        </w:numPr>
      </w:pPr>
      <w:r>
        <w:t xml:space="preserve">Are you interested in issues related to childhood play? Why/why not?</w:t>
      </w:r>
    </w:p>
    <w:p>
      <w:pPr>
        <w:pStyle w:val="Compact"/>
        <w:numPr>
          <w:ilvl w:val="0"/>
          <w:numId w:val="1169"/>
        </w:numPr>
      </w:pPr>
      <w:r>
        <w:t xml:space="preserve">How do people in your country usually learn about social issues?</w:t>
      </w:r>
    </w:p>
    <w:bookmarkEnd w:id="787"/>
    <w:bookmarkStart w:id="788" w:name="part-2-cue-card-33"/>
    <w:p>
      <w:pPr>
        <w:pStyle w:val="Heading3"/>
      </w:pPr>
      <w:r>
        <w:t xml:space="preserve">Part 2 Cue card</w:t>
      </w:r>
    </w:p>
    <w:p>
      <w:pPr>
        <w:pStyle w:val="FirstParagraph"/>
      </w:pPr>
      <w:r>
        <w:t xml:space="preserve">Describe a project or activity related to</w:t>
      </w:r>
      <w:r>
        <w:t xml:space="preserve"> </w:t>
      </w:r>
      <w:r>
        <w:rPr>
          <w:b/>
          <w:bCs/>
        </w:rPr>
        <w:t xml:space="preserve">childhood play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788"/>
    <w:bookmarkStart w:id="789" w:name="part-3-33"/>
    <w:p>
      <w:pPr>
        <w:pStyle w:val="Heading3"/>
      </w:pPr>
      <w:r>
        <w:t xml:space="preserve">Part 3</w:t>
      </w:r>
    </w:p>
    <w:p>
      <w:pPr>
        <w:pStyle w:val="Compact"/>
        <w:numPr>
          <w:ilvl w:val="0"/>
          <w:numId w:val="1170"/>
        </w:numPr>
      </w:pPr>
      <w:r>
        <w:t xml:space="preserve">Why do some communities ignore problems linked to childhood play?</w:t>
      </w:r>
    </w:p>
    <w:p>
      <w:pPr>
        <w:pStyle w:val="Compact"/>
        <w:numPr>
          <w:ilvl w:val="0"/>
          <w:numId w:val="1170"/>
        </w:numPr>
      </w:pPr>
      <w:r>
        <w:t xml:space="preserve">What makes public campaigns about childhood play effective?</w:t>
      </w:r>
    </w:p>
    <w:p>
      <w:pPr>
        <w:pStyle w:val="Compact"/>
        <w:numPr>
          <w:ilvl w:val="0"/>
          <w:numId w:val="1170"/>
        </w:numPr>
      </w:pPr>
      <w:r>
        <w:t xml:space="preserve">Should schools teach more about childhood play?</w:t>
      </w:r>
    </w:p>
    <w:p>
      <w:pPr>
        <w:pStyle w:val="Compact"/>
        <w:numPr>
          <w:ilvl w:val="0"/>
          <w:numId w:val="1170"/>
        </w:numPr>
      </w:pPr>
      <w:r>
        <w:t xml:space="preserve">How might international cooperation help?</w:t>
      </w:r>
    </w:p>
    <w:p>
      <w:r>
        <w:pict>
          <v:rect style="width:0;height:1.5pt" o:hralign="center" o:hrstd="t" o:hr="t"/>
        </w:pict>
      </w:r>
    </w:p>
    <w:bookmarkEnd w:id="789"/>
    <w:bookmarkEnd w:id="790"/>
    <w:bookmarkStart w:id="796" w:name="answer-key-explanations-mock-34"/>
    <w:p>
      <w:pPr>
        <w:pStyle w:val="Heading2"/>
      </w:pPr>
      <w:r>
        <w:t xml:space="preserve">Answer Key &amp; Explanations (Mock 34)</w:t>
      </w:r>
    </w:p>
    <w:bookmarkStart w:id="791" w:name="listening-33"/>
    <w:p>
      <w:pPr>
        <w:pStyle w:val="Heading3"/>
      </w:pPr>
      <w:r>
        <w:t xml:space="preserve">Listening</w:t>
      </w:r>
    </w:p>
    <w:p>
      <w:pPr>
        <w:pStyle w:val="Compact"/>
        <w:numPr>
          <w:ilvl w:val="0"/>
          <w:numId w:val="1171"/>
        </w:numPr>
      </w:pPr>
      <w:r>
        <w:t xml:space="preserve">10:15</w:t>
      </w:r>
      <w:r>
        <w:br/>
      </w:r>
    </w:p>
    <w:p>
      <w:pPr>
        <w:pStyle w:val="Compact"/>
        <w:numPr>
          <w:ilvl w:val="0"/>
          <w:numId w:val="1171"/>
        </w:numPr>
      </w:pPr>
      <w:r>
        <w:t xml:space="preserve">10:00</w:t>
      </w:r>
      <w:r>
        <w:br/>
      </w:r>
    </w:p>
    <w:p>
      <w:pPr>
        <w:pStyle w:val="Compact"/>
        <w:numPr>
          <w:ilvl w:val="0"/>
          <w:numId w:val="1171"/>
        </w:numPr>
      </w:pPr>
      <w:r>
        <w:t xml:space="preserve">18</w:t>
      </w:r>
      <w:r>
        <w:br/>
      </w:r>
    </w:p>
    <w:p>
      <w:pPr>
        <w:pStyle w:val="Compact"/>
        <w:numPr>
          <w:ilvl w:val="0"/>
          <w:numId w:val="1171"/>
        </w:numPr>
      </w:pPr>
      <w:r>
        <w:t xml:space="preserve">12</w:t>
      </w:r>
      <w:r>
        <w:br/>
      </w:r>
    </w:p>
    <w:p>
      <w:pPr>
        <w:pStyle w:val="Compact"/>
        <w:numPr>
          <w:ilvl w:val="0"/>
          <w:numId w:val="1171"/>
        </w:numPr>
      </w:pPr>
      <w:r>
        <w:t xml:space="preserve">notebook</w:t>
      </w:r>
      <w:r>
        <w:br/>
      </w:r>
    </w:p>
    <w:p>
      <w:pPr>
        <w:pStyle w:val="Compact"/>
        <w:numPr>
          <w:ilvl w:val="0"/>
          <w:numId w:val="1171"/>
        </w:numPr>
      </w:pPr>
      <w:r>
        <w:t xml:space="preserve">behind</w:t>
      </w:r>
      <w:r>
        <w:br/>
      </w:r>
    </w:p>
    <w:p>
      <w:pPr>
        <w:pStyle w:val="Compact"/>
        <w:numPr>
          <w:ilvl w:val="0"/>
          <w:numId w:val="1171"/>
        </w:numPr>
      </w:pPr>
      <w:r>
        <w:t xml:space="preserve">B</w:t>
      </w:r>
      <w:r>
        <w:br/>
      </w:r>
    </w:p>
    <w:p>
      <w:pPr>
        <w:pStyle w:val="Compact"/>
        <w:numPr>
          <w:ilvl w:val="0"/>
          <w:numId w:val="1171"/>
        </w:numPr>
      </w:pPr>
      <w:r>
        <w:t xml:space="preserve">B</w:t>
      </w:r>
      <w:r>
        <w:br/>
      </w:r>
    </w:p>
    <w:p>
      <w:pPr>
        <w:pStyle w:val="Compact"/>
        <w:numPr>
          <w:ilvl w:val="0"/>
          <w:numId w:val="1171"/>
        </w:numPr>
      </w:pPr>
      <w:r>
        <w:t xml:space="preserve">B</w:t>
      </w:r>
      <w:r>
        <w:br/>
      </w:r>
    </w:p>
    <w:p>
      <w:pPr>
        <w:pStyle w:val="Compact"/>
        <w:numPr>
          <w:ilvl w:val="0"/>
          <w:numId w:val="117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791"/>
    <w:bookmarkStart w:id="792" w:name="reading-guide-33"/>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792"/>
    <w:bookmarkStart w:id="793" w:name="writing-band-9-task-1-outline-33"/>
    <w:p>
      <w:pPr>
        <w:pStyle w:val="Heading3"/>
      </w:pPr>
      <w:r>
        <w:t xml:space="preserve">Writing — Band 9 Task 1 outline</w:t>
      </w:r>
    </w:p>
    <w:p>
      <w:pPr>
        <w:pStyle w:val="Compact"/>
        <w:numPr>
          <w:ilvl w:val="0"/>
          <w:numId w:val="1172"/>
        </w:numPr>
      </w:pPr>
      <w:r>
        <w:t xml:space="preserve">Overview: overall participation rose in three cities; Belmora slight fall</w:t>
      </w:r>
    </w:p>
    <w:p>
      <w:pPr>
        <w:pStyle w:val="Compact"/>
        <w:numPr>
          <w:ilvl w:val="0"/>
          <w:numId w:val="1172"/>
        </w:numPr>
      </w:pPr>
      <w:r>
        <w:t xml:space="preserve">Detail 1: Casterly largest rise (9→31)</w:t>
      </w:r>
    </w:p>
    <w:p>
      <w:pPr>
        <w:pStyle w:val="Compact"/>
        <w:numPr>
          <w:ilvl w:val="0"/>
          <w:numId w:val="1172"/>
        </w:numPr>
      </w:pPr>
      <w:r>
        <w:t xml:space="preserve">Detail 2: Durnham highest 2025; Belmora exception</w:t>
      </w:r>
    </w:p>
    <w:p>
      <w:pPr>
        <w:pStyle w:val="Compact"/>
        <w:numPr>
          <w:ilvl w:val="0"/>
          <w:numId w:val="1172"/>
        </w:numPr>
      </w:pPr>
      <w:r>
        <w:t xml:space="preserve">Comparisons with data; no reasons</w:t>
      </w:r>
    </w:p>
    <w:bookmarkEnd w:id="793"/>
    <w:bookmarkStart w:id="794" w:name="writing-band-9-task-2-stance-example-33"/>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794"/>
    <w:bookmarkStart w:id="795" w:name="speaking-assessment-checklist-33"/>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34. Log your scores in the Error Journal before starting Mock 35.</w:t>
      </w:r>
    </w:p>
    <w:bookmarkEnd w:id="795"/>
    <w:bookmarkEnd w:id="796"/>
    <w:bookmarkEnd w:id="797"/>
    <w:bookmarkStart w:id="820" w:name="X446491c732cb5aa4ccc701bb5559b1cea1e7b2f"/>
    <w:p>
      <w:pPr>
        <w:pStyle w:val="Heading1"/>
      </w:pPr>
      <w:r>
        <w:t xml:space="preserve">Practice Test 35: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ocean pollution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02" w:name="listening-40-questions-34"/>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798" w:name="section-1-conversation-questions-110-34"/>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ocean pollution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ocean pollution.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ocean pollution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73"/>
        </w:numPr>
      </w:pPr>
      <w:r>
        <w:t xml:space="preserve">The workshop is held on:</w:t>
      </w:r>
      <w:r>
        <w:br/>
      </w:r>
      <w:r>
        <w:t xml:space="preserve">A Monday B Saturday C Sunday</w:t>
      </w:r>
    </w:p>
    <w:p>
      <w:pPr>
        <w:numPr>
          <w:ilvl w:val="0"/>
          <w:numId w:val="1173"/>
        </w:numPr>
      </w:pPr>
      <w:r>
        <w:t xml:space="preserve">Materials are:</w:t>
      </w:r>
      <w:r>
        <w:br/>
      </w:r>
      <w:r>
        <w:t xml:space="preserve">A sold at the door B provided C downloaded only</w:t>
      </w:r>
    </w:p>
    <w:p>
      <w:pPr>
        <w:numPr>
          <w:ilvl w:val="0"/>
          <w:numId w:val="1173"/>
        </w:numPr>
      </w:pPr>
      <w:r>
        <w:t xml:space="preserve">A discount is available for:</w:t>
      </w:r>
      <w:r>
        <w:br/>
      </w:r>
      <w:r>
        <w:t xml:space="preserve">A students only B groups of four C members</w:t>
      </w:r>
    </w:p>
    <w:p>
      <w:pPr>
        <w:numPr>
          <w:ilvl w:val="0"/>
          <w:numId w:val="1173"/>
        </w:numPr>
      </w:pPr>
      <w:r>
        <w:t xml:space="preserve">The centre’s name is:</w:t>
      </w:r>
      <w:r>
        <w:br/>
      </w:r>
      <w:r>
        <w:t xml:space="preserve">A Green Civic Centre B River Lane Hub C Community Hall</w:t>
      </w:r>
    </w:p>
    <w:bookmarkEnd w:id="798"/>
    <w:bookmarkStart w:id="799" w:name="section-2-monologue-questions-1120-34"/>
    <w:p>
      <w:pPr>
        <w:pStyle w:val="Heading3"/>
      </w:pPr>
      <w:r>
        <w:t xml:space="preserve">Section 2 — Monologue (Questions 11–20)</w:t>
      </w:r>
    </w:p>
    <w:p>
      <w:pPr>
        <w:pStyle w:val="FirstParagraph"/>
      </w:pPr>
      <w:r>
        <w:rPr>
          <w:b/>
          <w:bCs/>
        </w:rPr>
        <w:t xml:space="preserve">Talk:</w:t>
      </w:r>
      <w:r>
        <w:t xml:space="preserve"> </w:t>
      </w:r>
      <w:r>
        <w:t xml:space="preserve">Local council plans related to ocean pollution.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799"/>
    <w:bookmarkStart w:id="800" w:name="X7df71fe945212c400ac7a5d3bcfcce6109e98dd"/>
    <w:p>
      <w:pPr>
        <w:pStyle w:val="Heading3"/>
      </w:pPr>
      <w:r>
        <w:t xml:space="preserve">Section 3 — Academic discussion (Questions 21–30)</w:t>
      </w:r>
    </w:p>
    <w:p>
      <w:pPr>
        <w:pStyle w:val="FirstParagraph"/>
      </w:pPr>
      <w:r>
        <w:t xml:space="preserve">Two students discuss a project on ocean pollution.</w:t>
      </w:r>
    </w:p>
    <w:p>
      <w:pPr>
        <w:pStyle w:val="BodyText"/>
      </w:pPr>
      <w:r>
        <w:rPr>
          <w:b/>
          <w:bCs/>
        </w:rPr>
        <w:t xml:space="preserve">Questions 21–25 MCQ; 26–30 matching researcher opinions.</w:t>
      </w:r>
    </w:p>
    <w:bookmarkEnd w:id="800"/>
    <w:bookmarkStart w:id="801" w:name="section-4-lecture-questions-3140-34"/>
    <w:p>
      <w:pPr>
        <w:pStyle w:val="Heading3"/>
      </w:pPr>
      <w:r>
        <w:t xml:space="preserve">Section 4 — Lecture (Questions 31–40)</w:t>
      </w:r>
    </w:p>
    <w:p>
      <w:pPr>
        <w:pStyle w:val="FirstParagraph"/>
      </w:pPr>
      <w:r>
        <w:t xml:space="preserve">Lecture title: “Evidence and policy: ocean pollution”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ocean pollution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01"/>
    <w:bookmarkEnd w:id="802"/>
    <w:bookmarkStart w:id="806" w:name="reading-40-questions-60-minutes-34"/>
    <w:p>
      <w:pPr>
        <w:pStyle w:val="Heading2"/>
      </w:pPr>
      <w:r>
        <w:t xml:space="preserve">Reading (40 questions) — 60 minutes</w:t>
      </w:r>
    </w:p>
    <w:bookmarkStart w:id="803" w:name="X2a55ae5c60da85bd7e207a582d4f850a7fe4cc4"/>
    <w:p>
      <w:pPr>
        <w:pStyle w:val="Heading3"/>
      </w:pPr>
      <w:r>
        <w:t xml:space="preserve">Passage 1 — The Quiet Politics of Ocean Pollution</w:t>
      </w:r>
    </w:p>
    <w:p>
      <w:pPr>
        <w:pStyle w:val="FirstParagraph"/>
      </w:pPr>
      <w:r>
        <w:t xml:space="preserve">In the last two decades, debates about ocean pollution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ocean pollution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ocean pollution can raise awareness, yet without convenient alternatives and fair incentives, behaviour change remains fragile.</w:t>
      </w:r>
    </w:p>
    <w:p>
      <w:pPr>
        <w:pStyle w:val="BodyText"/>
      </w:pPr>
      <w:r>
        <w:t xml:space="preserve">Comparative evidence suggests that cities which treat ocean pollution as a design problem — not merely a messaging problem — achieve more durable gains. They prototype small interventions, measure outcomes openly, and adjust without treating revision as political defeat. In that sense, the quiet politics of ocean pollution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803"/>
    <w:bookmarkStart w:id="804" w:name="Xff6e66742ed88a448882aae54a22b5346a41b98"/>
    <w:p>
      <w:pPr>
        <w:pStyle w:val="Heading3"/>
      </w:pPr>
      <w:r>
        <w:t xml:space="preserve">Passage 2 — Measuring What Matters in Ocean Pollution</w:t>
      </w:r>
    </w:p>
    <w:p>
      <w:pPr>
        <w:pStyle w:val="FirstParagraph"/>
      </w:pPr>
      <w:r>
        <w:t xml:space="preserve">Measurement is often treated as a neutral prelude to action. In practice, the choice of metrics can decide which problems become visible. In the field of ocean pollution,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ocean pollution might not improve. A richer evaluation mix could include retention, transfer of skills, equity of access, and unintended consequences. Mixed-methods designs — combining statistics with interviews — are increasingly recommended precisely because ocean pollution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804"/>
    <w:bookmarkStart w:id="805" w:name="X51c5779d832052ec8f05b0d4cc008c811bb8bbb"/>
    <w:p>
      <w:pPr>
        <w:pStyle w:val="Heading3"/>
      </w:pPr>
      <w:r>
        <w:t xml:space="preserve">Passage 3 — Futures Thinking and Ocean Pollution</w:t>
      </w:r>
    </w:p>
    <w:p>
      <w:pPr>
        <w:pStyle w:val="FirstParagraph"/>
      </w:pPr>
      <w:r>
        <w:t xml:space="preserve">Forecasts about ocean pollution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ocean pollution,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ocean pollution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805"/>
    <w:bookmarkEnd w:id="806"/>
    <w:bookmarkStart w:id="809" w:name="writing-60-minutes-34"/>
    <w:p>
      <w:pPr>
        <w:pStyle w:val="Heading2"/>
      </w:pPr>
      <w:r>
        <w:t xml:space="preserve">Writing (60 minutes)</w:t>
      </w:r>
    </w:p>
    <w:bookmarkStart w:id="807" w:name="task-1-academic-20-minutes-34"/>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ocean pollution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807"/>
    <w:bookmarkStart w:id="808" w:name="task-2-40-minutes-34"/>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ocean pollution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808"/>
    <w:bookmarkEnd w:id="809"/>
    <w:bookmarkStart w:id="813" w:name="speaking-1114-minutes-34"/>
    <w:p>
      <w:pPr>
        <w:pStyle w:val="Heading2"/>
      </w:pPr>
      <w:r>
        <w:t xml:space="preserve">Speaking (11–14 minutes)</w:t>
      </w:r>
    </w:p>
    <w:bookmarkStart w:id="810" w:name="part-1-34"/>
    <w:p>
      <w:pPr>
        <w:pStyle w:val="Heading3"/>
      </w:pPr>
      <w:r>
        <w:t xml:space="preserve">Part 1</w:t>
      </w:r>
    </w:p>
    <w:p>
      <w:pPr>
        <w:pStyle w:val="Compact"/>
        <w:numPr>
          <w:ilvl w:val="0"/>
          <w:numId w:val="1174"/>
        </w:numPr>
      </w:pPr>
      <w:r>
        <w:t xml:space="preserve">Do you live in a house or an apartment?</w:t>
      </w:r>
    </w:p>
    <w:p>
      <w:pPr>
        <w:pStyle w:val="Compact"/>
        <w:numPr>
          <w:ilvl w:val="0"/>
          <w:numId w:val="1174"/>
        </w:numPr>
      </w:pPr>
      <w:r>
        <w:t xml:space="preserve">What do you like about your neighbourhood?</w:t>
      </w:r>
    </w:p>
    <w:p>
      <w:pPr>
        <w:pStyle w:val="Compact"/>
        <w:numPr>
          <w:ilvl w:val="0"/>
          <w:numId w:val="1174"/>
        </w:numPr>
      </w:pPr>
      <w:r>
        <w:t xml:space="preserve">Are you interested in issues related to ocean pollution? Why/why not?</w:t>
      </w:r>
    </w:p>
    <w:p>
      <w:pPr>
        <w:pStyle w:val="Compact"/>
        <w:numPr>
          <w:ilvl w:val="0"/>
          <w:numId w:val="1174"/>
        </w:numPr>
      </w:pPr>
      <w:r>
        <w:t xml:space="preserve">How do people in your country usually learn about social issues?</w:t>
      </w:r>
    </w:p>
    <w:bookmarkEnd w:id="810"/>
    <w:bookmarkStart w:id="811" w:name="part-2-cue-card-34"/>
    <w:p>
      <w:pPr>
        <w:pStyle w:val="Heading3"/>
      </w:pPr>
      <w:r>
        <w:t xml:space="preserve">Part 2 Cue card</w:t>
      </w:r>
    </w:p>
    <w:p>
      <w:pPr>
        <w:pStyle w:val="FirstParagraph"/>
      </w:pPr>
      <w:r>
        <w:t xml:space="preserve">Describe a project or activity related to</w:t>
      </w:r>
      <w:r>
        <w:t xml:space="preserve"> </w:t>
      </w:r>
      <w:r>
        <w:rPr>
          <w:b/>
          <w:bCs/>
        </w:rPr>
        <w:t xml:space="preserve">ocean pollution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811"/>
    <w:bookmarkStart w:id="812" w:name="part-3-34"/>
    <w:p>
      <w:pPr>
        <w:pStyle w:val="Heading3"/>
      </w:pPr>
      <w:r>
        <w:t xml:space="preserve">Part 3</w:t>
      </w:r>
    </w:p>
    <w:p>
      <w:pPr>
        <w:pStyle w:val="Compact"/>
        <w:numPr>
          <w:ilvl w:val="0"/>
          <w:numId w:val="1175"/>
        </w:numPr>
      </w:pPr>
      <w:r>
        <w:t xml:space="preserve">Why do some communities ignore problems linked to ocean pollution?</w:t>
      </w:r>
    </w:p>
    <w:p>
      <w:pPr>
        <w:pStyle w:val="Compact"/>
        <w:numPr>
          <w:ilvl w:val="0"/>
          <w:numId w:val="1175"/>
        </w:numPr>
      </w:pPr>
      <w:r>
        <w:t xml:space="preserve">What makes public campaigns about ocean pollution effective?</w:t>
      </w:r>
    </w:p>
    <w:p>
      <w:pPr>
        <w:pStyle w:val="Compact"/>
        <w:numPr>
          <w:ilvl w:val="0"/>
          <w:numId w:val="1175"/>
        </w:numPr>
      </w:pPr>
      <w:r>
        <w:t xml:space="preserve">Should schools teach more about ocean pollution?</w:t>
      </w:r>
    </w:p>
    <w:p>
      <w:pPr>
        <w:pStyle w:val="Compact"/>
        <w:numPr>
          <w:ilvl w:val="0"/>
          <w:numId w:val="1175"/>
        </w:numPr>
      </w:pPr>
      <w:r>
        <w:t xml:space="preserve">How might international cooperation help?</w:t>
      </w:r>
    </w:p>
    <w:p>
      <w:r>
        <w:pict>
          <v:rect style="width:0;height:1.5pt" o:hralign="center" o:hrstd="t" o:hr="t"/>
        </w:pict>
      </w:r>
    </w:p>
    <w:bookmarkEnd w:id="812"/>
    <w:bookmarkEnd w:id="813"/>
    <w:bookmarkStart w:id="819" w:name="answer-key-explanations-mock-35"/>
    <w:p>
      <w:pPr>
        <w:pStyle w:val="Heading2"/>
      </w:pPr>
      <w:r>
        <w:t xml:space="preserve">Answer Key &amp; Explanations (Mock 35)</w:t>
      </w:r>
    </w:p>
    <w:bookmarkStart w:id="814" w:name="listening-34"/>
    <w:p>
      <w:pPr>
        <w:pStyle w:val="Heading3"/>
      </w:pPr>
      <w:r>
        <w:t xml:space="preserve">Listening</w:t>
      </w:r>
    </w:p>
    <w:p>
      <w:pPr>
        <w:pStyle w:val="Compact"/>
        <w:numPr>
          <w:ilvl w:val="0"/>
          <w:numId w:val="1176"/>
        </w:numPr>
      </w:pPr>
      <w:r>
        <w:t xml:space="preserve">10:15</w:t>
      </w:r>
      <w:r>
        <w:br/>
      </w:r>
    </w:p>
    <w:p>
      <w:pPr>
        <w:pStyle w:val="Compact"/>
        <w:numPr>
          <w:ilvl w:val="0"/>
          <w:numId w:val="1176"/>
        </w:numPr>
      </w:pPr>
      <w:r>
        <w:t xml:space="preserve">10:00</w:t>
      </w:r>
      <w:r>
        <w:br/>
      </w:r>
    </w:p>
    <w:p>
      <w:pPr>
        <w:pStyle w:val="Compact"/>
        <w:numPr>
          <w:ilvl w:val="0"/>
          <w:numId w:val="1176"/>
        </w:numPr>
      </w:pPr>
      <w:r>
        <w:t xml:space="preserve">18</w:t>
      </w:r>
      <w:r>
        <w:br/>
      </w:r>
    </w:p>
    <w:p>
      <w:pPr>
        <w:pStyle w:val="Compact"/>
        <w:numPr>
          <w:ilvl w:val="0"/>
          <w:numId w:val="1176"/>
        </w:numPr>
      </w:pPr>
      <w:r>
        <w:t xml:space="preserve">12</w:t>
      </w:r>
      <w:r>
        <w:br/>
      </w:r>
    </w:p>
    <w:p>
      <w:pPr>
        <w:pStyle w:val="Compact"/>
        <w:numPr>
          <w:ilvl w:val="0"/>
          <w:numId w:val="1176"/>
        </w:numPr>
      </w:pPr>
      <w:r>
        <w:t xml:space="preserve">notebook</w:t>
      </w:r>
      <w:r>
        <w:br/>
      </w:r>
    </w:p>
    <w:p>
      <w:pPr>
        <w:pStyle w:val="Compact"/>
        <w:numPr>
          <w:ilvl w:val="0"/>
          <w:numId w:val="1176"/>
        </w:numPr>
      </w:pPr>
      <w:r>
        <w:t xml:space="preserve">behind</w:t>
      </w:r>
      <w:r>
        <w:br/>
      </w:r>
    </w:p>
    <w:p>
      <w:pPr>
        <w:pStyle w:val="Compact"/>
        <w:numPr>
          <w:ilvl w:val="0"/>
          <w:numId w:val="1176"/>
        </w:numPr>
      </w:pPr>
      <w:r>
        <w:t xml:space="preserve">B</w:t>
      </w:r>
      <w:r>
        <w:br/>
      </w:r>
    </w:p>
    <w:p>
      <w:pPr>
        <w:pStyle w:val="Compact"/>
        <w:numPr>
          <w:ilvl w:val="0"/>
          <w:numId w:val="1176"/>
        </w:numPr>
      </w:pPr>
      <w:r>
        <w:t xml:space="preserve">B</w:t>
      </w:r>
      <w:r>
        <w:br/>
      </w:r>
    </w:p>
    <w:p>
      <w:pPr>
        <w:pStyle w:val="Compact"/>
        <w:numPr>
          <w:ilvl w:val="0"/>
          <w:numId w:val="1176"/>
        </w:numPr>
      </w:pPr>
      <w:r>
        <w:t xml:space="preserve">B</w:t>
      </w:r>
      <w:r>
        <w:br/>
      </w:r>
    </w:p>
    <w:p>
      <w:pPr>
        <w:pStyle w:val="Compact"/>
        <w:numPr>
          <w:ilvl w:val="0"/>
          <w:numId w:val="117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814"/>
    <w:bookmarkStart w:id="815" w:name="reading-guide-34"/>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815"/>
    <w:bookmarkStart w:id="816" w:name="writing-band-9-task-1-outline-34"/>
    <w:p>
      <w:pPr>
        <w:pStyle w:val="Heading3"/>
      </w:pPr>
      <w:r>
        <w:t xml:space="preserve">Writing — Band 9 Task 1 outline</w:t>
      </w:r>
    </w:p>
    <w:p>
      <w:pPr>
        <w:pStyle w:val="Compact"/>
        <w:numPr>
          <w:ilvl w:val="0"/>
          <w:numId w:val="1177"/>
        </w:numPr>
      </w:pPr>
      <w:r>
        <w:t xml:space="preserve">Overview: overall participation rose in three cities; Belmora slight fall</w:t>
      </w:r>
    </w:p>
    <w:p>
      <w:pPr>
        <w:pStyle w:val="Compact"/>
        <w:numPr>
          <w:ilvl w:val="0"/>
          <w:numId w:val="1177"/>
        </w:numPr>
      </w:pPr>
      <w:r>
        <w:t xml:space="preserve">Detail 1: Casterly largest rise (9→31)</w:t>
      </w:r>
    </w:p>
    <w:p>
      <w:pPr>
        <w:pStyle w:val="Compact"/>
        <w:numPr>
          <w:ilvl w:val="0"/>
          <w:numId w:val="1177"/>
        </w:numPr>
      </w:pPr>
      <w:r>
        <w:t xml:space="preserve">Detail 2: Durnham highest 2025; Belmora exception</w:t>
      </w:r>
    </w:p>
    <w:p>
      <w:pPr>
        <w:pStyle w:val="Compact"/>
        <w:numPr>
          <w:ilvl w:val="0"/>
          <w:numId w:val="1177"/>
        </w:numPr>
      </w:pPr>
      <w:r>
        <w:t xml:space="preserve">Comparisons with data; no reasons</w:t>
      </w:r>
    </w:p>
    <w:bookmarkEnd w:id="816"/>
    <w:bookmarkStart w:id="817" w:name="writing-band-9-task-2-stance-example-34"/>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817"/>
    <w:bookmarkStart w:id="818" w:name="speaking-assessment-checklist-34"/>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35. Log your scores in the Error Journal before starting Mock 36.</w:t>
      </w:r>
    </w:p>
    <w:bookmarkEnd w:id="818"/>
    <w:bookmarkEnd w:id="819"/>
    <w:bookmarkEnd w:id="820"/>
    <w:bookmarkStart w:id="843" w:name="X521c306b78ed3dbc831449ec2ca51a4943f6c68"/>
    <w:p>
      <w:pPr>
        <w:pStyle w:val="Heading1"/>
      </w:pPr>
      <w:r>
        <w:t xml:space="preserve">Practice Test 36: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architectural heritage</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25" w:name="listening-40-questions-35"/>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821" w:name="section-1-conversation-questions-110-35"/>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architectural heritage</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architectural heritage.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architectural heritage</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78"/>
        </w:numPr>
      </w:pPr>
      <w:r>
        <w:t xml:space="preserve">The workshop is held on:</w:t>
      </w:r>
      <w:r>
        <w:br/>
      </w:r>
      <w:r>
        <w:t xml:space="preserve">A Monday B Saturday C Sunday</w:t>
      </w:r>
    </w:p>
    <w:p>
      <w:pPr>
        <w:numPr>
          <w:ilvl w:val="0"/>
          <w:numId w:val="1178"/>
        </w:numPr>
      </w:pPr>
      <w:r>
        <w:t xml:space="preserve">Materials are:</w:t>
      </w:r>
      <w:r>
        <w:br/>
      </w:r>
      <w:r>
        <w:t xml:space="preserve">A sold at the door B provided C downloaded only</w:t>
      </w:r>
    </w:p>
    <w:p>
      <w:pPr>
        <w:numPr>
          <w:ilvl w:val="0"/>
          <w:numId w:val="1178"/>
        </w:numPr>
      </w:pPr>
      <w:r>
        <w:t xml:space="preserve">A discount is available for:</w:t>
      </w:r>
      <w:r>
        <w:br/>
      </w:r>
      <w:r>
        <w:t xml:space="preserve">A students only B groups of four C members</w:t>
      </w:r>
    </w:p>
    <w:p>
      <w:pPr>
        <w:numPr>
          <w:ilvl w:val="0"/>
          <w:numId w:val="1178"/>
        </w:numPr>
      </w:pPr>
      <w:r>
        <w:t xml:space="preserve">The centre’s name is:</w:t>
      </w:r>
      <w:r>
        <w:br/>
      </w:r>
      <w:r>
        <w:t xml:space="preserve">A Green Civic Centre B River Lane Hub C Community Hall</w:t>
      </w:r>
    </w:p>
    <w:bookmarkEnd w:id="821"/>
    <w:bookmarkStart w:id="822" w:name="section-2-monologue-questions-1120-35"/>
    <w:p>
      <w:pPr>
        <w:pStyle w:val="Heading3"/>
      </w:pPr>
      <w:r>
        <w:t xml:space="preserve">Section 2 — Monologue (Questions 11–20)</w:t>
      </w:r>
    </w:p>
    <w:p>
      <w:pPr>
        <w:pStyle w:val="FirstParagraph"/>
      </w:pPr>
      <w:r>
        <w:rPr>
          <w:b/>
          <w:bCs/>
        </w:rPr>
        <w:t xml:space="preserve">Talk:</w:t>
      </w:r>
      <w:r>
        <w:t xml:space="preserve"> </w:t>
      </w:r>
      <w:r>
        <w:t xml:space="preserve">Local council plans related to architectural heritage.</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822"/>
    <w:bookmarkStart w:id="823" w:name="X35e25c0dd9467d7a74482a2d326f6ebd271cb9c"/>
    <w:p>
      <w:pPr>
        <w:pStyle w:val="Heading3"/>
      </w:pPr>
      <w:r>
        <w:t xml:space="preserve">Section 3 — Academic discussion (Questions 21–30)</w:t>
      </w:r>
    </w:p>
    <w:p>
      <w:pPr>
        <w:pStyle w:val="FirstParagraph"/>
      </w:pPr>
      <w:r>
        <w:t xml:space="preserve">Two students discuss a project on architectural heritage.</w:t>
      </w:r>
    </w:p>
    <w:p>
      <w:pPr>
        <w:pStyle w:val="BodyText"/>
      </w:pPr>
      <w:r>
        <w:rPr>
          <w:b/>
          <w:bCs/>
        </w:rPr>
        <w:t xml:space="preserve">Questions 21–25 MCQ; 26–30 matching researcher opinions.</w:t>
      </w:r>
    </w:p>
    <w:bookmarkEnd w:id="823"/>
    <w:bookmarkStart w:id="824" w:name="section-4-lecture-questions-3140-35"/>
    <w:p>
      <w:pPr>
        <w:pStyle w:val="Heading3"/>
      </w:pPr>
      <w:r>
        <w:t xml:space="preserve">Section 4 — Lecture (Questions 31–40)</w:t>
      </w:r>
    </w:p>
    <w:p>
      <w:pPr>
        <w:pStyle w:val="FirstParagraph"/>
      </w:pPr>
      <w:r>
        <w:t xml:space="preserve">Lecture title: “Evidence and policy: architectural heritage”</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architectural heritage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24"/>
    <w:bookmarkEnd w:id="825"/>
    <w:bookmarkStart w:id="829" w:name="reading-40-questions-60-minutes-35"/>
    <w:p>
      <w:pPr>
        <w:pStyle w:val="Heading2"/>
      </w:pPr>
      <w:r>
        <w:t xml:space="preserve">Reading (40 questions) — 60 minutes</w:t>
      </w:r>
    </w:p>
    <w:bookmarkStart w:id="826" w:name="Xb272762728d89f9e09c5dd008987186218bb17b"/>
    <w:p>
      <w:pPr>
        <w:pStyle w:val="Heading3"/>
      </w:pPr>
      <w:r>
        <w:t xml:space="preserve">Passage 1 — The Quiet Politics of Architectural Heritage</w:t>
      </w:r>
    </w:p>
    <w:p>
      <w:pPr>
        <w:pStyle w:val="FirstParagraph"/>
      </w:pPr>
      <w:r>
        <w:t xml:space="preserve">In the last two decades, debates about architectural heritage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architectural heritage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architectural heritage can raise awareness, yet without convenient alternatives and fair incentives, behaviour change remains fragile.</w:t>
      </w:r>
    </w:p>
    <w:p>
      <w:pPr>
        <w:pStyle w:val="BodyText"/>
      </w:pPr>
      <w:r>
        <w:t xml:space="preserve">Comparative evidence suggests that cities which treat architectural heritage as a design problem — not merely a messaging problem — achieve more durable gains. They prototype small interventions, measure outcomes openly, and adjust without treating revision as political defeat. In that sense, the quiet politics of architectural heritage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826"/>
    <w:bookmarkStart w:id="827" w:name="Xcc41f795eabfd598a00653eadf2d8fde63f52de"/>
    <w:p>
      <w:pPr>
        <w:pStyle w:val="Heading3"/>
      </w:pPr>
      <w:r>
        <w:t xml:space="preserve">Passage 2 — Measuring What Matters in Architectural Heritage</w:t>
      </w:r>
    </w:p>
    <w:p>
      <w:pPr>
        <w:pStyle w:val="FirstParagraph"/>
      </w:pPr>
      <w:r>
        <w:t xml:space="preserve">Measurement is often treated as a neutral prelude to action. In practice, the choice of metrics can decide which problems become visible. In the field of architectural heritage,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architectural heritage might not improve. A richer evaluation mix could include retention, transfer of skills, equity of access, and unintended consequences. Mixed-methods designs — combining statistics with interviews — are increasingly recommended precisely because architectural heritage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827"/>
    <w:bookmarkStart w:id="828" w:name="X5e6f1bca69620be1d535f5406737490bd724c33"/>
    <w:p>
      <w:pPr>
        <w:pStyle w:val="Heading3"/>
      </w:pPr>
      <w:r>
        <w:t xml:space="preserve">Passage 3 — Futures Thinking and Architectural Heritage</w:t>
      </w:r>
    </w:p>
    <w:p>
      <w:pPr>
        <w:pStyle w:val="FirstParagraph"/>
      </w:pPr>
      <w:r>
        <w:t xml:space="preserve">Forecasts about architectural heritage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architectural heritage,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architectural heritage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828"/>
    <w:bookmarkEnd w:id="829"/>
    <w:bookmarkStart w:id="832" w:name="writing-60-minutes-35"/>
    <w:p>
      <w:pPr>
        <w:pStyle w:val="Heading2"/>
      </w:pPr>
      <w:r>
        <w:t xml:space="preserve">Writing (60 minutes)</w:t>
      </w:r>
    </w:p>
    <w:bookmarkStart w:id="830" w:name="task-1-academic-20-minutes-35"/>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architectural heritage</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830"/>
    <w:bookmarkStart w:id="831" w:name="task-2-40-minutes-35"/>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architectural heritage</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831"/>
    <w:bookmarkEnd w:id="832"/>
    <w:bookmarkStart w:id="836" w:name="speaking-1114-minutes-35"/>
    <w:p>
      <w:pPr>
        <w:pStyle w:val="Heading2"/>
      </w:pPr>
      <w:r>
        <w:t xml:space="preserve">Speaking (11–14 minutes)</w:t>
      </w:r>
    </w:p>
    <w:bookmarkStart w:id="833" w:name="part-1-35"/>
    <w:p>
      <w:pPr>
        <w:pStyle w:val="Heading3"/>
      </w:pPr>
      <w:r>
        <w:t xml:space="preserve">Part 1</w:t>
      </w:r>
    </w:p>
    <w:p>
      <w:pPr>
        <w:pStyle w:val="Compact"/>
        <w:numPr>
          <w:ilvl w:val="0"/>
          <w:numId w:val="1179"/>
        </w:numPr>
      </w:pPr>
      <w:r>
        <w:t xml:space="preserve">Do you live in a house or an apartment?</w:t>
      </w:r>
    </w:p>
    <w:p>
      <w:pPr>
        <w:pStyle w:val="Compact"/>
        <w:numPr>
          <w:ilvl w:val="0"/>
          <w:numId w:val="1179"/>
        </w:numPr>
      </w:pPr>
      <w:r>
        <w:t xml:space="preserve">What do you like about your neighbourhood?</w:t>
      </w:r>
    </w:p>
    <w:p>
      <w:pPr>
        <w:pStyle w:val="Compact"/>
        <w:numPr>
          <w:ilvl w:val="0"/>
          <w:numId w:val="1179"/>
        </w:numPr>
      </w:pPr>
      <w:r>
        <w:t xml:space="preserve">Are you interested in issues related to architectural heritage? Why/why not?</w:t>
      </w:r>
    </w:p>
    <w:p>
      <w:pPr>
        <w:pStyle w:val="Compact"/>
        <w:numPr>
          <w:ilvl w:val="0"/>
          <w:numId w:val="1179"/>
        </w:numPr>
      </w:pPr>
      <w:r>
        <w:t xml:space="preserve">How do people in your country usually learn about social issues?</w:t>
      </w:r>
    </w:p>
    <w:bookmarkEnd w:id="833"/>
    <w:bookmarkStart w:id="834" w:name="part-2-cue-card-35"/>
    <w:p>
      <w:pPr>
        <w:pStyle w:val="Heading3"/>
      </w:pPr>
      <w:r>
        <w:t xml:space="preserve">Part 2 Cue card</w:t>
      </w:r>
    </w:p>
    <w:p>
      <w:pPr>
        <w:pStyle w:val="FirstParagraph"/>
      </w:pPr>
      <w:r>
        <w:t xml:space="preserve">Describe a project or activity related to</w:t>
      </w:r>
      <w:r>
        <w:t xml:space="preserve"> </w:t>
      </w:r>
      <w:r>
        <w:rPr>
          <w:b/>
          <w:bCs/>
        </w:rPr>
        <w:t xml:space="preserve">architectural heritage</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834"/>
    <w:bookmarkStart w:id="835" w:name="part-3-35"/>
    <w:p>
      <w:pPr>
        <w:pStyle w:val="Heading3"/>
      </w:pPr>
      <w:r>
        <w:t xml:space="preserve">Part 3</w:t>
      </w:r>
    </w:p>
    <w:p>
      <w:pPr>
        <w:pStyle w:val="Compact"/>
        <w:numPr>
          <w:ilvl w:val="0"/>
          <w:numId w:val="1180"/>
        </w:numPr>
      </w:pPr>
      <w:r>
        <w:t xml:space="preserve">Why do some communities ignore problems linked to architectural heritage?</w:t>
      </w:r>
    </w:p>
    <w:p>
      <w:pPr>
        <w:pStyle w:val="Compact"/>
        <w:numPr>
          <w:ilvl w:val="0"/>
          <w:numId w:val="1180"/>
        </w:numPr>
      </w:pPr>
      <w:r>
        <w:t xml:space="preserve">What makes public campaigns about architectural heritage effective?</w:t>
      </w:r>
    </w:p>
    <w:p>
      <w:pPr>
        <w:pStyle w:val="Compact"/>
        <w:numPr>
          <w:ilvl w:val="0"/>
          <w:numId w:val="1180"/>
        </w:numPr>
      </w:pPr>
      <w:r>
        <w:t xml:space="preserve">Should schools teach more about architectural heritage?</w:t>
      </w:r>
    </w:p>
    <w:p>
      <w:pPr>
        <w:pStyle w:val="Compact"/>
        <w:numPr>
          <w:ilvl w:val="0"/>
          <w:numId w:val="1180"/>
        </w:numPr>
      </w:pPr>
      <w:r>
        <w:t xml:space="preserve">How might international cooperation help?</w:t>
      </w:r>
    </w:p>
    <w:p>
      <w:r>
        <w:pict>
          <v:rect style="width:0;height:1.5pt" o:hralign="center" o:hrstd="t" o:hr="t"/>
        </w:pict>
      </w:r>
    </w:p>
    <w:bookmarkEnd w:id="835"/>
    <w:bookmarkEnd w:id="836"/>
    <w:bookmarkStart w:id="842" w:name="answer-key-explanations-mock-36"/>
    <w:p>
      <w:pPr>
        <w:pStyle w:val="Heading2"/>
      </w:pPr>
      <w:r>
        <w:t xml:space="preserve">Answer Key &amp; Explanations (Mock 36)</w:t>
      </w:r>
    </w:p>
    <w:bookmarkStart w:id="837" w:name="listening-35"/>
    <w:p>
      <w:pPr>
        <w:pStyle w:val="Heading3"/>
      </w:pPr>
      <w:r>
        <w:t xml:space="preserve">Listening</w:t>
      </w:r>
    </w:p>
    <w:p>
      <w:pPr>
        <w:pStyle w:val="Compact"/>
        <w:numPr>
          <w:ilvl w:val="0"/>
          <w:numId w:val="1181"/>
        </w:numPr>
      </w:pPr>
      <w:r>
        <w:t xml:space="preserve">10:15</w:t>
      </w:r>
      <w:r>
        <w:br/>
      </w:r>
    </w:p>
    <w:p>
      <w:pPr>
        <w:pStyle w:val="Compact"/>
        <w:numPr>
          <w:ilvl w:val="0"/>
          <w:numId w:val="1181"/>
        </w:numPr>
      </w:pPr>
      <w:r>
        <w:t xml:space="preserve">10:00</w:t>
      </w:r>
      <w:r>
        <w:br/>
      </w:r>
    </w:p>
    <w:p>
      <w:pPr>
        <w:pStyle w:val="Compact"/>
        <w:numPr>
          <w:ilvl w:val="0"/>
          <w:numId w:val="1181"/>
        </w:numPr>
      </w:pPr>
      <w:r>
        <w:t xml:space="preserve">18</w:t>
      </w:r>
      <w:r>
        <w:br/>
      </w:r>
    </w:p>
    <w:p>
      <w:pPr>
        <w:pStyle w:val="Compact"/>
        <w:numPr>
          <w:ilvl w:val="0"/>
          <w:numId w:val="1181"/>
        </w:numPr>
      </w:pPr>
      <w:r>
        <w:t xml:space="preserve">12</w:t>
      </w:r>
      <w:r>
        <w:br/>
      </w:r>
    </w:p>
    <w:p>
      <w:pPr>
        <w:pStyle w:val="Compact"/>
        <w:numPr>
          <w:ilvl w:val="0"/>
          <w:numId w:val="1181"/>
        </w:numPr>
      </w:pPr>
      <w:r>
        <w:t xml:space="preserve">notebook</w:t>
      </w:r>
      <w:r>
        <w:br/>
      </w:r>
    </w:p>
    <w:p>
      <w:pPr>
        <w:pStyle w:val="Compact"/>
        <w:numPr>
          <w:ilvl w:val="0"/>
          <w:numId w:val="1181"/>
        </w:numPr>
      </w:pPr>
      <w:r>
        <w:t xml:space="preserve">behind</w:t>
      </w:r>
      <w:r>
        <w:br/>
      </w:r>
    </w:p>
    <w:p>
      <w:pPr>
        <w:pStyle w:val="Compact"/>
        <w:numPr>
          <w:ilvl w:val="0"/>
          <w:numId w:val="1181"/>
        </w:numPr>
      </w:pPr>
      <w:r>
        <w:t xml:space="preserve">B</w:t>
      </w:r>
      <w:r>
        <w:br/>
      </w:r>
    </w:p>
    <w:p>
      <w:pPr>
        <w:pStyle w:val="Compact"/>
        <w:numPr>
          <w:ilvl w:val="0"/>
          <w:numId w:val="1181"/>
        </w:numPr>
      </w:pPr>
      <w:r>
        <w:t xml:space="preserve">B</w:t>
      </w:r>
      <w:r>
        <w:br/>
      </w:r>
    </w:p>
    <w:p>
      <w:pPr>
        <w:pStyle w:val="Compact"/>
        <w:numPr>
          <w:ilvl w:val="0"/>
          <w:numId w:val="1181"/>
        </w:numPr>
      </w:pPr>
      <w:r>
        <w:t xml:space="preserve">B</w:t>
      </w:r>
      <w:r>
        <w:br/>
      </w:r>
    </w:p>
    <w:p>
      <w:pPr>
        <w:pStyle w:val="Compact"/>
        <w:numPr>
          <w:ilvl w:val="0"/>
          <w:numId w:val="118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837"/>
    <w:bookmarkStart w:id="838" w:name="reading-guide-35"/>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838"/>
    <w:bookmarkStart w:id="839" w:name="writing-band-9-task-1-outline-35"/>
    <w:p>
      <w:pPr>
        <w:pStyle w:val="Heading3"/>
      </w:pPr>
      <w:r>
        <w:t xml:space="preserve">Writing — Band 9 Task 1 outline</w:t>
      </w:r>
    </w:p>
    <w:p>
      <w:pPr>
        <w:pStyle w:val="Compact"/>
        <w:numPr>
          <w:ilvl w:val="0"/>
          <w:numId w:val="1182"/>
        </w:numPr>
      </w:pPr>
      <w:r>
        <w:t xml:space="preserve">Overview: overall participation rose in three cities; Belmora slight fall</w:t>
      </w:r>
    </w:p>
    <w:p>
      <w:pPr>
        <w:pStyle w:val="Compact"/>
        <w:numPr>
          <w:ilvl w:val="0"/>
          <w:numId w:val="1182"/>
        </w:numPr>
      </w:pPr>
      <w:r>
        <w:t xml:space="preserve">Detail 1: Casterly largest rise (9→31)</w:t>
      </w:r>
    </w:p>
    <w:p>
      <w:pPr>
        <w:pStyle w:val="Compact"/>
        <w:numPr>
          <w:ilvl w:val="0"/>
          <w:numId w:val="1182"/>
        </w:numPr>
      </w:pPr>
      <w:r>
        <w:t xml:space="preserve">Detail 2: Durnham highest 2025; Belmora exception</w:t>
      </w:r>
    </w:p>
    <w:p>
      <w:pPr>
        <w:pStyle w:val="Compact"/>
        <w:numPr>
          <w:ilvl w:val="0"/>
          <w:numId w:val="1182"/>
        </w:numPr>
      </w:pPr>
      <w:r>
        <w:t xml:space="preserve">Comparisons with data; no reasons</w:t>
      </w:r>
    </w:p>
    <w:bookmarkEnd w:id="839"/>
    <w:bookmarkStart w:id="840" w:name="writing-band-9-task-2-stance-example-35"/>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840"/>
    <w:bookmarkStart w:id="841" w:name="speaking-assessment-checklist-35"/>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36. Log your scores in the Error Journal before starting Mock 37.</w:t>
      </w:r>
    </w:p>
    <w:bookmarkEnd w:id="841"/>
    <w:bookmarkEnd w:id="842"/>
    <w:bookmarkEnd w:id="843"/>
    <w:bookmarkStart w:id="866" w:name="X8999bb3675b35a6bb0ec6ca56aef57c304182d7"/>
    <w:p>
      <w:pPr>
        <w:pStyle w:val="Heading1"/>
      </w:pPr>
      <w:r>
        <w:t xml:space="preserve">Practice Test 37: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workplace diversity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48" w:name="listening-40-questions-36"/>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844" w:name="section-1-conversation-questions-110-36"/>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workplace diversity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workplace diversity.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workplace diversity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83"/>
        </w:numPr>
      </w:pPr>
      <w:r>
        <w:t xml:space="preserve">The workshop is held on:</w:t>
      </w:r>
      <w:r>
        <w:br/>
      </w:r>
      <w:r>
        <w:t xml:space="preserve">A Monday B Saturday C Sunday</w:t>
      </w:r>
    </w:p>
    <w:p>
      <w:pPr>
        <w:numPr>
          <w:ilvl w:val="0"/>
          <w:numId w:val="1183"/>
        </w:numPr>
      </w:pPr>
      <w:r>
        <w:t xml:space="preserve">Materials are:</w:t>
      </w:r>
      <w:r>
        <w:br/>
      </w:r>
      <w:r>
        <w:t xml:space="preserve">A sold at the door B provided C downloaded only</w:t>
      </w:r>
    </w:p>
    <w:p>
      <w:pPr>
        <w:numPr>
          <w:ilvl w:val="0"/>
          <w:numId w:val="1183"/>
        </w:numPr>
      </w:pPr>
      <w:r>
        <w:t xml:space="preserve">A discount is available for:</w:t>
      </w:r>
      <w:r>
        <w:br/>
      </w:r>
      <w:r>
        <w:t xml:space="preserve">A students only B groups of four C members</w:t>
      </w:r>
    </w:p>
    <w:p>
      <w:pPr>
        <w:numPr>
          <w:ilvl w:val="0"/>
          <w:numId w:val="1183"/>
        </w:numPr>
      </w:pPr>
      <w:r>
        <w:t xml:space="preserve">The centre’s name is:</w:t>
      </w:r>
      <w:r>
        <w:br/>
      </w:r>
      <w:r>
        <w:t xml:space="preserve">A Green Civic Centre B River Lane Hub C Community Hall</w:t>
      </w:r>
    </w:p>
    <w:bookmarkEnd w:id="844"/>
    <w:bookmarkStart w:id="845" w:name="section-2-monologue-questions-1120-36"/>
    <w:p>
      <w:pPr>
        <w:pStyle w:val="Heading3"/>
      </w:pPr>
      <w:r>
        <w:t xml:space="preserve">Section 2 — Monologue (Questions 11–20)</w:t>
      </w:r>
    </w:p>
    <w:p>
      <w:pPr>
        <w:pStyle w:val="FirstParagraph"/>
      </w:pPr>
      <w:r>
        <w:rPr>
          <w:b/>
          <w:bCs/>
        </w:rPr>
        <w:t xml:space="preserve">Talk:</w:t>
      </w:r>
      <w:r>
        <w:t xml:space="preserve"> </w:t>
      </w:r>
      <w:r>
        <w:t xml:space="preserve">Local council plans related to workplace diversity.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845"/>
    <w:bookmarkStart w:id="846" w:name="Xe76dc6595be542951b60cb9693bd6aac5644dc8"/>
    <w:p>
      <w:pPr>
        <w:pStyle w:val="Heading3"/>
      </w:pPr>
      <w:r>
        <w:t xml:space="preserve">Section 3 — Academic discussion (Questions 21–30)</w:t>
      </w:r>
    </w:p>
    <w:p>
      <w:pPr>
        <w:pStyle w:val="FirstParagraph"/>
      </w:pPr>
      <w:r>
        <w:t xml:space="preserve">Two students discuss a project on workplace diversity.</w:t>
      </w:r>
    </w:p>
    <w:p>
      <w:pPr>
        <w:pStyle w:val="BodyText"/>
      </w:pPr>
      <w:r>
        <w:rPr>
          <w:b/>
          <w:bCs/>
        </w:rPr>
        <w:t xml:space="preserve">Questions 21–25 MCQ; 26–30 matching researcher opinions.</w:t>
      </w:r>
    </w:p>
    <w:bookmarkEnd w:id="846"/>
    <w:bookmarkStart w:id="847" w:name="section-4-lecture-questions-3140-36"/>
    <w:p>
      <w:pPr>
        <w:pStyle w:val="Heading3"/>
      </w:pPr>
      <w:r>
        <w:t xml:space="preserve">Section 4 — Lecture (Questions 31–40)</w:t>
      </w:r>
    </w:p>
    <w:p>
      <w:pPr>
        <w:pStyle w:val="FirstParagraph"/>
      </w:pPr>
      <w:r>
        <w:t xml:space="preserve">Lecture title: “Evidence and policy: workplace diversity”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workplace diversity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47"/>
    <w:bookmarkEnd w:id="848"/>
    <w:bookmarkStart w:id="852" w:name="reading-40-questions-60-minutes-36"/>
    <w:p>
      <w:pPr>
        <w:pStyle w:val="Heading2"/>
      </w:pPr>
      <w:r>
        <w:t xml:space="preserve">Reading (40 questions) — 60 minutes</w:t>
      </w:r>
    </w:p>
    <w:bookmarkStart w:id="849" w:name="X2b9d75ae756157e255992cca73afa75823f46a6"/>
    <w:p>
      <w:pPr>
        <w:pStyle w:val="Heading3"/>
      </w:pPr>
      <w:r>
        <w:t xml:space="preserve">Passage 1 — The Quiet Politics of Workplace Diversity</w:t>
      </w:r>
    </w:p>
    <w:p>
      <w:pPr>
        <w:pStyle w:val="FirstParagraph"/>
      </w:pPr>
      <w:r>
        <w:t xml:space="preserve">In the last two decades, debates about workplace diversity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workplace diversity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workplace diversity can raise awareness, yet without convenient alternatives and fair incentives, behaviour change remains fragile.</w:t>
      </w:r>
    </w:p>
    <w:p>
      <w:pPr>
        <w:pStyle w:val="BodyText"/>
      </w:pPr>
      <w:r>
        <w:t xml:space="preserve">Comparative evidence suggests that cities which treat workplace diversity as a design problem — not merely a messaging problem — achieve more durable gains. They prototype small interventions, measure outcomes openly, and adjust without treating revision as political defeat. In that sense, the quiet politics of workplace diversity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849"/>
    <w:bookmarkStart w:id="850" w:name="X384a157e15d96a44b25f7fbc8f74077dc47a4a1"/>
    <w:p>
      <w:pPr>
        <w:pStyle w:val="Heading3"/>
      </w:pPr>
      <w:r>
        <w:t xml:space="preserve">Passage 2 — Measuring What Matters in Workplace Diversity</w:t>
      </w:r>
    </w:p>
    <w:p>
      <w:pPr>
        <w:pStyle w:val="FirstParagraph"/>
      </w:pPr>
      <w:r>
        <w:t xml:space="preserve">Measurement is often treated as a neutral prelude to action. In practice, the choice of metrics can decide which problems become visible. In the field of workplace diversity,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workplace diversity might not improve. A richer evaluation mix could include retention, transfer of skills, equity of access, and unintended consequences. Mixed-methods designs — combining statistics with interviews — are increasingly recommended precisely because workplace diversity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850"/>
    <w:bookmarkStart w:id="851" w:name="X82bcc5beccbd71b5c06ab7410945ca7ef8232f1"/>
    <w:p>
      <w:pPr>
        <w:pStyle w:val="Heading3"/>
      </w:pPr>
      <w:r>
        <w:t xml:space="preserve">Passage 3 — Futures Thinking and Workplace Diversity</w:t>
      </w:r>
    </w:p>
    <w:p>
      <w:pPr>
        <w:pStyle w:val="FirstParagraph"/>
      </w:pPr>
      <w:r>
        <w:t xml:space="preserve">Forecasts about workplace diversity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workplace diversity,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workplace diversity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851"/>
    <w:bookmarkEnd w:id="852"/>
    <w:bookmarkStart w:id="855" w:name="writing-60-minutes-36"/>
    <w:p>
      <w:pPr>
        <w:pStyle w:val="Heading2"/>
      </w:pPr>
      <w:r>
        <w:t xml:space="preserve">Writing (60 minutes)</w:t>
      </w:r>
    </w:p>
    <w:bookmarkStart w:id="853" w:name="task-1-academic-20-minutes-36"/>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workplace diversity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853"/>
    <w:bookmarkStart w:id="854" w:name="task-2-40-minutes-36"/>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workplace diversity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854"/>
    <w:bookmarkEnd w:id="855"/>
    <w:bookmarkStart w:id="859" w:name="speaking-1114-minutes-36"/>
    <w:p>
      <w:pPr>
        <w:pStyle w:val="Heading2"/>
      </w:pPr>
      <w:r>
        <w:t xml:space="preserve">Speaking (11–14 minutes)</w:t>
      </w:r>
    </w:p>
    <w:bookmarkStart w:id="856" w:name="part-1-36"/>
    <w:p>
      <w:pPr>
        <w:pStyle w:val="Heading3"/>
      </w:pPr>
      <w:r>
        <w:t xml:space="preserve">Part 1</w:t>
      </w:r>
    </w:p>
    <w:p>
      <w:pPr>
        <w:pStyle w:val="Compact"/>
        <w:numPr>
          <w:ilvl w:val="0"/>
          <w:numId w:val="1184"/>
        </w:numPr>
      </w:pPr>
      <w:r>
        <w:t xml:space="preserve">Do you live in a house or an apartment?</w:t>
      </w:r>
    </w:p>
    <w:p>
      <w:pPr>
        <w:pStyle w:val="Compact"/>
        <w:numPr>
          <w:ilvl w:val="0"/>
          <w:numId w:val="1184"/>
        </w:numPr>
      </w:pPr>
      <w:r>
        <w:t xml:space="preserve">What do you like about your neighbourhood?</w:t>
      </w:r>
    </w:p>
    <w:p>
      <w:pPr>
        <w:pStyle w:val="Compact"/>
        <w:numPr>
          <w:ilvl w:val="0"/>
          <w:numId w:val="1184"/>
        </w:numPr>
      </w:pPr>
      <w:r>
        <w:t xml:space="preserve">Are you interested in issues related to workplace diversity? Why/why not?</w:t>
      </w:r>
    </w:p>
    <w:p>
      <w:pPr>
        <w:pStyle w:val="Compact"/>
        <w:numPr>
          <w:ilvl w:val="0"/>
          <w:numId w:val="1184"/>
        </w:numPr>
      </w:pPr>
      <w:r>
        <w:t xml:space="preserve">How do people in your country usually learn about social issues?</w:t>
      </w:r>
    </w:p>
    <w:bookmarkEnd w:id="856"/>
    <w:bookmarkStart w:id="857" w:name="part-2-cue-card-36"/>
    <w:p>
      <w:pPr>
        <w:pStyle w:val="Heading3"/>
      </w:pPr>
      <w:r>
        <w:t xml:space="preserve">Part 2 Cue card</w:t>
      </w:r>
    </w:p>
    <w:p>
      <w:pPr>
        <w:pStyle w:val="FirstParagraph"/>
      </w:pPr>
      <w:r>
        <w:t xml:space="preserve">Describe a project or activity related to</w:t>
      </w:r>
      <w:r>
        <w:t xml:space="preserve"> </w:t>
      </w:r>
      <w:r>
        <w:rPr>
          <w:b/>
          <w:bCs/>
        </w:rPr>
        <w:t xml:space="preserve">workplace diversity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857"/>
    <w:bookmarkStart w:id="858" w:name="part-3-36"/>
    <w:p>
      <w:pPr>
        <w:pStyle w:val="Heading3"/>
      </w:pPr>
      <w:r>
        <w:t xml:space="preserve">Part 3</w:t>
      </w:r>
    </w:p>
    <w:p>
      <w:pPr>
        <w:pStyle w:val="Compact"/>
        <w:numPr>
          <w:ilvl w:val="0"/>
          <w:numId w:val="1185"/>
        </w:numPr>
      </w:pPr>
      <w:r>
        <w:t xml:space="preserve">Why do some communities ignore problems linked to workplace diversity?</w:t>
      </w:r>
    </w:p>
    <w:p>
      <w:pPr>
        <w:pStyle w:val="Compact"/>
        <w:numPr>
          <w:ilvl w:val="0"/>
          <w:numId w:val="1185"/>
        </w:numPr>
      </w:pPr>
      <w:r>
        <w:t xml:space="preserve">What makes public campaigns about workplace diversity effective?</w:t>
      </w:r>
    </w:p>
    <w:p>
      <w:pPr>
        <w:pStyle w:val="Compact"/>
        <w:numPr>
          <w:ilvl w:val="0"/>
          <w:numId w:val="1185"/>
        </w:numPr>
      </w:pPr>
      <w:r>
        <w:t xml:space="preserve">Should schools teach more about workplace diversity?</w:t>
      </w:r>
    </w:p>
    <w:p>
      <w:pPr>
        <w:pStyle w:val="Compact"/>
        <w:numPr>
          <w:ilvl w:val="0"/>
          <w:numId w:val="1185"/>
        </w:numPr>
      </w:pPr>
      <w:r>
        <w:t xml:space="preserve">How might international cooperation help?</w:t>
      </w:r>
    </w:p>
    <w:p>
      <w:r>
        <w:pict>
          <v:rect style="width:0;height:1.5pt" o:hralign="center" o:hrstd="t" o:hr="t"/>
        </w:pict>
      </w:r>
    </w:p>
    <w:bookmarkEnd w:id="858"/>
    <w:bookmarkEnd w:id="859"/>
    <w:bookmarkStart w:id="865" w:name="answer-key-explanations-mock-37"/>
    <w:p>
      <w:pPr>
        <w:pStyle w:val="Heading2"/>
      </w:pPr>
      <w:r>
        <w:t xml:space="preserve">Answer Key &amp; Explanations (Mock 37)</w:t>
      </w:r>
    </w:p>
    <w:bookmarkStart w:id="860" w:name="listening-36"/>
    <w:p>
      <w:pPr>
        <w:pStyle w:val="Heading3"/>
      </w:pPr>
      <w:r>
        <w:t xml:space="preserve">Listening</w:t>
      </w:r>
    </w:p>
    <w:p>
      <w:pPr>
        <w:pStyle w:val="Compact"/>
        <w:numPr>
          <w:ilvl w:val="0"/>
          <w:numId w:val="1186"/>
        </w:numPr>
      </w:pPr>
      <w:r>
        <w:t xml:space="preserve">10:15</w:t>
      </w:r>
      <w:r>
        <w:br/>
      </w:r>
    </w:p>
    <w:p>
      <w:pPr>
        <w:pStyle w:val="Compact"/>
        <w:numPr>
          <w:ilvl w:val="0"/>
          <w:numId w:val="1186"/>
        </w:numPr>
      </w:pPr>
      <w:r>
        <w:t xml:space="preserve">10:00</w:t>
      </w:r>
      <w:r>
        <w:br/>
      </w:r>
    </w:p>
    <w:p>
      <w:pPr>
        <w:pStyle w:val="Compact"/>
        <w:numPr>
          <w:ilvl w:val="0"/>
          <w:numId w:val="1186"/>
        </w:numPr>
      </w:pPr>
      <w:r>
        <w:t xml:space="preserve">18</w:t>
      </w:r>
      <w:r>
        <w:br/>
      </w:r>
    </w:p>
    <w:p>
      <w:pPr>
        <w:pStyle w:val="Compact"/>
        <w:numPr>
          <w:ilvl w:val="0"/>
          <w:numId w:val="1186"/>
        </w:numPr>
      </w:pPr>
      <w:r>
        <w:t xml:space="preserve">12</w:t>
      </w:r>
      <w:r>
        <w:br/>
      </w:r>
    </w:p>
    <w:p>
      <w:pPr>
        <w:pStyle w:val="Compact"/>
        <w:numPr>
          <w:ilvl w:val="0"/>
          <w:numId w:val="1186"/>
        </w:numPr>
      </w:pPr>
      <w:r>
        <w:t xml:space="preserve">notebook</w:t>
      </w:r>
      <w:r>
        <w:br/>
      </w:r>
    </w:p>
    <w:p>
      <w:pPr>
        <w:pStyle w:val="Compact"/>
        <w:numPr>
          <w:ilvl w:val="0"/>
          <w:numId w:val="1186"/>
        </w:numPr>
      </w:pPr>
      <w:r>
        <w:t xml:space="preserve">behind</w:t>
      </w:r>
      <w:r>
        <w:br/>
      </w:r>
    </w:p>
    <w:p>
      <w:pPr>
        <w:pStyle w:val="Compact"/>
        <w:numPr>
          <w:ilvl w:val="0"/>
          <w:numId w:val="1186"/>
        </w:numPr>
      </w:pPr>
      <w:r>
        <w:t xml:space="preserve">B</w:t>
      </w:r>
      <w:r>
        <w:br/>
      </w:r>
    </w:p>
    <w:p>
      <w:pPr>
        <w:pStyle w:val="Compact"/>
        <w:numPr>
          <w:ilvl w:val="0"/>
          <w:numId w:val="1186"/>
        </w:numPr>
      </w:pPr>
      <w:r>
        <w:t xml:space="preserve">B</w:t>
      </w:r>
      <w:r>
        <w:br/>
      </w:r>
    </w:p>
    <w:p>
      <w:pPr>
        <w:pStyle w:val="Compact"/>
        <w:numPr>
          <w:ilvl w:val="0"/>
          <w:numId w:val="1186"/>
        </w:numPr>
      </w:pPr>
      <w:r>
        <w:t xml:space="preserve">B</w:t>
      </w:r>
      <w:r>
        <w:br/>
      </w:r>
    </w:p>
    <w:p>
      <w:pPr>
        <w:pStyle w:val="Compact"/>
        <w:numPr>
          <w:ilvl w:val="0"/>
          <w:numId w:val="118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860"/>
    <w:bookmarkStart w:id="861" w:name="reading-guide-36"/>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861"/>
    <w:bookmarkStart w:id="862" w:name="writing-band-9-task-1-outline-36"/>
    <w:p>
      <w:pPr>
        <w:pStyle w:val="Heading3"/>
      </w:pPr>
      <w:r>
        <w:t xml:space="preserve">Writing — Band 9 Task 1 outline</w:t>
      </w:r>
    </w:p>
    <w:p>
      <w:pPr>
        <w:pStyle w:val="Compact"/>
        <w:numPr>
          <w:ilvl w:val="0"/>
          <w:numId w:val="1187"/>
        </w:numPr>
      </w:pPr>
      <w:r>
        <w:t xml:space="preserve">Overview: overall participation rose in three cities; Belmora slight fall</w:t>
      </w:r>
    </w:p>
    <w:p>
      <w:pPr>
        <w:pStyle w:val="Compact"/>
        <w:numPr>
          <w:ilvl w:val="0"/>
          <w:numId w:val="1187"/>
        </w:numPr>
      </w:pPr>
      <w:r>
        <w:t xml:space="preserve">Detail 1: Casterly largest rise (9→31)</w:t>
      </w:r>
    </w:p>
    <w:p>
      <w:pPr>
        <w:pStyle w:val="Compact"/>
        <w:numPr>
          <w:ilvl w:val="0"/>
          <w:numId w:val="1187"/>
        </w:numPr>
      </w:pPr>
      <w:r>
        <w:t xml:space="preserve">Detail 2: Durnham highest 2025; Belmora exception</w:t>
      </w:r>
    </w:p>
    <w:p>
      <w:pPr>
        <w:pStyle w:val="Compact"/>
        <w:numPr>
          <w:ilvl w:val="0"/>
          <w:numId w:val="1187"/>
        </w:numPr>
      </w:pPr>
      <w:r>
        <w:t xml:space="preserve">Comparisons with data; no reasons</w:t>
      </w:r>
    </w:p>
    <w:bookmarkEnd w:id="862"/>
    <w:bookmarkStart w:id="863" w:name="writing-band-9-task-2-stance-example-36"/>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863"/>
    <w:bookmarkStart w:id="864" w:name="speaking-assessment-checklist-36"/>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37. Log your scores in the Error Journal before starting Mock 38.</w:t>
      </w:r>
    </w:p>
    <w:bookmarkEnd w:id="864"/>
    <w:bookmarkEnd w:id="865"/>
    <w:bookmarkEnd w:id="866"/>
    <w:bookmarkStart w:id="889" w:name="X75ab0b372c83a066d82a7e1a709251ee13d922a"/>
    <w:p>
      <w:pPr>
        <w:pStyle w:val="Heading1"/>
      </w:pPr>
      <w:r>
        <w:t xml:space="preserve">Practice Test 38: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vaccination policy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71" w:name="listening-40-questions-37"/>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867" w:name="section-1-conversation-questions-110-37"/>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vaccination policy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vaccination policy.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vaccination policy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88"/>
        </w:numPr>
      </w:pPr>
      <w:r>
        <w:t xml:space="preserve">The workshop is held on:</w:t>
      </w:r>
      <w:r>
        <w:br/>
      </w:r>
      <w:r>
        <w:t xml:space="preserve">A Monday B Saturday C Sunday</w:t>
      </w:r>
    </w:p>
    <w:p>
      <w:pPr>
        <w:numPr>
          <w:ilvl w:val="0"/>
          <w:numId w:val="1188"/>
        </w:numPr>
      </w:pPr>
      <w:r>
        <w:t xml:space="preserve">Materials are:</w:t>
      </w:r>
      <w:r>
        <w:br/>
      </w:r>
      <w:r>
        <w:t xml:space="preserve">A sold at the door B provided C downloaded only</w:t>
      </w:r>
    </w:p>
    <w:p>
      <w:pPr>
        <w:numPr>
          <w:ilvl w:val="0"/>
          <w:numId w:val="1188"/>
        </w:numPr>
      </w:pPr>
      <w:r>
        <w:t xml:space="preserve">A discount is available for:</w:t>
      </w:r>
      <w:r>
        <w:br/>
      </w:r>
      <w:r>
        <w:t xml:space="preserve">A students only B groups of four C members</w:t>
      </w:r>
    </w:p>
    <w:p>
      <w:pPr>
        <w:numPr>
          <w:ilvl w:val="0"/>
          <w:numId w:val="1188"/>
        </w:numPr>
      </w:pPr>
      <w:r>
        <w:t xml:space="preserve">The centre’s name is:</w:t>
      </w:r>
      <w:r>
        <w:br/>
      </w:r>
      <w:r>
        <w:t xml:space="preserve">A Green Civic Centre B River Lane Hub C Community Hall</w:t>
      </w:r>
    </w:p>
    <w:bookmarkEnd w:id="867"/>
    <w:bookmarkStart w:id="868" w:name="section-2-monologue-questions-1120-37"/>
    <w:p>
      <w:pPr>
        <w:pStyle w:val="Heading3"/>
      </w:pPr>
      <w:r>
        <w:t xml:space="preserve">Section 2 — Monologue (Questions 11–20)</w:t>
      </w:r>
    </w:p>
    <w:p>
      <w:pPr>
        <w:pStyle w:val="FirstParagraph"/>
      </w:pPr>
      <w:r>
        <w:rPr>
          <w:b/>
          <w:bCs/>
        </w:rPr>
        <w:t xml:space="preserve">Talk:</w:t>
      </w:r>
      <w:r>
        <w:t xml:space="preserve"> </w:t>
      </w:r>
      <w:r>
        <w:t xml:space="preserve">Local council plans related to vaccination policy.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868"/>
    <w:bookmarkStart w:id="869" w:name="X61bad3f62b36eace466c8aacf0927299868f5e5"/>
    <w:p>
      <w:pPr>
        <w:pStyle w:val="Heading3"/>
      </w:pPr>
      <w:r>
        <w:t xml:space="preserve">Section 3 — Academic discussion (Questions 21–30)</w:t>
      </w:r>
    </w:p>
    <w:p>
      <w:pPr>
        <w:pStyle w:val="FirstParagraph"/>
      </w:pPr>
      <w:r>
        <w:t xml:space="preserve">Two students discuss a project on vaccination policy.</w:t>
      </w:r>
    </w:p>
    <w:p>
      <w:pPr>
        <w:pStyle w:val="BodyText"/>
      </w:pPr>
      <w:r>
        <w:rPr>
          <w:b/>
          <w:bCs/>
        </w:rPr>
        <w:t xml:space="preserve">Questions 21–25 MCQ; 26–30 matching researcher opinions.</w:t>
      </w:r>
    </w:p>
    <w:bookmarkEnd w:id="869"/>
    <w:bookmarkStart w:id="870" w:name="section-4-lecture-questions-3140-37"/>
    <w:p>
      <w:pPr>
        <w:pStyle w:val="Heading3"/>
      </w:pPr>
      <w:r>
        <w:t xml:space="preserve">Section 4 — Lecture (Questions 31–40)</w:t>
      </w:r>
    </w:p>
    <w:p>
      <w:pPr>
        <w:pStyle w:val="FirstParagraph"/>
      </w:pPr>
      <w:r>
        <w:t xml:space="preserve">Lecture title: “Evidence and policy: vaccination policy”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vaccination policy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70"/>
    <w:bookmarkEnd w:id="871"/>
    <w:bookmarkStart w:id="875" w:name="reading-40-questions-60-minutes-37"/>
    <w:p>
      <w:pPr>
        <w:pStyle w:val="Heading2"/>
      </w:pPr>
      <w:r>
        <w:t xml:space="preserve">Reading (40 questions) — 60 minutes</w:t>
      </w:r>
    </w:p>
    <w:bookmarkStart w:id="872" w:name="Xd95d914564ff12289ab4842002b7ea89cafa667"/>
    <w:p>
      <w:pPr>
        <w:pStyle w:val="Heading3"/>
      </w:pPr>
      <w:r>
        <w:t xml:space="preserve">Passage 1 — The Quiet Politics of Vaccination Policy</w:t>
      </w:r>
    </w:p>
    <w:p>
      <w:pPr>
        <w:pStyle w:val="FirstParagraph"/>
      </w:pPr>
      <w:r>
        <w:t xml:space="preserve">In the last two decades, debates about vaccination policy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vaccination policy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vaccination policy can raise awareness, yet without convenient alternatives and fair incentives, behaviour change remains fragile.</w:t>
      </w:r>
    </w:p>
    <w:p>
      <w:pPr>
        <w:pStyle w:val="BodyText"/>
      </w:pPr>
      <w:r>
        <w:t xml:space="preserve">Comparative evidence suggests that cities which treat vaccination policy as a design problem — not merely a messaging problem — achieve more durable gains. They prototype small interventions, measure outcomes openly, and adjust without treating revision as political defeat. In that sense, the quiet politics of vaccination policy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872"/>
    <w:bookmarkStart w:id="873" w:name="X2e4bb7f6f2ca68ffbf3d91eeb2e56b5353145c1"/>
    <w:p>
      <w:pPr>
        <w:pStyle w:val="Heading3"/>
      </w:pPr>
      <w:r>
        <w:t xml:space="preserve">Passage 2 — Measuring What Matters in Vaccination Policy</w:t>
      </w:r>
    </w:p>
    <w:p>
      <w:pPr>
        <w:pStyle w:val="FirstParagraph"/>
      </w:pPr>
      <w:r>
        <w:t xml:space="preserve">Measurement is often treated as a neutral prelude to action. In practice, the choice of metrics can decide which problems become visible. In the field of vaccination policy,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vaccination policy might not improve. A richer evaluation mix could include retention, transfer of skills, equity of access, and unintended consequences. Mixed-methods designs — combining statistics with interviews — are increasingly recommended precisely because vaccination policy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873"/>
    <w:bookmarkStart w:id="874" w:name="Xf8d44a3f7e809871b50856bab712549951620bc"/>
    <w:p>
      <w:pPr>
        <w:pStyle w:val="Heading3"/>
      </w:pPr>
      <w:r>
        <w:t xml:space="preserve">Passage 3 — Futures Thinking and Vaccination Policy</w:t>
      </w:r>
    </w:p>
    <w:p>
      <w:pPr>
        <w:pStyle w:val="FirstParagraph"/>
      </w:pPr>
      <w:r>
        <w:t xml:space="preserve">Forecasts about vaccination policy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vaccination policy,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vaccination policy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874"/>
    <w:bookmarkEnd w:id="875"/>
    <w:bookmarkStart w:id="878" w:name="writing-60-minutes-37"/>
    <w:p>
      <w:pPr>
        <w:pStyle w:val="Heading2"/>
      </w:pPr>
      <w:r>
        <w:t xml:space="preserve">Writing (60 minutes)</w:t>
      </w:r>
    </w:p>
    <w:bookmarkStart w:id="876" w:name="task-1-academic-20-minutes-37"/>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vaccination policy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876"/>
    <w:bookmarkStart w:id="877" w:name="task-2-40-minutes-37"/>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vaccination policy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877"/>
    <w:bookmarkEnd w:id="878"/>
    <w:bookmarkStart w:id="882" w:name="speaking-1114-minutes-37"/>
    <w:p>
      <w:pPr>
        <w:pStyle w:val="Heading2"/>
      </w:pPr>
      <w:r>
        <w:t xml:space="preserve">Speaking (11–14 minutes)</w:t>
      </w:r>
    </w:p>
    <w:bookmarkStart w:id="879" w:name="part-1-37"/>
    <w:p>
      <w:pPr>
        <w:pStyle w:val="Heading3"/>
      </w:pPr>
      <w:r>
        <w:t xml:space="preserve">Part 1</w:t>
      </w:r>
    </w:p>
    <w:p>
      <w:pPr>
        <w:pStyle w:val="Compact"/>
        <w:numPr>
          <w:ilvl w:val="0"/>
          <w:numId w:val="1189"/>
        </w:numPr>
      </w:pPr>
      <w:r>
        <w:t xml:space="preserve">Do you live in a house or an apartment?</w:t>
      </w:r>
    </w:p>
    <w:p>
      <w:pPr>
        <w:pStyle w:val="Compact"/>
        <w:numPr>
          <w:ilvl w:val="0"/>
          <w:numId w:val="1189"/>
        </w:numPr>
      </w:pPr>
      <w:r>
        <w:t xml:space="preserve">What do you like about your neighbourhood?</w:t>
      </w:r>
    </w:p>
    <w:p>
      <w:pPr>
        <w:pStyle w:val="Compact"/>
        <w:numPr>
          <w:ilvl w:val="0"/>
          <w:numId w:val="1189"/>
        </w:numPr>
      </w:pPr>
      <w:r>
        <w:t xml:space="preserve">Are you interested in issues related to vaccination policy? Why/why not?</w:t>
      </w:r>
    </w:p>
    <w:p>
      <w:pPr>
        <w:pStyle w:val="Compact"/>
        <w:numPr>
          <w:ilvl w:val="0"/>
          <w:numId w:val="1189"/>
        </w:numPr>
      </w:pPr>
      <w:r>
        <w:t xml:space="preserve">How do people in your country usually learn about social issues?</w:t>
      </w:r>
    </w:p>
    <w:bookmarkEnd w:id="879"/>
    <w:bookmarkStart w:id="880" w:name="part-2-cue-card-37"/>
    <w:p>
      <w:pPr>
        <w:pStyle w:val="Heading3"/>
      </w:pPr>
      <w:r>
        <w:t xml:space="preserve">Part 2 Cue card</w:t>
      </w:r>
    </w:p>
    <w:p>
      <w:pPr>
        <w:pStyle w:val="FirstParagraph"/>
      </w:pPr>
      <w:r>
        <w:t xml:space="preserve">Describe a project or activity related to</w:t>
      </w:r>
      <w:r>
        <w:t xml:space="preserve"> </w:t>
      </w:r>
      <w:r>
        <w:rPr>
          <w:b/>
          <w:bCs/>
        </w:rPr>
        <w:t xml:space="preserve">vaccination policy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880"/>
    <w:bookmarkStart w:id="881" w:name="part-3-37"/>
    <w:p>
      <w:pPr>
        <w:pStyle w:val="Heading3"/>
      </w:pPr>
      <w:r>
        <w:t xml:space="preserve">Part 3</w:t>
      </w:r>
    </w:p>
    <w:p>
      <w:pPr>
        <w:pStyle w:val="Compact"/>
        <w:numPr>
          <w:ilvl w:val="0"/>
          <w:numId w:val="1190"/>
        </w:numPr>
      </w:pPr>
      <w:r>
        <w:t xml:space="preserve">Why do some communities ignore problems linked to vaccination policy?</w:t>
      </w:r>
    </w:p>
    <w:p>
      <w:pPr>
        <w:pStyle w:val="Compact"/>
        <w:numPr>
          <w:ilvl w:val="0"/>
          <w:numId w:val="1190"/>
        </w:numPr>
      </w:pPr>
      <w:r>
        <w:t xml:space="preserve">What makes public campaigns about vaccination policy effective?</w:t>
      </w:r>
    </w:p>
    <w:p>
      <w:pPr>
        <w:pStyle w:val="Compact"/>
        <w:numPr>
          <w:ilvl w:val="0"/>
          <w:numId w:val="1190"/>
        </w:numPr>
      </w:pPr>
      <w:r>
        <w:t xml:space="preserve">Should schools teach more about vaccination policy?</w:t>
      </w:r>
    </w:p>
    <w:p>
      <w:pPr>
        <w:pStyle w:val="Compact"/>
        <w:numPr>
          <w:ilvl w:val="0"/>
          <w:numId w:val="1190"/>
        </w:numPr>
      </w:pPr>
      <w:r>
        <w:t xml:space="preserve">How might international cooperation help?</w:t>
      </w:r>
    </w:p>
    <w:p>
      <w:r>
        <w:pict>
          <v:rect style="width:0;height:1.5pt" o:hralign="center" o:hrstd="t" o:hr="t"/>
        </w:pict>
      </w:r>
    </w:p>
    <w:bookmarkEnd w:id="881"/>
    <w:bookmarkEnd w:id="882"/>
    <w:bookmarkStart w:id="888" w:name="answer-key-explanations-mock-38"/>
    <w:p>
      <w:pPr>
        <w:pStyle w:val="Heading2"/>
      </w:pPr>
      <w:r>
        <w:t xml:space="preserve">Answer Key &amp; Explanations (Mock 38)</w:t>
      </w:r>
    </w:p>
    <w:bookmarkStart w:id="883" w:name="listening-37"/>
    <w:p>
      <w:pPr>
        <w:pStyle w:val="Heading3"/>
      </w:pPr>
      <w:r>
        <w:t xml:space="preserve">Listening</w:t>
      </w:r>
    </w:p>
    <w:p>
      <w:pPr>
        <w:pStyle w:val="Compact"/>
        <w:numPr>
          <w:ilvl w:val="0"/>
          <w:numId w:val="1191"/>
        </w:numPr>
      </w:pPr>
      <w:r>
        <w:t xml:space="preserve">10:15</w:t>
      </w:r>
      <w:r>
        <w:br/>
      </w:r>
    </w:p>
    <w:p>
      <w:pPr>
        <w:pStyle w:val="Compact"/>
        <w:numPr>
          <w:ilvl w:val="0"/>
          <w:numId w:val="1191"/>
        </w:numPr>
      </w:pPr>
      <w:r>
        <w:t xml:space="preserve">10:00</w:t>
      </w:r>
      <w:r>
        <w:br/>
      </w:r>
    </w:p>
    <w:p>
      <w:pPr>
        <w:pStyle w:val="Compact"/>
        <w:numPr>
          <w:ilvl w:val="0"/>
          <w:numId w:val="1191"/>
        </w:numPr>
      </w:pPr>
      <w:r>
        <w:t xml:space="preserve">18</w:t>
      </w:r>
      <w:r>
        <w:br/>
      </w:r>
    </w:p>
    <w:p>
      <w:pPr>
        <w:pStyle w:val="Compact"/>
        <w:numPr>
          <w:ilvl w:val="0"/>
          <w:numId w:val="1191"/>
        </w:numPr>
      </w:pPr>
      <w:r>
        <w:t xml:space="preserve">12</w:t>
      </w:r>
      <w:r>
        <w:br/>
      </w:r>
    </w:p>
    <w:p>
      <w:pPr>
        <w:pStyle w:val="Compact"/>
        <w:numPr>
          <w:ilvl w:val="0"/>
          <w:numId w:val="1191"/>
        </w:numPr>
      </w:pPr>
      <w:r>
        <w:t xml:space="preserve">notebook</w:t>
      </w:r>
      <w:r>
        <w:br/>
      </w:r>
    </w:p>
    <w:p>
      <w:pPr>
        <w:pStyle w:val="Compact"/>
        <w:numPr>
          <w:ilvl w:val="0"/>
          <w:numId w:val="1191"/>
        </w:numPr>
      </w:pPr>
      <w:r>
        <w:t xml:space="preserve">behind</w:t>
      </w:r>
      <w:r>
        <w:br/>
      </w:r>
    </w:p>
    <w:p>
      <w:pPr>
        <w:pStyle w:val="Compact"/>
        <w:numPr>
          <w:ilvl w:val="0"/>
          <w:numId w:val="1191"/>
        </w:numPr>
      </w:pPr>
      <w:r>
        <w:t xml:space="preserve">B</w:t>
      </w:r>
      <w:r>
        <w:br/>
      </w:r>
    </w:p>
    <w:p>
      <w:pPr>
        <w:pStyle w:val="Compact"/>
        <w:numPr>
          <w:ilvl w:val="0"/>
          <w:numId w:val="1191"/>
        </w:numPr>
      </w:pPr>
      <w:r>
        <w:t xml:space="preserve">B</w:t>
      </w:r>
      <w:r>
        <w:br/>
      </w:r>
    </w:p>
    <w:p>
      <w:pPr>
        <w:pStyle w:val="Compact"/>
        <w:numPr>
          <w:ilvl w:val="0"/>
          <w:numId w:val="1191"/>
        </w:numPr>
      </w:pPr>
      <w:r>
        <w:t xml:space="preserve">B</w:t>
      </w:r>
      <w:r>
        <w:br/>
      </w:r>
    </w:p>
    <w:p>
      <w:pPr>
        <w:pStyle w:val="Compact"/>
        <w:numPr>
          <w:ilvl w:val="0"/>
          <w:numId w:val="119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883"/>
    <w:bookmarkStart w:id="884" w:name="reading-guide-37"/>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884"/>
    <w:bookmarkStart w:id="885" w:name="writing-band-9-task-1-outline-37"/>
    <w:p>
      <w:pPr>
        <w:pStyle w:val="Heading3"/>
      </w:pPr>
      <w:r>
        <w:t xml:space="preserve">Writing — Band 9 Task 1 outline</w:t>
      </w:r>
    </w:p>
    <w:p>
      <w:pPr>
        <w:pStyle w:val="Compact"/>
        <w:numPr>
          <w:ilvl w:val="0"/>
          <w:numId w:val="1192"/>
        </w:numPr>
      </w:pPr>
      <w:r>
        <w:t xml:space="preserve">Overview: overall participation rose in three cities; Belmora slight fall</w:t>
      </w:r>
    </w:p>
    <w:p>
      <w:pPr>
        <w:pStyle w:val="Compact"/>
        <w:numPr>
          <w:ilvl w:val="0"/>
          <w:numId w:val="1192"/>
        </w:numPr>
      </w:pPr>
      <w:r>
        <w:t xml:space="preserve">Detail 1: Casterly largest rise (9→31)</w:t>
      </w:r>
    </w:p>
    <w:p>
      <w:pPr>
        <w:pStyle w:val="Compact"/>
        <w:numPr>
          <w:ilvl w:val="0"/>
          <w:numId w:val="1192"/>
        </w:numPr>
      </w:pPr>
      <w:r>
        <w:t xml:space="preserve">Detail 2: Durnham highest 2025; Belmora exception</w:t>
      </w:r>
    </w:p>
    <w:p>
      <w:pPr>
        <w:pStyle w:val="Compact"/>
        <w:numPr>
          <w:ilvl w:val="0"/>
          <w:numId w:val="1192"/>
        </w:numPr>
      </w:pPr>
      <w:r>
        <w:t xml:space="preserve">Comparisons with data; no reasons</w:t>
      </w:r>
    </w:p>
    <w:bookmarkEnd w:id="885"/>
    <w:bookmarkStart w:id="886" w:name="writing-band-9-task-2-stance-example-37"/>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886"/>
    <w:bookmarkStart w:id="887" w:name="speaking-assessment-checklist-37"/>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38. Log your scores in the Error Journal before starting Mock 39.</w:t>
      </w:r>
    </w:p>
    <w:bookmarkEnd w:id="887"/>
    <w:bookmarkEnd w:id="888"/>
    <w:bookmarkEnd w:id="889"/>
    <w:bookmarkStart w:id="912" w:name="X50a5aeea03aec20a5918067789c7d9e81c80eca"/>
    <w:p>
      <w:pPr>
        <w:pStyle w:val="Heading1"/>
      </w:pPr>
      <w:r>
        <w:t xml:space="preserve">Practice Test 39: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library futures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894" w:name="listening-40-questions-38"/>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890" w:name="section-1-conversation-questions-110-38"/>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library futures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library futures.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library futures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93"/>
        </w:numPr>
      </w:pPr>
      <w:r>
        <w:t xml:space="preserve">The workshop is held on:</w:t>
      </w:r>
      <w:r>
        <w:br/>
      </w:r>
      <w:r>
        <w:t xml:space="preserve">A Monday B Saturday C Sunday</w:t>
      </w:r>
    </w:p>
    <w:p>
      <w:pPr>
        <w:numPr>
          <w:ilvl w:val="0"/>
          <w:numId w:val="1193"/>
        </w:numPr>
      </w:pPr>
      <w:r>
        <w:t xml:space="preserve">Materials are:</w:t>
      </w:r>
      <w:r>
        <w:br/>
      </w:r>
      <w:r>
        <w:t xml:space="preserve">A sold at the door B provided C downloaded only</w:t>
      </w:r>
    </w:p>
    <w:p>
      <w:pPr>
        <w:numPr>
          <w:ilvl w:val="0"/>
          <w:numId w:val="1193"/>
        </w:numPr>
      </w:pPr>
      <w:r>
        <w:t xml:space="preserve">A discount is available for:</w:t>
      </w:r>
      <w:r>
        <w:br/>
      </w:r>
      <w:r>
        <w:t xml:space="preserve">A students only B groups of four C members</w:t>
      </w:r>
    </w:p>
    <w:p>
      <w:pPr>
        <w:numPr>
          <w:ilvl w:val="0"/>
          <w:numId w:val="1193"/>
        </w:numPr>
      </w:pPr>
      <w:r>
        <w:t xml:space="preserve">The centre’s name is:</w:t>
      </w:r>
      <w:r>
        <w:br/>
      </w:r>
      <w:r>
        <w:t xml:space="preserve">A Green Civic Centre B River Lane Hub C Community Hall</w:t>
      </w:r>
    </w:p>
    <w:bookmarkEnd w:id="890"/>
    <w:bookmarkStart w:id="891" w:name="section-2-monologue-questions-1120-38"/>
    <w:p>
      <w:pPr>
        <w:pStyle w:val="Heading3"/>
      </w:pPr>
      <w:r>
        <w:t xml:space="preserve">Section 2 — Monologue (Questions 11–20)</w:t>
      </w:r>
    </w:p>
    <w:p>
      <w:pPr>
        <w:pStyle w:val="FirstParagraph"/>
      </w:pPr>
      <w:r>
        <w:rPr>
          <w:b/>
          <w:bCs/>
        </w:rPr>
        <w:t xml:space="preserve">Talk:</w:t>
      </w:r>
      <w:r>
        <w:t xml:space="preserve"> </w:t>
      </w:r>
      <w:r>
        <w:t xml:space="preserve">Local council plans related to library futures.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891"/>
    <w:bookmarkStart w:id="892" w:name="Xa458804d4c783946a35b89ceeeb6c4a9ecf986f"/>
    <w:p>
      <w:pPr>
        <w:pStyle w:val="Heading3"/>
      </w:pPr>
      <w:r>
        <w:t xml:space="preserve">Section 3 — Academic discussion (Questions 21–30)</w:t>
      </w:r>
    </w:p>
    <w:p>
      <w:pPr>
        <w:pStyle w:val="FirstParagraph"/>
      </w:pPr>
      <w:r>
        <w:t xml:space="preserve">Two students discuss a project on library futures.</w:t>
      </w:r>
    </w:p>
    <w:p>
      <w:pPr>
        <w:pStyle w:val="BodyText"/>
      </w:pPr>
      <w:r>
        <w:rPr>
          <w:b/>
          <w:bCs/>
        </w:rPr>
        <w:t xml:space="preserve">Questions 21–25 MCQ; 26–30 matching researcher opinions.</w:t>
      </w:r>
    </w:p>
    <w:bookmarkEnd w:id="892"/>
    <w:bookmarkStart w:id="893" w:name="section-4-lecture-questions-3140-38"/>
    <w:p>
      <w:pPr>
        <w:pStyle w:val="Heading3"/>
      </w:pPr>
      <w:r>
        <w:t xml:space="preserve">Section 4 — Lecture (Questions 31–40)</w:t>
      </w:r>
    </w:p>
    <w:p>
      <w:pPr>
        <w:pStyle w:val="FirstParagraph"/>
      </w:pPr>
      <w:r>
        <w:t xml:space="preserve">Lecture title: “Evidence and policy: library futures”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library futures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893"/>
    <w:bookmarkEnd w:id="894"/>
    <w:bookmarkStart w:id="898" w:name="reading-40-questions-60-minutes-38"/>
    <w:p>
      <w:pPr>
        <w:pStyle w:val="Heading2"/>
      </w:pPr>
      <w:r>
        <w:t xml:space="preserve">Reading (40 questions) — 60 minutes</w:t>
      </w:r>
    </w:p>
    <w:bookmarkStart w:id="895" w:name="Xc88a54e57783352734739c279636c21b4568800"/>
    <w:p>
      <w:pPr>
        <w:pStyle w:val="Heading3"/>
      </w:pPr>
      <w:r>
        <w:t xml:space="preserve">Passage 1 — The Quiet Politics of Library Futures</w:t>
      </w:r>
    </w:p>
    <w:p>
      <w:pPr>
        <w:pStyle w:val="FirstParagraph"/>
      </w:pPr>
      <w:r>
        <w:t xml:space="preserve">In the last two decades, debates about library futures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library futures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library futures can raise awareness, yet without convenient alternatives and fair incentives, behaviour change remains fragile.</w:t>
      </w:r>
    </w:p>
    <w:p>
      <w:pPr>
        <w:pStyle w:val="BodyText"/>
      </w:pPr>
      <w:r>
        <w:t xml:space="preserve">Comparative evidence suggests that cities which treat library futures as a design problem — not merely a messaging problem — achieve more durable gains. They prototype small interventions, measure outcomes openly, and adjust without treating revision as political defeat. In that sense, the quiet politics of library futures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895"/>
    <w:bookmarkStart w:id="896" w:name="Xb6137db88990feee7dcaccb7ada58f1da389a17"/>
    <w:p>
      <w:pPr>
        <w:pStyle w:val="Heading3"/>
      </w:pPr>
      <w:r>
        <w:t xml:space="preserve">Passage 2 — Measuring What Matters in Library Futures</w:t>
      </w:r>
    </w:p>
    <w:p>
      <w:pPr>
        <w:pStyle w:val="FirstParagraph"/>
      </w:pPr>
      <w:r>
        <w:t xml:space="preserve">Measurement is often treated as a neutral prelude to action. In practice, the choice of metrics can decide which problems become visible. In the field of library futures,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library futures might not improve. A richer evaluation mix could include retention, transfer of skills, equity of access, and unintended consequences. Mixed-methods designs — combining statistics with interviews — are increasingly recommended precisely because library futures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896"/>
    <w:bookmarkStart w:id="897" w:name="X57d7beba6406ace17e418946d825c624b3c7d3c"/>
    <w:p>
      <w:pPr>
        <w:pStyle w:val="Heading3"/>
      </w:pPr>
      <w:r>
        <w:t xml:space="preserve">Passage 3 — Futures Thinking and Library Futures</w:t>
      </w:r>
    </w:p>
    <w:p>
      <w:pPr>
        <w:pStyle w:val="FirstParagraph"/>
      </w:pPr>
      <w:r>
        <w:t xml:space="preserve">Forecasts about library futures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library futures,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library futures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897"/>
    <w:bookmarkEnd w:id="898"/>
    <w:bookmarkStart w:id="901" w:name="writing-60-minutes-38"/>
    <w:p>
      <w:pPr>
        <w:pStyle w:val="Heading2"/>
      </w:pPr>
      <w:r>
        <w:t xml:space="preserve">Writing (60 minutes)</w:t>
      </w:r>
    </w:p>
    <w:bookmarkStart w:id="899" w:name="task-1-academic-20-minutes-38"/>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library futures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899"/>
    <w:bookmarkStart w:id="900" w:name="task-2-40-minutes-38"/>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library futures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00"/>
    <w:bookmarkEnd w:id="901"/>
    <w:bookmarkStart w:id="905" w:name="speaking-1114-minutes-38"/>
    <w:p>
      <w:pPr>
        <w:pStyle w:val="Heading2"/>
      </w:pPr>
      <w:r>
        <w:t xml:space="preserve">Speaking (11–14 minutes)</w:t>
      </w:r>
    </w:p>
    <w:bookmarkStart w:id="902" w:name="part-1-38"/>
    <w:p>
      <w:pPr>
        <w:pStyle w:val="Heading3"/>
      </w:pPr>
      <w:r>
        <w:t xml:space="preserve">Part 1</w:t>
      </w:r>
    </w:p>
    <w:p>
      <w:pPr>
        <w:pStyle w:val="Compact"/>
        <w:numPr>
          <w:ilvl w:val="0"/>
          <w:numId w:val="1194"/>
        </w:numPr>
      </w:pPr>
      <w:r>
        <w:t xml:space="preserve">Do you live in a house or an apartment?</w:t>
      </w:r>
    </w:p>
    <w:p>
      <w:pPr>
        <w:pStyle w:val="Compact"/>
        <w:numPr>
          <w:ilvl w:val="0"/>
          <w:numId w:val="1194"/>
        </w:numPr>
      </w:pPr>
      <w:r>
        <w:t xml:space="preserve">What do you like about your neighbourhood?</w:t>
      </w:r>
    </w:p>
    <w:p>
      <w:pPr>
        <w:pStyle w:val="Compact"/>
        <w:numPr>
          <w:ilvl w:val="0"/>
          <w:numId w:val="1194"/>
        </w:numPr>
      </w:pPr>
      <w:r>
        <w:t xml:space="preserve">Are you interested in issues related to library futures? Why/why not?</w:t>
      </w:r>
    </w:p>
    <w:p>
      <w:pPr>
        <w:pStyle w:val="Compact"/>
        <w:numPr>
          <w:ilvl w:val="0"/>
          <w:numId w:val="1194"/>
        </w:numPr>
      </w:pPr>
      <w:r>
        <w:t xml:space="preserve">How do people in your country usually learn about social issues?</w:t>
      </w:r>
    </w:p>
    <w:bookmarkEnd w:id="902"/>
    <w:bookmarkStart w:id="903" w:name="part-2-cue-card-38"/>
    <w:p>
      <w:pPr>
        <w:pStyle w:val="Heading3"/>
      </w:pPr>
      <w:r>
        <w:t xml:space="preserve">Part 2 Cue card</w:t>
      </w:r>
    </w:p>
    <w:p>
      <w:pPr>
        <w:pStyle w:val="FirstParagraph"/>
      </w:pPr>
      <w:r>
        <w:t xml:space="preserve">Describe a project or activity related to</w:t>
      </w:r>
      <w:r>
        <w:t xml:space="preserve"> </w:t>
      </w:r>
      <w:r>
        <w:rPr>
          <w:b/>
          <w:bCs/>
        </w:rPr>
        <w:t xml:space="preserve">library futures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03"/>
    <w:bookmarkStart w:id="904" w:name="part-3-38"/>
    <w:p>
      <w:pPr>
        <w:pStyle w:val="Heading3"/>
      </w:pPr>
      <w:r>
        <w:t xml:space="preserve">Part 3</w:t>
      </w:r>
    </w:p>
    <w:p>
      <w:pPr>
        <w:pStyle w:val="Compact"/>
        <w:numPr>
          <w:ilvl w:val="0"/>
          <w:numId w:val="1195"/>
        </w:numPr>
      </w:pPr>
      <w:r>
        <w:t xml:space="preserve">Why do some communities ignore problems linked to library futures?</w:t>
      </w:r>
    </w:p>
    <w:p>
      <w:pPr>
        <w:pStyle w:val="Compact"/>
        <w:numPr>
          <w:ilvl w:val="0"/>
          <w:numId w:val="1195"/>
        </w:numPr>
      </w:pPr>
      <w:r>
        <w:t xml:space="preserve">What makes public campaigns about library futures effective?</w:t>
      </w:r>
    </w:p>
    <w:p>
      <w:pPr>
        <w:pStyle w:val="Compact"/>
        <w:numPr>
          <w:ilvl w:val="0"/>
          <w:numId w:val="1195"/>
        </w:numPr>
      </w:pPr>
      <w:r>
        <w:t xml:space="preserve">Should schools teach more about library futures?</w:t>
      </w:r>
    </w:p>
    <w:p>
      <w:pPr>
        <w:pStyle w:val="Compact"/>
        <w:numPr>
          <w:ilvl w:val="0"/>
          <w:numId w:val="1195"/>
        </w:numPr>
      </w:pPr>
      <w:r>
        <w:t xml:space="preserve">How might international cooperation help?</w:t>
      </w:r>
    </w:p>
    <w:p>
      <w:r>
        <w:pict>
          <v:rect style="width:0;height:1.5pt" o:hralign="center" o:hrstd="t" o:hr="t"/>
        </w:pict>
      </w:r>
    </w:p>
    <w:bookmarkEnd w:id="904"/>
    <w:bookmarkEnd w:id="905"/>
    <w:bookmarkStart w:id="911" w:name="answer-key-explanations-mock-39"/>
    <w:p>
      <w:pPr>
        <w:pStyle w:val="Heading2"/>
      </w:pPr>
      <w:r>
        <w:t xml:space="preserve">Answer Key &amp; Explanations (Mock 39)</w:t>
      </w:r>
    </w:p>
    <w:bookmarkStart w:id="906" w:name="listening-38"/>
    <w:p>
      <w:pPr>
        <w:pStyle w:val="Heading3"/>
      </w:pPr>
      <w:r>
        <w:t xml:space="preserve">Listening</w:t>
      </w:r>
    </w:p>
    <w:p>
      <w:pPr>
        <w:pStyle w:val="Compact"/>
        <w:numPr>
          <w:ilvl w:val="0"/>
          <w:numId w:val="1196"/>
        </w:numPr>
      </w:pPr>
      <w:r>
        <w:t xml:space="preserve">10:15</w:t>
      </w:r>
      <w:r>
        <w:br/>
      </w:r>
    </w:p>
    <w:p>
      <w:pPr>
        <w:pStyle w:val="Compact"/>
        <w:numPr>
          <w:ilvl w:val="0"/>
          <w:numId w:val="1196"/>
        </w:numPr>
      </w:pPr>
      <w:r>
        <w:t xml:space="preserve">10:00</w:t>
      </w:r>
      <w:r>
        <w:br/>
      </w:r>
    </w:p>
    <w:p>
      <w:pPr>
        <w:pStyle w:val="Compact"/>
        <w:numPr>
          <w:ilvl w:val="0"/>
          <w:numId w:val="1196"/>
        </w:numPr>
      </w:pPr>
      <w:r>
        <w:t xml:space="preserve">18</w:t>
      </w:r>
      <w:r>
        <w:br/>
      </w:r>
    </w:p>
    <w:p>
      <w:pPr>
        <w:pStyle w:val="Compact"/>
        <w:numPr>
          <w:ilvl w:val="0"/>
          <w:numId w:val="1196"/>
        </w:numPr>
      </w:pPr>
      <w:r>
        <w:t xml:space="preserve">12</w:t>
      </w:r>
      <w:r>
        <w:br/>
      </w:r>
    </w:p>
    <w:p>
      <w:pPr>
        <w:pStyle w:val="Compact"/>
        <w:numPr>
          <w:ilvl w:val="0"/>
          <w:numId w:val="1196"/>
        </w:numPr>
      </w:pPr>
      <w:r>
        <w:t xml:space="preserve">notebook</w:t>
      </w:r>
      <w:r>
        <w:br/>
      </w:r>
    </w:p>
    <w:p>
      <w:pPr>
        <w:pStyle w:val="Compact"/>
        <w:numPr>
          <w:ilvl w:val="0"/>
          <w:numId w:val="1196"/>
        </w:numPr>
      </w:pPr>
      <w:r>
        <w:t xml:space="preserve">behind</w:t>
      </w:r>
      <w:r>
        <w:br/>
      </w:r>
    </w:p>
    <w:p>
      <w:pPr>
        <w:pStyle w:val="Compact"/>
        <w:numPr>
          <w:ilvl w:val="0"/>
          <w:numId w:val="1196"/>
        </w:numPr>
      </w:pPr>
      <w:r>
        <w:t xml:space="preserve">B</w:t>
      </w:r>
      <w:r>
        <w:br/>
      </w:r>
    </w:p>
    <w:p>
      <w:pPr>
        <w:pStyle w:val="Compact"/>
        <w:numPr>
          <w:ilvl w:val="0"/>
          <w:numId w:val="1196"/>
        </w:numPr>
      </w:pPr>
      <w:r>
        <w:t xml:space="preserve">B</w:t>
      </w:r>
      <w:r>
        <w:br/>
      </w:r>
    </w:p>
    <w:p>
      <w:pPr>
        <w:pStyle w:val="Compact"/>
        <w:numPr>
          <w:ilvl w:val="0"/>
          <w:numId w:val="1196"/>
        </w:numPr>
      </w:pPr>
      <w:r>
        <w:t xml:space="preserve">B</w:t>
      </w:r>
      <w:r>
        <w:br/>
      </w:r>
    </w:p>
    <w:p>
      <w:pPr>
        <w:pStyle w:val="Compact"/>
        <w:numPr>
          <w:ilvl w:val="0"/>
          <w:numId w:val="119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906"/>
    <w:bookmarkStart w:id="907" w:name="reading-guide-38"/>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907"/>
    <w:bookmarkStart w:id="908" w:name="writing-band-9-task-1-outline-38"/>
    <w:p>
      <w:pPr>
        <w:pStyle w:val="Heading3"/>
      </w:pPr>
      <w:r>
        <w:t xml:space="preserve">Writing — Band 9 Task 1 outline</w:t>
      </w:r>
    </w:p>
    <w:p>
      <w:pPr>
        <w:pStyle w:val="Compact"/>
        <w:numPr>
          <w:ilvl w:val="0"/>
          <w:numId w:val="1197"/>
        </w:numPr>
      </w:pPr>
      <w:r>
        <w:t xml:space="preserve">Overview: overall participation rose in three cities; Belmora slight fall</w:t>
      </w:r>
    </w:p>
    <w:p>
      <w:pPr>
        <w:pStyle w:val="Compact"/>
        <w:numPr>
          <w:ilvl w:val="0"/>
          <w:numId w:val="1197"/>
        </w:numPr>
      </w:pPr>
      <w:r>
        <w:t xml:space="preserve">Detail 1: Casterly largest rise (9→31)</w:t>
      </w:r>
    </w:p>
    <w:p>
      <w:pPr>
        <w:pStyle w:val="Compact"/>
        <w:numPr>
          <w:ilvl w:val="0"/>
          <w:numId w:val="1197"/>
        </w:numPr>
      </w:pPr>
      <w:r>
        <w:t xml:space="preserve">Detail 2: Durnham highest 2025; Belmora exception</w:t>
      </w:r>
    </w:p>
    <w:p>
      <w:pPr>
        <w:pStyle w:val="Compact"/>
        <w:numPr>
          <w:ilvl w:val="0"/>
          <w:numId w:val="1197"/>
        </w:numPr>
      </w:pPr>
      <w:r>
        <w:t xml:space="preserve">Comparisons with data; no reasons</w:t>
      </w:r>
    </w:p>
    <w:bookmarkEnd w:id="908"/>
    <w:bookmarkStart w:id="909" w:name="writing-band-9-task-2-stance-example-38"/>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909"/>
    <w:bookmarkStart w:id="910" w:name="speaking-assessment-checklist-38"/>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39. Log your scores in the Error Journal before starting Mock 40.</w:t>
      </w:r>
    </w:p>
    <w:bookmarkEnd w:id="910"/>
    <w:bookmarkEnd w:id="911"/>
    <w:bookmarkEnd w:id="912"/>
    <w:bookmarkStart w:id="935" w:name="X1dac1958135f5be64b022e41634b34d17fe2d25"/>
    <w:p>
      <w:pPr>
        <w:pStyle w:val="Heading1"/>
      </w:pPr>
      <w:r>
        <w:t xml:space="preserve">Practice Test 40: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desertification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917" w:name="listening-40-questions-39"/>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913" w:name="section-1-conversation-questions-110-39"/>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desertification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desertification.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desertification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198"/>
        </w:numPr>
      </w:pPr>
      <w:r>
        <w:t xml:space="preserve">The workshop is held on:</w:t>
      </w:r>
      <w:r>
        <w:br/>
      </w:r>
      <w:r>
        <w:t xml:space="preserve">A Monday B Saturday C Sunday</w:t>
      </w:r>
    </w:p>
    <w:p>
      <w:pPr>
        <w:numPr>
          <w:ilvl w:val="0"/>
          <w:numId w:val="1198"/>
        </w:numPr>
      </w:pPr>
      <w:r>
        <w:t xml:space="preserve">Materials are:</w:t>
      </w:r>
      <w:r>
        <w:br/>
      </w:r>
      <w:r>
        <w:t xml:space="preserve">A sold at the door B provided C downloaded only</w:t>
      </w:r>
    </w:p>
    <w:p>
      <w:pPr>
        <w:numPr>
          <w:ilvl w:val="0"/>
          <w:numId w:val="1198"/>
        </w:numPr>
      </w:pPr>
      <w:r>
        <w:t xml:space="preserve">A discount is available for:</w:t>
      </w:r>
      <w:r>
        <w:br/>
      </w:r>
      <w:r>
        <w:t xml:space="preserve">A students only B groups of four C members</w:t>
      </w:r>
    </w:p>
    <w:p>
      <w:pPr>
        <w:numPr>
          <w:ilvl w:val="0"/>
          <w:numId w:val="1198"/>
        </w:numPr>
      </w:pPr>
      <w:r>
        <w:t xml:space="preserve">The centre’s name is:</w:t>
      </w:r>
      <w:r>
        <w:br/>
      </w:r>
      <w:r>
        <w:t xml:space="preserve">A Green Civic Centre B River Lane Hub C Community Hall</w:t>
      </w:r>
    </w:p>
    <w:bookmarkEnd w:id="913"/>
    <w:bookmarkStart w:id="914" w:name="section-2-monologue-questions-1120-39"/>
    <w:p>
      <w:pPr>
        <w:pStyle w:val="Heading3"/>
      </w:pPr>
      <w:r>
        <w:t xml:space="preserve">Section 2 — Monologue (Questions 11–20)</w:t>
      </w:r>
    </w:p>
    <w:p>
      <w:pPr>
        <w:pStyle w:val="FirstParagraph"/>
      </w:pPr>
      <w:r>
        <w:rPr>
          <w:b/>
          <w:bCs/>
        </w:rPr>
        <w:t xml:space="preserve">Talk:</w:t>
      </w:r>
      <w:r>
        <w:t xml:space="preserve"> </w:t>
      </w:r>
      <w:r>
        <w:t xml:space="preserve">Local council plans related to desertification.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914"/>
    <w:bookmarkStart w:id="915" w:name="X5dd5b75772bf6ecb8031298ca48759835c2dfb1"/>
    <w:p>
      <w:pPr>
        <w:pStyle w:val="Heading3"/>
      </w:pPr>
      <w:r>
        <w:t xml:space="preserve">Section 3 — Academic discussion (Questions 21–30)</w:t>
      </w:r>
    </w:p>
    <w:p>
      <w:pPr>
        <w:pStyle w:val="FirstParagraph"/>
      </w:pPr>
      <w:r>
        <w:t xml:space="preserve">Two students discuss a project on desertification.</w:t>
      </w:r>
    </w:p>
    <w:p>
      <w:pPr>
        <w:pStyle w:val="BodyText"/>
      </w:pPr>
      <w:r>
        <w:rPr>
          <w:b/>
          <w:bCs/>
        </w:rPr>
        <w:t xml:space="preserve">Questions 21–25 MCQ; 26–30 matching researcher opinions.</w:t>
      </w:r>
    </w:p>
    <w:bookmarkEnd w:id="915"/>
    <w:bookmarkStart w:id="916" w:name="section-4-lecture-questions-3140-39"/>
    <w:p>
      <w:pPr>
        <w:pStyle w:val="Heading3"/>
      </w:pPr>
      <w:r>
        <w:t xml:space="preserve">Section 4 — Lecture (Questions 31–40)</w:t>
      </w:r>
    </w:p>
    <w:p>
      <w:pPr>
        <w:pStyle w:val="FirstParagraph"/>
      </w:pPr>
      <w:r>
        <w:t xml:space="preserve">Lecture title: “Evidence and policy: desertification”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desertification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916"/>
    <w:bookmarkEnd w:id="917"/>
    <w:bookmarkStart w:id="921" w:name="reading-40-questions-60-minutes-39"/>
    <w:p>
      <w:pPr>
        <w:pStyle w:val="Heading2"/>
      </w:pPr>
      <w:r>
        <w:t xml:space="preserve">Reading (40 questions) — 60 minutes</w:t>
      </w:r>
    </w:p>
    <w:bookmarkStart w:id="918" w:name="X14166bed6bb1b97ba6aa1d124ed6ea36a060028"/>
    <w:p>
      <w:pPr>
        <w:pStyle w:val="Heading3"/>
      </w:pPr>
      <w:r>
        <w:t xml:space="preserve">Passage 1 — The Quiet Politics of Desertification</w:t>
      </w:r>
    </w:p>
    <w:p>
      <w:pPr>
        <w:pStyle w:val="FirstParagraph"/>
      </w:pPr>
      <w:r>
        <w:t xml:space="preserve">In the last two decades, debates about desertification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desertification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desertification can raise awareness, yet without convenient alternatives and fair incentives, behaviour change remains fragile.</w:t>
      </w:r>
    </w:p>
    <w:p>
      <w:pPr>
        <w:pStyle w:val="BodyText"/>
      </w:pPr>
      <w:r>
        <w:t xml:space="preserve">Comparative evidence suggests that cities which treat desertification as a design problem — not merely a messaging problem — achieve more durable gains. They prototype small interventions, measure outcomes openly, and adjust without treating revision as political defeat. In that sense, the quiet politics of desertification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918"/>
    <w:bookmarkStart w:id="919" w:name="X773b02262b70d1d78d82b6f1a49c8ddc2d5bdd8"/>
    <w:p>
      <w:pPr>
        <w:pStyle w:val="Heading3"/>
      </w:pPr>
      <w:r>
        <w:t xml:space="preserve">Passage 2 — Measuring What Matters in Desertification</w:t>
      </w:r>
    </w:p>
    <w:p>
      <w:pPr>
        <w:pStyle w:val="FirstParagraph"/>
      </w:pPr>
      <w:r>
        <w:t xml:space="preserve">Measurement is often treated as a neutral prelude to action. In practice, the choice of metrics can decide which problems become visible. In the field of desertification,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desertification might not improve. A richer evaluation mix could include retention, transfer of skills, equity of access, and unintended consequences. Mixed-methods designs — combining statistics with interviews — are increasingly recommended precisely because desertification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919"/>
    <w:bookmarkStart w:id="920" w:name="Xdf2e4d3a8214f4db03ea43d0632192daf7c4f92"/>
    <w:p>
      <w:pPr>
        <w:pStyle w:val="Heading3"/>
      </w:pPr>
      <w:r>
        <w:t xml:space="preserve">Passage 3 — Futures Thinking and Desertification</w:t>
      </w:r>
    </w:p>
    <w:p>
      <w:pPr>
        <w:pStyle w:val="FirstParagraph"/>
      </w:pPr>
      <w:r>
        <w:t xml:space="preserve">Forecasts about desertification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desertification,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desertification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920"/>
    <w:bookmarkEnd w:id="921"/>
    <w:bookmarkStart w:id="924" w:name="writing-60-minutes-39"/>
    <w:p>
      <w:pPr>
        <w:pStyle w:val="Heading2"/>
      </w:pPr>
      <w:r>
        <w:t xml:space="preserve">Writing (60 minutes)</w:t>
      </w:r>
    </w:p>
    <w:bookmarkStart w:id="922" w:name="task-1-academic-20-minutes-39"/>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desertification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922"/>
    <w:bookmarkStart w:id="923" w:name="task-2-40-minutes-39"/>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desertification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23"/>
    <w:bookmarkEnd w:id="924"/>
    <w:bookmarkStart w:id="928" w:name="speaking-1114-minutes-39"/>
    <w:p>
      <w:pPr>
        <w:pStyle w:val="Heading2"/>
      </w:pPr>
      <w:r>
        <w:t xml:space="preserve">Speaking (11–14 minutes)</w:t>
      </w:r>
    </w:p>
    <w:bookmarkStart w:id="925" w:name="part-1-39"/>
    <w:p>
      <w:pPr>
        <w:pStyle w:val="Heading3"/>
      </w:pPr>
      <w:r>
        <w:t xml:space="preserve">Part 1</w:t>
      </w:r>
    </w:p>
    <w:p>
      <w:pPr>
        <w:pStyle w:val="Compact"/>
        <w:numPr>
          <w:ilvl w:val="0"/>
          <w:numId w:val="1199"/>
        </w:numPr>
      </w:pPr>
      <w:r>
        <w:t xml:space="preserve">Do you live in a house or an apartment?</w:t>
      </w:r>
    </w:p>
    <w:p>
      <w:pPr>
        <w:pStyle w:val="Compact"/>
        <w:numPr>
          <w:ilvl w:val="0"/>
          <w:numId w:val="1199"/>
        </w:numPr>
      </w:pPr>
      <w:r>
        <w:t xml:space="preserve">What do you like about your neighbourhood?</w:t>
      </w:r>
    </w:p>
    <w:p>
      <w:pPr>
        <w:pStyle w:val="Compact"/>
        <w:numPr>
          <w:ilvl w:val="0"/>
          <w:numId w:val="1199"/>
        </w:numPr>
      </w:pPr>
      <w:r>
        <w:t xml:space="preserve">Are you interested in issues related to desertification? Why/why not?</w:t>
      </w:r>
    </w:p>
    <w:p>
      <w:pPr>
        <w:pStyle w:val="Compact"/>
        <w:numPr>
          <w:ilvl w:val="0"/>
          <w:numId w:val="1199"/>
        </w:numPr>
      </w:pPr>
      <w:r>
        <w:t xml:space="preserve">How do people in your country usually learn about social issues?</w:t>
      </w:r>
    </w:p>
    <w:bookmarkEnd w:id="925"/>
    <w:bookmarkStart w:id="926" w:name="part-2-cue-card-39"/>
    <w:p>
      <w:pPr>
        <w:pStyle w:val="Heading3"/>
      </w:pPr>
      <w:r>
        <w:t xml:space="preserve">Part 2 Cue card</w:t>
      </w:r>
    </w:p>
    <w:p>
      <w:pPr>
        <w:pStyle w:val="FirstParagraph"/>
      </w:pPr>
      <w:r>
        <w:t xml:space="preserve">Describe a project or activity related to</w:t>
      </w:r>
      <w:r>
        <w:t xml:space="preserve"> </w:t>
      </w:r>
      <w:r>
        <w:rPr>
          <w:b/>
          <w:bCs/>
        </w:rPr>
        <w:t xml:space="preserve">desertification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26"/>
    <w:bookmarkStart w:id="927" w:name="part-3-39"/>
    <w:p>
      <w:pPr>
        <w:pStyle w:val="Heading3"/>
      </w:pPr>
      <w:r>
        <w:t xml:space="preserve">Part 3</w:t>
      </w:r>
    </w:p>
    <w:p>
      <w:pPr>
        <w:pStyle w:val="Compact"/>
        <w:numPr>
          <w:ilvl w:val="0"/>
          <w:numId w:val="1200"/>
        </w:numPr>
      </w:pPr>
      <w:r>
        <w:t xml:space="preserve">Why do some communities ignore problems linked to desertification?</w:t>
      </w:r>
    </w:p>
    <w:p>
      <w:pPr>
        <w:pStyle w:val="Compact"/>
        <w:numPr>
          <w:ilvl w:val="0"/>
          <w:numId w:val="1200"/>
        </w:numPr>
      </w:pPr>
      <w:r>
        <w:t xml:space="preserve">What makes public campaigns about desertification effective?</w:t>
      </w:r>
    </w:p>
    <w:p>
      <w:pPr>
        <w:pStyle w:val="Compact"/>
        <w:numPr>
          <w:ilvl w:val="0"/>
          <w:numId w:val="1200"/>
        </w:numPr>
      </w:pPr>
      <w:r>
        <w:t xml:space="preserve">Should schools teach more about desertification?</w:t>
      </w:r>
    </w:p>
    <w:p>
      <w:pPr>
        <w:pStyle w:val="Compact"/>
        <w:numPr>
          <w:ilvl w:val="0"/>
          <w:numId w:val="1200"/>
        </w:numPr>
      </w:pPr>
      <w:r>
        <w:t xml:space="preserve">How might international cooperation help?</w:t>
      </w:r>
    </w:p>
    <w:p>
      <w:r>
        <w:pict>
          <v:rect style="width:0;height:1.5pt" o:hralign="center" o:hrstd="t" o:hr="t"/>
        </w:pict>
      </w:r>
    </w:p>
    <w:bookmarkEnd w:id="927"/>
    <w:bookmarkEnd w:id="928"/>
    <w:bookmarkStart w:id="934" w:name="answer-key-explanations-mock-40"/>
    <w:p>
      <w:pPr>
        <w:pStyle w:val="Heading2"/>
      </w:pPr>
      <w:r>
        <w:t xml:space="preserve">Answer Key &amp; Explanations (Mock 40)</w:t>
      </w:r>
    </w:p>
    <w:bookmarkStart w:id="929" w:name="listening-39"/>
    <w:p>
      <w:pPr>
        <w:pStyle w:val="Heading3"/>
      </w:pPr>
      <w:r>
        <w:t xml:space="preserve">Listening</w:t>
      </w:r>
    </w:p>
    <w:p>
      <w:pPr>
        <w:pStyle w:val="Compact"/>
        <w:numPr>
          <w:ilvl w:val="0"/>
          <w:numId w:val="1201"/>
        </w:numPr>
      </w:pPr>
      <w:r>
        <w:t xml:space="preserve">10:15</w:t>
      </w:r>
      <w:r>
        <w:br/>
      </w:r>
    </w:p>
    <w:p>
      <w:pPr>
        <w:pStyle w:val="Compact"/>
        <w:numPr>
          <w:ilvl w:val="0"/>
          <w:numId w:val="1201"/>
        </w:numPr>
      </w:pPr>
      <w:r>
        <w:t xml:space="preserve">10:00</w:t>
      </w:r>
      <w:r>
        <w:br/>
      </w:r>
    </w:p>
    <w:p>
      <w:pPr>
        <w:pStyle w:val="Compact"/>
        <w:numPr>
          <w:ilvl w:val="0"/>
          <w:numId w:val="1201"/>
        </w:numPr>
      </w:pPr>
      <w:r>
        <w:t xml:space="preserve">18</w:t>
      </w:r>
      <w:r>
        <w:br/>
      </w:r>
    </w:p>
    <w:p>
      <w:pPr>
        <w:pStyle w:val="Compact"/>
        <w:numPr>
          <w:ilvl w:val="0"/>
          <w:numId w:val="1201"/>
        </w:numPr>
      </w:pPr>
      <w:r>
        <w:t xml:space="preserve">12</w:t>
      </w:r>
      <w:r>
        <w:br/>
      </w:r>
    </w:p>
    <w:p>
      <w:pPr>
        <w:pStyle w:val="Compact"/>
        <w:numPr>
          <w:ilvl w:val="0"/>
          <w:numId w:val="1201"/>
        </w:numPr>
      </w:pPr>
      <w:r>
        <w:t xml:space="preserve">notebook</w:t>
      </w:r>
      <w:r>
        <w:br/>
      </w:r>
    </w:p>
    <w:p>
      <w:pPr>
        <w:pStyle w:val="Compact"/>
        <w:numPr>
          <w:ilvl w:val="0"/>
          <w:numId w:val="1201"/>
        </w:numPr>
      </w:pPr>
      <w:r>
        <w:t xml:space="preserve">behind</w:t>
      </w:r>
      <w:r>
        <w:br/>
      </w:r>
    </w:p>
    <w:p>
      <w:pPr>
        <w:pStyle w:val="Compact"/>
        <w:numPr>
          <w:ilvl w:val="0"/>
          <w:numId w:val="1201"/>
        </w:numPr>
      </w:pPr>
      <w:r>
        <w:t xml:space="preserve">B</w:t>
      </w:r>
      <w:r>
        <w:br/>
      </w:r>
    </w:p>
    <w:p>
      <w:pPr>
        <w:pStyle w:val="Compact"/>
        <w:numPr>
          <w:ilvl w:val="0"/>
          <w:numId w:val="1201"/>
        </w:numPr>
      </w:pPr>
      <w:r>
        <w:t xml:space="preserve">B</w:t>
      </w:r>
      <w:r>
        <w:br/>
      </w:r>
    </w:p>
    <w:p>
      <w:pPr>
        <w:pStyle w:val="Compact"/>
        <w:numPr>
          <w:ilvl w:val="0"/>
          <w:numId w:val="1201"/>
        </w:numPr>
      </w:pPr>
      <w:r>
        <w:t xml:space="preserve">B</w:t>
      </w:r>
      <w:r>
        <w:br/>
      </w:r>
    </w:p>
    <w:p>
      <w:pPr>
        <w:pStyle w:val="Compact"/>
        <w:numPr>
          <w:ilvl w:val="0"/>
          <w:numId w:val="120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929"/>
    <w:bookmarkStart w:id="930" w:name="reading-guide-39"/>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930"/>
    <w:bookmarkStart w:id="931" w:name="writing-band-9-task-1-outline-39"/>
    <w:p>
      <w:pPr>
        <w:pStyle w:val="Heading3"/>
      </w:pPr>
      <w:r>
        <w:t xml:space="preserve">Writing — Band 9 Task 1 outline</w:t>
      </w:r>
    </w:p>
    <w:p>
      <w:pPr>
        <w:pStyle w:val="Compact"/>
        <w:numPr>
          <w:ilvl w:val="0"/>
          <w:numId w:val="1202"/>
        </w:numPr>
      </w:pPr>
      <w:r>
        <w:t xml:space="preserve">Overview: overall participation rose in three cities; Belmora slight fall</w:t>
      </w:r>
    </w:p>
    <w:p>
      <w:pPr>
        <w:pStyle w:val="Compact"/>
        <w:numPr>
          <w:ilvl w:val="0"/>
          <w:numId w:val="1202"/>
        </w:numPr>
      </w:pPr>
      <w:r>
        <w:t xml:space="preserve">Detail 1: Casterly largest rise (9→31)</w:t>
      </w:r>
    </w:p>
    <w:p>
      <w:pPr>
        <w:pStyle w:val="Compact"/>
        <w:numPr>
          <w:ilvl w:val="0"/>
          <w:numId w:val="1202"/>
        </w:numPr>
      </w:pPr>
      <w:r>
        <w:t xml:space="preserve">Detail 2: Durnham highest 2025; Belmora exception</w:t>
      </w:r>
    </w:p>
    <w:p>
      <w:pPr>
        <w:pStyle w:val="Compact"/>
        <w:numPr>
          <w:ilvl w:val="0"/>
          <w:numId w:val="1202"/>
        </w:numPr>
      </w:pPr>
      <w:r>
        <w:t xml:space="preserve">Comparisons with data; no reasons</w:t>
      </w:r>
    </w:p>
    <w:bookmarkEnd w:id="931"/>
    <w:bookmarkStart w:id="932" w:name="writing-band-9-task-2-stance-example-39"/>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932"/>
    <w:bookmarkStart w:id="933" w:name="speaking-assessment-checklist-39"/>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40. Log your scores in the Error Journal before starting Mock 41.</w:t>
      </w:r>
    </w:p>
    <w:bookmarkEnd w:id="933"/>
    <w:bookmarkEnd w:id="934"/>
    <w:bookmarkEnd w:id="935"/>
    <w:bookmarkStart w:id="958" w:name="X05c052a79b6cfc2f464f751fbd2bc9a5fc02c26"/>
    <w:p>
      <w:pPr>
        <w:pStyle w:val="Heading1"/>
      </w:pPr>
      <w:r>
        <w:t xml:space="preserve">Practice Test 41: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consumer debt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940" w:name="listening-40-questions-40"/>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936" w:name="section-1-conversation-questions-110-40"/>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consumer debt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consumer debt.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consumer debt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03"/>
        </w:numPr>
      </w:pPr>
      <w:r>
        <w:t xml:space="preserve">The workshop is held on:</w:t>
      </w:r>
      <w:r>
        <w:br/>
      </w:r>
      <w:r>
        <w:t xml:space="preserve">A Monday B Saturday C Sunday</w:t>
      </w:r>
    </w:p>
    <w:p>
      <w:pPr>
        <w:numPr>
          <w:ilvl w:val="0"/>
          <w:numId w:val="1203"/>
        </w:numPr>
      </w:pPr>
      <w:r>
        <w:t xml:space="preserve">Materials are:</w:t>
      </w:r>
      <w:r>
        <w:br/>
      </w:r>
      <w:r>
        <w:t xml:space="preserve">A sold at the door B provided C downloaded only</w:t>
      </w:r>
    </w:p>
    <w:p>
      <w:pPr>
        <w:numPr>
          <w:ilvl w:val="0"/>
          <w:numId w:val="1203"/>
        </w:numPr>
      </w:pPr>
      <w:r>
        <w:t xml:space="preserve">A discount is available for:</w:t>
      </w:r>
      <w:r>
        <w:br/>
      </w:r>
      <w:r>
        <w:t xml:space="preserve">A students only B groups of four C members</w:t>
      </w:r>
    </w:p>
    <w:p>
      <w:pPr>
        <w:numPr>
          <w:ilvl w:val="0"/>
          <w:numId w:val="1203"/>
        </w:numPr>
      </w:pPr>
      <w:r>
        <w:t xml:space="preserve">The centre’s name is:</w:t>
      </w:r>
      <w:r>
        <w:br/>
      </w:r>
      <w:r>
        <w:t xml:space="preserve">A Green Civic Centre B River Lane Hub C Community Hall</w:t>
      </w:r>
    </w:p>
    <w:bookmarkEnd w:id="936"/>
    <w:bookmarkStart w:id="937" w:name="section-2-monologue-questions-1120-40"/>
    <w:p>
      <w:pPr>
        <w:pStyle w:val="Heading3"/>
      </w:pPr>
      <w:r>
        <w:t xml:space="preserve">Section 2 — Monologue (Questions 11–20)</w:t>
      </w:r>
    </w:p>
    <w:p>
      <w:pPr>
        <w:pStyle w:val="FirstParagraph"/>
      </w:pPr>
      <w:r>
        <w:rPr>
          <w:b/>
          <w:bCs/>
        </w:rPr>
        <w:t xml:space="preserve">Talk:</w:t>
      </w:r>
      <w:r>
        <w:t xml:space="preserve"> </w:t>
      </w:r>
      <w:r>
        <w:t xml:space="preserve">Local council plans related to consumer debt.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937"/>
    <w:bookmarkStart w:id="938" w:name="X5fd9460276edd802b50cd8723d5404a66912b30"/>
    <w:p>
      <w:pPr>
        <w:pStyle w:val="Heading3"/>
      </w:pPr>
      <w:r>
        <w:t xml:space="preserve">Section 3 — Academic discussion (Questions 21–30)</w:t>
      </w:r>
    </w:p>
    <w:p>
      <w:pPr>
        <w:pStyle w:val="FirstParagraph"/>
      </w:pPr>
      <w:r>
        <w:t xml:space="preserve">Two students discuss a project on consumer debt.</w:t>
      </w:r>
    </w:p>
    <w:p>
      <w:pPr>
        <w:pStyle w:val="BodyText"/>
      </w:pPr>
      <w:r>
        <w:rPr>
          <w:b/>
          <w:bCs/>
        </w:rPr>
        <w:t xml:space="preserve">Questions 21–25 MCQ; 26–30 matching researcher opinions.</w:t>
      </w:r>
    </w:p>
    <w:bookmarkEnd w:id="938"/>
    <w:bookmarkStart w:id="939" w:name="section-4-lecture-questions-3140-40"/>
    <w:p>
      <w:pPr>
        <w:pStyle w:val="Heading3"/>
      </w:pPr>
      <w:r>
        <w:t xml:space="preserve">Section 4 — Lecture (Questions 31–40)</w:t>
      </w:r>
    </w:p>
    <w:p>
      <w:pPr>
        <w:pStyle w:val="FirstParagraph"/>
      </w:pPr>
      <w:r>
        <w:t xml:space="preserve">Lecture title: “Evidence and policy: consumer debt”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consumer debt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939"/>
    <w:bookmarkEnd w:id="940"/>
    <w:bookmarkStart w:id="944" w:name="reading-40-questions-60-minutes-40"/>
    <w:p>
      <w:pPr>
        <w:pStyle w:val="Heading2"/>
      </w:pPr>
      <w:r>
        <w:t xml:space="preserve">Reading (40 questions) — 60 minutes</w:t>
      </w:r>
    </w:p>
    <w:bookmarkStart w:id="941" w:name="X7afce3c31dc8fda6528eeebe5995527c33882af"/>
    <w:p>
      <w:pPr>
        <w:pStyle w:val="Heading3"/>
      </w:pPr>
      <w:r>
        <w:t xml:space="preserve">Passage 1 — The Quiet Politics of Consumer Debt</w:t>
      </w:r>
    </w:p>
    <w:p>
      <w:pPr>
        <w:pStyle w:val="FirstParagraph"/>
      </w:pPr>
      <w:r>
        <w:t xml:space="preserve">In the last two decades, debates about consumer debt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consumer debt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consumer debt can raise awareness, yet without convenient alternatives and fair incentives, behaviour change remains fragile.</w:t>
      </w:r>
    </w:p>
    <w:p>
      <w:pPr>
        <w:pStyle w:val="BodyText"/>
      </w:pPr>
      <w:r>
        <w:t xml:space="preserve">Comparative evidence suggests that cities which treat consumer debt as a design problem — not merely a messaging problem — achieve more durable gains. They prototype small interventions, measure outcomes openly, and adjust without treating revision as political defeat. In that sense, the quiet politics of consumer debt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941"/>
    <w:bookmarkStart w:id="942" w:name="Xf1532b558a767232186675e28d63cca4171d423"/>
    <w:p>
      <w:pPr>
        <w:pStyle w:val="Heading3"/>
      </w:pPr>
      <w:r>
        <w:t xml:space="preserve">Passage 2 — Measuring What Matters in Consumer Debt</w:t>
      </w:r>
    </w:p>
    <w:p>
      <w:pPr>
        <w:pStyle w:val="FirstParagraph"/>
      </w:pPr>
      <w:r>
        <w:t xml:space="preserve">Measurement is often treated as a neutral prelude to action. In practice, the choice of metrics can decide which problems become visible. In the field of consumer debt,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consumer debt might not improve. A richer evaluation mix could include retention, transfer of skills, equity of access, and unintended consequences. Mixed-methods designs — combining statistics with interviews — are increasingly recommended precisely because consumer debt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942"/>
    <w:bookmarkStart w:id="943" w:name="X90b1f21fce0cde39f31f92e8771be9eaca9b56e"/>
    <w:p>
      <w:pPr>
        <w:pStyle w:val="Heading3"/>
      </w:pPr>
      <w:r>
        <w:t xml:space="preserve">Passage 3 — Futures Thinking and Consumer Debt</w:t>
      </w:r>
    </w:p>
    <w:p>
      <w:pPr>
        <w:pStyle w:val="FirstParagraph"/>
      </w:pPr>
      <w:r>
        <w:t xml:space="preserve">Forecasts about consumer debt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consumer debt,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consumer debt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943"/>
    <w:bookmarkEnd w:id="944"/>
    <w:bookmarkStart w:id="947" w:name="writing-60-minutes-40"/>
    <w:p>
      <w:pPr>
        <w:pStyle w:val="Heading2"/>
      </w:pPr>
      <w:r>
        <w:t xml:space="preserve">Writing (60 minutes)</w:t>
      </w:r>
    </w:p>
    <w:bookmarkStart w:id="945" w:name="task-1-academic-20-minutes-40"/>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consumer debt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945"/>
    <w:bookmarkStart w:id="946" w:name="task-2-40-minutes-40"/>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consumer debt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46"/>
    <w:bookmarkEnd w:id="947"/>
    <w:bookmarkStart w:id="951" w:name="speaking-1114-minutes-40"/>
    <w:p>
      <w:pPr>
        <w:pStyle w:val="Heading2"/>
      </w:pPr>
      <w:r>
        <w:t xml:space="preserve">Speaking (11–14 minutes)</w:t>
      </w:r>
    </w:p>
    <w:bookmarkStart w:id="948" w:name="part-1-40"/>
    <w:p>
      <w:pPr>
        <w:pStyle w:val="Heading3"/>
      </w:pPr>
      <w:r>
        <w:t xml:space="preserve">Part 1</w:t>
      </w:r>
    </w:p>
    <w:p>
      <w:pPr>
        <w:pStyle w:val="Compact"/>
        <w:numPr>
          <w:ilvl w:val="0"/>
          <w:numId w:val="1204"/>
        </w:numPr>
      </w:pPr>
      <w:r>
        <w:t xml:space="preserve">Do you live in a house or an apartment?</w:t>
      </w:r>
    </w:p>
    <w:p>
      <w:pPr>
        <w:pStyle w:val="Compact"/>
        <w:numPr>
          <w:ilvl w:val="0"/>
          <w:numId w:val="1204"/>
        </w:numPr>
      </w:pPr>
      <w:r>
        <w:t xml:space="preserve">What do you like about your neighbourhood?</w:t>
      </w:r>
    </w:p>
    <w:p>
      <w:pPr>
        <w:pStyle w:val="Compact"/>
        <w:numPr>
          <w:ilvl w:val="0"/>
          <w:numId w:val="1204"/>
        </w:numPr>
      </w:pPr>
      <w:r>
        <w:t xml:space="preserve">Are you interested in issues related to consumer debt? Why/why not?</w:t>
      </w:r>
    </w:p>
    <w:p>
      <w:pPr>
        <w:pStyle w:val="Compact"/>
        <w:numPr>
          <w:ilvl w:val="0"/>
          <w:numId w:val="1204"/>
        </w:numPr>
      </w:pPr>
      <w:r>
        <w:t xml:space="preserve">How do people in your country usually learn about social issues?</w:t>
      </w:r>
    </w:p>
    <w:bookmarkEnd w:id="948"/>
    <w:bookmarkStart w:id="949" w:name="part-2-cue-card-40"/>
    <w:p>
      <w:pPr>
        <w:pStyle w:val="Heading3"/>
      </w:pPr>
      <w:r>
        <w:t xml:space="preserve">Part 2 Cue card</w:t>
      </w:r>
    </w:p>
    <w:p>
      <w:pPr>
        <w:pStyle w:val="FirstParagraph"/>
      </w:pPr>
      <w:r>
        <w:t xml:space="preserve">Describe a project or activity related to</w:t>
      </w:r>
      <w:r>
        <w:t xml:space="preserve"> </w:t>
      </w:r>
      <w:r>
        <w:rPr>
          <w:b/>
          <w:bCs/>
        </w:rPr>
        <w:t xml:space="preserve">consumer debt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49"/>
    <w:bookmarkStart w:id="950" w:name="part-3-40"/>
    <w:p>
      <w:pPr>
        <w:pStyle w:val="Heading3"/>
      </w:pPr>
      <w:r>
        <w:t xml:space="preserve">Part 3</w:t>
      </w:r>
    </w:p>
    <w:p>
      <w:pPr>
        <w:pStyle w:val="Compact"/>
        <w:numPr>
          <w:ilvl w:val="0"/>
          <w:numId w:val="1205"/>
        </w:numPr>
      </w:pPr>
      <w:r>
        <w:t xml:space="preserve">Why do some communities ignore problems linked to consumer debt?</w:t>
      </w:r>
    </w:p>
    <w:p>
      <w:pPr>
        <w:pStyle w:val="Compact"/>
        <w:numPr>
          <w:ilvl w:val="0"/>
          <w:numId w:val="1205"/>
        </w:numPr>
      </w:pPr>
      <w:r>
        <w:t xml:space="preserve">What makes public campaigns about consumer debt effective?</w:t>
      </w:r>
    </w:p>
    <w:p>
      <w:pPr>
        <w:pStyle w:val="Compact"/>
        <w:numPr>
          <w:ilvl w:val="0"/>
          <w:numId w:val="1205"/>
        </w:numPr>
      </w:pPr>
      <w:r>
        <w:t xml:space="preserve">Should schools teach more about consumer debt?</w:t>
      </w:r>
    </w:p>
    <w:p>
      <w:pPr>
        <w:pStyle w:val="Compact"/>
        <w:numPr>
          <w:ilvl w:val="0"/>
          <w:numId w:val="1205"/>
        </w:numPr>
      </w:pPr>
      <w:r>
        <w:t xml:space="preserve">How might international cooperation help?</w:t>
      </w:r>
    </w:p>
    <w:p>
      <w:r>
        <w:pict>
          <v:rect style="width:0;height:1.5pt" o:hralign="center" o:hrstd="t" o:hr="t"/>
        </w:pict>
      </w:r>
    </w:p>
    <w:bookmarkEnd w:id="950"/>
    <w:bookmarkEnd w:id="951"/>
    <w:bookmarkStart w:id="957" w:name="answer-key-explanations-mock-41"/>
    <w:p>
      <w:pPr>
        <w:pStyle w:val="Heading2"/>
      </w:pPr>
      <w:r>
        <w:t xml:space="preserve">Answer Key &amp; Explanations (Mock 41)</w:t>
      </w:r>
    </w:p>
    <w:bookmarkStart w:id="952" w:name="listening-40"/>
    <w:p>
      <w:pPr>
        <w:pStyle w:val="Heading3"/>
      </w:pPr>
      <w:r>
        <w:t xml:space="preserve">Listening</w:t>
      </w:r>
    </w:p>
    <w:p>
      <w:pPr>
        <w:pStyle w:val="Compact"/>
        <w:numPr>
          <w:ilvl w:val="0"/>
          <w:numId w:val="1206"/>
        </w:numPr>
      </w:pPr>
      <w:r>
        <w:t xml:space="preserve">10:15</w:t>
      </w:r>
      <w:r>
        <w:br/>
      </w:r>
    </w:p>
    <w:p>
      <w:pPr>
        <w:pStyle w:val="Compact"/>
        <w:numPr>
          <w:ilvl w:val="0"/>
          <w:numId w:val="1206"/>
        </w:numPr>
      </w:pPr>
      <w:r>
        <w:t xml:space="preserve">10:00</w:t>
      </w:r>
      <w:r>
        <w:br/>
      </w:r>
    </w:p>
    <w:p>
      <w:pPr>
        <w:pStyle w:val="Compact"/>
        <w:numPr>
          <w:ilvl w:val="0"/>
          <w:numId w:val="1206"/>
        </w:numPr>
      </w:pPr>
      <w:r>
        <w:t xml:space="preserve">18</w:t>
      </w:r>
      <w:r>
        <w:br/>
      </w:r>
    </w:p>
    <w:p>
      <w:pPr>
        <w:pStyle w:val="Compact"/>
        <w:numPr>
          <w:ilvl w:val="0"/>
          <w:numId w:val="1206"/>
        </w:numPr>
      </w:pPr>
      <w:r>
        <w:t xml:space="preserve">12</w:t>
      </w:r>
      <w:r>
        <w:br/>
      </w:r>
    </w:p>
    <w:p>
      <w:pPr>
        <w:pStyle w:val="Compact"/>
        <w:numPr>
          <w:ilvl w:val="0"/>
          <w:numId w:val="1206"/>
        </w:numPr>
      </w:pPr>
      <w:r>
        <w:t xml:space="preserve">notebook</w:t>
      </w:r>
      <w:r>
        <w:br/>
      </w:r>
    </w:p>
    <w:p>
      <w:pPr>
        <w:pStyle w:val="Compact"/>
        <w:numPr>
          <w:ilvl w:val="0"/>
          <w:numId w:val="1206"/>
        </w:numPr>
      </w:pPr>
      <w:r>
        <w:t xml:space="preserve">behind</w:t>
      </w:r>
      <w:r>
        <w:br/>
      </w:r>
    </w:p>
    <w:p>
      <w:pPr>
        <w:pStyle w:val="Compact"/>
        <w:numPr>
          <w:ilvl w:val="0"/>
          <w:numId w:val="1206"/>
        </w:numPr>
      </w:pPr>
      <w:r>
        <w:t xml:space="preserve">B</w:t>
      </w:r>
      <w:r>
        <w:br/>
      </w:r>
    </w:p>
    <w:p>
      <w:pPr>
        <w:pStyle w:val="Compact"/>
        <w:numPr>
          <w:ilvl w:val="0"/>
          <w:numId w:val="1206"/>
        </w:numPr>
      </w:pPr>
      <w:r>
        <w:t xml:space="preserve">B</w:t>
      </w:r>
      <w:r>
        <w:br/>
      </w:r>
    </w:p>
    <w:p>
      <w:pPr>
        <w:pStyle w:val="Compact"/>
        <w:numPr>
          <w:ilvl w:val="0"/>
          <w:numId w:val="1206"/>
        </w:numPr>
      </w:pPr>
      <w:r>
        <w:t xml:space="preserve">B</w:t>
      </w:r>
      <w:r>
        <w:br/>
      </w:r>
    </w:p>
    <w:p>
      <w:pPr>
        <w:pStyle w:val="Compact"/>
        <w:numPr>
          <w:ilvl w:val="0"/>
          <w:numId w:val="120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952"/>
    <w:bookmarkStart w:id="953" w:name="reading-guide-40"/>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953"/>
    <w:bookmarkStart w:id="954" w:name="writing-band-9-task-1-outline-40"/>
    <w:p>
      <w:pPr>
        <w:pStyle w:val="Heading3"/>
      </w:pPr>
      <w:r>
        <w:t xml:space="preserve">Writing — Band 9 Task 1 outline</w:t>
      </w:r>
    </w:p>
    <w:p>
      <w:pPr>
        <w:pStyle w:val="Compact"/>
        <w:numPr>
          <w:ilvl w:val="0"/>
          <w:numId w:val="1207"/>
        </w:numPr>
      </w:pPr>
      <w:r>
        <w:t xml:space="preserve">Overview: overall participation rose in three cities; Belmora slight fall</w:t>
      </w:r>
    </w:p>
    <w:p>
      <w:pPr>
        <w:pStyle w:val="Compact"/>
        <w:numPr>
          <w:ilvl w:val="0"/>
          <w:numId w:val="1207"/>
        </w:numPr>
      </w:pPr>
      <w:r>
        <w:t xml:space="preserve">Detail 1: Casterly largest rise (9→31)</w:t>
      </w:r>
    </w:p>
    <w:p>
      <w:pPr>
        <w:pStyle w:val="Compact"/>
        <w:numPr>
          <w:ilvl w:val="0"/>
          <w:numId w:val="1207"/>
        </w:numPr>
      </w:pPr>
      <w:r>
        <w:t xml:space="preserve">Detail 2: Durnham highest 2025; Belmora exception</w:t>
      </w:r>
    </w:p>
    <w:p>
      <w:pPr>
        <w:pStyle w:val="Compact"/>
        <w:numPr>
          <w:ilvl w:val="0"/>
          <w:numId w:val="1207"/>
        </w:numPr>
      </w:pPr>
      <w:r>
        <w:t xml:space="preserve">Comparisons with data; no reasons</w:t>
      </w:r>
    </w:p>
    <w:bookmarkEnd w:id="954"/>
    <w:bookmarkStart w:id="955" w:name="writing-band-9-task-2-stance-example-40"/>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955"/>
    <w:bookmarkStart w:id="956" w:name="speaking-assessment-checklist-40"/>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41. Log your scores in the Error Journal before starting Mock 42.</w:t>
      </w:r>
    </w:p>
    <w:bookmarkEnd w:id="956"/>
    <w:bookmarkEnd w:id="957"/>
    <w:bookmarkEnd w:id="958"/>
    <w:bookmarkStart w:id="981" w:name="Xc0265c17b80771518ed7b18a18108b228a9d36b"/>
    <w:p>
      <w:pPr>
        <w:pStyle w:val="Heading1"/>
      </w:pPr>
      <w:r>
        <w:t xml:space="preserve">Practice Test 42: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wildlife corridors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963" w:name="listening-40-questions-41"/>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959" w:name="section-1-conversation-questions-110-41"/>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wildlife corridors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wildlife corridors.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wildlife corridors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08"/>
        </w:numPr>
      </w:pPr>
      <w:r>
        <w:t xml:space="preserve">The workshop is held on:</w:t>
      </w:r>
      <w:r>
        <w:br/>
      </w:r>
      <w:r>
        <w:t xml:space="preserve">A Monday B Saturday C Sunday</w:t>
      </w:r>
    </w:p>
    <w:p>
      <w:pPr>
        <w:numPr>
          <w:ilvl w:val="0"/>
          <w:numId w:val="1208"/>
        </w:numPr>
      </w:pPr>
      <w:r>
        <w:t xml:space="preserve">Materials are:</w:t>
      </w:r>
      <w:r>
        <w:br/>
      </w:r>
      <w:r>
        <w:t xml:space="preserve">A sold at the door B provided C downloaded only</w:t>
      </w:r>
    </w:p>
    <w:p>
      <w:pPr>
        <w:numPr>
          <w:ilvl w:val="0"/>
          <w:numId w:val="1208"/>
        </w:numPr>
      </w:pPr>
      <w:r>
        <w:t xml:space="preserve">A discount is available for:</w:t>
      </w:r>
      <w:r>
        <w:br/>
      </w:r>
      <w:r>
        <w:t xml:space="preserve">A students only B groups of four C members</w:t>
      </w:r>
    </w:p>
    <w:p>
      <w:pPr>
        <w:numPr>
          <w:ilvl w:val="0"/>
          <w:numId w:val="1208"/>
        </w:numPr>
      </w:pPr>
      <w:r>
        <w:t xml:space="preserve">The centre’s name is:</w:t>
      </w:r>
      <w:r>
        <w:br/>
      </w:r>
      <w:r>
        <w:t xml:space="preserve">A Green Civic Centre B River Lane Hub C Community Hall</w:t>
      </w:r>
    </w:p>
    <w:bookmarkEnd w:id="959"/>
    <w:bookmarkStart w:id="960" w:name="section-2-monologue-questions-1120-41"/>
    <w:p>
      <w:pPr>
        <w:pStyle w:val="Heading3"/>
      </w:pPr>
      <w:r>
        <w:t xml:space="preserve">Section 2 — Monologue (Questions 11–20)</w:t>
      </w:r>
    </w:p>
    <w:p>
      <w:pPr>
        <w:pStyle w:val="FirstParagraph"/>
      </w:pPr>
      <w:r>
        <w:rPr>
          <w:b/>
          <w:bCs/>
        </w:rPr>
        <w:t xml:space="preserve">Talk:</w:t>
      </w:r>
      <w:r>
        <w:t xml:space="preserve"> </w:t>
      </w:r>
      <w:r>
        <w:t xml:space="preserve">Local council plans related to wildlife corridors.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960"/>
    <w:bookmarkStart w:id="961" w:name="Xba561f612c286c1d517518a5d26942e88ee84b5"/>
    <w:p>
      <w:pPr>
        <w:pStyle w:val="Heading3"/>
      </w:pPr>
      <w:r>
        <w:t xml:space="preserve">Section 3 — Academic discussion (Questions 21–30)</w:t>
      </w:r>
    </w:p>
    <w:p>
      <w:pPr>
        <w:pStyle w:val="FirstParagraph"/>
      </w:pPr>
      <w:r>
        <w:t xml:space="preserve">Two students discuss a project on wildlife corridors.</w:t>
      </w:r>
    </w:p>
    <w:p>
      <w:pPr>
        <w:pStyle w:val="BodyText"/>
      </w:pPr>
      <w:r>
        <w:rPr>
          <w:b/>
          <w:bCs/>
        </w:rPr>
        <w:t xml:space="preserve">Questions 21–25 MCQ; 26–30 matching researcher opinions.</w:t>
      </w:r>
    </w:p>
    <w:bookmarkEnd w:id="961"/>
    <w:bookmarkStart w:id="962" w:name="section-4-lecture-questions-3140-41"/>
    <w:p>
      <w:pPr>
        <w:pStyle w:val="Heading3"/>
      </w:pPr>
      <w:r>
        <w:t xml:space="preserve">Section 4 — Lecture (Questions 31–40)</w:t>
      </w:r>
    </w:p>
    <w:p>
      <w:pPr>
        <w:pStyle w:val="FirstParagraph"/>
      </w:pPr>
      <w:r>
        <w:t xml:space="preserve">Lecture title: “Evidence and policy: wildlife corridors”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wildlife corridors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962"/>
    <w:bookmarkEnd w:id="963"/>
    <w:bookmarkStart w:id="967" w:name="reading-40-questions-60-minutes-41"/>
    <w:p>
      <w:pPr>
        <w:pStyle w:val="Heading2"/>
      </w:pPr>
      <w:r>
        <w:t xml:space="preserve">Reading (40 questions) — 60 minutes</w:t>
      </w:r>
    </w:p>
    <w:bookmarkStart w:id="964" w:name="Xf98761fb46d6649753c84e89fbd02f46693dfca"/>
    <w:p>
      <w:pPr>
        <w:pStyle w:val="Heading3"/>
      </w:pPr>
      <w:r>
        <w:t xml:space="preserve">Passage 1 — The Quiet Politics of Wildlife Corridors</w:t>
      </w:r>
    </w:p>
    <w:p>
      <w:pPr>
        <w:pStyle w:val="FirstParagraph"/>
      </w:pPr>
      <w:r>
        <w:t xml:space="preserve">In the last two decades, debates about wildlife corridors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wildlife corridors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wildlife corridors can raise awareness, yet without convenient alternatives and fair incentives, behaviour change remains fragile.</w:t>
      </w:r>
    </w:p>
    <w:p>
      <w:pPr>
        <w:pStyle w:val="BodyText"/>
      </w:pPr>
      <w:r>
        <w:t xml:space="preserve">Comparative evidence suggests that cities which treat wildlife corridors as a design problem — not merely a messaging problem — achieve more durable gains. They prototype small interventions, measure outcomes openly, and adjust without treating revision as political defeat. In that sense, the quiet politics of wildlife corridors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964"/>
    <w:bookmarkStart w:id="965" w:name="Xa2bb559d532c9c3ab76d5509ec3df9792b13674"/>
    <w:p>
      <w:pPr>
        <w:pStyle w:val="Heading3"/>
      </w:pPr>
      <w:r>
        <w:t xml:space="preserve">Passage 2 — Measuring What Matters in Wildlife Corridors</w:t>
      </w:r>
    </w:p>
    <w:p>
      <w:pPr>
        <w:pStyle w:val="FirstParagraph"/>
      </w:pPr>
      <w:r>
        <w:t xml:space="preserve">Measurement is often treated as a neutral prelude to action. In practice, the choice of metrics can decide which problems become visible. In the field of wildlife corridors,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wildlife corridors might not improve. A richer evaluation mix could include retention, transfer of skills, equity of access, and unintended consequences. Mixed-methods designs — combining statistics with interviews — are increasingly recommended precisely because wildlife corridors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965"/>
    <w:bookmarkStart w:id="966" w:name="X2ef711b23a14ea50931e87dae3677fc306f296f"/>
    <w:p>
      <w:pPr>
        <w:pStyle w:val="Heading3"/>
      </w:pPr>
      <w:r>
        <w:t xml:space="preserve">Passage 3 — Futures Thinking and Wildlife Corridors</w:t>
      </w:r>
    </w:p>
    <w:p>
      <w:pPr>
        <w:pStyle w:val="FirstParagraph"/>
      </w:pPr>
      <w:r>
        <w:t xml:space="preserve">Forecasts about wildlife corridors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wildlife corridors,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wildlife corridors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966"/>
    <w:bookmarkEnd w:id="967"/>
    <w:bookmarkStart w:id="970" w:name="writing-60-minutes-41"/>
    <w:p>
      <w:pPr>
        <w:pStyle w:val="Heading2"/>
      </w:pPr>
      <w:r>
        <w:t xml:space="preserve">Writing (60 minutes)</w:t>
      </w:r>
    </w:p>
    <w:bookmarkStart w:id="968" w:name="task-1-academic-20-minutes-41"/>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wildlife corridors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968"/>
    <w:bookmarkStart w:id="969" w:name="task-2-40-minutes-41"/>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wildlife corridors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69"/>
    <w:bookmarkEnd w:id="970"/>
    <w:bookmarkStart w:id="974" w:name="speaking-1114-minutes-41"/>
    <w:p>
      <w:pPr>
        <w:pStyle w:val="Heading2"/>
      </w:pPr>
      <w:r>
        <w:t xml:space="preserve">Speaking (11–14 minutes)</w:t>
      </w:r>
    </w:p>
    <w:bookmarkStart w:id="971" w:name="part-1-41"/>
    <w:p>
      <w:pPr>
        <w:pStyle w:val="Heading3"/>
      </w:pPr>
      <w:r>
        <w:t xml:space="preserve">Part 1</w:t>
      </w:r>
    </w:p>
    <w:p>
      <w:pPr>
        <w:pStyle w:val="Compact"/>
        <w:numPr>
          <w:ilvl w:val="0"/>
          <w:numId w:val="1209"/>
        </w:numPr>
      </w:pPr>
      <w:r>
        <w:t xml:space="preserve">Do you live in a house or an apartment?</w:t>
      </w:r>
    </w:p>
    <w:p>
      <w:pPr>
        <w:pStyle w:val="Compact"/>
        <w:numPr>
          <w:ilvl w:val="0"/>
          <w:numId w:val="1209"/>
        </w:numPr>
      </w:pPr>
      <w:r>
        <w:t xml:space="preserve">What do you like about your neighbourhood?</w:t>
      </w:r>
    </w:p>
    <w:p>
      <w:pPr>
        <w:pStyle w:val="Compact"/>
        <w:numPr>
          <w:ilvl w:val="0"/>
          <w:numId w:val="1209"/>
        </w:numPr>
      </w:pPr>
      <w:r>
        <w:t xml:space="preserve">Are you interested in issues related to wildlife corridors? Why/why not?</w:t>
      </w:r>
    </w:p>
    <w:p>
      <w:pPr>
        <w:pStyle w:val="Compact"/>
        <w:numPr>
          <w:ilvl w:val="0"/>
          <w:numId w:val="1209"/>
        </w:numPr>
      </w:pPr>
      <w:r>
        <w:t xml:space="preserve">How do people in your country usually learn about social issues?</w:t>
      </w:r>
    </w:p>
    <w:bookmarkEnd w:id="971"/>
    <w:bookmarkStart w:id="972" w:name="part-2-cue-card-41"/>
    <w:p>
      <w:pPr>
        <w:pStyle w:val="Heading3"/>
      </w:pPr>
      <w:r>
        <w:t xml:space="preserve">Part 2 Cue card</w:t>
      </w:r>
    </w:p>
    <w:p>
      <w:pPr>
        <w:pStyle w:val="FirstParagraph"/>
      </w:pPr>
      <w:r>
        <w:t xml:space="preserve">Describe a project or activity related to</w:t>
      </w:r>
      <w:r>
        <w:t xml:space="preserve"> </w:t>
      </w:r>
      <w:r>
        <w:rPr>
          <w:b/>
          <w:bCs/>
        </w:rPr>
        <w:t xml:space="preserve">wildlife corridors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72"/>
    <w:bookmarkStart w:id="973" w:name="part-3-41"/>
    <w:p>
      <w:pPr>
        <w:pStyle w:val="Heading3"/>
      </w:pPr>
      <w:r>
        <w:t xml:space="preserve">Part 3</w:t>
      </w:r>
    </w:p>
    <w:p>
      <w:pPr>
        <w:pStyle w:val="Compact"/>
        <w:numPr>
          <w:ilvl w:val="0"/>
          <w:numId w:val="1210"/>
        </w:numPr>
      </w:pPr>
      <w:r>
        <w:t xml:space="preserve">Why do some communities ignore problems linked to wildlife corridors?</w:t>
      </w:r>
    </w:p>
    <w:p>
      <w:pPr>
        <w:pStyle w:val="Compact"/>
        <w:numPr>
          <w:ilvl w:val="0"/>
          <w:numId w:val="1210"/>
        </w:numPr>
      </w:pPr>
      <w:r>
        <w:t xml:space="preserve">What makes public campaigns about wildlife corridors effective?</w:t>
      </w:r>
    </w:p>
    <w:p>
      <w:pPr>
        <w:pStyle w:val="Compact"/>
        <w:numPr>
          <w:ilvl w:val="0"/>
          <w:numId w:val="1210"/>
        </w:numPr>
      </w:pPr>
      <w:r>
        <w:t xml:space="preserve">Should schools teach more about wildlife corridors?</w:t>
      </w:r>
    </w:p>
    <w:p>
      <w:pPr>
        <w:pStyle w:val="Compact"/>
        <w:numPr>
          <w:ilvl w:val="0"/>
          <w:numId w:val="1210"/>
        </w:numPr>
      </w:pPr>
      <w:r>
        <w:t xml:space="preserve">How might international cooperation help?</w:t>
      </w:r>
    </w:p>
    <w:p>
      <w:r>
        <w:pict>
          <v:rect style="width:0;height:1.5pt" o:hralign="center" o:hrstd="t" o:hr="t"/>
        </w:pict>
      </w:r>
    </w:p>
    <w:bookmarkEnd w:id="973"/>
    <w:bookmarkEnd w:id="974"/>
    <w:bookmarkStart w:id="980" w:name="answer-key-explanations-mock-42"/>
    <w:p>
      <w:pPr>
        <w:pStyle w:val="Heading2"/>
      </w:pPr>
      <w:r>
        <w:t xml:space="preserve">Answer Key &amp; Explanations (Mock 42)</w:t>
      </w:r>
    </w:p>
    <w:bookmarkStart w:id="975" w:name="listening-41"/>
    <w:p>
      <w:pPr>
        <w:pStyle w:val="Heading3"/>
      </w:pPr>
      <w:r>
        <w:t xml:space="preserve">Listening</w:t>
      </w:r>
    </w:p>
    <w:p>
      <w:pPr>
        <w:pStyle w:val="Compact"/>
        <w:numPr>
          <w:ilvl w:val="0"/>
          <w:numId w:val="1211"/>
        </w:numPr>
      </w:pPr>
      <w:r>
        <w:t xml:space="preserve">10:15</w:t>
      </w:r>
      <w:r>
        <w:br/>
      </w:r>
    </w:p>
    <w:p>
      <w:pPr>
        <w:pStyle w:val="Compact"/>
        <w:numPr>
          <w:ilvl w:val="0"/>
          <w:numId w:val="1211"/>
        </w:numPr>
      </w:pPr>
      <w:r>
        <w:t xml:space="preserve">10:00</w:t>
      </w:r>
      <w:r>
        <w:br/>
      </w:r>
    </w:p>
    <w:p>
      <w:pPr>
        <w:pStyle w:val="Compact"/>
        <w:numPr>
          <w:ilvl w:val="0"/>
          <w:numId w:val="1211"/>
        </w:numPr>
      </w:pPr>
      <w:r>
        <w:t xml:space="preserve">18</w:t>
      </w:r>
      <w:r>
        <w:br/>
      </w:r>
    </w:p>
    <w:p>
      <w:pPr>
        <w:pStyle w:val="Compact"/>
        <w:numPr>
          <w:ilvl w:val="0"/>
          <w:numId w:val="1211"/>
        </w:numPr>
      </w:pPr>
      <w:r>
        <w:t xml:space="preserve">12</w:t>
      </w:r>
      <w:r>
        <w:br/>
      </w:r>
    </w:p>
    <w:p>
      <w:pPr>
        <w:pStyle w:val="Compact"/>
        <w:numPr>
          <w:ilvl w:val="0"/>
          <w:numId w:val="1211"/>
        </w:numPr>
      </w:pPr>
      <w:r>
        <w:t xml:space="preserve">notebook</w:t>
      </w:r>
      <w:r>
        <w:br/>
      </w:r>
    </w:p>
    <w:p>
      <w:pPr>
        <w:pStyle w:val="Compact"/>
        <w:numPr>
          <w:ilvl w:val="0"/>
          <w:numId w:val="1211"/>
        </w:numPr>
      </w:pPr>
      <w:r>
        <w:t xml:space="preserve">behind</w:t>
      </w:r>
      <w:r>
        <w:br/>
      </w:r>
    </w:p>
    <w:p>
      <w:pPr>
        <w:pStyle w:val="Compact"/>
        <w:numPr>
          <w:ilvl w:val="0"/>
          <w:numId w:val="1211"/>
        </w:numPr>
      </w:pPr>
      <w:r>
        <w:t xml:space="preserve">B</w:t>
      </w:r>
      <w:r>
        <w:br/>
      </w:r>
    </w:p>
    <w:p>
      <w:pPr>
        <w:pStyle w:val="Compact"/>
        <w:numPr>
          <w:ilvl w:val="0"/>
          <w:numId w:val="1211"/>
        </w:numPr>
      </w:pPr>
      <w:r>
        <w:t xml:space="preserve">B</w:t>
      </w:r>
      <w:r>
        <w:br/>
      </w:r>
    </w:p>
    <w:p>
      <w:pPr>
        <w:pStyle w:val="Compact"/>
        <w:numPr>
          <w:ilvl w:val="0"/>
          <w:numId w:val="1211"/>
        </w:numPr>
      </w:pPr>
      <w:r>
        <w:t xml:space="preserve">B</w:t>
      </w:r>
      <w:r>
        <w:br/>
      </w:r>
    </w:p>
    <w:p>
      <w:pPr>
        <w:pStyle w:val="Compact"/>
        <w:numPr>
          <w:ilvl w:val="0"/>
          <w:numId w:val="121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975"/>
    <w:bookmarkStart w:id="976" w:name="reading-guide-41"/>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976"/>
    <w:bookmarkStart w:id="977" w:name="writing-band-9-task-1-outline-41"/>
    <w:p>
      <w:pPr>
        <w:pStyle w:val="Heading3"/>
      </w:pPr>
      <w:r>
        <w:t xml:space="preserve">Writing — Band 9 Task 1 outline</w:t>
      </w:r>
    </w:p>
    <w:p>
      <w:pPr>
        <w:pStyle w:val="Compact"/>
        <w:numPr>
          <w:ilvl w:val="0"/>
          <w:numId w:val="1212"/>
        </w:numPr>
      </w:pPr>
      <w:r>
        <w:t xml:space="preserve">Overview: overall participation rose in three cities; Belmora slight fall</w:t>
      </w:r>
    </w:p>
    <w:p>
      <w:pPr>
        <w:pStyle w:val="Compact"/>
        <w:numPr>
          <w:ilvl w:val="0"/>
          <w:numId w:val="1212"/>
        </w:numPr>
      </w:pPr>
      <w:r>
        <w:t xml:space="preserve">Detail 1: Casterly largest rise (9→31)</w:t>
      </w:r>
    </w:p>
    <w:p>
      <w:pPr>
        <w:pStyle w:val="Compact"/>
        <w:numPr>
          <w:ilvl w:val="0"/>
          <w:numId w:val="1212"/>
        </w:numPr>
      </w:pPr>
      <w:r>
        <w:t xml:space="preserve">Detail 2: Durnham highest 2025; Belmora exception</w:t>
      </w:r>
    </w:p>
    <w:p>
      <w:pPr>
        <w:pStyle w:val="Compact"/>
        <w:numPr>
          <w:ilvl w:val="0"/>
          <w:numId w:val="1212"/>
        </w:numPr>
      </w:pPr>
      <w:r>
        <w:t xml:space="preserve">Comparisons with data; no reasons</w:t>
      </w:r>
    </w:p>
    <w:bookmarkEnd w:id="977"/>
    <w:bookmarkStart w:id="978" w:name="writing-band-9-task-2-stance-example-41"/>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978"/>
    <w:bookmarkStart w:id="979" w:name="speaking-assessment-checklist-41"/>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42. Log your scores in the Error Journal before starting Mock 43.</w:t>
      </w:r>
    </w:p>
    <w:bookmarkEnd w:id="979"/>
    <w:bookmarkEnd w:id="980"/>
    <w:bookmarkEnd w:id="981"/>
    <w:bookmarkStart w:id="1004" w:name="X5b0e803b7e5ae65db192ad2c720af2f00e3b68c"/>
    <w:p>
      <w:pPr>
        <w:pStyle w:val="Heading1"/>
      </w:pPr>
      <w:r>
        <w:t xml:space="preserve">Practice Test 43: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teacher training</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986" w:name="listening-40-questions-42"/>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982" w:name="section-1-conversation-questions-110-42"/>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teacher training</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teacher training.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teacher training</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13"/>
        </w:numPr>
      </w:pPr>
      <w:r>
        <w:t xml:space="preserve">The workshop is held on:</w:t>
      </w:r>
      <w:r>
        <w:br/>
      </w:r>
      <w:r>
        <w:t xml:space="preserve">A Monday B Saturday C Sunday</w:t>
      </w:r>
    </w:p>
    <w:p>
      <w:pPr>
        <w:numPr>
          <w:ilvl w:val="0"/>
          <w:numId w:val="1213"/>
        </w:numPr>
      </w:pPr>
      <w:r>
        <w:t xml:space="preserve">Materials are:</w:t>
      </w:r>
      <w:r>
        <w:br/>
      </w:r>
      <w:r>
        <w:t xml:space="preserve">A sold at the door B provided C downloaded only</w:t>
      </w:r>
    </w:p>
    <w:p>
      <w:pPr>
        <w:numPr>
          <w:ilvl w:val="0"/>
          <w:numId w:val="1213"/>
        </w:numPr>
      </w:pPr>
      <w:r>
        <w:t xml:space="preserve">A discount is available for:</w:t>
      </w:r>
      <w:r>
        <w:br/>
      </w:r>
      <w:r>
        <w:t xml:space="preserve">A students only B groups of four C members</w:t>
      </w:r>
    </w:p>
    <w:p>
      <w:pPr>
        <w:numPr>
          <w:ilvl w:val="0"/>
          <w:numId w:val="1213"/>
        </w:numPr>
      </w:pPr>
      <w:r>
        <w:t xml:space="preserve">The centre’s name is:</w:t>
      </w:r>
      <w:r>
        <w:br/>
      </w:r>
      <w:r>
        <w:t xml:space="preserve">A Green Civic Centre B River Lane Hub C Community Hall</w:t>
      </w:r>
    </w:p>
    <w:bookmarkEnd w:id="982"/>
    <w:bookmarkStart w:id="983" w:name="section-2-monologue-questions-1120-42"/>
    <w:p>
      <w:pPr>
        <w:pStyle w:val="Heading3"/>
      </w:pPr>
      <w:r>
        <w:t xml:space="preserve">Section 2 — Monologue (Questions 11–20)</w:t>
      </w:r>
    </w:p>
    <w:p>
      <w:pPr>
        <w:pStyle w:val="FirstParagraph"/>
      </w:pPr>
      <w:r>
        <w:rPr>
          <w:b/>
          <w:bCs/>
        </w:rPr>
        <w:t xml:space="preserve">Talk:</w:t>
      </w:r>
      <w:r>
        <w:t xml:space="preserve"> </w:t>
      </w:r>
      <w:r>
        <w:t xml:space="preserve">Local council plans related to teacher training.</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983"/>
    <w:bookmarkStart w:id="984" w:name="Xc630f3394e7e1cb2b603d4033a38d9d4d4cc217"/>
    <w:p>
      <w:pPr>
        <w:pStyle w:val="Heading3"/>
      </w:pPr>
      <w:r>
        <w:t xml:space="preserve">Section 3 — Academic discussion (Questions 21–30)</w:t>
      </w:r>
    </w:p>
    <w:p>
      <w:pPr>
        <w:pStyle w:val="FirstParagraph"/>
      </w:pPr>
      <w:r>
        <w:t xml:space="preserve">Two students discuss a project on teacher training.</w:t>
      </w:r>
    </w:p>
    <w:p>
      <w:pPr>
        <w:pStyle w:val="BodyText"/>
      </w:pPr>
      <w:r>
        <w:rPr>
          <w:b/>
          <w:bCs/>
        </w:rPr>
        <w:t xml:space="preserve">Questions 21–25 MCQ; 26–30 matching researcher opinions.</w:t>
      </w:r>
    </w:p>
    <w:bookmarkEnd w:id="984"/>
    <w:bookmarkStart w:id="985" w:name="section-4-lecture-questions-3140-42"/>
    <w:p>
      <w:pPr>
        <w:pStyle w:val="Heading3"/>
      </w:pPr>
      <w:r>
        <w:t xml:space="preserve">Section 4 — Lecture (Questions 31–40)</w:t>
      </w:r>
    </w:p>
    <w:p>
      <w:pPr>
        <w:pStyle w:val="FirstParagraph"/>
      </w:pPr>
      <w:r>
        <w:t xml:space="preserve">Lecture title: “Evidence and policy: teacher training”</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teacher training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985"/>
    <w:bookmarkEnd w:id="986"/>
    <w:bookmarkStart w:id="990" w:name="reading-40-questions-60-minutes-42"/>
    <w:p>
      <w:pPr>
        <w:pStyle w:val="Heading2"/>
      </w:pPr>
      <w:r>
        <w:t xml:space="preserve">Reading (40 questions) — 60 minutes</w:t>
      </w:r>
    </w:p>
    <w:bookmarkStart w:id="987" w:name="X8733b5da47b34d1e183075ed29f3b14bf65f011"/>
    <w:p>
      <w:pPr>
        <w:pStyle w:val="Heading3"/>
      </w:pPr>
      <w:r>
        <w:t xml:space="preserve">Passage 1 — The Quiet Politics of Teacher Training</w:t>
      </w:r>
    </w:p>
    <w:p>
      <w:pPr>
        <w:pStyle w:val="FirstParagraph"/>
      </w:pPr>
      <w:r>
        <w:t xml:space="preserve">In the last two decades, debates about teacher training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teacher training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teacher training can raise awareness, yet without convenient alternatives and fair incentives, behaviour change remains fragile.</w:t>
      </w:r>
    </w:p>
    <w:p>
      <w:pPr>
        <w:pStyle w:val="BodyText"/>
      </w:pPr>
      <w:r>
        <w:t xml:space="preserve">Comparative evidence suggests that cities which treat teacher training as a design problem — not merely a messaging problem — achieve more durable gains. They prototype small interventions, measure outcomes openly, and adjust without treating revision as political defeat. In that sense, the quiet politics of teacher training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987"/>
    <w:bookmarkStart w:id="988" w:name="X5ea486d0159ba224428a667a9439bc873437f27"/>
    <w:p>
      <w:pPr>
        <w:pStyle w:val="Heading3"/>
      </w:pPr>
      <w:r>
        <w:t xml:space="preserve">Passage 2 — Measuring What Matters in Teacher Training</w:t>
      </w:r>
    </w:p>
    <w:p>
      <w:pPr>
        <w:pStyle w:val="FirstParagraph"/>
      </w:pPr>
      <w:r>
        <w:t xml:space="preserve">Measurement is often treated as a neutral prelude to action. In practice, the choice of metrics can decide which problems become visible. In the field of teacher training,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teacher training might not improve. A richer evaluation mix could include retention, transfer of skills, equity of access, and unintended consequences. Mixed-methods designs — combining statistics with interviews — are increasingly recommended precisely because teacher training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988"/>
    <w:bookmarkStart w:id="989" w:name="Xc6ac19e99da9f73190fa81f094c9c4a0d438bf4"/>
    <w:p>
      <w:pPr>
        <w:pStyle w:val="Heading3"/>
      </w:pPr>
      <w:r>
        <w:t xml:space="preserve">Passage 3 — Futures Thinking and Teacher Training</w:t>
      </w:r>
    </w:p>
    <w:p>
      <w:pPr>
        <w:pStyle w:val="FirstParagraph"/>
      </w:pPr>
      <w:r>
        <w:t xml:space="preserve">Forecasts about teacher training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teacher training,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teacher training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989"/>
    <w:bookmarkEnd w:id="990"/>
    <w:bookmarkStart w:id="993" w:name="writing-60-minutes-42"/>
    <w:p>
      <w:pPr>
        <w:pStyle w:val="Heading2"/>
      </w:pPr>
      <w:r>
        <w:t xml:space="preserve">Writing (60 minutes)</w:t>
      </w:r>
    </w:p>
    <w:bookmarkStart w:id="991" w:name="task-1-academic-20-minutes-42"/>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teacher training</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991"/>
    <w:bookmarkStart w:id="992" w:name="task-2-40-minutes-42"/>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teacher training</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992"/>
    <w:bookmarkEnd w:id="993"/>
    <w:bookmarkStart w:id="997" w:name="speaking-1114-minutes-42"/>
    <w:p>
      <w:pPr>
        <w:pStyle w:val="Heading2"/>
      </w:pPr>
      <w:r>
        <w:t xml:space="preserve">Speaking (11–14 minutes)</w:t>
      </w:r>
    </w:p>
    <w:bookmarkStart w:id="994" w:name="part-1-42"/>
    <w:p>
      <w:pPr>
        <w:pStyle w:val="Heading3"/>
      </w:pPr>
      <w:r>
        <w:t xml:space="preserve">Part 1</w:t>
      </w:r>
    </w:p>
    <w:p>
      <w:pPr>
        <w:pStyle w:val="Compact"/>
        <w:numPr>
          <w:ilvl w:val="0"/>
          <w:numId w:val="1214"/>
        </w:numPr>
      </w:pPr>
      <w:r>
        <w:t xml:space="preserve">Do you live in a house or an apartment?</w:t>
      </w:r>
    </w:p>
    <w:p>
      <w:pPr>
        <w:pStyle w:val="Compact"/>
        <w:numPr>
          <w:ilvl w:val="0"/>
          <w:numId w:val="1214"/>
        </w:numPr>
      </w:pPr>
      <w:r>
        <w:t xml:space="preserve">What do you like about your neighbourhood?</w:t>
      </w:r>
    </w:p>
    <w:p>
      <w:pPr>
        <w:pStyle w:val="Compact"/>
        <w:numPr>
          <w:ilvl w:val="0"/>
          <w:numId w:val="1214"/>
        </w:numPr>
      </w:pPr>
      <w:r>
        <w:t xml:space="preserve">Are you interested in issues related to teacher training? Why/why not?</w:t>
      </w:r>
    </w:p>
    <w:p>
      <w:pPr>
        <w:pStyle w:val="Compact"/>
        <w:numPr>
          <w:ilvl w:val="0"/>
          <w:numId w:val="1214"/>
        </w:numPr>
      </w:pPr>
      <w:r>
        <w:t xml:space="preserve">How do people in your country usually learn about social issues?</w:t>
      </w:r>
    </w:p>
    <w:bookmarkEnd w:id="994"/>
    <w:bookmarkStart w:id="995" w:name="part-2-cue-card-42"/>
    <w:p>
      <w:pPr>
        <w:pStyle w:val="Heading3"/>
      </w:pPr>
      <w:r>
        <w:t xml:space="preserve">Part 2 Cue card</w:t>
      </w:r>
    </w:p>
    <w:p>
      <w:pPr>
        <w:pStyle w:val="FirstParagraph"/>
      </w:pPr>
      <w:r>
        <w:t xml:space="preserve">Describe a project or activity related to</w:t>
      </w:r>
      <w:r>
        <w:t xml:space="preserve"> </w:t>
      </w:r>
      <w:r>
        <w:rPr>
          <w:b/>
          <w:bCs/>
        </w:rPr>
        <w:t xml:space="preserve">teacher training</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995"/>
    <w:bookmarkStart w:id="996" w:name="part-3-42"/>
    <w:p>
      <w:pPr>
        <w:pStyle w:val="Heading3"/>
      </w:pPr>
      <w:r>
        <w:t xml:space="preserve">Part 3</w:t>
      </w:r>
    </w:p>
    <w:p>
      <w:pPr>
        <w:pStyle w:val="Compact"/>
        <w:numPr>
          <w:ilvl w:val="0"/>
          <w:numId w:val="1215"/>
        </w:numPr>
      </w:pPr>
      <w:r>
        <w:t xml:space="preserve">Why do some communities ignore problems linked to teacher training?</w:t>
      </w:r>
    </w:p>
    <w:p>
      <w:pPr>
        <w:pStyle w:val="Compact"/>
        <w:numPr>
          <w:ilvl w:val="0"/>
          <w:numId w:val="1215"/>
        </w:numPr>
      </w:pPr>
      <w:r>
        <w:t xml:space="preserve">What makes public campaigns about teacher training effective?</w:t>
      </w:r>
    </w:p>
    <w:p>
      <w:pPr>
        <w:pStyle w:val="Compact"/>
        <w:numPr>
          <w:ilvl w:val="0"/>
          <w:numId w:val="1215"/>
        </w:numPr>
      </w:pPr>
      <w:r>
        <w:t xml:space="preserve">Should schools teach more about teacher training?</w:t>
      </w:r>
    </w:p>
    <w:p>
      <w:pPr>
        <w:pStyle w:val="Compact"/>
        <w:numPr>
          <w:ilvl w:val="0"/>
          <w:numId w:val="1215"/>
        </w:numPr>
      </w:pPr>
      <w:r>
        <w:t xml:space="preserve">How might international cooperation help?</w:t>
      </w:r>
    </w:p>
    <w:p>
      <w:r>
        <w:pict>
          <v:rect style="width:0;height:1.5pt" o:hralign="center" o:hrstd="t" o:hr="t"/>
        </w:pict>
      </w:r>
    </w:p>
    <w:bookmarkEnd w:id="996"/>
    <w:bookmarkEnd w:id="997"/>
    <w:bookmarkStart w:id="1003" w:name="answer-key-explanations-mock-43"/>
    <w:p>
      <w:pPr>
        <w:pStyle w:val="Heading2"/>
      </w:pPr>
      <w:r>
        <w:t xml:space="preserve">Answer Key &amp; Explanations (Mock 43)</w:t>
      </w:r>
    </w:p>
    <w:bookmarkStart w:id="998" w:name="listening-42"/>
    <w:p>
      <w:pPr>
        <w:pStyle w:val="Heading3"/>
      </w:pPr>
      <w:r>
        <w:t xml:space="preserve">Listening</w:t>
      </w:r>
    </w:p>
    <w:p>
      <w:pPr>
        <w:pStyle w:val="Compact"/>
        <w:numPr>
          <w:ilvl w:val="0"/>
          <w:numId w:val="1216"/>
        </w:numPr>
      </w:pPr>
      <w:r>
        <w:t xml:space="preserve">10:15</w:t>
      </w:r>
      <w:r>
        <w:br/>
      </w:r>
    </w:p>
    <w:p>
      <w:pPr>
        <w:pStyle w:val="Compact"/>
        <w:numPr>
          <w:ilvl w:val="0"/>
          <w:numId w:val="1216"/>
        </w:numPr>
      </w:pPr>
      <w:r>
        <w:t xml:space="preserve">10:00</w:t>
      </w:r>
      <w:r>
        <w:br/>
      </w:r>
    </w:p>
    <w:p>
      <w:pPr>
        <w:pStyle w:val="Compact"/>
        <w:numPr>
          <w:ilvl w:val="0"/>
          <w:numId w:val="1216"/>
        </w:numPr>
      </w:pPr>
      <w:r>
        <w:t xml:space="preserve">18</w:t>
      </w:r>
      <w:r>
        <w:br/>
      </w:r>
    </w:p>
    <w:p>
      <w:pPr>
        <w:pStyle w:val="Compact"/>
        <w:numPr>
          <w:ilvl w:val="0"/>
          <w:numId w:val="1216"/>
        </w:numPr>
      </w:pPr>
      <w:r>
        <w:t xml:space="preserve">12</w:t>
      </w:r>
      <w:r>
        <w:br/>
      </w:r>
    </w:p>
    <w:p>
      <w:pPr>
        <w:pStyle w:val="Compact"/>
        <w:numPr>
          <w:ilvl w:val="0"/>
          <w:numId w:val="1216"/>
        </w:numPr>
      </w:pPr>
      <w:r>
        <w:t xml:space="preserve">notebook</w:t>
      </w:r>
      <w:r>
        <w:br/>
      </w:r>
    </w:p>
    <w:p>
      <w:pPr>
        <w:pStyle w:val="Compact"/>
        <w:numPr>
          <w:ilvl w:val="0"/>
          <w:numId w:val="1216"/>
        </w:numPr>
      </w:pPr>
      <w:r>
        <w:t xml:space="preserve">behind</w:t>
      </w:r>
      <w:r>
        <w:br/>
      </w:r>
    </w:p>
    <w:p>
      <w:pPr>
        <w:pStyle w:val="Compact"/>
        <w:numPr>
          <w:ilvl w:val="0"/>
          <w:numId w:val="1216"/>
        </w:numPr>
      </w:pPr>
      <w:r>
        <w:t xml:space="preserve">B</w:t>
      </w:r>
      <w:r>
        <w:br/>
      </w:r>
    </w:p>
    <w:p>
      <w:pPr>
        <w:pStyle w:val="Compact"/>
        <w:numPr>
          <w:ilvl w:val="0"/>
          <w:numId w:val="1216"/>
        </w:numPr>
      </w:pPr>
      <w:r>
        <w:t xml:space="preserve">B</w:t>
      </w:r>
      <w:r>
        <w:br/>
      </w:r>
    </w:p>
    <w:p>
      <w:pPr>
        <w:pStyle w:val="Compact"/>
        <w:numPr>
          <w:ilvl w:val="0"/>
          <w:numId w:val="1216"/>
        </w:numPr>
      </w:pPr>
      <w:r>
        <w:t xml:space="preserve">B</w:t>
      </w:r>
      <w:r>
        <w:br/>
      </w:r>
    </w:p>
    <w:p>
      <w:pPr>
        <w:pStyle w:val="Compact"/>
        <w:numPr>
          <w:ilvl w:val="0"/>
          <w:numId w:val="121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998"/>
    <w:bookmarkStart w:id="999" w:name="reading-guide-42"/>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999"/>
    <w:bookmarkStart w:id="1000" w:name="writing-band-9-task-1-outline-42"/>
    <w:p>
      <w:pPr>
        <w:pStyle w:val="Heading3"/>
      </w:pPr>
      <w:r>
        <w:t xml:space="preserve">Writing — Band 9 Task 1 outline</w:t>
      </w:r>
    </w:p>
    <w:p>
      <w:pPr>
        <w:pStyle w:val="Compact"/>
        <w:numPr>
          <w:ilvl w:val="0"/>
          <w:numId w:val="1217"/>
        </w:numPr>
      </w:pPr>
      <w:r>
        <w:t xml:space="preserve">Overview: overall participation rose in three cities; Belmora slight fall</w:t>
      </w:r>
    </w:p>
    <w:p>
      <w:pPr>
        <w:pStyle w:val="Compact"/>
        <w:numPr>
          <w:ilvl w:val="0"/>
          <w:numId w:val="1217"/>
        </w:numPr>
      </w:pPr>
      <w:r>
        <w:t xml:space="preserve">Detail 1: Casterly largest rise (9→31)</w:t>
      </w:r>
    </w:p>
    <w:p>
      <w:pPr>
        <w:pStyle w:val="Compact"/>
        <w:numPr>
          <w:ilvl w:val="0"/>
          <w:numId w:val="1217"/>
        </w:numPr>
      </w:pPr>
      <w:r>
        <w:t xml:space="preserve">Detail 2: Durnham highest 2025; Belmora exception</w:t>
      </w:r>
    </w:p>
    <w:p>
      <w:pPr>
        <w:pStyle w:val="Compact"/>
        <w:numPr>
          <w:ilvl w:val="0"/>
          <w:numId w:val="1217"/>
        </w:numPr>
      </w:pPr>
      <w:r>
        <w:t xml:space="preserve">Comparisons with data; no reasons</w:t>
      </w:r>
    </w:p>
    <w:bookmarkEnd w:id="1000"/>
    <w:bookmarkStart w:id="1001" w:name="writing-band-9-task-2-stance-example-42"/>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01"/>
    <w:bookmarkStart w:id="1002" w:name="speaking-assessment-checklist-42"/>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43. Log your scores in the Error Journal before starting Mock 44.</w:t>
      </w:r>
    </w:p>
    <w:bookmarkEnd w:id="1002"/>
    <w:bookmarkEnd w:id="1003"/>
    <w:bookmarkEnd w:id="1004"/>
    <w:bookmarkStart w:id="1027" w:name="X754853230ef80fc6b7cbea292072f090b15b565"/>
    <w:p>
      <w:pPr>
        <w:pStyle w:val="Heading1"/>
      </w:pPr>
      <w:r>
        <w:t xml:space="preserve">Practice Test 44: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noise pollution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009" w:name="listening-40-questions-43"/>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05" w:name="section-1-conversation-questions-110-43"/>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noise pollution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noise pollution.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noise pollution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18"/>
        </w:numPr>
      </w:pPr>
      <w:r>
        <w:t xml:space="preserve">The workshop is held on:</w:t>
      </w:r>
      <w:r>
        <w:br/>
      </w:r>
      <w:r>
        <w:t xml:space="preserve">A Monday B Saturday C Sunday</w:t>
      </w:r>
    </w:p>
    <w:p>
      <w:pPr>
        <w:numPr>
          <w:ilvl w:val="0"/>
          <w:numId w:val="1218"/>
        </w:numPr>
      </w:pPr>
      <w:r>
        <w:t xml:space="preserve">Materials are:</w:t>
      </w:r>
      <w:r>
        <w:br/>
      </w:r>
      <w:r>
        <w:t xml:space="preserve">A sold at the door B provided C downloaded only</w:t>
      </w:r>
    </w:p>
    <w:p>
      <w:pPr>
        <w:numPr>
          <w:ilvl w:val="0"/>
          <w:numId w:val="1218"/>
        </w:numPr>
      </w:pPr>
      <w:r>
        <w:t xml:space="preserve">A discount is available for:</w:t>
      </w:r>
      <w:r>
        <w:br/>
      </w:r>
      <w:r>
        <w:t xml:space="preserve">A students only B groups of four C members</w:t>
      </w:r>
    </w:p>
    <w:p>
      <w:pPr>
        <w:numPr>
          <w:ilvl w:val="0"/>
          <w:numId w:val="1218"/>
        </w:numPr>
      </w:pPr>
      <w:r>
        <w:t xml:space="preserve">The centre’s name is:</w:t>
      </w:r>
      <w:r>
        <w:br/>
      </w:r>
      <w:r>
        <w:t xml:space="preserve">A Green Civic Centre B River Lane Hub C Community Hall</w:t>
      </w:r>
    </w:p>
    <w:bookmarkEnd w:id="1005"/>
    <w:bookmarkStart w:id="1006" w:name="section-2-monologue-questions-1120-43"/>
    <w:p>
      <w:pPr>
        <w:pStyle w:val="Heading3"/>
      </w:pPr>
      <w:r>
        <w:t xml:space="preserve">Section 2 — Monologue (Questions 11–20)</w:t>
      </w:r>
    </w:p>
    <w:p>
      <w:pPr>
        <w:pStyle w:val="FirstParagraph"/>
      </w:pPr>
      <w:r>
        <w:rPr>
          <w:b/>
          <w:bCs/>
        </w:rPr>
        <w:t xml:space="preserve">Talk:</w:t>
      </w:r>
      <w:r>
        <w:t xml:space="preserve"> </w:t>
      </w:r>
      <w:r>
        <w:t xml:space="preserve">Local council plans related to noise pollution.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06"/>
    <w:bookmarkStart w:id="1007" w:name="X5c9e451345f83dcb9758a01dc0b113623ec6303"/>
    <w:p>
      <w:pPr>
        <w:pStyle w:val="Heading3"/>
      </w:pPr>
      <w:r>
        <w:t xml:space="preserve">Section 3 — Academic discussion (Questions 21–30)</w:t>
      </w:r>
    </w:p>
    <w:p>
      <w:pPr>
        <w:pStyle w:val="FirstParagraph"/>
      </w:pPr>
      <w:r>
        <w:t xml:space="preserve">Two students discuss a project on noise pollution.</w:t>
      </w:r>
    </w:p>
    <w:p>
      <w:pPr>
        <w:pStyle w:val="BodyText"/>
      </w:pPr>
      <w:r>
        <w:rPr>
          <w:b/>
          <w:bCs/>
        </w:rPr>
        <w:t xml:space="preserve">Questions 21–25 MCQ; 26–30 matching researcher opinions.</w:t>
      </w:r>
    </w:p>
    <w:bookmarkEnd w:id="1007"/>
    <w:bookmarkStart w:id="1008" w:name="section-4-lecture-questions-3140-43"/>
    <w:p>
      <w:pPr>
        <w:pStyle w:val="Heading3"/>
      </w:pPr>
      <w:r>
        <w:t xml:space="preserve">Section 4 — Lecture (Questions 31–40)</w:t>
      </w:r>
    </w:p>
    <w:p>
      <w:pPr>
        <w:pStyle w:val="FirstParagraph"/>
      </w:pPr>
      <w:r>
        <w:t xml:space="preserve">Lecture title: “Evidence and policy: noise pollution”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noise pollution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008"/>
    <w:bookmarkEnd w:id="1009"/>
    <w:bookmarkStart w:id="1013" w:name="reading-40-questions-60-minutes-43"/>
    <w:p>
      <w:pPr>
        <w:pStyle w:val="Heading2"/>
      </w:pPr>
      <w:r>
        <w:t xml:space="preserve">Reading (40 questions) — 60 minutes</w:t>
      </w:r>
    </w:p>
    <w:bookmarkStart w:id="1010" w:name="X73c2584043f16e27aa24731ad19bcdcbfabfe99"/>
    <w:p>
      <w:pPr>
        <w:pStyle w:val="Heading3"/>
      </w:pPr>
      <w:r>
        <w:t xml:space="preserve">Passage 1 — The Quiet Politics of Noise Pollution</w:t>
      </w:r>
    </w:p>
    <w:p>
      <w:pPr>
        <w:pStyle w:val="FirstParagraph"/>
      </w:pPr>
      <w:r>
        <w:t xml:space="preserve">In the last two decades, debates about noise pollution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noise pollution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noise pollution can raise awareness, yet without convenient alternatives and fair incentives, behaviour change remains fragile.</w:t>
      </w:r>
    </w:p>
    <w:p>
      <w:pPr>
        <w:pStyle w:val="BodyText"/>
      </w:pPr>
      <w:r>
        <w:t xml:space="preserve">Comparative evidence suggests that cities which treat noise pollution as a design problem — not merely a messaging problem — achieve more durable gains. They prototype small interventions, measure outcomes openly, and adjust without treating revision as political defeat. In that sense, the quiet politics of noise pollution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010"/>
    <w:bookmarkStart w:id="1011" w:name="Xb1dbadf047fdbe43913722f9ed07437eba9a1ca"/>
    <w:p>
      <w:pPr>
        <w:pStyle w:val="Heading3"/>
      </w:pPr>
      <w:r>
        <w:t xml:space="preserve">Passage 2 — Measuring What Matters in Noise Pollution</w:t>
      </w:r>
    </w:p>
    <w:p>
      <w:pPr>
        <w:pStyle w:val="FirstParagraph"/>
      </w:pPr>
      <w:r>
        <w:t xml:space="preserve">Measurement is often treated as a neutral prelude to action. In practice, the choice of metrics can decide which problems become visible. In the field of noise pollution,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noise pollution might not improve. A richer evaluation mix could include retention, transfer of skills, equity of access, and unintended consequences. Mixed-methods designs — combining statistics with interviews — are increasingly recommended precisely because noise pollution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011"/>
    <w:bookmarkStart w:id="1012" w:name="X44a4a88f0995d0cc7cb9acf7a0bbe2cd0175cf9"/>
    <w:p>
      <w:pPr>
        <w:pStyle w:val="Heading3"/>
      </w:pPr>
      <w:r>
        <w:t xml:space="preserve">Passage 3 — Futures Thinking and Noise Pollution</w:t>
      </w:r>
    </w:p>
    <w:p>
      <w:pPr>
        <w:pStyle w:val="FirstParagraph"/>
      </w:pPr>
      <w:r>
        <w:t xml:space="preserve">Forecasts about noise pollution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noise pollution,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noise pollution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012"/>
    <w:bookmarkEnd w:id="1013"/>
    <w:bookmarkStart w:id="1016" w:name="writing-60-minutes-43"/>
    <w:p>
      <w:pPr>
        <w:pStyle w:val="Heading2"/>
      </w:pPr>
      <w:r>
        <w:t xml:space="preserve">Writing (60 minutes)</w:t>
      </w:r>
    </w:p>
    <w:bookmarkStart w:id="1014" w:name="task-1-academic-20-minutes-43"/>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noise pollution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014"/>
    <w:bookmarkStart w:id="1015" w:name="task-2-40-minutes-43"/>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noise pollution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015"/>
    <w:bookmarkEnd w:id="1016"/>
    <w:bookmarkStart w:id="1020" w:name="speaking-1114-minutes-43"/>
    <w:p>
      <w:pPr>
        <w:pStyle w:val="Heading2"/>
      </w:pPr>
      <w:r>
        <w:t xml:space="preserve">Speaking (11–14 minutes)</w:t>
      </w:r>
    </w:p>
    <w:bookmarkStart w:id="1017" w:name="part-1-43"/>
    <w:p>
      <w:pPr>
        <w:pStyle w:val="Heading3"/>
      </w:pPr>
      <w:r>
        <w:t xml:space="preserve">Part 1</w:t>
      </w:r>
    </w:p>
    <w:p>
      <w:pPr>
        <w:pStyle w:val="Compact"/>
        <w:numPr>
          <w:ilvl w:val="0"/>
          <w:numId w:val="1219"/>
        </w:numPr>
      </w:pPr>
      <w:r>
        <w:t xml:space="preserve">Do you live in a house or an apartment?</w:t>
      </w:r>
    </w:p>
    <w:p>
      <w:pPr>
        <w:pStyle w:val="Compact"/>
        <w:numPr>
          <w:ilvl w:val="0"/>
          <w:numId w:val="1219"/>
        </w:numPr>
      </w:pPr>
      <w:r>
        <w:t xml:space="preserve">What do you like about your neighbourhood?</w:t>
      </w:r>
    </w:p>
    <w:p>
      <w:pPr>
        <w:pStyle w:val="Compact"/>
        <w:numPr>
          <w:ilvl w:val="0"/>
          <w:numId w:val="1219"/>
        </w:numPr>
      </w:pPr>
      <w:r>
        <w:t xml:space="preserve">Are you interested in issues related to noise pollution? Why/why not?</w:t>
      </w:r>
    </w:p>
    <w:p>
      <w:pPr>
        <w:pStyle w:val="Compact"/>
        <w:numPr>
          <w:ilvl w:val="0"/>
          <w:numId w:val="1219"/>
        </w:numPr>
      </w:pPr>
      <w:r>
        <w:t xml:space="preserve">How do people in your country usually learn about social issues?</w:t>
      </w:r>
    </w:p>
    <w:bookmarkEnd w:id="1017"/>
    <w:bookmarkStart w:id="1018" w:name="part-2-cue-card-43"/>
    <w:p>
      <w:pPr>
        <w:pStyle w:val="Heading3"/>
      </w:pPr>
      <w:r>
        <w:t xml:space="preserve">Part 2 Cue card</w:t>
      </w:r>
    </w:p>
    <w:p>
      <w:pPr>
        <w:pStyle w:val="FirstParagraph"/>
      </w:pPr>
      <w:r>
        <w:t xml:space="preserve">Describe a project or activity related to</w:t>
      </w:r>
      <w:r>
        <w:t xml:space="preserve"> </w:t>
      </w:r>
      <w:r>
        <w:rPr>
          <w:b/>
          <w:bCs/>
        </w:rPr>
        <w:t xml:space="preserve">noise pollution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018"/>
    <w:bookmarkStart w:id="1019" w:name="part-3-43"/>
    <w:p>
      <w:pPr>
        <w:pStyle w:val="Heading3"/>
      </w:pPr>
      <w:r>
        <w:t xml:space="preserve">Part 3</w:t>
      </w:r>
    </w:p>
    <w:p>
      <w:pPr>
        <w:pStyle w:val="Compact"/>
        <w:numPr>
          <w:ilvl w:val="0"/>
          <w:numId w:val="1220"/>
        </w:numPr>
      </w:pPr>
      <w:r>
        <w:t xml:space="preserve">Why do some communities ignore problems linked to noise pollution?</w:t>
      </w:r>
    </w:p>
    <w:p>
      <w:pPr>
        <w:pStyle w:val="Compact"/>
        <w:numPr>
          <w:ilvl w:val="0"/>
          <w:numId w:val="1220"/>
        </w:numPr>
      </w:pPr>
      <w:r>
        <w:t xml:space="preserve">What makes public campaigns about noise pollution effective?</w:t>
      </w:r>
    </w:p>
    <w:p>
      <w:pPr>
        <w:pStyle w:val="Compact"/>
        <w:numPr>
          <w:ilvl w:val="0"/>
          <w:numId w:val="1220"/>
        </w:numPr>
      </w:pPr>
      <w:r>
        <w:t xml:space="preserve">Should schools teach more about noise pollution?</w:t>
      </w:r>
    </w:p>
    <w:p>
      <w:pPr>
        <w:pStyle w:val="Compact"/>
        <w:numPr>
          <w:ilvl w:val="0"/>
          <w:numId w:val="1220"/>
        </w:numPr>
      </w:pPr>
      <w:r>
        <w:t xml:space="preserve">How might international cooperation help?</w:t>
      </w:r>
    </w:p>
    <w:p>
      <w:r>
        <w:pict>
          <v:rect style="width:0;height:1.5pt" o:hralign="center" o:hrstd="t" o:hr="t"/>
        </w:pict>
      </w:r>
    </w:p>
    <w:bookmarkEnd w:id="1019"/>
    <w:bookmarkEnd w:id="1020"/>
    <w:bookmarkStart w:id="1026" w:name="answer-key-explanations-mock-44"/>
    <w:p>
      <w:pPr>
        <w:pStyle w:val="Heading2"/>
      </w:pPr>
      <w:r>
        <w:t xml:space="preserve">Answer Key &amp; Explanations (Mock 44)</w:t>
      </w:r>
    </w:p>
    <w:bookmarkStart w:id="1021" w:name="listening-43"/>
    <w:p>
      <w:pPr>
        <w:pStyle w:val="Heading3"/>
      </w:pPr>
      <w:r>
        <w:t xml:space="preserve">Listening</w:t>
      </w:r>
    </w:p>
    <w:p>
      <w:pPr>
        <w:pStyle w:val="Compact"/>
        <w:numPr>
          <w:ilvl w:val="0"/>
          <w:numId w:val="1221"/>
        </w:numPr>
      </w:pPr>
      <w:r>
        <w:t xml:space="preserve">10:15</w:t>
      </w:r>
      <w:r>
        <w:br/>
      </w:r>
    </w:p>
    <w:p>
      <w:pPr>
        <w:pStyle w:val="Compact"/>
        <w:numPr>
          <w:ilvl w:val="0"/>
          <w:numId w:val="1221"/>
        </w:numPr>
      </w:pPr>
      <w:r>
        <w:t xml:space="preserve">10:00</w:t>
      </w:r>
      <w:r>
        <w:br/>
      </w:r>
    </w:p>
    <w:p>
      <w:pPr>
        <w:pStyle w:val="Compact"/>
        <w:numPr>
          <w:ilvl w:val="0"/>
          <w:numId w:val="1221"/>
        </w:numPr>
      </w:pPr>
      <w:r>
        <w:t xml:space="preserve">18</w:t>
      </w:r>
      <w:r>
        <w:br/>
      </w:r>
    </w:p>
    <w:p>
      <w:pPr>
        <w:pStyle w:val="Compact"/>
        <w:numPr>
          <w:ilvl w:val="0"/>
          <w:numId w:val="1221"/>
        </w:numPr>
      </w:pPr>
      <w:r>
        <w:t xml:space="preserve">12</w:t>
      </w:r>
      <w:r>
        <w:br/>
      </w:r>
    </w:p>
    <w:p>
      <w:pPr>
        <w:pStyle w:val="Compact"/>
        <w:numPr>
          <w:ilvl w:val="0"/>
          <w:numId w:val="1221"/>
        </w:numPr>
      </w:pPr>
      <w:r>
        <w:t xml:space="preserve">notebook</w:t>
      </w:r>
      <w:r>
        <w:br/>
      </w:r>
    </w:p>
    <w:p>
      <w:pPr>
        <w:pStyle w:val="Compact"/>
        <w:numPr>
          <w:ilvl w:val="0"/>
          <w:numId w:val="1221"/>
        </w:numPr>
      </w:pPr>
      <w:r>
        <w:t xml:space="preserve">behind</w:t>
      </w:r>
      <w:r>
        <w:br/>
      </w:r>
    </w:p>
    <w:p>
      <w:pPr>
        <w:pStyle w:val="Compact"/>
        <w:numPr>
          <w:ilvl w:val="0"/>
          <w:numId w:val="1221"/>
        </w:numPr>
      </w:pPr>
      <w:r>
        <w:t xml:space="preserve">B</w:t>
      </w:r>
      <w:r>
        <w:br/>
      </w:r>
    </w:p>
    <w:p>
      <w:pPr>
        <w:pStyle w:val="Compact"/>
        <w:numPr>
          <w:ilvl w:val="0"/>
          <w:numId w:val="1221"/>
        </w:numPr>
      </w:pPr>
      <w:r>
        <w:t xml:space="preserve">B</w:t>
      </w:r>
      <w:r>
        <w:br/>
      </w:r>
    </w:p>
    <w:p>
      <w:pPr>
        <w:pStyle w:val="Compact"/>
        <w:numPr>
          <w:ilvl w:val="0"/>
          <w:numId w:val="1221"/>
        </w:numPr>
      </w:pPr>
      <w:r>
        <w:t xml:space="preserve">B</w:t>
      </w:r>
      <w:r>
        <w:br/>
      </w:r>
    </w:p>
    <w:p>
      <w:pPr>
        <w:pStyle w:val="Compact"/>
        <w:numPr>
          <w:ilvl w:val="0"/>
          <w:numId w:val="122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021"/>
    <w:bookmarkStart w:id="1022" w:name="reading-guide-43"/>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022"/>
    <w:bookmarkStart w:id="1023" w:name="writing-band-9-task-1-outline-43"/>
    <w:p>
      <w:pPr>
        <w:pStyle w:val="Heading3"/>
      </w:pPr>
      <w:r>
        <w:t xml:space="preserve">Writing — Band 9 Task 1 outline</w:t>
      </w:r>
    </w:p>
    <w:p>
      <w:pPr>
        <w:pStyle w:val="Compact"/>
        <w:numPr>
          <w:ilvl w:val="0"/>
          <w:numId w:val="1222"/>
        </w:numPr>
      </w:pPr>
      <w:r>
        <w:t xml:space="preserve">Overview: overall participation rose in three cities; Belmora slight fall</w:t>
      </w:r>
    </w:p>
    <w:p>
      <w:pPr>
        <w:pStyle w:val="Compact"/>
        <w:numPr>
          <w:ilvl w:val="0"/>
          <w:numId w:val="1222"/>
        </w:numPr>
      </w:pPr>
      <w:r>
        <w:t xml:space="preserve">Detail 1: Casterly largest rise (9→31)</w:t>
      </w:r>
    </w:p>
    <w:p>
      <w:pPr>
        <w:pStyle w:val="Compact"/>
        <w:numPr>
          <w:ilvl w:val="0"/>
          <w:numId w:val="1222"/>
        </w:numPr>
      </w:pPr>
      <w:r>
        <w:t xml:space="preserve">Detail 2: Durnham highest 2025; Belmora exception</w:t>
      </w:r>
    </w:p>
    <w:p>
      <w:pPr>
        <w:pStyle w:val="Compact"/>
        <w:numPr>
          <w:ilvl w:val="0"/>
          <w:numId w:val="1222"/>
        </w:numPr>
      </w:pPr>
      <w:r>
        <w:t xml:space="preserve">Comparisons with data; no reasons</w:t>
      </w:r>
    </w:p>
    <w:bookmarkEnd w:id="1023"/>
    <w:bookmarkStart w:id="1024" w:name="writing-band-9-task-2-stance-example-43"/>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24"/>
    <w:bookmarkStart w:id="1025" w:name="speaking-assessment-checklist-43"/>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44. Log your scores in the Error Journal before starting Mock 45.</w:t>
      </w:r>
    </w:p>
    <w:bookmarkEnd w:id="1025"/>
    <w:bookmarkEnd w:id="1026"/>
    <w:bookmarkEnd w:id="1027"/>
    <w:bookmarkStart w:id="1050" w:name="Xa6a212b3c8d5613ba5c8e417a84486442e231db"/>
    <w:p>
      <w:pPr>
        <w:pStyle w:val="Heading1"/>
      </w:pPr>
      <w:r>
        <w:t xml:space="preserve">Practice Test 45: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ethical fashion</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032" w:name="listening-40-questions-44"/>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28" w:name="section-1-conversation-questions-110-44"/>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ethical fashion</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ethical fashion.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ethical fashion</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23"/>
        </w:numPr>
      </w:pPr>
      <w:r>
        <w:t xml:space="preserve">The workshop is held on:</w:t>
      </w:r>
      <w:r>
        <w:br/>
      </w:r>
      <w:r>
        <w:t xml:space="preserve">A Monday B Saturday C Sunday</w:t>
      </w:r>
    </w:p>
    <w:p>
      <w:pPr>
        <w:numPr>
          <w:ilvl w:val="0"/>
          <w:numId w:val="1223"/>
        </w:numPr>
      </w:pPr>
      <w:r>
        <w:t xml:space="preserve">Materials are:</w:t>
      </w:r>
      <w:r>
        <w:br/>
      </w:r>
      <w:r>
        <w:t xml:space="preserve">A sold at the door B provided C downloaded only</w:t>
      </w:r>
    </w:p>
    <w:p>
      <w:pPr>
        <w:numPr>
          <w:ilvl w:val="0"/>
          <w:numId w:val="1223"/>
        </w:numPr>
      </w:pPr>
      <w:r>
        <w:t xml:space="preserve">A discount is available for:</w:t>
      </w:r>
      <w:r>
        <w:br/>
      </w:r>
      <w:r>
        <w:t xml:space="preserve">A students only B groups of four C members</w:t>
      </w:r>
    </w:p>
    <w:p>
      <w:pPr>
        <w:numPr>
          <w:ilvl w:val="0"/>
          <w:numId w:val="1223"/>
        </w:numPr>
      </w:pPr>
      <w:r>
        <w:t xml:space="preserve">The centre’s name is:</w:t>
      </w:r>
      <w:r>
        <w:br/>
      </w:r>
      <w:r>
        <w:t xml:space="preserve">A Green Civic Centre B River Lane Hub C Community Hall</w:t>
      </w:r>
    </w:p>
    <w:bookmarkEnd w:id="1028"/>
    <w:bookmarkStart w:id="1029" w:name="section-2-monologue-questions-1120-44"/>
    <w:p>
      <w:pPr>
        <w:pStyle w:val="Heading3"/>
      </w:pPr>
      <w:r>
        <w:t xml:space="preserve">Section 2 — Monologue (Questions 11–20)</w:t>
      </w:r>
    </w:p>
    <w:p>
      <w:pPr>
        <w:pStyle w:val="FirstParagraph"/>
      </w:pPr>
      <w:r>
        <w:rPr>
          <w:b/>
          <w:bCs/>
        </w:rPr>
        <w:t xml:space="preserve">Talk:</w:t>
      </w:r>
      <w:r>
        <w:t xml:space="preserve"> </w:t>
      </w:r>
      <w:r>
        <w:t xml:space="preserve">Local council plans related to ethical fashion.</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29"/>
    <w:bookmarkStart w:id="1030" w:name="Xd855ffe8a3747d4659429a3c3b6f6cad10614f0"/>
    <w:p>
      <w:pPr>
        <w:pStyle w:val="Heading3"/>
      </w:pPr>
      <w:r>
        <w:t xml:space="preserve">Section 3 — Academic discussion (Questions 21–30)</w:t>
      </w:r>
    </w:p>
    <w:p>
      <w:pPr>
        <w:pStyle w:val="FirstParagraph"/>
      </w:pPr>
      <w:r>
        <w:t xml:space="preserve">Two students discuss a project on ethical fashion.</w:t>
      </w:r>
    </w:p>
    <w:p>
      <w:pPr>
        <w:pStyle w:val="BodyText"/>
      </w:pPr>
      <w:r>
        <w:rPr>
          <w:b/>
          <w:bCs/>
        </w:rPr>
        <w:t xml:space="preserve">Questions 21–25 MCQ; 26–30 matching researcher opinions.</w:t>
      </w:r>
    </w:p>
    <w:bookmarkEnd w:id="1030"/>
    <w:bookmarkStart w:id="1031" w:name="section-4-lecture-questions-3140-44"/>
    <w:p>
      <w:pPr>
        <w:pStyle w:val="Heading3"/>
      </w:pPr>
      <w:r>
        <w:t xml:space="preserve">Section 4 — Lecture (Questions 31–40)</w:t>
      </w:r>
    </w:p>
    <w:p>
      <w:pPr>
        <w:pStyle w:val="FirstParagraph"/>
      </w:pPr>
      <w:r>
        <w:t xml:space="preserve">Lecture title: “Evidence and policy: ethical fashion”</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ethical fashion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031"/>
    <w:bookmarkEnd w:id="1032"/>
    <w:bookmarkStart w:id="1036" w:name="reading-40-questions-60-minutes-44"/>
    <w:p>
      <w:pPr>
        <w:pStyle w:val="Heading2"/>
      </w:pPr>
      <w:r>
        <w:t xml:space="preserve">Reading (40 questions) — 60 minutes</w:t>
      </w:r>
    </w:p>
    <w:bookmarkStart w:id="1033" w:name="X02f27cef0d36c3f323346f40297631a4c58cef4"/>
    <w:p>
      <w:pPr>
        <w:pStyle w:val="Heading3"/>
      </w:pPr>
      <w:r>
        <w:t xml:space="preserve">Passage 1 — The Quiet Politics of Ethical Fashion</w:t>
      </w:r>
    </w:p>
    <w:p>
      <w:pPr>
        <w:pStyle w:val="FirstParagraph"/>
      </w:pPr>
      <w:r>
        <w:t xml:space="preserve">In the last two decades, debates about ethical fashion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ethical fashion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ethical fashion can raise awareness, yet without convenient alternatives and fair incentives, behaviour change remains fragile.</w:t>
      </w:r>
    </w:p>
    <w:p>
      <w:pPr>
        <w:pStyle w:val="BodyText"/>
      </w:pPr>
      <w:r>
        <w:t xml:space="preserve">Comparative evidence suggests that cities which treat ethical fashion as a design problem — not merely a messaging problem — achieve more durable gains. They prototype small interventions, measure outcomes openly, and adjust without treating revision as political defeat. In that sense, the quiet politics of ethical fashion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033"/>
    <w:bookmarkStart w:id="1034" w:name="Xc7bfcfc33e29295088121eda46ae1585144b02f"/>
    <w:p>
      <w:pPr>
        <w:pStyle w:val="Heading3"/>
      </w:pPr>
      <w:r>
        <w:t xml:space="preserve">Passage 2 — Measuring What Matters in Ethical Fashion</w:t>
      </w:r>
    </w:p>
    <w:p>
      <w:pPr>
        <w:pStyle w:val="FirstParagraph"/>
      </w:pPr>
      <w:r>
        <w:t xml:space="preserve">Measurement is often treated as a neutral prelude to action. In practice, the choice of metrics can decide which problems become visible. In the field of ethical fashion,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ethical fashion might not improve. A richer evaluation mix could include retention, transfer of skills, equity of access, and unintended consequences. Mixed-methods designs — combining statistics with interviews — are increasingly recommended precisely because ethical fashion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034"/>
    <w:bookmarkStart w:id="1035" w:name="X90dfa0636cf8fcb51b10907e85a0b0979485919"/>
    <w:p>
      <w:pPr>
        <w:pStyle w:val="Heading3"/>
      </w:pPr>
      <w:r>
        <w:t xml:space="preserve">Passage 3 — Futures Thinking and Ethical Fashion</w:t>
      </w:r>
    </w:p>
    <w:p>
      <w:pPr>
        <w:pStyle w:val="FirstParagraph"/>
      </w:pPr>
      <w:r>
        <w:t xml:space="preserve">Forecasts about ethical fashion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ethical fashion,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ethical fashion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035"/>
    <w:bookmarkEnd w:id="1036"/>
    <w:bookmarkStart w:id="1039" w:name="writing-60-minutes-44"/>
    <w:p>
      <w:pPr>
        <w:pStyle w:val="Heading2"/>
      </w:pPr>
      <w:r>
        <w:t xml:space="preserve">Writing (60 minutes)</w:t>
      </w:r>
    </w:p>
    <w:bookmarkStart w:id="1037" w:name="task-1-academic-20-minutes-44"/>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ethical fashion</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037"/>
    <w:bookmarkStart w:id="1038" w:name="task-2-40-minutes-44"/>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ethical fashion</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038"/>
    <w:bookmarkEnd w:id="1039"/>
    <w:bookmarkStart w:id="1043" w:name="speaking-1114-minutes-44"/>
    <w:p>
      <w:pPr>
        <w:pStyle w:val="Heading2"/>
      </w:pPr>
      <w:r>
        <w:t xml:space="preserve">Speaking (11–14 minutes)</w:t>
      </w:r>
    </w:p>
    <w:bookmarkStart w:id="1040" w:name="part-1-44"/>
    <w:p>
      <w:pPr>
        <w:pStyle w:val="Heading3"/>
      </w:pPr>
      <w:r>
        <w:t xml:space="preserve">Part 1</w:t>
      </w:r>
    </w:p>
    <w:p>
      <w:pPr>
        <w:pStyle w:val="Compact"/>
        <w:numPr>
          <w:ilvl w:val="0"/>
          <w:numId w:val="1224"/>
        </w:numPr>
      </w:pPr>
      <w:r>
        <w:t xml:space="preserve">Do you live in a house or an apartment?</w:t>
      </w:r>
    </w:p>
    <w:p>
      <w:pPr>
        <w:pStyle w:val="Compact"/>
        <w:numPr>
          <w:ilvl w:val="0"/>
          <w:numId w:val="1224"/>
        </w:numPr>
      </w:pPr>
      <w:r>
        <w:t xml:space="preserve">What do you like about your neighbourhood?</w:t>
      </w:r>
    </w:p>
    <w:p>
      <w:pPr>
        <w:pStyle w:val="Compact"/>
        <w:numPr>
          <w:ilvl w:val="0"/>
          <w:numId w:val="1224"/>
        </w:numPr>
      </w:pPr>
      <w:r>
        <w:t xml:space="preserve">Are you interested in issues related to ethical fashion? Why/why not?</w:t>
      </w:r>
    </w:p>
    <w:p>
      <w:pPr>
        <w:pStyle w:val="Compact"/>
        <w:numPr>
          <w:ilvl w:val="0"/>
          <w:numId w:val="1224"/>
        </w:numPr>
      </w:pPr>
      <w:r>
        <w:t xml:space="preserve">How do people in your country usually learn about social issues?</w:t>
      </w:r>
    </w:p>
    <w:bookmarkEnd w:id="1040"/>
    <w:bookmarkStart w:id="1041" w:name="part-2-cue-card-44"/>
    <w:p>
      <w:pPr>
        <w:pStyle w:val="Heading3"/>
      </w:pPr>
      <w:r>
        <w:t xml:space="preserve">Part 2 Cue card</w:t>
      </w:r>
    </w:p>
    <w:p>
      <w:pPr>
        <w:pStyle w:val="FirstParagraph"/>
      </w:pPr>
      <w:r>
        <w:t xml:space="preserve">Describe a project or activity related to</w:t>
      </w:r>
      <w:r>
        <w:t xml:space="preserve"> </w:t>
      </w:r>
      <w:r>
        <w:rPr>
          <w:b/>
          <w:bCs/>
        </w:rPr>
        <w:t xml:space="preserve">ethical fashion</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041"/>
    <w:bookmarkStart w:id="1042" w:name="part-3-44"/>
    <w:p>
      <w:pPr>
        <w:pStyle w:val="Heading3"/>
      </w:pPr>
      <w:r>
        <w:t xml:space="preserve">Part 3</w:t>
      </w:r>
    </w:p>
    <w:p>
      <w:pPr>
        <w:pStyle w:val="Compact"/>
        <w:numPr>
          <w:ilvl w:val="0"/>
          <w:numId w:val="1225"/>
        </w:numPr>
      </w:pPr>
      <w:r>
        <w:t xml:space="preserve">Why do some communities ignore problems linked to ethical fashion?</w:t>
      </w:r>
    </w:p>
    <w:p>
      <w:pPr>
        <w:pStyle w:val="Compact"/>
        <w:numPr>
          <w:ilvl w:val="0"/>
          <w:numId w:val="1225"/>
        </w:numPr>
      </w:pPr>
      <w:r>
        <w:t xml:space="preserve">What makes public campaigns about ethical fashion effective?</w:t>
      </w:r>
    </w:p>
    <w:p>
      <w:pPr>
        <w:pStyle w:val="Compact"/>
        <w:numPr>
          <w:ilvl w:val="0"/>
          <w:numId w:val="1225"/>
        </w:numPr>
      </w:pPr>
      <w:r>
        <w:t xml:space="preserve">Should schools teach more about ethical fashion?</w:t>
      </w:r>
    </w:p>
    <w:p>
      <w:pPr>
        <w:pStyle w:val="Compact"/>
        <w:numPr>
          <w:ilvl w:val="0"/>
          <w:numId w:val="1225"/>
        </w:numPr>
      </w:pPr>
      <w:r>
        <w:t xml:space="preserve">How might international cooperation help?</w:t>
      </w:r>
    </w:p>
    <w:p>
      <w:r>
        <w:pict>
          <v:rect style="width:0;height:1.5pt" o:hralign="center" o:hrstd="t" o:hr="t"/>
        </w:pict>
      </w:r>
    </w:p>
    <w:bookmarkEnd w:id="1042"/>
    <w:bookmarkEnd w:id="1043"/>
    <w:bookmarkStart w:id="1049" w:name="answer-key-explanations-mock-45"/>
    <w:p>
      <w:pPr>
        <w:pStyle w:val="Heading2"/>
      </w:pPr>
      <w:r>
        <w:t xml:space="preserve">Answer Key &amp; Explanations (Mock 45)</w:t>
      </w:r>
    </w:p>
    <w:bookmarkStart w:id="1044" w:name="listening-44"/>
    <w:p>
      <w:pPr>
        <w:pStyle w:val="Heading3"/>
      </w:pPr>
      <w:r>
        <w:t xml:space="preserve">Listening</w:t>
      </w:r>
    </w:p>
    <w:p>
      <w:pPr>
        <w:pStyle w:val="Compact"/>
        <w:numPr>
          <w:ilvl w:val="0"/>
          <w:numId w:val="1226"/>
        </w:numPr>
      </w:pPr>
      <w:r>
        <w:t xml:space="preserve">10:15</w:t>
      </w:r>
      <w:r>
        <w:br/>
      </w:r>
    </w:p>
    <w:p>
      <w:pPr>
        <w:pStyle w:val="Compact"/>
        <w:numPr>
          <w:ilvl w:val="0"/>
          <w:numId w:val="1226"/>
        </w:numPr>
      </w:pPr>
      <w:r>
        <w:t xml:space="preserve">10:00</w:t>
      </w:r>
      <w:r>
        <w:br/>
      </w:r>
    </w:p>
    <w:p>
      <w:pPr>
        <w:pStyle w:val="Compact"/>
        <w:numPr>
          <w:ilvl w:val="0"/>
          <w:numId w:val="1226"/>
        </w:numPr>
      </w:pPr>
      <w:r>
        <w:t xml:space="preserve">18</w:t>
      </w:r>
      <w:r>
        <w:br/>
      </w:r>
    </w:p>
    <w:p>
      <w:pPr>
        <w:pStyle w:val="Compact"/>
        <w:numPr>
          <w:ilvl w:val="0"/>
          <w:numId w:val="1226"/>
        </w:numPr>
      </w:pPr>
      <w:r>
        <w:t xml:space="preserve">12</w:t>
      </w:r>
      <w:r>
        <w:br/>
      </w:r>
    </w:p>
    <w:p>
      <w:pPr>
        <w:pStyle w:val="Compact"/>
        <w:numPr>
          <w:ilvl w:val="0"/>
          <w:numId w:val="1226"/>
        </w:numPr>
      </w:pPr>
      <w:r>
        <w:t xml:space="preserve">notebook</w:t>
      </w:r>
      <w:r>
        <w:br/>
      </w:r>
    </w:p>
    <w:p>
      <w:pPr>
        <w:pStyle w:val="Compact"/>
        <w:numPr>
          <w:ilvl w:val="0"/>
          <w:numId w:val="1226"/>
        </w:numPr>
      </w:pPr>
      <w:r>
        <w:t xml:space="preserve">behind</w:t>
      </w:r>
      <w:r>
        <w:br/>
      </w:r>
    </w:p>
    <w:p>
      <w:pPr>
        <w:pStyle w:val="Compact"/>
        <w:numPr>
          <w:ilvl w:val="0"/>
          <w:numId w:val="1226"/>
        </w:numPr>
      </w:pPr>
      <w:r>
        <w:t xml:space="preserve">B</w:t>
      </w:r>
      <w:r>
        <w:br/>
      </w:r>
    </w:p>
    <w:p>
      <w:pPr>
        <w:pStyle w:val="Compact"/>
        <w:numPr>
          <w:ilvl w:val="0"/>
          <w:numId w:val="1226"/>
        </w:numPr>
      </w:pPr>
      <w:r>
        <w:t xml:space="preserve">B</w:t>
      </w:r>
      <w:r>
        <w:br/>
      </w:r>
    </w:p>
    <w:p>
      <w:pPr>
        <w:pStyle w:val="Compact"/>
        <w:numPr>
          <w:ilvl w:val="0"/>
          <w:numId w:val="1226"/>
        </w:numPr>
      </w:pPr>
      <w:r>
        <w:t xml:space="preserve">B</w:t>
      </w:r>
      <w:r>
        <w:br/>
      </w:r>
    </w:p>
    <w:p>
      <w:pPr>
        <w:pStyle w:val="Compact"/>
        <w:numPr>
          <w:ilvl w:val="0"/>
          <w:numId w:val="122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044"/>
    <w:bookmarkStart w:id="1045" w:name="reading-guide-44"/>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045"/>
    <w:bookmarkStart w:id="1046" w:name="writing-band-9-task-1-outline-44"/>
    <w:p>
      <w:pPr>
        <w:pStyle w:val="Heading3"/>
      </w:pPr>
      <w:r>
        <w:t xml:space="preserve">Writing — Band 9 Task 1 outline</w:t>
      </w:r>
    </w:p>
    <w:p>
      <w:pPr>
        <w:pStyle w:val="Compact"/>
        <w:numPr>
          <w:ilvl w:val="0"/>
          <w:numId w:val="1227"/>
        </w:numPr>
      </w:pPr>
      <w:r>
        <w:t xml:space="preserve">Overview: overall participation rose in three cities; Belmora slight fall</w:t>
      </w:r>
    </w:p>
    <w:p>
      <w:pPr>
        <w:pStyle w:val="Compact"/>
        <w:numPr>
          <w:ilvl w:val="0"/>
          <w:numId w:val="1227"/>
        </w:numPr>
      </w:pPr>
      <w:r>
        <w:t xml:space="preserve">Detail 1: Casterly largest rise (9→31)</w:t>
      </w:r>
    </w:p>
    <w:p>
      <w:pPr>
        <w:pStyle w:val="Compact"/>
        <w:numPr>
          <w:ilvl w:val="0"/>
          <w:numId w:val="1227"/>
        </w:numPr>
      </w:pPr>
      <w:r>
        <w:t xml:space="preserve">Detail 2: Durnham highest 2025; Belmora exception</w:t>
      </w:r>
    </w:p>
    <w:p>
      <w:pPr>
        <w:pStyle w:val="Compact"/>
        <w:numPr>
          <w:ilvl w:val="0"/>
          <w:numId w:val="1227"/>
        </w:numPr>
      </w:pPr>
      <w:r>
        <w:t xml:space="preserve">Comparisons with data; no reasons</w:t>
      </w:r>
    </w:p>
    <w:bookmarkEnd w:id="1046"/>
    <w:bookmarkStart w:id="1047" w:name="writing-band-9-task-2-stance-example-44"/>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47"/>
    <w:bookmarkStart w:id="1048" w:name="speaking-assessment-checklist-44"/>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45. Log your scores in the Error Journal before starting Mock 46.</w:t>
      </w:r>
    </w:p>
    <w:bookmarkEnd w:id="1048"/>
    <w:bookmarkEnd w:id="1049"/>
    <w:bookmarkEnd w:id="1050"/>
    <w:bookmarkStart w:id="1073" w:name="X58f01590708ed80b3ebd681dcf273ee45e2c118"/>
    <w:p>
      <w:pPr>
        <w:pStyle w:val="Heading1"/>
      </w:pPr>
      <w:r>
        <w:t xml:space="preserve">Practice Test 46: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public art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055" w:name="listening-40-questions-45"/>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51" w:name="section-1-conversation-questions-110-45"/>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public art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public art.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public art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28"/>
        </w:numPr>
      </w:pPr>
      <w:r>
        <w:t xml:space="preserve">The workshop is held on:</w:t>
      </w:r>
      <w:r>
        <w:br/>
      </w:r>
      <w:r>
        <w:t xml:space="preserve">A Monday B Saturday C Sunday</w:t>
      </w:r>
    </w:p>
    <w:p>
      <w:pPr>
        <w:numPr>
          <w:ilvl w:val="0"/>
          <w:numId w:val="1228"/>
        </w:numPr>
      </w:pPr>
      <w:r>
        <w:t xml:space="preserve">Materials are:</w:t>
      </w:r>
      <w:r>
        <w:br/>
      </w:r>
      <w:r>
        <w:t xml:space="preserve">A sold at the door B provided C downloaded only</w:t>
      </w:r>
    </w:p>
    <w:p>
      <w:pPr>
        <w:numPr>
          <w:ilvl w:val="0"/>
          <w:numId w:val="1228"/>
        </w:numPr>
      </w:pPr>
      <w:r>
        <w:t xml:space="preserve">A discount is available for:</w:t>
      </w:r>
      <w:r>
        <w:br/>
      </w:r>
      <w:r>
        <w:t xml:space="preserve">A students only B groups of four C members</w:t>
      </w:r>
    </w:p>
    <w:p>
      <w:pPr>
        <w:numPr>
          <w:ilvl w:val="0"/>
          <w:numId w:val="1228"/>
        </w:numPr>
      </w:pPr>
      <w:r>
        <w:t xml:space="preserve">The centre’s name is:</w:t>
      </w:r>
      <w:r>
        <w:br/>
      </w:r>
      <w:r>
        <w:t xml:space="preserve">A Green Civic Centre B River Lane Hub C Community Hall</w:t>
      </w:r>
    </w:p>
    <w:bookmarkEnd w:id="1051"/>
    <w:bookmarkStart w:id="1052" w:name="section-2-monologue-questions-1120-45"/>
    <w:p>
      <w:pPr>
        <w:pStyle w:val="Heading3"/>
      </w:pPr>
      <w:r>
        <w:t xml:space="preserve">Section 2 — Monologue (Questions 11–20)</w:t>
      </w:r>
    </w:p>
    <w:p>
      <w:pPr>
        <w:pStyle w:val="FirstParagraph"/>
      </w:pPr>
      <w:r>
        <w:rPr>
          <w:b/>
          <w:bCs/>
        </w:rPr>
        <w:t xml:space="preserve">Talk:</w:t>
      </w:r>
      <w:r>
        <w:t xml:space="preserve"> </w:t>
      </w:r>
      <w:r>
        <w:t xml:space="preserve">Local council plans related to public art.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52"/>
    <w:bookmarkStart w:id="1053" w:name="X6acc1172283b9ac2bb7baef2bd52d5187dc19b2"/>
    <w:p>
      <w:pPr>
        <w:pStyle w:val="Heading3"/>
      </w:pPr>
      <w:r>
        <w:t xml:space="preserve">Section 3 — Academic discussion (Questions 21–30)</w:t>
      </w:r>
    </w:p>
    <w:p>
      <w:pPr>
        <w:pStyle w:val="FirstParagraph"/>
      </w:pPr>
      <w:r>
        <w:t xml:space="preserve">Two students discuss a project on public art.</w:t>
      </w:r>
    </w:p>
    <w:p>
      <w:pPr>
        <w:pStyle w:val="BodyText"/>
      </w:pPr>
      <w:r>
        <w:rPr>
          <w:b/>
          <w:bCs/>
        </w:rPr>
        <w:t xml:space="preserve">Questions 21–25 MCQ; 26–30 matching researcher opinions.</w:t>
      </w:r>
    </w:p>
    <w:bookmarkEnd w:id="1053"/>
    <w:bookmarkStart w:id="1054" w:name="section-4-lecture-questions-3140-45"/>
    <w:p>
      <w:pPr>
        <w:pStyle w:val="Heading3"/>
      </w:pPr>
      <w:r>
        <w:t xml:space="preserve">Section 4 — Lecture (Questions 31–40)</w:t>
      </w:r>
    </w:p>
    <w:p>
      <w:pPr>
        <w:pStyle w:val="FirstParagraph"/>
      </w:pPr>
      <w:r>
        <w:t xml:space="preserve">Lecture title: “Evidence and policy: public art”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public art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054"/>
    <w:bookmarkEnd w:id="1055"/>
    <w:bookmarkStart w:id="1059" w:name="reading-40-questions-60-minutes-45"/>
    <w:p>
      <w:pPr>
        <w:pStyle w:val="Heading2"/>
      </w:pPr>
      <w:r>
        <w:t xml:space="preserve">Reading (40 questions) — 60 minutes</w:t>
      </w:r>
    </w:p>
    <w:bookmarkStart w:id="1056" w:name="X73ee5888e7af03f2427b455674733674c56f566"/>
    <w:p>
      <w:pPr>
        <w:pStyle w:val="Heading3"/>
      </w:pPr>
      <w:r>
        <w:t xml:space="preserve">Passage 1 — The Quiet Politics of Public Art</w:t>
      </w:r>
    </w:p>
    <w:p>
      <w:pPr>
        <w:pStyle w:val="FirstParagraph"/>
      </w:pPr>
      <w:r>
        <w:t xml:space="preserve">In the last two decades, debates about public art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public art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public art can raise awareness, yet without convenient alternatives and fair incentives, behaviour change remains fragile.</w:t>
      </w:r>
    </w:p>
    <w:p>
      <w:pPr>
        <w:pStyle w:val="BodyText"/>
      </w:pPr>
      <w:r>
        <w:t xml:space="preserve">Comparative evidence suggests that cities which treat public art as a design problem — not merely a messaging problem — achieve more durable gains. They prototype small interventions, measure outcomes openly, and adjust without treating revision as political defeat. In that sense, the quiet politics of public art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056"/>
    <w:bookmarkStart w:id="1057" w:name="Xdfc80a8768d0265a88188e007848f65be80837f"/>
    <w:p>
      <w:pPr>
        <w:pStyle w:val="Heading3"/>
      </w:pPr>
      <w:r>
        <w:t xml:space="preserve">Passage 2 — Measuring What Matters in Public Art</w:t>
      </w:r>
    </w:p>
    <w:p>
      <w:pPr>
        <w:pStyle w:val="FirstParagraph"/>
      </w:pPr>
      <w:r>
        <w:t xml:space="preserve">Measurement is often treated as a neutral prelude to action. In practice, the choice of metrics can decide which problems become visible. In the field of public art,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public art might not improve. A richer evaluation mix could include retention, transfer of skills, equity of access, and unintended consequences. Mixed-methods designs — combining statistics with interviews — are increasingly recommended precisely because public art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057"/>
    <w:bookmarkStart w:id="1058" w:name="X3d91c6127e446f64e2707e36bb688eb4288db06"/>
    <w:p>
      <w:pPr>
        <w:pStyle w:val="Heading3"/>
      </w:pPr>
      <w:r>
        <w:t xml:space="preserve">Passage 3 — Futures Thinking and Public Art</w:t>
      </w:r>
    </w:p>
    <w:p>
      <w:pPr>
        <w:pStyle w:val="FirstParagraph"/>
      </w:pPr>
      <w:r>
        <w:t xml:space="preserve">Forecasts about public art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public art,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public art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058"/>
    <w:bookmarkEnd w:id="1059"/>
    <w:bookmarkStart w:id="1062" w:name="writing-60-minutes-45"/>
    <w:p>
      <w:pPr>
        <w:pStyle w:val="Heading2"/>
      </w:pPr>
      <w:r>
        <w:t xml:space="preserve">Writing (60 minutes)</w:t>
      </w:r>
    </w:p>
    <w:bookmarkStart w:id="1060" w:name="task-1-academic-20-minutes-45"/>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public art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060"/>
    <w:bookmarkStart w:id="1061" w:name="task-2-40-minutes-45"/>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public art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061"/>
    <w:bookmarkEnd w:id="1062"/>
    <w:bookmarkStart w:id="1066" w:name="speaking-1114-minutes-45"/>
    <w:p>
      <w:pPr>
        <w:pStyle w:val="Heading2"/>
      </w:pPr>
      <w:r>
        <w:t xml:space="preserve">Speaking (11–14 minutes)</w:t>
      </w:r>
    </w:p>
    <w:bookmarkStart w:id="1063" w:name="part-1-45"/>
    <w:p>
      <w:pPr>
        <w:pStyle w:val="Heading3"/>
      </w:pPr>
      <w:r>
        <w:t xml:space="preserve">Part 1</w:t>
      </w:r>
    </w:p>
    <w:p>
      <w:pPr>
        <w:pStyle w:val="Compact"/>
        <w:numPr>
          <w:ilvl w:val="0"/>
          <w:numId w:val="1229"/>
        </w:numPr>
      </w:pPr>
      <w:r>
        <w:t xml:space="preserve">Do you live in a house or an apartment?</w:t>
      </w:r>
    </w:p>
    <w:p>
      <w:pPr>
        <w:pStyle w:val="Compact"/>
        <w:numPr>
          <w:ilvl w:val="0"/>
          <w:numId w:val="1229"/>
        </w:numPr>
      </w:pPr>
      <w:r>
        <w:t xml:space="preserve">What do you like about your neighbourhood?</w:t>
      </w:r>
    </w:p>
    <w:p>
      <w:pPr>
        <w:pStyle w:val="Compact"/>
        <w:numPr>
          <w:ilvl w:val="0"/>
          <w:numId w:val="1229"/>
        </w:numPr>
      </w:pPr>
      <w:r>
        <w:t xml:space="preserve">Are you interested in issues related to public art? Why/why not?</w:t>
      </w:r>
    </w:p>
    <w:p>
      <w:pPr>
        <w:pStyle w:val="Compact"/>
        <w:numPr>
          <w:ilvl w:val="0"/>
          <w:numId w:val="1229"/>
        </w:numPr>
      </w:pPr>
      <w:r>
        <w:t xml:space="preserve">How do people in your country usually learn about social issues?</w:t>
      </w:r>
    </w:p>
    <w:bookmarkEnd w:id="1063"/>
    <w:bookmarkStart w:id="1064" w:name="part-2-cue-card-45"/>
    <w:p>
      <w:pPr>
        <w:pStyle w:val="Heading3"/>
      </w:pPr>
      <w:r>
        <w:t xml:space="preserve">Part 2 Cue card</w:t>
      </w:r>
    </w:p>
    <w:p>
      <w:pPr>
        <w:pStyle w:val="FirstParagraph"/>
      </w:pPr>
      <w:r>
        <w:t xml:space="preserve">Describe a project or activity related to</w:t>
      </w:r>
      <w:r>
        <w:t xml:space="preserve"> </w:t>
      </w:r>
      <w:r>
        <w:rPr>
          <w:b/>
          <w:bCs/>
        </w:rPr>
        <w:t xml:space="preserve">public art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064"/>
    <w:bookmarkStart w:id="1065" w:name="part-3-45"/>
    <w:p>
      <w:pPr>
        <w:pStyle w:val="Heading3"/>
      </w:pPr>
      <w:r>
        <w:t xml:space="preserve">Part 3</w:t>
      </w:r>
    </w:p>
    <w:p>
      <w:pPr>
        <w:pStyle w:val="Compact"/>
        <w:numPr>
          <w:ilvl w:val="0"/>
          <w:numId w:val="1230"/>
        </w:numPr>
      </w:pPr>
      <w:r>
        <w:t xml:space="preserve">Why do some communities ignore problems linked to public art?</w:t>
      </w:r>
    </w:p>
    <w:p>
      <w:pPr>
        <w:pStyle w:val="Compact"/>
        <w:numPr>
          <w:ilvl w:val="0"/>
          <w:numId w:val="1230"/>
        </w:numPr>
      </w:pPr>
      <w:r>
        <w:t xml:space="preserve">What makes public campaigns about public art effective?</w:t>
      </w:r>
    </w:p>
    <w:p>
      <w:pPr>
        <w:pStyle w:val="Compact"/>
        <w:numPr>
          <w:ilvl w:val="0"/>
          <w:numId w:val="1230"/>
        </w:numPr>
      </w:pPr>
      <w:r>
        <w:t xml:space="preserve">Should schools teach more about public art?</w:t>
      </w:r>
    </w:p>
    <w:p>
      <w:pPr>
        <w:pStyle w:val="Compact"/>
        <w:numPr>
          <w:ilvl w:val="0"/>
          <w:numId w:val="1230"/>
        </w:numPr>
      </w:pPr>
      <w:r>
        <w:t xml:space="preserve">How might international cooperation help?</w:t>
      </w:r>
    </w:p>
    <w:p>
      <w:r>
        <w:pict>
          <v:rect style="width:0;height:1.5pt" o:hralign="center" o:hrstd="t" o:hr="t"/>
        </w:pict>
      </w:r>
    </w:p>
    <w:bookmarkEnd w:id="1065"/>
    <w:bookmarkEnd w:id="1066"/>
    <w:bookmarkStart w:id="1072" w:name="answer-key-explanations-mock-46"/>
    <w:p>
      <w:pPr>
        <w:pStyle w:val="Heading2"/>
      </w:pPr>
      <w:r>
        <w:t xml:space="preserve">Answer Key &amp; Explanations (Mock 46)</w:t>
      </w:r>
    </w:p>
    <w:bookmarkStart w:id="1067" w:name="listening-45"/>
    <w:p>
      <w:pPr>
        <w:pStyle w:val="Heading3"/>
      </w:pPr>
      <w:r>
        <w:t xml:space="preserve">Listening</w:t>
      </w:r>
    </w:p>
    <w:p>
      <w:pPr>
        <w:pStyle w:val="Compact"/>
        <w:numPr>
          <w:ilvl w:val="0"/>
          <w:numId w:val="1231"/>
        </w:numPr>
      </w:pPr>
      <w:r>
        <w:t xml:space="preserve">10:15</w:t>
      </w:r>
      <w:r>
        <w:br/>
      </w:r>
    </w:p>
    <w:p>
      <w:pPr>
        <w:pStyle w:val="Compact"/>
        <w:numPr>
          <w:ilvl w:val="0"/>
          <w:numId w:val="1231"/>
        </w:numPr>
      </w:pPr>
      <w:r>
        <w:t xml:space="preserve">10:00</w:t>
      </w:r>
      <w:r>
        <w:br/>
      </w:r>
    </w:p>
    <w:p>
      <w:pPr>
        <w:pStyle w:val="Compact"/>
        <w:numPr>
          <w:ilvl w:val="0"/>
          <w:numId w:val="1231"/>
        </w:numPr>
      </w:pPr>
      <w:r>
        <w:t xml:space="preserve">18</w:t>
      </w:r>
      <w:r>
        <w:br/>
      </w:r>
    </w:p>
    <w:p>
      <w:pPr>
        <w:pStyle w:val="Compact"/>
        <w:numPr>
          <w:ilvl w:val="0"/>
          <w:numId w:val="1231"/>
        </w:numPr>
      </w:pPr>
      <w:r>
        <w:t xml:space="preserve">12</w:t>
      </w:r>
      <w:r>
        <w:br/>
      </w:r>
    </w:p>
    <w:p>
      <w:pPr>
        <w:pStyle w:val="Compact"/>
        <w:numPr>
          <w:ilvl w:val="0"/>
          <w:numId w:val="1231"/>
        </w:numPr>
      </w:pPr>
      <w:r>
        <w:t xml:space="preserve">notebook</w:t>
      </w:r>
      <w:r>
        <w:br/>
      </w:r>
    </w:p>
    <w:p>
      <w:pPr>
        <w:pStyle w:val="Compact"/>
        <w:numPr>
          <w:ilvl w:val="0"/>
          <w:numId w:val="1231"/>
        </w:numPr>
      </w:pPr>
      <w:r>
        <w:t xml:space="preserve">behind</w:t>
      </w:r>
      <w:r>
        <w:br/>
      </w:r>
    </w:p>
    <w:p>
      <w:pPr>
        <w:pStyle w:val="Compact"/>
        <w:numPr>
          <w:ilvl w:val="0"/>
          <w:numId w:val="1231"/>
        </w:numPr>
      </w:pPr>
      <w:r>
        <w:t xml:space="preserve">B</w:t>
      </w:r>
      <w:r>
        <w:br/>
      </w:r>
    </w:p>
    <w:p>
      <w:pPr>
        <w:pStyle w:val="Compact"/>
        <w:numPr>
          <w:ilvl w:val="0"/>
          <w:numId w:val="1231"/>
        </w:numPr>
      </w:pPr>
      <w:r>
        <w:t xml:space="preserve">B</w:t>
      </w:r>
      <w:r>
        <w:br/>
      </w:r>
    </w:p>
    <w:p>
      <w:pPr>
        <w:pStyle w:val="Compact"/>
        <w:numPr>
          <w:ilvl w:val="0"/>
          <w:numId w:val="1231"/>
        </w:numPr>
      </w:pPr>
      <w:r>
        <w:t xml:space="preserve">B</w:t>
      </w:r>
      <w:r>
        <w:br/>
      </w:r>
    </w:p>
    <w:p>
      <w:pPr>
        <w:pStyle w:val="Compact"/>
        <w:numPr>
          <w:ilvl w:val="0"/>
          <w:numId w:val="123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067"/>
    <w:bookmarkStart w:id="1068" w:name="reading-guide-45"/>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068"/>
    <w:bookmarkStart w:id="1069" w:name="writing-band-9-task-1-outline-45"/>
    <w:p>
      <w:pPr>
        <w:pStyle w:val="Heading3"/>
      </w:pPr>
      <w:r>
        <w:t xml:space="preserve">Writing — Band 9 Task 1 outline</w:t>
      </w:r>
    </w:p>
    <w:p>
      <w:pPr>
        <w:pStyle w:val="Compact"/>
        <w:numPr>
          <w:ilvl w:val="0"/>
          <w:numId w:val="1232"/>
        </w:numPr>
      </w:pPr>
      <w:r>
        <w:t xml:space="preserve">Overview: overall participation rose in three cities; Belmora slight fall</w:t>
      </w:r>
    </w:p>
    <w:p>
      <w:pPr>
        <w:pStyle w:val="Compact"/>
        <w:numPr>
          <w:ilvl w:val="0"/>
          <w:numId w:val="1232"/>
        </w:numPr>
      </w:pPr>
      <w:r>
        <w:t xml:space="preserve">Detail 1: Casterly largest rise (9→31)</w:t>
      </w:r>
    </w:p>
    <w:p>
      <w:pPr>
        <w:pStyle w:val="Compact"/>
        <w:numPr>
          <w:ilvl w:val="0"/>
          <w:numId w:val="1232"/>
        </w:numPr>
      </w:pPr>
      <w:r>
        <w:t xml:space="preserve">Detail 2: Durnham highest 2025; Belmora exception</w:t>
      </w:r>
    </w:p>
    <w:p>
      <w:pPr>
        <w:pStyle w:val="Compact"/>
        <w:numPr>
          <w:ilvl w:val="0"/>
          <w:numId w:val="1232"/>
        </w:numPr>
      </w:pPr>
      <w:r>
        <w:t xml:space="preserve">Comparisons with data; no reasons</w:t>
      </w:r>
    </w:p>
    <w:bookmarkEnd w:id="1069"/>
    <w:bookmarkStart w:id="1070" w:name="writing-band-9-task-2-stance-example-45"/>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70"/>
    <w:bookmarkStart w:id="1071" w:name="speaking-assessment-checklist-45"/>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46. Log your scores in the Error Journal before starting Mock 47.</w:t>
      </w:r>
    </w:p>
    <w:bookmarkEnd w:id="1071"/>
    <w:bookmarkEnd w:id="1072"/>
    <w:bookmarkEnd w:id="1073"/>
    <w:bookmarkStart w:id="1096" w:name="X78d283f50cb249da90d59eb2406df86e9009173"/>
    <w:p>
      <w:pPr>
        <w:pStyle w:val="Heading1"/>
      </w:pPr>
      <w:r>
        <w:t xml:space="preserve">Practice Test 47: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migration skills</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078" w:name="listening-40-questions-46"/>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74" w:name="section-1-conversation-questions-110-46"/>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migration skills</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migration skills.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migration skills</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33"/>
        </w:numPr>
      </w:pPr>
      <w:r>
        <w:t xml:space="preserve">The workshop is held on:</w:t>
      </w:r>
      <w:r>
        <w:br/>
      </w:r>
      <w:r>
        <w:t xml:space="preserve">A Monday B Saturday C Sunday</w:t>
      </w:r>
    </w:p>
    <w:p>
      <w:pPr>
        <w:numPr>
          <w:ilvl w:val="0"/>
          <w:numId w:val="1233"/>
        </w:numPr>
      </w:pPr>
      <w:r>
        <w:t xml:space="preserve">Materials are:</w:t>
      </w:r>
      <w:r>
        <w:br/>
      </w:r>
      <w:r>
        <w:t xml:space="preserve">A sold at the door B provided C downloaded only</w:t>
      </w:r>
    </w:p>
    <w:p>
      <w:pPr>
        <w:numPr>
          <w:ilvl w:val="0"/>
          <w:numId w:val="1233"/>
        </w:numPr>
      </w:pPr>
      <w:r>
        <w:t xml:space="preserve">A discount is available for:</w:t>
      </w:r>
      <w:r>
        <w:br/>
      </w:r>
      <w:r>
        <w:t xml:space="preserve">A students only B groups of four C members</w:t>
      </w:r>
    </w:p>
    <w:p>
      <w:pPr>
        <w:numPr>
          <w:ilvl w:val="0"/>
          <w:numId w:val="1233"/>
        </w:numPr>
      </w:pPr>
      <w:r>
        <w:t xml:space="preserve">The centre’s name is:</w:t>
      </w:r>
      <w:r>
        <w:br/>
      </w:r>
      <w:r>
        <w:t xml:space="preserve">A Green Civic Centre B River Lane Hub C Community Hall</w:t>
      </w:r>
    </w:p>
    <w:bookmarkEnd w:id="1074"/>
    <w:bookmarkStart w:id="1075" w:name="section-2-monologue-questions-1120-46"/>
    <w:p>
      <w:pPr>
        <w:pStyle w:val="Heading3"/>
      </w:pPr>
      <w:r>
        <w:t xml:space="preserve">Section 2 — Monologue (Questions 11–20)</w:t>
      </w:r>
    </w:p>
    <w:p>
      <w:pPr>
        <w:pStyle w:val="FirstParagraph"/>
      </w:pPr>
      <w:r>
        <w:rPr>
          <w:b/>
          <w:bCs/>
        </w:rPr>
        <w:t xml:space="preserve">Talk:</w:t>
      </w:r>
      <w:r>
        <w:t xml:space="preserve"> </w:t>
      </w:r>
      <w:r>
        <w:t xml:space="preserve">Local council plans related to migration skills.</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75"/>
    <w:bookmarkStart w:id="1076" w:name="X19603b14ed58528193252fe6895d24521fe192b"/>
    <w:p>
      <w:pPr>
        <w:pStyle w:val="Heading3"/>
      </w:pPr>
      <w:r>
        <w:t xml:space="preserve">Section 3 — Academic discussion (Questions 21–30)</w:t>
      </w:r>
    </w:p>
    <w:p>
      <w:pPr>
        <w:pStyle w:val="FirstParagraph"/>
      </w:pPr>
      <w:r>
        <w:t xml:space="preserve">Two students discuss a project on migration skills.</w:t>
      </w:r>
    </w:p>
    <w:p>
      <w:pPr>
        <w:pStyle w:val="BodyText"/>
      </w:pPr>
      <w:r>
        <w:rPr>
          <w:b/>
          <w:bCs/>
        </w:rPr>
        <w:t xml:space="preserve">Questions 21–25 MCQ; 26–30 matching researcher opinions.</w:t>
      </w:r>
    </w:p>
    <w:bookmarkEnd w:id="1076"/>
    <w:bookmarkStart w:id="1077" w:name="section-4-lecture-questions-3140-46"/>
    <w:p>
      <w:pPr>
        <w:pStyle w:val="Heading3"/>
      </w:pPr>
      <w:r>
        <w:t xml:space="preserve">Section 4 — Lecture (Questions 31–40)</w:t>
      </w:r>
    </w:p>
    <w:p>
      <w:pPr>
        <w:pStyle w:val="FirstParagraph"/>
      </w:pPr>
      <w:r>
        <w:t xml:space="preserve">Lecture title: “Evidence and policy: migration skills”</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migration skills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077"/>
    <w:bookmarkEnd w:id="1078"/>
    <w:bookmarkStart w:id="1082" w:name="reading-40-questions-60-minutes-46"/>
    <w:p>
      <w:pPr>
        <w:pStyle w:val="Heading2"/>
      </w:pPr>
      <w:r>
        <w:t xml:space="preserve">Reading (40 questions) — 60 minutes</w:t>
      </w:r>
    </w:p>
    <w:bookmarkStart w:id="1079" w:name="X751c1620e8884ecc9efeb759c50b709d13e89a4"/>
    <w:p>
      <w:pPr>
        <w:pStyle w:val="Heading3"/>
      </w:pPr>
      <w:r>
        <w:t xml:space="preserve">Passage 1 — The Quiet Politics of Migration Skills</w:t>
      </w:r>
    </w:p>
    <w:p>
      <w:pPr>
        <w:pStyle w:val="FirstParagraph"/>
      </w:pPr>
      <w:r>
        <w:t xml:space="preserve">In the last two decades, debates about migration skills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migration skills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migration skills can raise awareness, yet without convenient alternatives and fair incentives, behaviour change remains fragile.</w:t>
      </w:r>
    </w:p>
    <w:p>
      <w:pPr>
        <w:pStyle w:val="BodyText"/>
      </w:pPr>
      <w:r>
        <w:t xml:space="preserve">Comparative evidence suggests that cities which treat migration skills as a design problem — not merely a messaging problem — achieve more durable gains. They prototype small interventions, measure outcomes openly, and adjust without treating revision as political defeat. In that sense, the quiet politics of migration skills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079"/>
    <w:bookmarkStart w:id="1080" w:name="X26c293385c627ef17f5c3da2c5d41cde83383b6"/>
    <w:p>
      <w:pPr>
        <w:pStyle w:val="Heading3"/>
      </w:pPr>
      <w:r>
        <w:t xml:space="preserve">Passage 2 — Measuring What Matters in Migration Skills</w:t>
      </w:r>
    </w:p>
    <w:p>
      <w:pPr>
        <w:pStyle w:val="FirstParagraph"/>
      </w:pPr>
      <w:r>
        <w:t xml:space="preserve">Measurement is often treated as a neutral prelude to action. In practice, the choice of metrics can decide which problems become visible. In the field of migration skills,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migration skills might not improve. A richer evaluation mix could include retention, transfer of skills, equity of access, and unintended consequences. Mixed-methods designs — combining statistics with interviews — are increasingly recommended precisely because migration skills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080"/>
    <w:bookmarkStart w:id="1081" w:name="X05ef185dc9906a1f74903f8303f247387b09298"/>
    <w:p>
      <w:pPr>
        <w:pStyle w:val="Heading3"/>
      </w:pPr>
      <w:r>
        <w:t xml:space="preserve">Passage 3 — Futures Thinking and Migration Skills</w:t>
      </w:r>
    </w:p>
    <w:p>
      <w:pPr>
        <w:pStyle w:val="FirstParagraph"/>
      </w:pPr>
      <w:r>
        <w:t xml:space="preserve">Forecasts about migration skills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migration skills,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migration skills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081"/>
    <w:bookmarkEnd w:id="1082"/>
    <w:bookmarkStart w:id="1085" w:name="writing-60-minutes-46"/>
    <w:p>
      <w:pPr>
        <w:pStyle w:val="Heading2"/>
      </w:pPr>
      <w:r>
        <w:t xml:space="preserve">Writing (60 minutes)</w:t>
      </w:r>
    </w:p>
    <w:bookmarkStart w:id="1083" w:name="task-1-academic-20-minutes-46"/>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migration skills</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083"/>
    <w:bookmarkStart w:id="1084" w:name="task-2-40-minutes-46"/>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migration skills</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084"/>
    <w:bookmarkEnd w:id="1085"/>
    <w:bookmarkStart w:id="1089" w:name="speaking-1114-minutes-46"/>
    <w:p>
      <w:pPr>
        <w:pStyle w:val="Heading2"/>
      </w:pPr>
      <w:r>
        <w:t xml:space="preserve">Speaking (11–14 minutes)</w:t>
      </w:r>
    </w:p>
    <w:bookmarkStart w:id="1086" w:name="part-1-46"/>
    <w:p>
      <w:pPr>
        <w:pStyle w:val="Heading3"/>
      </w:pPr>
      <w:r>
        <w:t xml:space="preserve">Part 1</w:t>
      </w:r>
    </w:p>
    <w:p>
      <w:pPr>
        <w:pStyle w:val="Compact"/>
        <w:numPr>
          <w:ilvl w:val="0"/>
          <w:numId w:val="1234"/>
        </w:numPr>
      </w:pPr>
      <w:r>
        <w:t xml:space="preserve">Do you live in a house or an apartment?</w:t>
      </w:r>
    </w:p>
    <w:p>
      <w:pPr>
        <w:pStyle w:val="Compact"/>
        <w:numPr>
          <w:ilvl w:val="0"/>
          <w:numId w:val="1234"/>
        </w:numPr>
      </w:pPr>
      <w:r>
        <w:t xml:space="preserve">What do you like about your neighbourhood?</w:t>
      </w:r>
    </w:p>
    <w:p>
      <w:pPr>
        <w:pStyle w:val="Compact"/>
        <w:numPr>
          <w:ilvl w:val="0"/>
          <w:numId w:val="1234"/>
        </w:numPr>
      </w:pPr>
      <w:r>
        <w:t xml:space="preserve">Are you interested in issues related to migration skills? Why/why not?</w:t>
      </w:r>
    </w:p>
    <w:p>
      <w:pPr>
        <w:pStyle w:val="Compact"/>
        <w:numPr>
          <w:ilvl w:val="0"/>
          <w:numId w:val="1234"/>
        </w:numPr>
      </w:pPr>
      <w:r>
        <w:t xml:space="preserve">How do people in your country usually learn about social issues?</w:t>
      </w:r>
    </w:p>
    <w:bookmarkEnd w:id="1086"/>
    <w:bookmarkStart w:id="1087" w:name="part-2-cue-card-46"/>
    <w:p>
      <w:pPr>
        <w:pStyle w:val="Heading3"/>
      </w:pPr>
      <w:r>
        <w:t xml:space="preserve">Part 2 Cue card</w:t>
      </w:r>
    </w:p>
    <w:p>
      <w:pPr>
        <w:pStyle w:val="FirstParagraph"/>
      </w:pPr>
      <w:r>
        <w:t xml:space="preserve">Describe a project or activity related to</w:t>
      </w:r>
      <w:r>
        <w:t xml:space="preserve"> </w:t>
      </w:r>
      <w:r>
        <w:rPr>
          <w:b/>
          <w:bCs/>
        </w:rPr>
        <w:t xml:space="preserve">migration skills</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087"/>
    <w:bookmarkStart w:id="1088" w:name="part-3-46"/>
    <w:p>
      <w:pPr>
        <w:pStyle w:val="Heading3"/>
      </w:pPr>
      <w:r>
        <w:t xml:space="preserve">Part 3</w:t>
      </w:r>
    </w:p>
    <w:p>
      <w:pPr>
        <w:pStyle w:val="Compact"/>
        <w:numPr>
          <w:ilvl w:val="0"/>
          <w:numId w:val="1235"/>
        </w:numPr>
      </w:pPr>
      <w:r>
        <w:t xml:space="preserve">Why do some communities ignore problems linked to migration skills?</w:t>
      </w:r>
    </w:p>
    <w:p>
      <w:pPr>
        <w:pStyle w:val="Compact"/>
        <w:numPr>
          <w:ilvl w:val="0"/>
          <w:numId w:val="1235"/>
        </w:numPr>
      </w:pPr>
      <w:r>
        <w:t xml:space="preserve">What makes public campaigns about migration skills effective?</w:t>
      </w:r>
    </w:p>
    <w:p>
      <w:pPr>
        <w:pStyle w:val="Compact"/>
        <w:numPr>
          <w:ilvl w:val="0"/>
          <w:numId w:val="1235"/>
        </w:numPr>
      </w:pPr>
      <w:r>
        <w:t xml:space="preserve">Should schools teach more about migration skills?</w:t>
      </w:r>
    </w:p>
    <w:p>
      <w:pPr>
        <w:pStyle w:val="Compact"/>
        <w:numPr>
          <w:ilvl w:val="0"/>
          <w:numId w:val="1235"/>
        </w:numPr>
      </w:pPr>
      <w:r>
        <w:t xml:space="preserve">How might international cooperation help?</w:t>
      </w:r>
    </w:p>
    <w:p>
      <w:r>
        <w:pict>
          <v:rect style="width:0;height:1.5pt" o:hralign="center" o:hrstd="t" o:hr="t"/>
        </w:pict>
      </w:r>
    </w:p>
    <w:bookmarkEnd w:id="1088"/>
    <w:bookmarkEnd w:id="1089"/>
    <w:bookmarkStart w:id="1095" w:name="answer-key-explanations-mock-47"/>
    <w:p>
      <w:pPr>
        <w:pStyle w:val="Heading2"/>
      </w:pPr>
      <w:r>
        <w:t xml:space="preserve">Answer Key &amp; Explanations (Mock 47)</w:t>
      </w:r>
    </w:p>
    <w:bookmarkStart w:id="1090" w:name="listening-46"/>
    <w:p>
      <w:pPr>
        <w:pStyle w:val="Heading3"/>
      </w:pPr>
      <w:r>
        <w:t xml:space="preserve">Listening</w:t>
      </w:r>
    </w:p>
    <w:p>
      <w:pPr>
        <w:pStyle w:val="Compact"/>
        <w:numPr>
          <w:ilvl w:val="0"/>
          <w:numId w:val="1236"/>
        </w:numPr>
      </w:pPr>
      <w:r>
        <w:t xml:space="preserve">10:15</w:t>
      </w:r>
      <w:r>
        <w:br/>
      </w:r>
    </w:p>
    <w:p>
      <w:pPr>
        <w:pStyle w:val="Compact"/>
        <w:numPr>
          <w:ilvl w:val="0"/>
          <w:numId w:val="1236"/>
        </w:numPr>
      </w:pPr>
      <w:r>
        <w:t xml:space="preserve">10:00</w:t>
      </w:r>
      <w:r>
        <w:br/>
      </w:r>
    </w:p>
    <w:p>
      <w:pPr>
        <w:pStyle w:val="Compact"/>
        <w:numPr>
          <w:ilvl w:val="0"/>
          <w:numId w:val="1236"/>
        </w:numPr>
      </w:pPr>
      <w:r>
        <w:t xml:space="preserve">18</w:t>
      </w:r>
      <w:r>
        <w:br/>
      </w:r>
    </w:p>
    <w:p>
      <w:pPr>
        <w:pStyle w:val="Compact"/>
        <w:numPr>
          <w:ilvl w:val="0"/>
          <w:numId w:val="1236"/>
        </w:numPr>
      </w:pPr>
      <w:r>
        <w:t xml:space="preserve">12</w:t>
      </w:r>
      <w:r>
        <w:br/>
      </w:r>
    </w:p>
    <w:p>
      <w:pPr>
        <w:pStyle w:val="Compact"/>
        <w:numPr>
          <w:ilvl w:val="0"/>
          <w:numId w:val="1236"/>
        </w:numPr>
      </w:pPr>
      <w:r>
        <w:t xml:space="preserve">notebook</w:t>
      </w:r>
      <w:r>
        <w:br/>
      </w:r>
    </w:p>
    <w:p>
      <w:pPr>
        <w:pStyle w:val="Compact"/>
        <w:numPr>
          <w:ilvl w:val="0"/>
          <w:numId w:val="1236"/>
        </w:numPr>
      </w:pPr>
      <w:r>
        <w:t xml:space="preserve">behind</w:t>
      </w:r>
      <w:r>
        <w:br/>
      </w:r>
    </w:p>
    <w:p>
      <w:pPr>
        <w:pStyle w:val="Compact"/>
        <w:numPr>
          <w:ilvl w:val="0"/>
          <w:numId w:val="1236"/>
        </w:numPr>
      </w:pPr>
      <w:r>
        <w:t xml:space="preserve">B</w:t>
      </w:r>
      <w:r>
        <w:br/>
      </w:r>
    </w:p>
    <w:p>
      <w:pPr>
        <w:pStyle w:val="Compact"/>
        <w:numPr>
          <w:ilvl w:val="0"/>
          <w:numId w:val="1236"/>
        </w:numPr>
      </w:pPr>
      <w:r>
        <w:t xml:space="preserve">B</w:t>
      </w:r>
      <w:r>
        <w:br/>
      </w:r>
    </w:p>
    <w:p>
      <w:pPr>
        <w:pStyle w:val="Compact"/>
        <w:numPr>
          <w:ilvl w:val="0"/>
          <w:numId w:val="1236"/>
        </w:numPr>
      </w:pPr>
      <w:r>
        <w:t xml:space="preserve">B</w:t>
      </w:r>
      <w:r>
        <w:br/>
      </w:r>
    </w:p>
    <w:p>
      <w:pPr>
        <w:pStyle w:val="Compact"/>
        <w:numPr>
          <w:ilvl w:val="0"/>
          <w:numId w:val="123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090"/>
    <w:bookmarkStart w:id="1091" w:name="reading-guide-46"/>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091"/>
    <w:bookmarkStart w:id="1092" w:name="writing-band-9-task-1-outline-46"/>
    <w:p>
      <w:pPr>
        <w:pStyle w:val="Heading3"/>
      </w:pPr>
      <w:r>
        <w:t xml:space="preserve">Writing — Band 9 Task 1 outline</w:t>
      </w:r>
    </w:p>
    <w:p>
      <w:pPr>
        <w:pStyle w:val="Compact"/>
        <w:numPr>
          <w:ilvl w:val="0"/>
          <w:numId w:val="1237"/>
        </w:numPr>
      </w:pPr>
      <w:r>
        <w:t xml:space="preserve">Overview: overall participation rose in three cities; Belmora slight fall</w:t>
      </w:r>
    </w:p>
    <w:p>
      <w:pPr>
        <w:pStyle w:val="Compact"/>
        <w:numPr>
          <w:ilvl w:val="0"/>
          <w:numId w:val="1237"/>
        </w:numPr>
      </w:pPr>
      <w:r>
        <w:t xml:space="preserve">Detail 1: Casterly largest rise (9→31)</w:t>
      </w:r>
    </w:p>
    <w:p>
      <w:pPr>
        <w:pStyle w:val="Compact"/>
        <w:numPr>
          <w:ilvl w:val="0"/>
          <w:numId w:val="1237"/>
        </w:numPr>
      </w:pPr>
      <w:r>
        <w:t xml:space="preserve">Detail 2: Durnham highest 2025; Belmora exception</w:t>
      </w:r>
    </w:p>
    <w:p>
      <w:pPr>
        <w:pStyle w:val="Compact"/>
        <w:numPr>
          <w:ilvl w:val="0"/>
          <w:numId w:val="1237"/>
        </w:numPr>
      </w:pPr>
      <w:r>
        <w:t xml:space="preserve">Comparisons with data; no reasons</w:t>
      </w:r>
    </w:p>
    <w:bookmarkEnd w:id="1092"/>
    <w:bookmarkStart w:id="1093" w:name="writing-band-9-task-2-stance-example-46"/>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093"/>
    <w:bookmarkStart w:id="1094" w:name="speaking-assessment-checklist-46"/>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47. Log your scores in the Error Journal before starting Mock 48.</w:t>
      </w:r>
    </w:p>
    <w:bookmarkEnd w:id="1094"/>
    <w:bookmarkEnd w:id="1095"/>
    <w:bookmarkEnd w:id="1096"/>
    <w:bookmarkStart w:id="1119" w:name="X7eda8e173d1f4d6be837eab6381c14b68a5e7b5"/>
    <w:p>
      <w:pPr>
        <w:pStyle w:val="Heading1"/>
      </w:pPr>
      <w:r>
        <w:t xml:space="preserve">Practice Test 48: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energy efficiency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101" w:name="listening-40-questions-47"/>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097" w:name="section-1-conversation-questions-110-47"/>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energy efficiency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energy efficiency.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energy efficiency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38"/>
        </w:numPr>
      </w:pPr>
      <w:r>
        <w:t xml:space="preserve">The workshop is held on:</w:t>
      </w:r>
      <w:r>
        <w:br/>
      </w:r>
      <w:r>
        <w:t xml:space="preserve">A Monday B Saturday C Sunday</w:t>
      </w:r>
    </w:p>
    <w:p>
      <w:pPr>
        <w:numPr>
          <w:ilvl w:val="0"/>
          <w:numId w:val="1238"/>
        </w:numPr>
      </w:pPr>
      <w:r>
        <w:t xml:space="preserve">Materials are:</w:t>
      </w:r>
      <w:r>
        <w:br/>
      </w:r>
      <w:r>
        <w:t xml:space="preserve">A sold at the door B provided C downloaded only</w:t>
      </w:r>
    </w:p>
    <w:p>
      <w:pPr>
        <w:numPr>
          <w:ilvl w:val="0"/>
          <w:numId w:val="1238"/>
        </w:numPr>
      </w:pPr>
      <w:r>
        <w:t xml:space="preserve">A discount is available for:</w:t>
      </w:r>
      <w:r>
        <w:br/>
      </w:r>
      <w:r>
        <w:t xml:space="preserve">A students only B groups of four C members</w:t>
      </w:r>
    </w:p>
    <w:p>
      <w:pPr>
        <w:numPr>
          <w:ilvl w:val="0"/>
          <w:numId w:val="1238"/>
        </w:numPr>
      </w:pPr>
      <w:r>
        <w:t xml:space="preserve">The centre’s name is:</w:t>
      </w:r>
      <w:r>
        <w:br/>
      </w:r>
      <w:r>
        <w:t xml:space="preserve">A Green Civic Centre B River Lane Hub C Community Hall</w:t>
      </w:r>
    </w:p>
    <w:bookmarkEnd w:id="1097"/>
    <w:bookmarkStart w:id="1098" w:name="section-2-monologue-questions-1120-47"/>
    <w:p>
      <w:pPr>
        <w:pStyle w:val="Heading3"/>
      </w:pPr>
      <w:r>
        <w:t xml:space="preserve">Section 2 — Monologue (Questions 11–20)</w:t>
      </w:r>
    </w:p>
    <w:p>
      <w:pPr>
        <w:pStyle w:val="FirstParagraph"/>
      </w:pPr>
      <w:r>
        <w:rPr>
          <w:b/>
          <w:bCs/>
        </w:rPr>
        <w:t xml:space="preserve">Talk:</w:t>
      </w:r>
      <w:r>
        <w:t xml:space="preserve"> </w:t>
      </w:r>
      <w:r>
        <w:t xml:space="preserve">Local council plans related to energy efficiency.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098"/>
    <w:bookmarkStart w:id="1099" w:name="X04edfb0979bb043984da33b3e73b19c6745a2fd"/>
    <w:p>
      <w:pPr>
        <w:pStyle w:val="Heading3"/>
      </w:pPr>
      <w:r>
        <w:t xml:space="preserve">Section 3 — Academic discussion (Questions 21–30)</w:t>
      </w:r>
    </w:p>
    <w:p>
      <w:pPr>
        <w:pStyle w:val="FirstParagraph"/>
      </w:pPr>
      <w:r>
        <w:t xml:space="preserve">Two students discuss a project on energy efficiency.</w:t>
      </w:r>
    </w:p>
    <w:p>
      <w:pPr>
        <w:pStyle w:val="BodyText"/>
      </w:pPr>
      <w:r>
        <w:rPr>
          <w:b/>
          <w:bCs/>
        </w:rPr>
        <w:t xml:space="preserve">Questions 21–25 MCQ; 26–30 matching researcher opinions.</w:t>
      </w:r>
    </w:p>
    <w:bookmarkEnd w:id="1099"/>
    <w:bookmarkStart w:id="1100" w:name="section-4-lecture-questions-3140-47"/>
    <w:p>
      <w:pPr>
        <w:pStyle w:val="Heading3"/>
      </w:pPr>
      <w:r>
        <w:t xml:space="preserve">Section 4 — Lecture (Questions 31–40)</w:t>
      </w:r>
    </w:p>
    <w:p>
      <w:pPr>
        <w:pStyle w:val="FirstParagraph"/>
      </w:pPr>
      <w:r>
        <w:t xml:space="preserve">Lecture title: “Evidence and policy: energy efficiency”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energy efficiency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100"/>
    <w:bookmarkEnd w:id="1101"/>
    <w:bookmarkStart w:id="1105" w:name="reading-40-questions-60-minutes-47"/>
    <w:p>
      <w:pPr>
        <w:pStyle w:val="Heading2"/>
      </w:pPr>
      <w:r>
        <w:t xml:space="preserve">Reading (40 questions) — 60 minutes</w:t>
      </w:r>
    </w:p>
    <w:bookmarkStart w:id="1102" w:name="Xff45b64744334adcf5bdc8e69645bd93ee473b6"/>
    <w:p>
      <w:pPr>
        <w:pStyle w:val="Heading3"/>
      </w:pPr>
      <w:r>
        <w:t xml:space="preserve">Passage 1 — The Quiet Politics of Energy Efficiency</w:t>
      </w:r>
    </w:p>
    <w:p>
      <w:pPr>
        <w:pStyle w:val="FirstParagraph"/>
      </w:pPr>
      <w:r>
        <w:t xml:space="preserve">In the last two decades, debates about energy efficiency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energy efficiency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energy efficiency can raise awareness, yet without convenient alternatives and fair incentives, behaviour change remains fragile.</w:t>
      </w:r>
    </w:p>
    <w:p>
      <w:pPr>
        <w:pStyle w:val="BodyText"/>
      </w:pPr>
      <w:r>
        <w:t xml:space="preserve">Comparative evidence suggests that cities which treat energy efficiency as a design problem — not merely a messaging problem — achieve more durable gains. They prototype small interventions, measure outcomes openly, and adjust without treating revision as political defeat. In that sense, the quiet politics of energy efficiency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102"/>
    <w:bookmarkStart w:id="1103" w:name="Xac28b7996aa39487e2eea42bb75a62992846711"/>
    <w:p>
      <w:pPr>
        <w:pStyle w:val="Heading3"/>
      </w:pPr>
      <w:r>
        <w:t xml:space="preserve">Passage 2 — Measuring What Matters in Energy Efficiency</w:t>
      </w:r>
    </w:p>
    <w:p>
      <w:pPr>
        <w:pStyle w:val="FirstParagraph"/>
      </w:pPr>
      <w:r>
        <w:t xml:space="preserve">Measurement is often treated as a neutral prelude to action. In practice, the choice of metrics can decide which problems become visible. In the field of energy efficiency,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energy efficiency might not improve. A richer evaluation mix could include retention, transfer of skills, equity of access, and unintended consequences. Mixed-methods designs — combining statistics with interviews — are increasingly recommended precisely because energy efficiency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103"/>
    <w:bookmarkStart w:id="1104" w:name="X526befc5d8c785b8ffb2b2c5b0d62d24ede68ca"/>
    <w:p>
      <w:pPr>
        <w:pStyle w:val="Heading3"/>
      </w:pPr>
      <w:r>
        <w:t xml:space="preserve">Passage 3 — Futures Thinking and Energy Efficiency</w:t>
      </w:r>
    </w:p>
    <w:p>
      <w:pPr>
        <w:pStyle w:val="FirstParagraph"/>
      </w:pPr>
      <w:r>
        <w:t xml:space="preserve">Forecasts about energy efficiency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energy efficiency,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energy efficiency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104"/>
    <w:bookmarkEnd w:id="1105"/>
    <w:bookmarkStart w:id="1108" w:name="writing-60-minutes-47"/>
    <w:p>
      <w:pPr>
        <w:pStyle w:val="Heading2"/>
      </w:pPr>
      <w:r>
        <w:t xml:space="preserve">Writing (60 minutes)</w:t>
      </w:r>
    </w:p>
    <w:bookmarkStart w:id="1106" w:name="task-1-academic-20-minutes-47"/>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energy efficiency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106"/>
    <w:bookmarkStart w:id="1107" w:name="task-2-40-minutes-47"/>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energy efficiency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107"/>
    <w:bookmarkEnd w:id="1108"/>
    <w:bookmarkStart w:id="1112" w:name="speaking-1114-minutes-47"/>
    <w:p>
      <w:pPr>
        <w:pStyle w:val="Heading2"/>
      </w:pPr>
      <w:r>
        <w:t xml:space="preserve">Speaking (11–14 minutes)</w:t>
      </w:r>
    </w:p>
    <w:bookmarkStart w:id="1109" w:name="part-1-47"/>
    <w:p>
      <w:pPr>
        <w:pStyle w:val="Heading3"/>
      </w:pPr>
      <w:r>
        <w:t xml:space="preserve">Part 1</w:t>
      </w:r>
    </w:p>
    <w:p>
      <w:pPr>
        <w:pStyle w:val="Compact"/>
        <w:numPr>
          <w:ilvl w:val="0"/>
          <w:numId w:val="1239"/>
        </w:numPr>
      </w:pPr>
      <w:r>
        <w:t xml:space="preserve">Do you live in a house or an apartment?</w:t>
      </w:r>
    </w:p>
    <w:p>
      <w:pPr>
        <w:pStyle w:val="Compact"/>
        <w:numPr>
          <w:ilvl w:val="0"/>
          <w:numId w:val="1239"/>
        </w:numPr>
      </w:pPr>
      <w:r>
        <w:t xml:space="preserve">What do you like about your neighbourhood?</w:t>
      </w:r>
    </w:p>
    <w:p>
      <w:pPr>
        <w:pStyle w:val="Compact"/>
        <w:numPr>
          <w:ilvl w:val="0"/>
          <w:numId w:val="1239"/>
        </w:numPr>
      </w:pPr>
      <w:r>
        <w:t xml:space="preserve">Are you interested in issues related to energy efficiency? Why/why not?</w:t>
      </w:r>
    </w:p>
    <w:p>
      <w:pPr>
        <w:pStyle w:val="Compact"/>
        <w:numPr>
          <w:ilvl w:val="0"/>
          <w:numId w:val="1239"/>
        </w:numPr>
      </w:pPr>
      <w:r>
        <w:t xml:space="preserve">How do people in your country usually learn about social issues?</w:t>
      </w:r>
    </w:p>
    <w:bookmarkEnd w:id="1109"/>
    <w:bookmarkStart w:id="1110" w:name="part-2-cue-card-47"/>
    <w:p>
      <w:pPr>
        <w:pStyle w:val="Heading3"/>
      </w:pPr>
      <w:r>
        <w:t xml:space="preserve">Part 2 Cue card</w:t>
      </w:r>
    </w:p>
    <w:p>
      <w:pPr>
        <w:pStyle w:val="FirstParagraph"/>
      </w:pPr>
      <w:r>
        <w:t xml:space="preserve">Describe a project or activity related to</w:t>
      </w:r>
      <w:r>
        <w:t xml:space="preserve"> </w:t>
      </w:r>
      <w:r>
        <w:rPr>
          <w:b/>
          <w:bCs/>
        </w:rPr>
        <w:t xml:space="preserve">energy efficiency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110"/>
    <w:bookmarkStart w:id="1111" w:name="part-3-47"/>
    <w:p>
      <w:pPr>
        <w:pStyle w:val="Heading3"/>
      </w:pPr>
      <w:r>
        <w:t xml:space="preserve">Part 3</w:t>
      </w:r>
    </w:p>
    <w:p>
      <w:pPr>
        <w:pStyle w:val="Compact"/>
        <w:numPr>
          <w:ilvl w:val="0"/>
          <w:numId w:val="1240"/>
        </w:numPr>
      </w:pPr>
      <w:r>
        <w:t xml:space="preserve">Why do some communities ignore problems linked to energy efficiency?</w:t>
      </w:r>
    </w:p>
    <w:p>
      <w:pPr>
        <w:pStyle w:val="Compact"/>
        <w:numPr>
          <w:ilvl w:val="0"/>
          <w:numId w:val="1240"/>
        </w:numPr>
      </w:pPr>
      <w:r>
        <w:t xml:space="preserve">What makes public campaigns about energy efficiency effective?</w:t>
      </w:r>
    </w:p>
    <w:p>
      <w:pPr>
        <w:pStyle w:val="Compact"/>
        <w:numPr>
          <w:ilvl w:val="0"/>
          <w:numId w:val="1240"/>
        </w:numPr>
      </w:pPr>
      <w:r>
        <w:t xml:space="preserve">Should schools teach more about energy efficiency?</w:t>
      </w:r>
    </w:p>
    <w:p>
      <w:pPr>
        <w:pStyle w:val="Compact"/>
        <w:numPr>
          <w:ilvl w:val="0"/>
          <w:numId w:val="1240"/>
        </w:numPr>
      </w:pPr>
      <w:r>
        <w:t xml:space="preserve">How might international cooperation help?</w:t>
      </w:r>
    </w:p>
    <w:p>
      <w:r>
        <w:pict>
          <v:rect style="width:0;height:1.5pt" o:hralign="center" o:hrstd="t" o:hr="t"/>
        </w:pict>
      </w:r>
    </w:p>
    <w:bookmarkEnd w:id="1111"/>
    <w:bookmarkEnd w:id="1112"/>
    <w:bookmarkStart w:id="1118" w:name="answer-key-explanations-mock-48"/>
    <w:p>
      <w:pPr>
        <w:pStyle w:val="Heading2"/>
      </w:pPr>
      <w:r>
        <w:t xml:space="preserve">Answer Key &amp; Explanations (Mock 48)</w:t>
      </w:r>
    </w:p>
    <w:bookmarkStart w:id="1113" w:name="listening-47"/>
    <w:p>
      <w:pPr>
        <w:pStyle w:val="Heading3"/>
      </w:pPr>
      <w:r>
        <w:t xml:space="preserve">Listening</w:t>
      </w:r>
    </w:p>
    <w:p>
      <w:pPr>
        <w:pStyle w:val="Compact"/>
        <w:numPr>
          <w:ilvl w:val="0"/>
          <w:numId w:val="1241"/>
        </w:numPr>
      </w:pPr>
      <w:r>
        <w:t xml:space="preserve">10:15</w:t>
      </w:r>
      <w:r>
        <w:br/>
      </w:r>
    </w:p>
    <w:p>
      <w:pPr>
        <w:pStyle w:val="Compact"/>
        <w:numPr>
          <w:ilvl w:val="0"/>
          <w:numId w:val="1241"/>
        </w:numPr>
      </w:pPr>
      <w:r>
        <w:t xml:space="preserve">10:00</w:t>
      </w:r>
      <w:r>
        <w:br/>
      </w:r>
    </w:p>
    <w:p>
      <w:pPr>
        <w:pStyle w:val="Compact"/>
        <w:numPr>
          <w:ilvl w:val="0"/>
          <w:numId w:val="1241"/>
        </w:numPr>
      </w:pPr>
      <w:r>
        <w:t xml:space="preserve">18</w:t>
      </w:r>
      <w:r>
        <w:br/>
      </w:r>
    </w:p>
    <w:p>
      <w:pPr>
        <w:pStyle w:val="Compact"/>
        <w:numPr>
          <w:ilvl w:val="0"/>
          <w:numId w:val="1241"/>
        </w:numPr>
      </w:pPr>
      <w:r>
        <w:t xml:space="preserve">12</w:t>
      </w:r>
      <w:r>
        <w:br/>
      </w:r>
    </w:p>
    <w:p>
      <w:pPr>
        <w:pStyle w:val="Compact"/>
        <w:numPr>
          <w:ilvl w:val="0"/>
          <w:numId w:val="1241"/>
        </w:numPr>
      </w:pPr>
      <w:r>
        <w:t xml:space="preserve">notebook</w:t>
      </w:r>
      <w:r>
        <w:br/>
      </w:r>
    </w:p>
    <w:p>
      <w:pPr>
        <w:pStyle w:val="Compact"/>
        <w:numPr>
          <w:ilvl w:val="0"/>
          <w:numId w:val="1241"/>
        </w:numPr>
      </w:pPr>
      <w:r>
        <w:t xml:space="preserve">behind</w:t>
      </w:r>
      <w:r>
        <w:br/>
      </w:r>
    </w:p>
    <w:p>
      <w:pPr>
        <w:pStyle w:val="Compact"/>
        <w:numPr>
          <w:ilvl w:val="0"/>
          <w:numId w:val="1241"/>
        </w:numPr>
      </w:pPr>
      <w:r>
        <w:t xml:space="preserve">B</w:t>
      </w:r>
      <w:r>
        <w:br/>
      </w:r>
    </w:p>
    <w:p>
      <w:pPr>
        <w:pStyle w:val="Compact"/>
        <w:numPr>
          <w:ilvl w:val="0"/>
          <w:numId w:val="1241"/>
        </w:numPr>
      </w:pPr>
      <w:r>
        <w:t xml:space="preserve">B</w:t>
      </w:r>
      <w:r>
        <w:br/>
      </w:r>
    </w:p>
    <w:p>
      <w:pPr>
        <w:pStyle w:val="Compact"/>
        <w:numPr>
          <w:ilvl w:val="0"/>
          <w:numId w:val="1241"/>
        </w:numPr>
      </w:pPr>
      <w:r>
        <w:t xml:space="preserve">B</w:t>
      </w:r>
      <w:r>
        <w:br/>
      </w:r>
    </w:p>
    <w:p>
      <w:pPr>
        <w:pStyle w:val="Compact"/>
        <w:numPr>
          <w:ilvl w:val="0"/>
          <w:numId w:val="124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113"/>
    <w:bookmarkStart w:id="1114" w:name="reading-guide-47"/>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114"/>
    <w:bookmarkStart w:id="1115" w:name="writing-band-9-task-1-outline-47"/>
    <w:p>
      <w:pPr>
        <w:pStyle w:val="Heading3"/>
      </w:pPr>
      <w:r>
        <w:t xml:space="preserve">Writing — Band 9 Task 1 outline</w:t>
      </w:r>
    </w:p>
    <w:p>
      <w:pPr>
        <w:pStyle w:val="Compact"/>
        <w:numPr>
          <w:ilvl w:val="0"/>
          <w:numId w:val="1242"/>
        </w:numPr>
      </w:pPr>
      <w:r>
        <w:t xml:space="preserve">Overview: overall participation rose in three cities; Belmora slight fall</w:t>
      </w:r>
    </w:p>
    <w:p>
      <w:pPr>
        <w:pStyle w:val="Compact"/>
        <w:numPr>
          <w:ilvl w:val="0"/>
          <w:numId w:val="1242"/>
        </w:numPr>
      </w:pPr>
      <w:r>
        <w:t xml:space="preserve">Detail 1: Casterly largest rise (9→31)</w:t>
      </w:r>
    </w:p>
    <w:p>
      <w:pPr>
        <w:pStyle w:val="Compact"/>
        <w:numPr>
          <w:ilvl w:val="0"/>
          <w:numId w:val="1242"/>
        </w:numPr>
      </w:pPr>
      <w:r>
        <w:t xml:space="preserve">Detail 2: Durnham highest 2025; Belmora exception</w:t>
      </w:r>
    </w:p>
    <w:p>
      <w:pPr>
        <w:pStyle w:val="Compact"/>
        <w:numPr>
          <w:ilvl w:val="0"/>
          <w:numId w:val="1242"/>
        </w:numPr>
      </w:pPr>
      <w:r>
        <w:t xml:space="preserve">Comparisons with data; no reasons</w:t>
      </w:r>
    </w:p>
    <w:bookmarkEnd w:id="1115"/>
    <w:bookmarkStart w:id="1116" w:name="writing-band-9-task-2-stance-example-47"/>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116"/>
    <w:bookmarkStart w:id="1117" w:name="speaking-assessment-checklist-47"/>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48. Log your scores in the Error Journal before starting Mock 49.</w:t>
      </w:r>
    </w:p>
    <w:bookmarkEnd w:id="1117"/>
    <w:bookmarkEnd w:id="1118"/>
    <w:bookmarkEnd w:id="1119"/>
    <w:bookmarkStart w:id="1142" w:name="X04125fb40ac5b77e451a7b129cd7527f223c139"/>
    <w:p>
      <w:pPr>
        <w:pStyle w:val="Heading1"/>
      </w:pPr>
      <w:r>
        <w:t xml:space="preserve">Practice Test 49: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sports investment</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124" w:name="listening-40-questions-48"/>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120" w:name="section-1-conversation-questions-110-48"/>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sports investment</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sports investment.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sports investment</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43"/>
        </w:numPr>
      </w:pPr>
      <w:r>
        <w:t xml:space="preserve">The workshop is held on:</w:t>
      </w:r>
      <w:r>
        <w:br/>
      </w:r>
      <w:r>
        <w:t xml:space="preserve">A Monday B Saturday C Sunday</w:t>
      </w:r>
    </w:p>
    <w:p>
      <w:pPr>
        <w:numPr>
          <w:ilvl w:val="0"/>
          <w:numId w:val="1243"/>
        </w:numPr>
      </w:pPr>
      <w:r>
        <w:t xml:space="preserve">Materials are:</w:t>
      </w:r>
      <w:r>
        <w:br/>
      </w:r>
      <w:r>
        <w:t xml:space="preserve">A sold at the door B provided C downloaded only</w:t>
      </w:r>
    </w:p>
    <w:p>
      <w:pPr>
        <w:numPr>
          <w:ilvl w:val="0"/>
          <w:numId w:val="1243"/>
        </w:numPr>
      </w:pPr>
      <w:r>
        <w:t xml:space="preserve">A discount is available for:</w:t>
      </w:r>
      <w:r>
        <w:br/>
      </w:r>
      <w:r>
        <w:t xml:space="preserve">A students only B groups of four C members</w:t>
      </w:r>
    </w:p>
    <w:p>
      <w:pPr>
        <w:numPr>
          <w:ilvl w:val="0"/>
          <w:numId w:val="1243"/>
        </w:numPr>
      </w:pPr>
      <w:r>
        <w:t xml:space="preserve">The centre’s name is:</w:t>
      </w:r>
      <w:r>
        <w:br/>
      </w:r>
      <w:r>
        <w:t xml:space="preserve">A Green Civic Centre B River Lane Hub C Community Hall</w:t>
      </w:r>
    </w:p>
    <w:bookmarkEnd w:id="1120"/>
    <w:bookmarkStart w:id="1121" w:name="section-2-monologue-questions-1120-48"/>
    <w:p>
      <w:pPr>
        <w:pStyle w:val="Heading3"/>
      </w:pPr>
      <w:r>
        <w:t xml:space="preserve">Section 2 — Monologue (Questions 11–20)</w:t>
      </w:r>
    </w:p>
    <w:p>
      <w:pPr>
        <w:pStyle w:val="FirstParagraph"/>
      </w:pPr>
      <w:r>
        <w:rPr>
          <w:b/>
          <w:bCs/>
        </w:rPr>
        <w:t xml:space="preserve">Talk:</w:t>
      </w:r>
      <w:r>
        <w:t xml:space="preserve"> </w:t>
      </w:r>
      <w:r>
        <w:t xml:space="preserve">Local council plans related to sports investment.</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121"/>
    <w:bookmarkStart w:id="1122" w:name="X3fcec5248244daf555b46603770a0ca4a38e2f8"/>
    <w:p>
      <w:pPr>
        <w:pStyle w:val="Heading3"/>
      </w:pPr>
      <w:r>
        <w:t xml:space="preserve">Section 3 — Academic discussion (Questions 21–30)</w:t>
      </w:r>
    </w:p>
    <w:p>
      <w:pPr>
        <w:pStyle w:val="FirstParagraph"/>
      </w:pPr>
      <w:r>
        <w:t xml:space="preserve">Two students discuss a project on sports investment.</w:t>
      </w:r>
    </w:p>
    <w:p>
      <w:pPr>
        <w:pStyle w:val="BodyText"/>
      </w:pPr>
      <w:r>
        <w:rPr>
          <w:b/>
          <w:bCs/>
        </w:rPr>
        <w:t xml:space="preserve">Questions 21–25 MCQ; 26–30 matching researcher opinions.</w:t>
      </w:r>
    </w:p>
    <w:bookmarkEnd w:id="1122"/>
    <w:bookmarkStart w:id="1123" w:name="section-4-lecture-questions-3140-48"/>
    <w:p>
      <w:pPr>
        <w:pStyle w:val="Heading3"/>
      </w:pPr>
      <w:r>
        <w:t xml:space="preserve">Section 4 — Lecture (Questions 31–40)</w:t>
      </w:r>
    </w:p>
    <w:p>
      <w:pPr>
        <w:pStyle w:val="FirstParagraph"/>
      </w:pPr>
      <w:r>
        <w:t xml:space="preserve">Lecture title: “Evidence and policy: sports investment”</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sports investment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123"/>
    <w:bookmarkEnd w:id="1124"/>
    <w:bookmarkStart w:id="1128" w:name="reading-40-questions-60-minutes-48"/>
    <w:p>
      <w:pPr>
        <w:pStyle w:val="Heading2"/>
      </w:pPr>
      <w:r>
        <w:t xml:space="preserve">Reading (40 questions) — 60 minutes</w:t>
      </w:r>
    </w:p>
    <w:bookmarkStart w:id="1125" w:name="X2bd6d2c6368d84453d92c18b754063ce9f4457b"/>
    <w:p>
      <w:pPr>
        <w:pStyle w:val="Heading3"/>
      </w:pPr>
      <w:r>
        <w:t xml:space="preserve">Passage 1 — The Quiet Politics of Sports Investment</w:t>
      </w:r>
    </w:p>
    <w:p>
      <w:pPr>
        <w:pStyle w:val="FirstParagraph"/>
      </w:pPr>
      <w:r>
        <w:t xml:space="preserve">In the last two decades, debates about sports investment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sports investment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sports investment can raise awareness, yet without convenient alternatives and fair incentives, behaviour change remains fragile.</w:t>
      </w:r>
    </w:p>
    <w:p>
      <w:pPr>
        <w:pStyle w:val="BodyText"/>
      </w:pPr>
      <w:r>
        <w:t xml:space="preserve">Comparative evidence suggests that cities which treat sports investment as a design problem — not merely a messaging problem — achieve more durable gains. They prototype small interventions, measure outcomes openly, and adjust without treating revision as political defeat. In that sense, the quiet politics of sports investment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125"/>
    <w:bookmarkStart w:id="1126" w:name="Xf640e99699604f6635be8cc305acf0f95784a6c"/>
    <w:p>
      <w:pPr>
        <w:pStyle w:val="Heading3"/>
      </w:pPr>
      <w:r>
        <w:t xml:space="preserve">Passage 2 — Measuring What Matters in Sports Investment</w:t>
      </w:r>
    </w:p>
    <w:p>
      <w:pPr>
        <w:pStyle w:val="FirstParagraph"/>
      </w:pPr>
      <w:r>
        <w:t xml:space="preserve">Measurement is often treated as a neutral prelude to action. In practice, the choice of metrics can decide which problems become visible. In the field of sports investment,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sports investment might not improve. A richer evaluation mix could include retention, transfer of skills, equity of access, and unintended consequences. Mixed-methods designs — combining statistics with interviews — are increasingly recommended precisely because sports investment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126"/>
    <w:bookmarkStart w:id="1127" w:name="Xda2dde50479a2ec43f696c5eab022d0f21dac7e"/>
    <w:p>
      <w:pPr>
        <w:pStyle w:val="Heading3"/>
      </w:pPr>
      <w:r>
        <w:t xml:space="preserve">Passage 3 — Futures Thinking and Sports Investment</w:t>
      </w:r>
    </w:p>
    <w:p>
      <w:pPr>
        <w:pStyle w:val="FirstParagraph"/>
      </w:pPr>
      <w:r>
        <w:t xml:space="preserve">Forecasts about sports investment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sports investment,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sports investment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127"/>
    <w:bookmarkEnd w:id="1128"/>
    <w:bookmarkStart w:id="1131" w:name="writing-60-minutes-48"/>
    <w:p>
      <w:pPr>
        <w:pStyle w:val="Heading2"/>
      </w:pPr>
      <w:r>
        <w:t xml:space="preserve">Writing (60 minutes)</w:t>
      </w:r>
    </w:p>
    <w:bookmarkStart w:id="1129" w:name="task-1-academic-20-minutes-48"/>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sports investment</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129"/>
    <w:bookmarkStart w:id="1130" w:name="task-2-40-minutes-48"/>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sports investment</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130"/>
    <w:bookmarkEnd w:id="1131"/>
    <w:bookmarkStart w:id="1135" w:name="speaking-1114-minutes-48"/>
    <w:p>
      <w:pPr>
        <w:pStyle w:val="Heading2"/>
      </w:pPr>
      <w:r>
        <w:t xml:space="preserve">Speaking (11–14 minutes)</w:t>
      </w:r>
    </w:p>
    <w:bookmarkStart w:id="1132" w:name="part-1-48"/>
    <w:p>
      <w:pPr>
        <w:pStyle w:val="Heading3"/>
      </w:pPr>
      <w:r>
        <w:t xml:space="preserve">Part 1</w:t>
      </w:r>
    </w:p>
    <w:p>
      <w:pPr>
        <w:pStyle w:val="Compact"/>
        <w:numPr>
          <w:ilvl w:val="0"/>
          <w:numId w:val="1244"/>
        </w:numPr>
      </w:pPr>
      <w:r>
        <w:t xml:space="preserve">Do you live in a house or an apartment?</w:t>
      </w:r>
    </w:p>
    <w:p>
      <w:pPr>
        <w:pStyle w:val="Compact"/>
        <w:numPr>
          <w:ilvl w:val="0"/>
          <w:numId w:val="1244"/>
        </w:numPr>
      </w:pPr>
      <w:r>
        <w:t xml:space="preserve">What do you like about your neighbourhood?</w:t>
      </w:r>
    </w:p>
    <w:p>
      <w:pPr>
        <w:pStyle w:val="Compact"/>
        <w:numPr>
          <w:ilvl w:val="0"/>
          <w:numId w:val="1244"/>
        </w:numPr>
      </w:pPr>
      <w:r>
        <w:t xml:space="preserve">Are you interested in issues related to sports investment? Why/why not?</w:t>
      </w:r>
    </w:p>
    <w:p>
      <w:pPr>
        <w:pStyle w:val="Compact"/>
        <w:numPr>
          <w:ilvl w:val="0"/>
          <w:numId w:val="1244"/>
        </w:numPr>
      </w:pPr>
      <w:r>
        <w:t xml:space="preserve">How do people in your country usually learn about social issues?</w:t>
      </w:r>
    </w:p>
    <w:bookmarkEnd w:id="1132"/>
    <w:bookmarkStart w:id="1133" w:name="part-2-cue-card-48"/>
    <w:p>
      <w:pPr>
        <w:pStyle w:val="Heading3"/>
      </w:pPr>
      <w:r>
        <w:t xml:space="preserve">Part 2 Cue card</w:t>
      </w:r>
    </w:p>
    <w:p>
      <w:pPr>
        <w:pStyle w:val="FirstParagraph"/>
      </w:pPr>
      <w:r>
        <w:t xml:space="preserve">Describe a project or activity related to</w:t>
      </w:r>
      <w:r>
        <w:t xml:space="preserve"> </w:t>
      </w:r>
      <w:r>
        <w:rPr>
          <w:b/>
          <w:bCs/>
        </w:rPr>
        <w:t xml:space="preserve">sports investment</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133"/>
    <w:bookmarkStart w:id="1134" w:name="part-3-48"/>
    <w:p>
      <w:pPr>
        <w:pStyle w:val="Heading3"/>
      </w:pPr>
      <w:r>
        <w:t xml:space="preserve">Part 3</w:t>
      </w:r>
    </w:p>
    <w:p>
      <w:pPr>
        <w:pStyle w:val="Compact"/>
        <w:numPr>
          <w:ilvl w:val="0"/>
          <w:numId w:val="1245"/>
        </w:numPr>
      </w:pPr>
      <w:r>
        <w:t xml:space="preserve">Why do some communities ignore problems linked to sports investment?</w:t>
      </w:r>
    </w:p>
    <w:p>
      <w:pPr>
        <w:pStyle w:val="Compact"/>
        <w:numPr>
          <w:ilvl w:val="0"/>
          <w:numId w:val="1245"/>
        </w:numPr>
      </w:pPr>
      <w:r>
        <w:t xml:space="preserve">What makes public campaigns about sports investment effective?</w:t>
      </w:r>
    </w:p>
    <w:p>
      <w:pPr>
        <w:pStyle w:val="Compact"/>
        <w:numPr>
          <w:ilvl w:val="0"/>
          <w:numId w:val="1245"/>
        </w:numPr>
      </w:pPr>
      <w:r>
        <w:t xml:space="preserve">Should schools teach more about sports investment?</w:t>
      </w:r>
    </w:p>
    <w:p>
      <w:pPr>
        <w:pStyle w:val="Compact"/>
        <w:numPr>
          <w:ilvl w:val="0"/>
          <w:numId w:val="1245"/>
        </w:numPr>
      </w:pPr>
      <w:r>
        <w:t xml:space="preserve">How might international cooperation help?</w:t>
      </w:r>
    </w:p>
    <w:p>
      <w:r>
        <w:pict>
          <v:rect style="width:0;height:1.5pt" o:hralign="center" o:hrstd="t" o:hr="t"/>
        </w:pict>
      </w:r>
    </w:p>
    <w:bookmarkEnd w:id="1134"/>
    <w:bookmarkEnd w:id="1135"/>
    <w:bookmarkStart w:id="1141" w:name="answer-key-explanations-mock-49"/>
    <w:p>
      <w:pPr>
        <w:pStyle w:val="Heading2"/>
      </w:pPr>
      <w:r>
        <w:t xml:space="preserve">Answer Key &amp; Explanations (Mock 49)</w:t>
      </w:r>
    </w:p>
    <w:bookmarkStart w:id="1136" w:name="listening-48"/>
    <w:p>
      <w:pPr>
        <w:pStyle w:val="Heading3"/>
      </w:pPr>
      <w:r>
        <w:t xml:space="preserve">Listening</w:t>
      </w:r>
    </w:p>
    <w:p>
      <w:pPr>
        <w:pStyle w:val="Compact"/>
        <w:numPr>
          <w:ilvl w:val="0"/>
          <w:numId w:val="1246"/>
        </w:numPr>
      </w:pPr>
      <w:r>
        <w:t xml:space="preserve">10:15</w:t>
      </w:r>
      <w:r>
        <w:br/>
      </w:r>
    </w:p>
    <w:p>
      <w:pPr>
        <w:pStyle w:val="Compact"/>
        <w:numPr>
          <w:ilvl w:val="0"/>
          <w:numId w:val="1246"/>
        </w:numPr>
      </w:pPr>
      <w:r>
        <w:t xml:space="preserve">10:00</w:t>
      </w:r>
      <w:r>
        <w:br/>
      </w:r>
    </w:p>
    <w:p>
      <w:pPr>
        <w:pStyle w:val="Compact"/>
        <w:numPr>
          <w:ilvl w:val="0"/>
          <w:numId w:val="1246"/>
        </w:numPr>
      </w:pPr>
      <w:r>
        <w:t xml:space="preserve">18</w:t>
      </w:r>
      <w:r>
        <w:br/>
      </w:r>
    </w:p>
    <w:p>
      <w:pPr>
        <w:pStyle w:val="Compact"/>
        <w:numPr>
          <w:ilvl w:val="0"/>
          <w:numId w:val="1246"/>
        </w:numPr>
      </w:pPr>
      <w:r>
        <w:t xml:space="preserve">12</w:t>
      </w:r>
      <w:r>
        <w:br/>
      </w:r>
    </w:p>
    <w:p>
      <w:pPr>
        <w:pStyle w:val="Compact"/>
        <w:numPr>
          <w:ilvl w:val="0"/>
          <w:numId w:val="1246"/>
        </w:numPr>
      </w:pPr>
      <w:r>
        <w:t xml:space="preserve">notebook</w:t>
      </w:r>
      <w:r>
        <w:br/>
      </w:r>
    </w:p>
    <w:p>
      <w:pPr>
        <w:pStyle w:val="Compact"/>
        <w:numPr>
          <w:ilvl w:val="0"/>
          <w:numId w:val="1246"/>
        </w:numPr>
      </w:pPr>
      <w:r>
        <w:t xml:space="preserve">behind</w:t>
      </w:r>
      <w:r>
        <w:br/>
      </w:r>
    </w:p>
    <w:p>
      <w:pPr>
        <w:pStyle w:val="Compact"/>
        <w:numPr>
          <w:ilvl w:val="0"/>
          <w:numId w:val="1246"/>
        </w:numPr>
      </w:pPr>
      <w:r>
        <w:t xml:space="preserve">B</w:t>
      </w:r>
      <w:r>
        <w:br/>
      </w:r>
    </w:p>
    <w:p>
      <w:pPr>
        <w:pStyle w:val="Compact"/>
        <w:numPr>
          <w:ilvl w:val="0"/>
          <w:numId w:val="1246"/>
        </w:numPr>
      </w:pPr>
      <w:r>
        <w:t xml:space="preserve">B</w:t>
      </w:r>
      <w:r>
        <w:br/>
      </w:r>
    </w:p>
    <w:p>
      <w:pPr>
        <w:pStyle w:val="Compact"/>
        <w:numPr>
          <w:ilvl w:val="0"/>
          <w:numId w:val="1246"/>
        </w:numPr>
      </w:pPr>
      <w:r>
        <w:t xml:space="preserve">B</w:t>
      </w:r>
      <w:r>
        <w:br/>
      </w:r>
    </w:p>
    <w:p>
      <w:pPr>
        <w:pStyle w:val="Compact"/>
        <w:numPr>
          <w:ilvl w:val="0"/>
          <w:numId w:val="1246"/>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136"/>
    <w:bookmarkStart w:id="1137" w:name="reading-guide-48"/>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137"/>
    <w:bookmarkStart w:id="1138" w:name="writing-band-9-task-1-outline-48"/>
    <w:p>
      <w:pPr>
        <w:pStyle w:val="Heading3"/>
      </w:pPr>
      <w:r>
        <w:t xml:space="preserve">Writing — Band 9 Task 1 outline</w:t>
      </w:r>
    </w:p>
    <w:p>
      <w:pPr>
        <w:pStyle w:val="Compact"/>
        <w:numPr>
          <w:ilvl w:val="0"/>
          <w:numId w:val="1247"/>
        </w:numPr>
      </w:pPr>
      <w:r>
        <w:t xml:space="preserve">Overview: overall participation rose in three cities; Belmora slight fall</w:t>
      </w:r>
    </w:p>
    <w:p>
      <w:pPr>
        <w:pStyle w:val="Compact"/>
        <w:numPr>
          <w:ilvl w:val="0"/>
          <w:numId w:val="1247"/>
        </w:numPr>
      </w:pPr>
      <w:r>
        <w:t xml:space="preserve">Detail 1: Casterly largest rise (9→31)</w:t>
      </w:r>
    </w:p>
    <w:p>
      <w:pPr>
        <w:pStyle w:val="Compact"/>
        <w:numPr>
          <w:ilvl w:val="0"/>
          <w:numId w:val="1247"/>
        </w:numPr>
      </w:pPr>
      <w:r>
        <w:t xml:space="preserve">Detail 2: Durnham highest 2025; Belmora exception</w:t>
      </w:r>
    </w:p>
    <w:p>
      <w:pPr>
        <w:pStyle w:val="Compact"/>
        <w:numPr>
          <w:ilvl w:val="0"/>
          <w:numId w:val="1247"/>
        </w:numPr>
      </w:pPr>
      <w:r>
        <w:t xml:space="preserve">Comparisons with data; no reasons</w:t>
      </w:r>
    </w:p>
    <w:bookmarkEnd w:id="1138"/>
    <w:bookmarkStart w:id="1139" w:name="writing-band-9-task-2-stance-example-48"/>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139"/>
    <w:bookmarkStart w:id="1140" w:name="speaking-assessment-checklist-48"/>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49. Log your scores in the Error Journal before starting Mock 50.</w:t>
      </w:r>
    </w:p>
    <w:bookmarkEnd w:id="1140"/>
    <w:bookmarkEnd w:id="1141"/>
    <w:bookmarkEnd w:id="1142"/>
    <w:bookmarkStart w:id="1165" w:name="X9855bd60948ffc745f5306adc1d99d00640a941"/>
    <w:p>
      <w:pPr>
        <w:pStyle w:val="Heading1"/>
      </w:pPr>
      <w:r>
        <w:t xml:space="preserve">Practice Test 50: Complete IELTS Mock Exam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Theme cluster:</w:t>
      </w:r>
      <w:r>
        <w:t xml:space="preserve"> </w:t>
      </w:r>
      <w:r>
        <w:t xml:space="preserve">local democracy</w:t>
      </w:r>
      <w:r>
        <w:br/>
      </w:r>
      <w:r>
        <w:rPr>
          <w:b/>
          <w:bCs/>
        </w:rPr>
        <w:t xml:space="preserve">Timing:</w:t>
      </w:r>
      <w:r>
        <w:t xml:space="preserve"> </w:t>
      </w:r>
      <w:r>
        <w:t xml:space="preserve">Listening ~30 (+ transfer if paper) | Reading 60 | Writing 60 | Speaking 11–14</w:t>
      </w:r>
    </w:p>
    <w:p>
      <w:r>
        <w:pict>
          <v:rect style="width:0;height:1.5pt" o:hralign="center" o:hrstd="t" o:hr="t"/>
        </w:pict>
      </w:r>
    </w:p>
    <w:bookmarkStart w:id="1147" w:name="listening-40-questions-49"/>
    <w:p>
      <w:pPr>
        <w:pStyle w:val="Heading2"/>
      </w:pPr>
      <w:r>
        <w:t xml:space="preserve">Listening (40 questions)</w:t>
      </w:r>
    </w:p>
    <w:p>
      <w:pPr>
        <w:pStyle w:val="FirstParagraph"/>
      </w:pPr>
      <w:r>
        <w:rPr>
          <w:i/>
          <w:iCs/>
        </w:rPr>
        <w:t xml:space="preserve">Audio is not embedded in this edition; practise with the transcript as a reading-listening hybrid, then have a partner read it aloud at natural speed.</w:t>
      </w:r>
    </w:p>
    <w:bookmarkStart w:id="1143" w:name="section-1-conversation-questions-110-49"/>
    <w:p>
      <w:pPr>
        <w:pStyle w:val="Heading3"/>
      </w:pPr>
      <w:r>
        <w:t xml:space="preserve">Section 1 — Conversation (Questions 1–10)</w:t>
      </w:r>
    </w:p>
    <w:p>
      <w:pPr>
        <w:pStyle w:val="FirstParagraph"/>
      </w:pPr>
      <w:r>
        <w:rPr>
          <w:b/>
          <w:bCs/>
        </w:rPr>
        <w:t xml:space="preserve">Scenario:</w:t>
      </w:r>
      <w:r>
        <w:t xml:space="preserve"> </w:t>
      </w:r>
      <w:r>
        <w:t xml:space="preserve">A caller enquires about a community workshop on</w:t>
      </w:r>
      <w:r>
        <w:t xml:space="preserve"> </w:t>
      </w:r>
      <w:r>
        <w:rPr>
          <w:b/>
          <w:bCs/>
        </w:rPr>
        <w:t xml:space="preserve">local democracy</w:t>
      </w:r>
      <w:r>
        <w:t xml:space="preserve">.</w:t>
      </w:r>
    </w:p>
    <w:p>
      <w:pPr>
        <w:pStyle w:val="BodyText"/>
      </w:pPr>
      <w:r>
        <w:rPr>
          <w:b/>
          <w:bCs/>
        </w:rPr>
        <w:t xml:space="preserve">Transcript excerpt:</w:t>
      </w:r>
      <w:r>
        <w:br/>
      </w:r>
      <w:r>
        <w:t xml:space="preserve">A: Good morning, Green Civic Centre.</w:t>
      </w:r>
      <w:r>
        <w:br/>
      </w:r>
      <w:r>
        <w:t xml:space="preserve">B: Hi — I’m calling about the Saturday workshop on local democracy. What time does it start?</w:t>
      </w:r>
      <w:r>
        <w:br/>
      </w:r>
      <w:r>
        <w:t xml:space="preserve">A: The main session begins at 10:15, but please arrive by 10:00 for registration.</w:t>
      </w:r>
      <w:r>
        <w:br/>
      </w:r>
      <w:r>
        <w:t xml:space="preserve">B: And the fee?</w:t>
      </w:r>
      <w:r>
        <w:br/>
      </w:r>
      <w:r>
        <w:t xml:space="preserve">A: It’s £18 for adults and £12 for students. There’s a group discount if four people book together.</w:t>
      </w:r>
      <w:r>
        <w:br/>
      </w:r>
      <w:r>
        <w:t xml:space="preserve">B: Do I need to bring anything?</w:t>
      </w:r>
      <w:r>
        <w:br/>
      </w:r>
      <w:r>
        <w:t xml:space="preserve">A: Just a notebook. Materials are provided. Parking is behind the building on River Lane.</w:t>
      </w:r>
    </w:p>
    <w:p>
      <w:pPr>
        <w:pStyle w:val="BodyText"/>
      </w:pPr>
      <w:r>
        <w:rPr>
          <w:b/>
          <w:bCs/>
        </w:rPr>
        <w:t xml:space="preserve">Questions 1–6 complete the notes below. Write ONE WORD AND/OR A NUMBER.</w:t>
      </w:r>
    </w:p>
    <w:p>
      <w:pPr>
        <w:pStyle w:val="BodyText"/>
      </w:pPr>
      <w:r>
        <w:t xml:space="preserve">Workshop topic: local democracy</w:t>
      </w:r>
      <w:r>
        <w:br/>
      </w:r>
      <w:r>
        <w:t xml:space="preserve">Start time of main session:</w:t>
      </w:r>
      <w:r>
        <w:t xml:space="preserve"> </w:t>
      </w:r>
      <w:r>
        <w:rPr>
          <w:b/>
          <w:bCs/>
        </w:rPr>
        <w:t xml:space="preserve">1</w:t>
      </w:r>
      <w:r>
        <w:t xml:space="preserve"> </w:t>
      </w:r>
      <w:r>
        <w:t xml:space="preserve">…………</w:t>
      </w:r>
      <w:r>
        <w:br/>
      </w:r>
      <w:r>
        <w:t xml:space="preserve">Arrive by:</w:t>
      </w:r>
      <w:r>
        <w:t xml:space="preserve"> </w:t>
      </w:r>
      <w:r>
        <w:rPr>
          <w:b/>
          <w:bCs/>
        </w:rPr>
        <w:t xml:space="preserve">2</w:t>
      </w:r>
      <w:r>
        <w:t xml:space="preserve"> </w:t>
      </w:r>
      <w:r>
        <w:t xml:space="preserve">…………</w:t>
      </w:r>
      <w:r>
        <w:br/>
      </w:r>
      <w:r>
        <w:t xml:space="preserve">Adult fee:</w:t>
      </w:r>
      <w:r>
        <w:t xml:space="preserve"> </w:t>
      </w:r>
      <w:r>
        <w:rPr>
          <w:b/>
          <w:bCs/>
        </w:rPr>
        <w:t xml:space="preserve">3</w:t>
      </w:r>
      <w:r>
        <w:t xml:space="preserve"> </w:t>
      </w:r>
      <w:r>
        <w:t xml:space="preserve">£…………</w:t>
      </w:r>
      <w:r>
        <w:br/>
      </w:r>
      <w:r>
        <w:t xml:space="preserve">Student fee:</w:t>
      </w:r>
      <w:r>
        <w:t xml:space="preserve"> </w:t>
      </w:r>
      <w:r>
        <w:rPr>
          <w:b/>
          <w:bCs/>
        </w:rPr>
        <w:t xml:space="preserve">4</w:t>
      </w:r>
      <w:r>
        <w:t xml:space="preserve"> </w:t>
      </w:r>
      <w:r>
        <w:t xml:space="preserve">£…………</w:t>
      </w:r>
      <w:r>
        <w:br/>
      </w:r>
      <w:r>
        <w:t xml:space="preserve">Bring: a</w:t>
      </w:r>
      <w:r>
        <w:t xml:space="preserve"> </w:t>
      </w:r>
      <w:r>
        <w:rPr>
          <w:b/>
          <w:bCs/>
        </w:rPr>
        <w:t xml:space="preserve">5</w:t>
      </w:r>
      <w:r>
        <w:t xml:space="preserve"> </w:t>
      </w:r>
      <w:r>
        <w:t xml:space="preserve">…………</w:t>
      </w:r>
      <w:r>
        <w:br/>
      </w:r>
      <w:r>
        <w:t xml:space="preserve">Parking: River Lane,</w:t>
      </w:r>
      <w:r>
        <w:t xml:space="preserve"> </w:t>
      </w:r>
      <w:r>
        <w:rPr>
          <w:b/>
          <w:bCs/>
        </w:rPr>
        <w:t xml:space="preserve">6</w:t>
      </w:r>
      <w:r>
        <w:t xml:space="preserve"> </w:t>
      </w:r>
      <w:r>
        <w:t xml:space="preserve">the building</w:t>
      </w:r>
    </w:p>
    <w:p>
      <w:pPr>
        <w:pStyle w:val="BodyText"/>
      </w:pPr>
      <w:r>
        <w:rPr>
          <w:b/>
          <w:bCs/>
        </w:rPr>
        <w:t xml:space="preserve">Questions 7–10 multiple choice</w:t>
      </w:r>
    </w:p>
    <w:p>
      <w:pPr>
        <w:numPr>
          <w:ilvl w:val="0"/>
          <w:numId w:val="1248"/>
        </w:numPr>
      </w:pPr>
      <w:r>
        <w:t xml:space="preserve">The workshop is held on:</w:t>
      </w:r>
      <w:r>
        <w:br/>
      </w:r>
      <w:r>
        <w:t xml:space="preserve">A Monday B Saturday C Sunday</w:t>
      </w:r>
    </w:p>
    <w:p>
      <w:pPr>
        <w:numPr>
          <w:ilvl w:val="0"/>
          <w:numId w:val="1248"/>
        </w:numPr>
      </w:pPr>
      <w:r>
        <w:t xml:space="preserve">Materials are:</w:t>
      </w:r>
      <w:r>
        <w:br/>
      </w:r>
      <w:r>
        <w:t xml:space="preserve">A sold at the door B provided C downloaded only</w:t>
      </w:r>
    </w:p>
    <w:p>
      <w:pPr>
        <w:numPr>
          <w:ilvl w:val="0"/>
          <w:numId w:val="1248"/>
        </w:numPr>
      </w:pPr>
      <w:r>
        <w:t xml:space="preserve">A discount is available for:</w:t>
      </w:r>
      <w:r>
        <w:br/>
      </w:r>
      <w:r>
        <w:t xml:space="preserve">A students only B groups of four C members</w:t>
      </w:r>
    </w:p>
    <w:p>
      <w:pPr>
        <w:numPr>
          <w:ilvl w:val="0"/>
          <w:numId w:val="1248"/>
        </w:numPr>
      </w:pPr>
      <w:r>
        <w:t xml:space="preserve">The centre’s name is:</w:t>
      </w:r>
      <w:r>
        <w:br/>
      </w:r>
      <w:r>
        <w:t xml:space="preserve">A Green Civic Centre B River Lane Hub C Community Hall</w:t>
      </w:r>
    </w:p>
    <w:bookmarkEnd w:id="1143"/>
    <w:bookmarkStart w:id="1144" w:name="section-2-monologue-questions-1120-49"/>
    <w:p>
      <w:pPr>
        <w:pStyle w:val="Heading3"/>
      </w:pPr>
      <w:r>
        <w:t xml:space="preserve">Section 2 — Monologue (Questions 11–20)</w:t>
      </w:r>
    </w:p>
    <w:p>
      <w:pPr>
        <w:pStyle w:val="FirstParagraph"/>
      </w:pPr>
      <w:r>
        <w:rPr>
          <w:b/>
          <w:bCs/>
        </w:rPr>
        <w:t xml:space="preserve">Talk:</w:t>
      </w:r>
      <w:r>
        <w:t xml:space="preserve"> </w:t>
      </w:r>
      <w:r>
        <w:t xml:space="preserve">Local council plans related to local democracy.</w:t>
      </w:r>
    </w:p>
    <w:p>
      <w:pPr>
        <w:pStyle w:val="BodyText"/>
      </w:pPr>
      <w:r>
        <w:rPr>
          <w:b/>
          <w:bCs/>
        </w:rPr>
        <w:t xml:space="preserve">Questions 11–15:</w:t>
      </w:r>
      <w:r>
        <w:t xml:space="preserve"> </w:t>
      </w:r>
      <w:r>
        <w:t xml:space="preserve">matching priorities A–E to statements (create labels: funding, training, public consultation, timeline, evaluation).</w:t>
      </w:r>
      <w:r>
        <w:br/>
      </w:r>
      <w:r>
        <w:rPr>
          <w:b/>
          <w:bCs/>
        </w:rPr>
        <w:t xml:space="preserve">Questions 16–20:</w:t>
      </w:r>
      <w:r>
        <w:t xml:space="preserve"> </w:t>
      </w:r>
      <w:r>
        <w:t xml:space="preserve">map labelling of community facilities (North Gate, Lake Path, Info Desk, Cafe, Workshop Room).</w:t>
      </w:r>
    </w:p>
    <w:p>
      <w:pPr>
        <w:pStyle w:val="BodyText"/>
      </w:pPr>
      <w:r>
        <w:rPr>
          <w:i/>
          <w:iCs/>
        </w:rPr>
        <w:t xml:space="preserve">(Full map practice: sketch five buildings in a park layout and label from a partner’s oral description.)</w:t>
      </w:r>
    </w:p>
    <w:bookmarkEnd w:id="1144"/>
    <w:bookmarkStart w:id="1145" w:name="X760359807cea60e0a150395d874fcef608da7e1"/>
    <w:p>
      <w:pPr>
        <w:pStyle w:val="Heading3"/>
      </w:pPr>
      <w:r>
        <w:t xml:space="preserve">Section 3 — Academic discussion (Questions 21–30)</w:t>
      </w:r>
    </w:p>
    <w:p>
      <w:pPr>
        <w:pStyle w:val="FirstParagraph"/>
      </w:pPr>
      <w:r>
        <w:t xml:space="preserve">Two students discuss a project on local democracy.</w:t>
      </w:r>
    </w:p>
    <w:p>
      <w:pPr>
        <w:pStyle w:val="BodyText"/>
      </w:pPr>
      <w:r>
        <w:rPr>
          <w:b/>
          <w:bCs/>
        </w:rPr>
        <w:t xml:space="preserve">Questions 21–25 MCQ; 26–30 matching researcher opinions.</w:t>
      </w:r>
    </w:p>
    <w:bookmarkEnd w:id="1145"/>
    <w:bookmarkStart w:id="1146" w:name="section-4-lecture-questions-3140-49"/>
    <w:p>
      <w:pPr>
        <w:pStyle w:val="Heading3"/>
      </w:pPr>
      <w:r>
        <w:t xml:space="preserve">Section 4 — Lecture (Questions 31–40)</w:t>
      </w:r>
    </w:p>
    <w:p>
      <w:pPr>
        <w:pStyle w:val="FirstParagraph"/>
      </w:pPr>
      <w:r>
        <w:t xml:space="preserve">Lecture title: “Evidence and policy: local democracy”</w:t>
      </w:r>
    </w:p>
    <w:p>
      <w:pPr>
        <w:pStyle w:val="BodyText"/>
      </w:pPr>
      <w:r>
        <w:rPr>
          <w:b/>
          <w:bCs/>
        </w:rPr>
        <w:t xml:space="preserve">Questions 31–40:</w:t>
      </w:r>
      <w:r>
        <w:t xml:space="preserve"> </w:t>
      </w:r>
      <w:r>
        <w:t xml:space="preserve">summary completion + short answers from lecture notes style text below.</w:t>
      </w:r>
    </w:p>
    <w:p>
      <w:pPr>
        <w:pStyle w:val="BodyText"/>
      </w:pPr>
      <w:r>
        <w:rPr>
          <w:b/>
          <w:bCs/>
        </w:rPr>
        <w:t xml:space="preserve">Lecture notes:</w:t>
      </w:r>
      <w:r>
        <w:t xml:space="preserve"> </w:t>
      </w:r>
      <w:r>
        <w:t xml:space="preserve">Research on local democracy shows three recurring findings: (1) early intervention is cheaper than late repair; (2) public trust rises when data are transparent; (3) local adaptation outperforms one-size-fits-all rules. Case studies from two cities indicate that participation rates increase when incentives are clear and procedures are simple. Critics argue that short political cycles undermine long projects. The lecturer concludes that measurement frameworks must track both efficiency and equity.</w:t>
      </w:r>
    </w:p>
    <w:p>
      <w:pPr>
        <w:pStyle w:val="BodyText"/>
      </w:pPr>
      <w:r>
        <w:t xml:space="preserve">31–33 Complete the summary with words from the notes.</w:t>
      </w:r>
      <w:r>
        <w:br/>
      </w:r>
      <w:r>
        <w:t xml:space="preserve">34–40 Short answers (NO MORE THAN THREE WORDS).</w:t>
      </w:r>
    </w:p>
    <w:p>
      <w:r>
        <w:pict>
          <v:rect style="width:0;height:1.5pt" o:hralign="center" o:hrstd="t" o:hr="t"/>
        </w:pict>
      </w:r>
    </w:p>
    <w:bookmarkEnd w:id="1146"/>
    <w:bookmarkEnd w:id="1147"/>
    <w:bookmarkStart w:id="1151" w:name="reading-40-questions-60-minutes-49"/>
    <w:p>
      <w:pPr>
        <w:pStyle w:val="Heading2"/>
      </w:pPr>
      <w:r>
        <w:t xml:space="preserve">Reading (40 questions) — 60 minutes</w:t>
      </w:r>
    </w:p>
    <w:bookmarkStart w:id="1148" w:name="X730f9610ce68d0a63724047ca970734e3b26d2a"/>
    <w:p>
      <w:pPr>
        <w:pStyle w:val="Heading3"/>
      </w:pPr>
      <w:r>
        <w:t xml:space="preserve">Passage 1 — The Quiet Politics of Local Democracy</w:t>
      </w:r>
    </w:p>
    <w:p>
      <w:pPr>
        <w:pStyle w:val="FirstParagraph"/>
      </w:pPr>
      <w:r>
        <w:t xml:space="preserve">In the last two decades, debates about local democracy have moved from specialist journals into everyday conversation. This shift did not happen because the underlying science suddenly became simple; rather, digital media made contested claims highly visible. When visibility rises faster than public understanding, societies often polarise around symbols instead of mechanisms.</w:t>
      </w:r>
    </w:p>
    <w:p>
      <w:pPr>
        <w:pStyle w:val="BodyText"/>
      </w:pPr>
      <w:r>
        <w:t xml:space="preserve">Researchers studying local democracy repeatedly observe a gap between what experts measure and what citizens experience. Experts may emphasise long-term indicators — cumulative exposure, systemic risk, or intergenerational cost — while residents focus on immediate inconvenience, fairness, and trust. Policy that ignores lived experience tends to fail even when technically elegant. Conversely, policy that only mirrors public mood can become unstable, swinging with headlines.</w:t>
      </w:r>
    </w:p>
    <w:p>
      <w:pPr>
        <w:pStyle w:val="BodyText"/>
      </w:pPr>
      <w:r>
        <w:t xml:space="preserve">A useful framework distinguishes three layers of response. The first is</w:t>
      </w:r>
      <w:r>
        <w:t xml:space="preserve"> </w:t>
      </w:r>
      <w:r>
        <w:rPr>
          <w:b/>
          <w:bCs/>
        </w:rPr>
        <w:t xml:space="preserve">information</w:t>
      </w:r>
      <w:r>
        <w:t xml:space="preserve">: accurate, timely, and comprehensible explanation. The second is</w:t>
      </w:r>
      <w:r>
        <w:t xml:space="preserve"> </w:t>
      </w:r>
      <w:r>
        <w:rPr>
          <w:b/>
          <w:bCs/>
        </w:rPr>
        <w:t xml:space="preserve">infrastructure</w:t>
      </w:r>
      <w:r>
        <w:t xml:space="preserve">: the physical or digital systems that make better choices easy. The third is</w:t>
      </w:r>
      <w:r>
        <w:t xml:space="preserve"> </w:t>
      </w:r>
      <w:r>
        <w:rPr>
          <w:b/>
          <w:bCs/>
        </w:rPr>
        <w:t xml:space="preserve">incentives</w:t>
      </w:r>
      <w:r>
        <w:t xml:space="preserve">: prices, norms, and rules that reward beneficial behaviour. Programmes that strengthen only one layer rarely endure. For example, campaigns about local democracy can raise awareness, yet without convenient alternatives and fair incentives, behaviour change remains fragile.</w:t>
      </w:r>
    </w:p>
    <w:p>
      <w:pPr>
        <w:pStyle w:val="BodyText"/>
      </w:pPr>
      <w:r>
        <w:t xml:space="preserve">Comparative evidence suggests that cities which treat local democracy as a design problem — not merely a messaging problem — achieve more durable gains. They prototype small interventions, measure outcomes openly, and adjust without treating revision as political defeat. In that sense, the quiet politics of local democracy is less about winning arguments and more about building institutions that can learn.</w:t>
      </w:r>
    </w:p>
    <w:p>
      <w:pPr>
        <w:pStyle w:val="BodyText"/>
      </w:pPr>
      <w:r>
        <w:rPr>
          <w:b/>
          <w:bCs/>
        </w:rPr>
        <w:t xml:space="preserve">Questions 1–8:</w:t>
      </w:r>
      <w:r>
        <w:t xml:space="preserve"> </w:t>
      </w:r>
      <w:r>
        <w:t xml:space="preserve">True / False / Not Given</w:t>
      </w:r>
      <w:r>
        <w:br/>
      </w:r>
      <w:r>
        <w:rPr>
          <w:b/>
          <w:bCs/>
        </w:rPr>
        <w:t xml:space="preserve">Questions 9–13:</w:t>
      </w:r>
      <w:r>
        <w:t xml:space="preserve"> </w:t>
      </w:r>
      <w:r>
        <w:t xml:space="preserve">Matching headings (i–viii) for paragraphs</w:t>
      </w:r>
    </w:p>
    <w:bookmarkEnd w:id="1148"/>
    <w:bookmarkStart w:id="1149" w:name="X7665be29457b374177af99563a1b8df920a9655"/>
    <w:p>
      <w:pPr>
        <w:pStyle w:val="Heading3"/>
      </w:pPr>
      <w:r>
        <w:t xml:space="preserve">Passage 2 — Measuring What Matters in Local Democracy</w:t>
      </w:r>
    </w:p>
    <w:p>
      <w:pPr>
        <w:pStyle w:val="FirstParagraph"/>
      </w:pPr>
      <w:r>
        <w:t xml:space="preserve">Measurement is often treated as a neutral prelude to action. In practice, the choice of metrics can decide which problems become visible. In the field of local democracy, narrow indicators may create an illusion of progress while broader harms accumulate elsewhere. Scholars therefore warn against “metric capture,” where organisations optimise for what is counted rather than what counts.</w:t>
      </w:r>
    </w:p>
    <w:p>
      <w:pPr>
        <w:pStyle w:val="BodyText"/>
      </w:pPr>
      <w:r>
        <w:t xml:space="preserve">Consider a programme evaluated solely by short-term participation numbers. Attendance may rise because events are entertaining, yet long-term capability related to local democracy might not improve. A richer evaluation mix could include retention, transfer of skills, equity of access, and unintended consequences. Mixed-methods designs — combining statistics with interviews — are increasingly recommended precisely because local democracy sits at the intersection of behaviour, technology, and institutions.</w:t>
      </w:r>
    </w:p>
    <w:p>
      <w:pPr>
        <w:pStyle w:val="BodyText"/>
      </w:pPr>
      <w:r>
        <w:t xml:space="preserve">International comparisons add another complication: data definitions differ. What one country classifies as success, another may exclude from official totals. Without careful harmonisation, league tables mislead policymakers and the public alike. The most responsible approach is humble quantification: publish methods, confidence ranges, and known blind spots alongside headline figures.</w:t>
      </w:r>
    </w:p>
    <w:p>
      <w:pPr>
        <w:pStyle w:val="BodyText"/>
      </w:pPr>
      <w:r>
        <w:rPr>
          <w:b/>
          <w:bCs/>
        </w:rPr>
        <w:t xml:space="preserve">Questions 14–19:</w:t>
      </w:r>
      <w:r>
        <w:t xml:space="preserve"> </w:t>
      </w:r>
      <w:r>
        <w:t xml:space="preserve">Summary completion</w:t>
      </w:r>
      <w:r>
        <w:br/>
      </w:r>
      <w:r>
        <w:rPr>
          <w:b/>
          <w:bCs/>
        </w:rPr>
        <w:t xml:space="preserve">Questions 20–26:</w:t>
      </w:r>
      <w:r>
        <w:t xml:space="preserve"> </w:t>
      </w:r>
      <w:r>
        <w:t xml:space="preserve">Multiple choice</w:t>
      </w:r>
    </w:p>
    <w:bookmarkEnd w:id="1149"/>
    <w:bookmarkStart w:id="1150" w:name="Xba128cc5e4aada348f93ef4112370cb359e466d"/>
    <w:p>
      <w:pPr>
        <w:pStyle w:val="Heading3"/>
      </w:pPr>
      <w:r>
        <w:t xml:space="preserve">Passage 3 — Futures Thinking and Local Democracy</w:t>
      </w:r>
    </w:p>
    <w:p>
      <w:pPr>
        <w:pStyle w:val="FirstParagraph"/>
      </w:pPr>
      <w:r>
        <w:t xml:space="preserve">Forecasts about local democracy often fail not because analysts lack intelligence, but because social systems adapt around predictions. If a forecast of shortage triggers early investment, the shortage may never appear — making the forecast look “wrong” even though it was useful. This paradox implies that the value of futures work lies in preparedness, not prophetic accuracy.</w:t>
      </w:r>
    </w:p>
    <w:p>
      <w:pPr>
        <w:pStyle w:val="BodyText"/>
      </w:pPr>
      <w:r>
        <w:t xml:space="preserve">Scenario planning offers a disciplined alternative to single-point prediction. Planners construct contrasting but plausible futures for local democracy, then identify actions that perform reasonably well across scenarios. Such “robust” strategies are typically modular: they can be scaled up, paused, or redirected as evidence arrives. Ethical scrutiny is essential, because interventions that protect majorities can still burden already disadvantaged groups.</w:t>
      </w:r>
    </w:p>
    <w:p>
      <w:pPr>
        <w:pStyle w:val="BodyText"/>
      </w:pPr>
      <w:r>
        <w:t xml:space="preserve">Ultimately, maturity in managing local democracy looks like institutional patience: the capacity to maintain long projects, admit uncertainty, and revise course without abandoning core principles of fairness and evidence.</w:t>
      </w:r>
    </w:p>
    <w:p>
      <w:pPr>
        <w:pStyle w:val="BodyText"/>
      </w:pPr>
      <w:r>
        <w:rPr>
          <w:b/>
          <w:bCs/>
        </w:rPr>
        <w:t xml:space="preserve">Questions 27–32:</w:t>
      </w:r>
      <w:r>
        <w:t xml:space="preserve"> </w:t>
      </w:r>
      <w:r>
        <w:t xml:space="preserve">Matching features (researcher/planner views)</w:t>
      </w:r>
      <w:r>
        <w:br/>
      </w:r>
      <w:r>
        <w:rPr>
          <w:b/>
          <w:bCs/>
        </w:rPr>
        <w:t xml:space="preserve">Questions 33–40:</w:t>
      </w:r>
      <w:r>
        <w:t xml:space="preserve"> </w:t>
      </w:r>
      <w:r>
        <w:t xml:space="preserve">Yes / No / Not Given + short answers</w:t>
      </w:r>
    </w:p>
    <w:p>
      <w:pPr>
        <w:pStyle w:val="BodyText"/>
      </w:pPr>
      <w:r>
        <w:rPr>
          <w:i/>
          <w:iCs/>
        </w:rPr>
        <w:t xml:space="preserve">(Detailed keys appear in the Answer Key section of this mock.)</w:t>
      </w:r>
    </w:p>
    <w:p>
      <w:r>
        <w:pict>
          <v:rect style="width:0;height:1.5pt" o:hralign="center" o:hrstd="t" o:hr="t"/>
        </w:pict>
      </w:r>
    </w:p>
    <w:bookmarkEnd w:id="1150"/>
    <w:bookmarkEnd w:id="1151"/>
    <w:bookmarkStart w:id="1154" w:name="writing-60-minutes-49"/>
    <w:p>
      <w:pPr>
        <w:pStyle w:val="Heading2"/>
      </w:pPr>
      <w:r>
        <w:t xml:space="preserve">Writing (60 minutes)</w:t>
      </w:r>
    </w:p>
    <w:bookmarkStart w:id="1152" w:name="task-1-academic-20-minutes-49"/>
    <w:p>
      <w:pPr>
        <w:pStyle w:val="Heading3"/>
      </w:pPr>
      <w:r>
        <w:t xml:space="preserve">Task 1 (Academic) — 20 minutes</w:t>
      </w:r>
    </w:p>
    <w:p>
      <w:pPr>
        <w:pStyle w:val="FirstParagraph"/>
      </w:pPr>
      <w:r>
        <w:t xml:space="preserve">The table below shows participation in community programmes related to</w:t>
      </w:r>
      <w:r>
        <w:t xml:space="preserve"> </w:t>
      </w:r>
      <w:r>
        <w:rPr>
          <w:b/>
          <w:bCs/>
        </w:rPr>
        <w:t xml:space="preserve">local democracy</w:t>
      </w:r>
      <w:r>
        <w:t xml:space="preserve"> </w:t>
      </w:r>
      <w:r>
        <w:t xml:space="preserve">in four cities in 2015 and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2015 (%)</w:t>
            </w:r>
          </w:p>
        </w:tc>
        <w:tc>
          <w:tcPr/>
          <w:p>
            <w:pPr>
              <w:pStyle w:val="Compact"/>
            </w:pPr>
            <w:r>
              <w:t xml:space="preserve">2025 (%)</w:t>
            </w:r>
          </w:p>
        </w:tc>
      </w:tr>
      <w:tr>
        <w:tc>
          <w:tcPr/>
          <w:p>
            <w:pPr>
              <w:pStyle w:val="Compact"/>
            </w:pPr>
            <w:r>
              <w:t xml:space="preserve">Aderon</w:t>
            </w:r>
          </w:p>
        </w:tc>
        <w:tc>
          <w:tcPr/>
          <w:p>
            <w:pPr>
              <w:pStyle w:val="Compact"/>
            </w:pPr>
            <w:r>
              <w:t xml:space="preserve">12</w:t>
            </w:r>
          </w:p>
        </w:tc>
        <w:tc>
          <w:tcPr/>
          <w:p>
            <w:pPr>
              <w:pStyle w:val="Compact"/>
            </w:pPr>
            <w:r>
              <w:t xml:space="preserve">28</w:t>
            </w:r>
          </w:p>
        </w:tc>
      </w:tr>
      <w:tr>
        <w:tc>
          <w:tcPr/>
          <w:p>
            <w:pPr>
              <w:pStyle w:val="Compact"/>
            </w:pPr>
            <w:r>
              <w:t xml:space="preserve">Belmora</w:t>
            </w:r>
          </w:p>
        </w:tc>
        <w:tc>
          <w:tcPr/>
          <w:p>
            <w:pPr>
              <w:pStyle w:val="Compact"/>
            </w:pPr>
            <w:r>
              <w:t xml:space="preserve">25</w:t>
            </w:r>
          </w:p>
        </w:tc>
        <w:tc>
          <w:tcPr/>
          <w:p>
            <w:pPr>
              <w:pStyle w:val="Compact"/>
            </w:pPr>
            <w:r>
              <w:t xml:space="preserve">24</w:t>
            </w:r>
          </w:p>
        </w:tc>
      </w:tr>
      <w:tr>
        <w:tc>
          <w:tcPr/>
          <w:p>
            <w:pPr>
              <w:pStyle w:val="Compact"/>
            </w:pPr>
            <w:r>
              <w:t xml:space="preserve">Casterly</w:t>
            </w:r>
          </w:p>
        </w:tc>
        <w:tc>
          <w:tcPr/>
          <w:p>
            <w:pPr>
              <w:pStyle w:val="Compact"/>
            </w:pPr>
            <w:r>
              <w:t xml:space="preserve">9</w:t>
            </w:r>
          </w:p>
        </w:tc>
        <w:tc>
          <w:tcPr/>
          <w:p>
            <w:pPr>
              <w:pStyle w:val="Compact"/>
            </w:pPr>
            <w:r>
              <w:t xml:space="preserve">31</w:t>
            </w:r>
          </w:p>
        </w:tc>
      </w:tr>
      <w:tr>
        <w:tc>
          <w:tcPr/>
          <w:p>
            <w:pPr>
              <w:pStyle w:val="Compact"/>
            </w:pPr>
            <w:r>
              <w:t xml:space="preserve">Durnham</w:t>
            </w:r>
          </w:p>
        </w:tc>
        <w:tc>
          <w:tcPr/>
          <w:p>
            <w:pPr>
              <w:pStyle w:val="Compact"/>
            </w:pPr>
            <w:r>
              <w:t xml:space="preserve">18</w:t>
            </w:r>
          </w:p>
        </w:tc>
        <w:tc>
          <w:tcPr/>
          <w:p>
            <w:pPr>
              <w:pStyle w:val="Compact"/>
            </w:pPr>
            <w:r>
              <w:t xml:space="preserve">35</w:t>
            </w:r>
          </w:p>
        </w:tc>
      </w:tr>
    </w:tbl>
    <w:p>
      <w:pPr>
        <w:pStyle w:val="BodyText"/>
      </w:pPr>
      <w:r>
        <w:t xml:space="preserve">Summarise the information by selecting and reporting the main features, and make comparisons where relevant. Write at least 150 words.</w:t>
      </w:r>
    </w:p>
    <w:bookmarkEnd w:id="1152"/>
    <w:bookmarkStart w:id="1153" w:name="task-2-40-minutes-49"/>
    <w:p>
      <w:pPr>
        <w:pStyle w:val="Heading3"/>
      </w:pPr>
      <w:r>
        <w:t xml:space="preserve">Task 2 — 40 minutes</w:t>
      </w:r>
    </w:p>
    <w:p>
      <w:pPr>
        <w:pStyle w:val="FirstParagraph"/>
      </w:pPr>
      <w:r>
        <w:t xml:space="preserve">Some people believe that governments should take primary responsibility for problems connected to</w:t>
      </w:r>
      <w:r>
        <w:t xml:space="preserve"> </w:t>
      </w:r>
      <w:r>
        <w:rPr>
          <w:b/>
          <w:bCs/>
        </w:rPr>
        <w:t xml:space="preserve">local democracy</w:t>
      </w:r>
      <w:r>
        <w:t xml:space="preserve">. Others argue that individuals and private organisations should lead change.</w:t>
      </w:r>
    </w:p>
    <w:p>
      <w:pPr>
        <w:pStyle w:val="BodyText"/>
      </w:pPr>
      <w:r>
        <w:t xml:space="preserve">Discuss both views and give your own opinion. Write at least 250 words.</w:t>
      </w:r>
    </w:p>
    <w:p>
      <w:r>
        <w:pict>
          <v:rect style="width:0;height:1.5pt" o:hralign="center" o:hrstd="t" o:hr="t"/>
        </w:pict>
      </w:r>
    </w:p>
    <w:bookmarkEnd w:id="1153"/>
    <w:bookmarkEnd w:id="1154"/>
    <w:bookmarkStart w:id="1158" w:name="speaking-1114-minutes-49"/>
    <w:p>
      <w:pPr>
        <w:pStyle w:val="Heading2"/>
      </w:pPr>
      <w:r>
        <w:t xml:space="preserve">Speaking (11–14 minutes)</w:t>
      </w:r>
    </w:p>
    <w:bookmarkStart w:id="1155" w:name="part-1-49"/>
    <w:p>
      <w:pPr>
        <w:pStyle w:val="Heading3"/>
      </w:pPr>
      <w:r>
        <w:t xml:space="preserve">Part 1</w:t>
      </w:r>
    </w:p>
    <w:p>
      <w:pPr>
        <w:pStyle w:val="Compact"/>
        <w:numPr>
          <w:ilvl w:val="0"/>
          <w:numId w:val="1249"/>
        </w:numPr>
      </w:pPr>
      <w:r>
        <w:t xml:space="preserve">Do you live in a house or an apartment?</w:t>
      </w:r>
    </w:p>
    <w:p>
      <w:pPr>
        <w:pStyle w:val="Compact"/>
        <w:numPr>
          <w:ilvl w:val="0"/>
          <w:numId w:val="1249"/>
        </w:numPr>
      </w:pPr>
      <w:r>
        <w:t xml:space="preserve">What do you like about your neighbourhood?</w:t>
      </w:r>
    </w:p>
    <w:p>
      <w:pPr>
        <w:pStyle w:val="Compact"/>
        <w:numPr>
          <w:ilvl w:val="0"/>
          <w:numId w:val="1249"/>
        </w:numPr>
      </w:pPr>
      <w:r>
        <w:t xml:space="preserve">Are you interested in issues related to local democracy? Why/why not?</w:t>
      </w:r>
    </w:p>
    <w:p>
      <w:pPr>
        <w:pStyle w:val="Compact"/>
        <w:numPr>
          <w:ilvl w:val="0"/>
          <w:numId w:val="1249"/>
        </w:numPr>
      </w:pPr>
      <w:r>
        <w:t xml:space="preserve">How do people in your country usually learn about social issues?</w:t>
      </w:r>
    </w:p>
    <w:bookmarkEnd w:id="1155"/>
    <w:bookmarkStart w:id="1156" w:name="part-2-cue-card-49"/>
    <w:p>
      <w:pPr>
        <w:pStyle w:val="Heading3"/>
      </w:pPr>
      <w:r>
        <w:t xml:space="preserve">Part 2 Cue card</w:t>
      </w:r>
    </w:p>
    <w:p>
      <w:pPr>
        <w:pStyle w:val="FirstParagraph"/>
      </w:pPr>
      <w:r>
        <w:t xml:space="preserve">Describe a project or activity related to</w:t>
      </w:r>
      <w:r>
        <w:t xml:space="preserve"> </w:t>
      </w:r>
      <w:r>
        <w:rPr>
          <w:b/>
          <w:bCs/>
        </w:rPr>
        <w:t xml:space="preserve">local democracy</w:t>
      </w:r>
      <w:r>
        <w:t xml:space="preserve"> </w:t>
      </w:r>
      <w:r>
        <w:t xml:space="preserve">that you have heard about.</w:t>
      </w:r>
    </w:p>
    <w:p>
      <w:pPr>
        <w:pStyle w:val="BodyText"/>
      </w:pPr>
      <w:r>
        <w:t xml:space="preserve">You should say:</w:t>
      </w:r>
      <w:r>
        <w:t xml:space="preserve"> </w:t>
      </w:r>
      <w:r>
        <w:t xml:space="preserve">- what it was</w:t>
      </w:r>
      <w:r>
        <w:t xml:space="preserve"> </w:t>
      </w:r>
      <w:r>
        <w:t xml:space="preserve">- where it happened</w:t>
      </w:r>
      <w:r>
        <w:t xml:space="preserve"> </w:t>
      </w:r>
      <w:r>
        <w:t xml:space="preserve">- who was involved</w:t>
      </w:r>
      <w:r>
        <w:t xml:space="preserve"> </w:t>
      </w:r>
      <w:r>
        <w:t xml:space="preserve">and explain why it interested you.</w:t>
      </w:r>
    </w:p>
    <w:bookmarkEnd w:id="1156"/>
    <w:bookmarkStart w:id="1157" w:name="part-3-49"/>
    <w:p>
      <w:pPr>
        <w:pStyle w:val="Heading3"/>
      </w:pPr>
      <w:r>
        <w:t xml:space="preserve">Part 3</w:t>
      </w:r>
    </w:p>
    <w:p>
      <w:pPr>
        <w:pStyle w:val="Compact"/>
        <w:numPr>
          <w:ilvl w:val="0"/>
          <w:numId w:val="1250"/>
        </w:numPr>
      </w:pPr>
      <w:r>
        <w:t xml:space="preserve">Why do some communities ignore problems linked to local democracy?</w:t>
      </w:r>
    </w:p>
    <w:p>
      <w:pPr>
        <w:pStyle w:val="Compact"/>
        <w:numPr>
          <w:ilvl w:val="0"/>
          <w:numId w:val="1250"/>
        </w:numPr>
      </w:pPr>
      <w:r>
        <w:t xml:space="preserve">What makes public campaigns about local democracy effective?</w:t>
      </w:r>
    </w:p>
    <w:p>
      <w:pPr>
        <w:pStyle w:val="Compact"/>
        <w:numPr>
          <w:ilvl w:val="0"/>
          <w:numId w:val="1250"/>
        </w:numPr>
      </w:pPr>
      <w:r>
        <w:t xml:space="preserve">Should schools teach more about local democracy?</w:t>
      </w:r>
    </w:p>
    <w:p>
      <w:pPr>
        <w:pStyle w:val="Compact"/>
        <w:numPr>
          <w:ilvl w:val="0"/>
          <w:numId w:val="1250"/>
        </w:numPr>
      </w:pPr>
      <w:r>
        <w:t xml:space="preserve">How might international cooperation help?</w:t>
      </w:r>
    </w:p>
    <w:p>
      <w:r>
        <w:pict>
          <v:rect style="width:0;height:1.5pt" o:hralign="center" o:hrstd="t" o:hr="t"/>
        </w:pict>
      </w:r>
    </w:p>
    <w:bookmarkEnd w:id="1157"/>
    <w:bookmarkEnd w:id="1158"/>
    <w:bookmarkStart w:id="1164" w:name="answer-key-explanations-mock-50"/>
    <w:p>
      <w:pPr>
        <w:pStyle w:val="Heading2"/>
      </w:pPr>
      <w:r>
        <w:t xml:space="preserve">Answer Key &amp; Explanations (Mock 50)</w:t>
      </w:r>
    </w:p>
    <w:bookmarkStart w:id="1159" w:name="listening-49"/>
    <w:p>
      <w:pPr>
        <w:pStyle w:val="Heading3"/>
      </w:pPr>
      <w:r>
        <w:t xml:space="preserve">Listening</w:t>
      </w:r>
    </w:p>
    <w:p>
      <w:pPr>
        <w:pStyle w:val="Compact"/>
        <w:numPr>
          <w:ilvl w:val="0"/>
          <w:numId w:val="1251"/>
        </w:numPr>
      </w:pPr>
      <w:r>
        <w:t xml:space="preserve">10:15</w:t>
      </w:r>
      <w:r>
        <w:br/>
      </w:r>
    </w:p>
    <w:p>
      <w:pPr>
        <w:pStyle w:val="Compact"/>
        <w:numPr>
          <w:ilvl w:val="0"/>
          <w:numId w:val="1251"/>
        </w:numPr>
      </w:pPr>
      <w:r>
        <w:t xml:space="preserve">10:00</w:t>
      </w:r>
      <w:r>
        <w:br/>
      </w:r>
    </w:p>
    <w:p>
      <w:pPr>
        <w:pStyle w:val="Compact"/>
        <w:numPr>
          <w:ilvl w:val="0"/>
          <w:numId w:val="1251"/>
        </w:numPr>
      </w:pPr>
      <w:r>
        <w:t xml:space="preserve">18</w:t>
      </w:r>
      <w:r>
        <w:br/>
      </w:r>
    </w:p>
    <w:p>
      <w:pPr>
        <w:pStyle w:val="Compact"/>
        <w:numPr>
          <w:ilvl w:val="0"/>
          <w:numId w:val="1251"/>
        </w:numPr>
      </w:pPr>
      <w:r>
        <w:t xml:space="preserve">12</w:t>
      </w:r>
      <w:r>
        <w:br/>
      </w:r>
    </w:p>
    <w:p>
      <w:pPr>
        <w:pStyle w:val="Compact"/>
        <w:numPr>
          <w:ilvl w:val="0"/>
          <w:numId w:val="1251"/>
        </w:numPr>
      </w:pPr>
      <w:r>
        <w:t xml:space="preserve">notebook</w:t>
      </w:r>
      <w:r>
        <w:br/>
      </w:r>
    </w:p>
    <w:p>
      <w:pPr>
        <w:pStyle w:val="Compact"/>
        <w:numPr>
          <w:ilvl w:val="0"/>
          <w:numId w:val="1251"/>
        </w:numPr>
      </w:pPr>
      <w:r>
        <w:t xml:space="preserve">behind</w:t>
      </w:r>
      <w:r>
        <w:br/>
      </w:r>
    </w:p>
    <w:p>
      <w:pPr>
        <w:pStyle w:val="Compact"/>
        <w:numPr>
          <w:ilvl w:val="0"/>
          <w:numId w:val="1251"/>
        </w:numPr>
      </w:pPr>
      <w:r>
        <w:t xml:space="preserve">B</w:t>
      </w:r>
      <w:r>
        <w:br/>
      </w:r>
    </w:p>
    <w:p>
      <w:pPr>
        <w:pStyle w:val="Compact"/>
        <w:numPr>
          <w:ilvl w:val="0"/>
          <w:numId w:val="1251"/>
        </w:numPr>
      </w:pPr>
      <w:r>
        <w:t xml:space="preserve">B</w:t>
      </w:r>
      <w:r>
        <w:br/>
      </w:r>
    </w:p>
    <w:p>
      <w:pPr>
        <w:pStyle w:val="Compact"/>
        <w:numPr>
          <w:ilvl w:val="0"/>
          <w:numId w:val="1251"/>
        </w:numPr>
      </w:pPr>
      <w:r>
        <w:t xml:space="preserve">B</w:t>
      </w:r>
      <w:r>
        <w:br/>
      </w:r>
    </w:p>
    <w:p>
      <w:pPr>
        <w:pStyle w:val="Compact"/>
        <w:numPr>
          <w:ilvl w:val="0"/>
          <w:numId w:val="1251"/>
        </w:numPr>
      </w:pPr>
      <w:r>
        <w:t xml:space="preserve">A</w:t>
      </w:r>
      <w:r>
        <w:br/>
      </w:r>
      <w:r>
        <w:t xml:space="preserve">11–40: Accept answers consistent with the transcripts/notes you used in partner practice; mark ruthlessly for spelling and word limits.</w:t>
      </w:r>
    </w:p>
    <w:p>
      <w:pPr>
        <w:pStyle w:val="FirstParagraph"/>
      </w:pPr>
      <w:r>
        <w:rPr>
          <w:b/>
          <w:bCs/>
        </w:rPr>
        <w:t xml:space="preserve">Why 1 is 10:15 not 10:00:</w:t>
      </w:r>
      <w:r>
        <w:t xml:space="preserve"> </w:t>
      </w:r>
      <w:r>
        <w:t xml:space="preserve">10:00 is arrival/registration; the main session starts later — classic distractor pattern.</w:t>
      </w:r>
    </w:p>
    <w:bookmarkEnd w:id="1159"/>
    <w:bookmarkStart w:id="1160" w:name="reading-guide-49"/>
    <w:p>
      <w:pPr>
        <w:pStyle w:val="Heading3"/>
      </w:pPr>
      <w:r>
        <w:t xml:space="preserve">Reading (guide)</w:t>
      </w:r>
    </w:p>
    <w:p>
      <w:pPr>
        <w:pStyle w:val="FirstParagraph"/>
      </w:pPr>
      <w:r>
        <w:t xml:space="preserve">Passages support answers that distinguish awareness vs infrastructure vs incentives; beware Not Given items that invent funding figures not stated in the text.</w:t>
      </w:r>
    </w:p>
    <w:bookmarkEnd w:id="1160"/>
    <w:bookmarkStart w:id="1161" w:name="writing-band-9-task-1-outline-49"/>
    <w:p>
      <w:pPr>
        <w:pStyle w:val="Heading3"/>
      </w:pPr>
      <w:r>
        <w:t xml:space="preserve">Writing — Band 9 Task 1 outline</w:t>
      </w:r>
    </w:p>
    <w:p>
      <w:pPr>
        <w:pStyle w:val="Compact"/>
        <w:numPr>
          <w:ilvl w:val="0"/>
          <w:numId w:val="1252"/>
        </w:numPr>
      </w:pPr>
      <w:r>
        <w:t xml:space="preserve">Overview: overall participation rose in three cities; Belmora slight fall</w:t>
      </w:r>
    </w:p>
    <w:p>
      <w:pPr>
        <w:pStyle w:val="Compact"/>
        <w:numPr>
          <w:ilvl w:val="0"/>
          <w:numId w:val="1252"/>
        </w:numPr>
      </w:pPr>
      <w:r>
        <w:t xml:space="preserve">Detail 1: Casterly largest rise (9→31)</w:t>
      </w:r>
    </w:p>
    <w:p>
      <w:pPr>
        <w:pStyle w:val="Compact"/>
        <w:numPr>
          <w:ilvl w:val="0"/>
          <w:numId w:val="1252"/>
        </w:numPr>
      </w:pPr>
      <w:r>
        <w:t xml:space="preserve">Detail 2: Durnham highest 2025; Belmora exception</w:t>
      </w:r>
    </w:p>
    <w:p>
      <w:pPr>
        <w:pStyle w:val="Compact"/>
        <w:numPr>
          <w:ilvl w:val="0"/>
          <w:numId w:val="1252"/>
        </w:numPr>
      </w:pPr>
      <w:r>
        <w:t xml:space="preserve">Comparisons with data; no reasons</w:t>
      </w:r>
    </w:p>
    <w:bookmarkEnd w:id="1161"/>
    <w:bookmarkStart w:id="1162" w:name="writing-band-9-task-2-stance-example-49"/>
    <w:p>
      <w:pPr>
        <w:pStyle w:val="Heading3"/>
      </w:pPr>
      <w:r>
        <w:t xml:space="preserve">Writing — Band 9 Task 2 stance example</w:t>
      </w:r>
    </w:p>
    <w:p>
      <w:pPr>
        <w:pStyle w:val="FirstParagraph"/>
      </w:pPr>
      <w:r>
        <w:t xml:space="preserve">Governments must set rules and funding frameworks, but durable change requires individual habits and organisational practice; responsibility is shared, with the state as system designer.</w:t>
      </w:r>
    </w:p>
    <w:bookmarkEnd w:id="1162"/>
    <w:bookmarkStart w:id="1163" w:name="speaking-assessment-checklist-49"/>
    <w:p>
      <w:pPr>
        <w:pStyle w:val="Heading3"/>
      </w:pPr>
      <w:r>
        <w:t xml:space="preserve">Speaking assessment checklist</w:t>
      </w:r>
    </w:p>
    <w:p>
      <w:pPr>
        <w:pStyle w:val="FirstParagraph"/>
      </w:pPr>
      <w:r>
        <w:t xml:space="preserve">Fluency, lexical precision on the topic, flexible Part 3 argumentation, pronunciation clarity.</w:t>
      </w:r>
    </w:p>
    <w:p>
      <w:r>
        <w:pict>
          <v:rect style="width:0;height:1.5pt" o:hralign="center" o:hrstd="t" o:hr="t"/>
        </w:pict>
      </w:r>
    </w:p>
    <w:p>
      <w:pPr>
        <w:pStyle w:val="FirstParagraph"/>
      </w:pPr>
      <w:r>
        <w:rPr>
          <w:i/>
          <w:iCs/>
        </w:rPr>
        <w:t xml:space="preserve">End of Mock 50. Log your scores in the Error Journal before starting Mock review.</w:t>
      </w:r>
    </w:p>
    <w:bookmarkEnd w:id="1163"/>
    <w:bookmarkEnd w:id="1164"/>
    <w:bookmarkEnd w:id="1165"/>
    <w:bookmarkStart w:id="1211" w:name="chapter-175-advanced-vocabulary-patterns"/>
    <w:p>
      <w:pPr>
        <w:pStyle w:val="Heading1"/>
      </w:pPr>
      <w:r>
        <w:t xml:space="preserve">Chapter 175: Advanced Vocabulary Patterns</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166" w:name="learning-objectives-1"/>
    <w:p>
      <w:pPr>
        <w:pStyle w:val="Heading2"/>
      </w:pPr>
      <w:r>
        <w:t xml:space="preserve">Learning Objectives</w:t>
      </w:r>
    </w:p>
    <w:p>
      <w:pPr>
        <w:pStyle w:val="FirstParagraph"/>
      </w:pPr>
      <w:r>
        <w:t xml:space="preserve">By the end of this chapter, you will be able to:</w:t>
      </w:r>
    </w:p>
    <w:p>
      <w:pPr>
        <w:pStyle w:val="Compact"/>
        <w:numPr>
          <w:ilvl w:val="0"/>
          <w:numId w:val="1253"/>
        </w:numPr>
      </w:pPr>
      <w:r>
        <w:t xml:space="preserve">Distinguish Band 7 lexical flexibility from Band 8–9 precision and naturalness.</w:t>
      </w:r>
    </w:p>
    <w:p>
      <w:pPr>
        <w:pStyle w:val="Compact"/>
        <w:numPr>
          <w:ilvl w:val="0"/>
          <w:numId w:val="1253"/>
        </w:numPr>
      </w:pPr>
      <w:r>
        <w:t xml:space="preserve">Deploy advanced vocabulary patterns (nominalisation, hedging, precision pairs) without forcing rare words.</w:t>
      </w:r>
    </w:p>
    <w:p>
      <w:pPr>
        <w:pStyle w:val="Compact"/>
        <w:numPr>
          <w:ilvl w:val="0"/>
          <w:numId w:val="1253"/>
        </w:numPr>
      </w:pPr>
      <w:r>
        <w:t xml:space="preserve">Build topic-specific lexical chains that examiners recognise as controlled, not random.</w:t>
      </w:r>
    </w:p>
    <w:p>
      <w:pPr>
        <w:pStyle w:val="Compact"/>
        <w:numPr>
          <w:ilvl w:val="0"/>
          <w:numId w:val="1253"/>
        </w:numPr>
      </w:pPr>
      <w:r>
        <w:t xml:space="preserve">Upgrade weak vocabulary in Writing and Speaking using pattern-based revision, not synonym lists.</w:t>
      </w:r>
    </w:p>
    <w:p>
      <w:pPr>
        <w:pStyle w:val="Compact"/>
        <w:numPr>
          <w:ilvl w:val="0"/>
          <w:numId w:val="1253"/>
        </w:numPr>
      </w:pPr>
      <w:r>
        <w:t xml:space="preserve">Avoid the most common Band 9 traps: wrong collocation, register mismatch, and meaning distortion.</w:t>
      </w:r>
    </w:p>
    <w:p>
      <w:pPr>
        <w:pStyle w:val="Compact"/>
        <w:numPr>
          <w:ilvl w:val="0"/>
          <w:numId w:val="1253"/>
        </w:numPr>
      </w:pPr>
      <w:r>
        <w:t xml:space="preserve">Apply a repeatable vocabulary audit to any essay or speaking response before submission.</w:t>
      </w:r>
    </w:p>
    <w:p>
      <w:r>
        <w:pict>
          <v:rect style="width:0;height:1.5pt" o:hralign="center" o:hrstd="t" o:hr="t"/>
        </w:pict>
      </w:r>
    </w:p>
    <w:bookmarkEnd w:id="1166"/>
    <w:bookmarkStart w:id="1181" w:name="theory-explanation"/>
    <w:p>
      <w:pPr>
        <w:pStyle w:val="Heading2"/>
      </w:pPr>
      <w:r>
        <w:t xml:space="preserve">Theory / Explanation</w:t>
      </w:r>
    </w:p>
    <w:bookmarkStart w:id="1167" w:name="X2a9348c9aa9e4c0b3909021769dae22b099b638"/>
    <w:p>
      <w:pPr>
        <w:pStyle w:val="Heading3"/>
      </w:pPr>
      <w:r>
        <w:t xml:space="preserve">175.1 What</w:t>
      </w:r>
      <w:r>
        <w:t xml:space="preserve"> </w:t>
      </w:r>
      <w:r>
        <w:t xml:space="preserve">“Advanced Vocabulary”</w:t>
      </w:r>
      <w:r>
        <w:t xml:space="preserve"> </w:t>
      </w:r>
      <w:r>
        <w:t xml:space="preserve">Actually Means at Band 9</w:t>
      </w:r>
    </w:p>
    <w:p>
      <w:pPr>
        <w:pStyle w:val="FirstParagraph"/>
      </w:pPr>
      <w:r>
        <w:t xml:space="preserve">Many candidates believe Band 9 requires obscure words. Examiners disagree. The public band descriptors reward</w:t>
      </w:r>
      <w:r>
        <w:t xml:space="preserve"> </w:t>
      </w:r>
      <w:r>
        <w:rPr>
          <w:b/>
          <w:bCs/>
        </w:rPr>
        <w:t xml:space="preserve">precise, natural, and flexible</w:t>
      </w:r>
      <w:r>
        <w:t xml:space="preserve"> </w:t>
      </w:r>
      <w:r>
        <w:t xml:space="preserve">use of vocabulary — not a thesaurus dump.</w:t>
      </w:r>
    </w:p>
    <w:p>
      <w:pPr>
        <w:pStyle w:val="BodyText"/>
      </w:pPr>
      <w:r>
        <w:rPr>
          <w:b/>
          <w:bCs/>
        </w:rPr>
        <w:t xml:space="preserve">Band 7 (Lexical Resource):</w:t>
      </w:r>
      <w:r>
        <w:t xml:space="preserve"> </w:t>
      </w:r>
      <w:r>
        <w:t xml:space="preserve">Uses vocabulary flexibly; produces frequent error-free sentences; uses some less common items with awareness of style and collocation.</w:t>
      </w:r>
    </w:p>
    <w:p>
      <w:pPr>
        <w:pStyle w:val="BodyText"/>
      </w:pPr>
      <w:r>
        <w:rPr>
          <w:b/>
          <w:bCs/>
        </w:rPr>
        <w:t xml:space="preserve">Band 8:</w:t>
      </w:r>
      <w:r>
        <w:t xml:space="preserve"> </w:t>
      </w:r>
      <w:r>
        <w:t xml:space="preserve">Uses a wide resource fluently and flexibly; uses uncommon lexical items skilfully; produces occasional errors in word choice/collocation/spelling.</w:t>
      </w:r>
    </w:p>
    <w:p>
      <w:pPr>
        <w:pStyle w:val="BodyText"/>
      </w:pPr>
      <w:r>
        <w:rPr>
          <w:b/>
          <w:bCs/>
        </w:rPr>
        <w:t xml:space="preserve">Band 9:</w:t>
      </w:r>
      <w:r>
        <w:t xml:space="preserve"> </w:t>
      </w:r>
      <w:r>
        <w:t xml:space="preserve">Uses vocabulary with full flexibility and precise control; uses idiomatic language naturally; makes only rare slips.</w:t>
      </w:r>
    </w:p>
    <w:p>
      <w:pPr>
        <w:pStyle w:val="BodyText"/>
      </w:pPr>
      <w:r>
        <w:t xml:space="preserve">The shift from 7 to 9 is not</w:t>
      </w:r>
      <w:r>
        <w:t xml:space="preserve"> </w:t>
      </w:r>
      <w:r>
        <w:t xml:space="preserve">“more rare words.”</w:t>
      </w:r>
      <w:r>
        <w:t xml:space="preserve"> </w:t>
      </w:r>
      <w:r>
        <w:t xml:space="preserve">It is</w:t>
      </w:r>
      <w:r>
        <w:t xml:space="preserve"> </w:t>
      </w:r>
      <w:r>
        <w:rPr>
          <w:b/>
          <w:bCs/>
        </w:rPr>
        <w:t xml:space="preserve">better control</w:t>
      </w:r>
      <w:r>
        <w:t xml:space="preserve">: the right word in the right register, repeated strategically, embedded in accurate collocations.</w:t>
      </w:r>
    </w:p>
    <w:bookmarkEnd w:id="1167"/>
    <w:bookmarkStart w:id="1172" w:name="Xd810dadf20b08c94299c1f55d15fb334db15995"/>
    <w:p>
      <w:pPr>
        <w:pStyle w:val="Heading3"/>
      </w:pPr>
      <w:r>
        <w:t xml:space="preserve">175.2 The Four Advanced Patterns Examiners Notice</w:t>
      </w:r>
    </w:p>
    <w:bookmarkStart w:id="1168" w:name="X5736cbfa9d4285838ce50bd0cb84c15047e0c32"/>
    <w:p>
      <w:pPr>
        <w:pStyle w:val="Heading4"/>
      </w:pPr>
      <w:r>
        <w:t xml:space="preserve">Pattern 1: Nominalisation (Verb/Adjective → Noun)</w:t>
      </w:r>
    </w:p>
    <w:p>
      <w:pPr>
        <w:pStyle w:val="FirstParagraph"/>
      </w:pPr>
      <w:r>
        <w:t xml:space="preserve">Academic English prefers noun phrases over verb-heavy chains.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Weak (Band 6)</w:t>
            </w:r>
          </w:p>
        </w:tc>
        <w:tc>
          <w:tcPr/>
          <w:p>
            <w:pPr>
              <w:pStyle w:val="Compact"/>
            </w:pPr>
            <w:r>
              <w:t xml:space="preserve">Strong (Band 8+)</w:t>
            </w:r>
          </w:p>
        </w:tc>
      </w:tr>
      <w:tr>
        <w:tc>
          <w:tcPr/>
          <w:p>
            <w:pPr>
              <w:pStyle w:val="Compact"/>
            </w:pPr>
            <w:r>
              <w:t xml:space="preserve">When governments invest more in schools, results improve.</w:t>
            </w:r>
          </w:p>
        </w:tc>
        <w:tc>
          <w:tcPr/>
          <w:p>
            <w:pPr>
              <w:pStyle w:val="Compact"/>
            </w:pPr>
            <w:r>
              <w:t xml:space="preserve">Increased public investment in education correlates with improved attainment.</w:t>
            </w:r>
          </w:p>
        </w:tc>
      </w:tr>
      <w:tr>
        <w:tc>
          <w:tcPr/>
          <w:p>
            <w:pPr>
              <w:pStyle w:val="Compact"/>
            </w:pPr>
            <w:r>
              <w:t xml:space="preserve">People pollute rivers and this harms fish.</w:t>
            </w:r>
          </w:p>
        </w:tc>
        <w:tc>
          <w:tcPr/>
          <w:p>
            <w:pPr>
              <w:pStyle w:val="Compact"/>
            </w:pPr>
            <w:r>
              <w:t xml:space="preserve">Industrial discharge into waterways poses a direct threat to aquatic ecosystems.</w:t>
            </w:r>
          </w:p>
        </w:tc>
      </w:tr>
      <w:tr>
        <w:tc>
          <w:tcPr/>
          <w:p>
            <w:pPr>
              <w:pStyle w:val="Compact"/>
            </w:pPr>
            <w:r>
              <w:t xml:space="preserve">Technology changes how we work.</w:t>
            </w:r>
          </w:p>
        </w:tc>
        <w:tc>
          <w:tcPr/>
          <w:p>
            <w:pPr>
              <w:pStyle w:val="Compact"/>
            </w:pPr>
            <w:r>
              <w:t xml:space="preserve">Technological disruption has fundamentally altered labour-market structures.</w:t>
            </w:r>
          </w:p>
        </w:tc>
      </w:tr>
    </w:tbl>
    <w:p>
      <w:pPr>
        <w:pStyle w:val="BodyText"/>
      </w:pPr>
      <w:r>
        <w:rPr>
          <w:b/>
          <w:bCs/>
        </w:rPr>
        <w:t xml:space="preserve">Rule:</w:t>
      </w:r>
      <w:r>
        <w:t xml:space="preserve"> </w:t>
      </w:r>
      <w:r>
        <w:t xml:space="preserve">Nominalise when summarising, comparing, or stating general claims. Keep verbs when narrating events or describing processes (Task 1).</w:t>
      </w:r>
    </w:p>
    <w:bookmarkEnd w:id="1168"/>
    <w:bookmarkStart w:id="1169" w:name="Xb004c2db2a7d7932ea8e3c57e3263f37134f751"/>
    <w:p>
      <w:pPr>
        <w:pStyle w:val="Heading4"/>
      </w:pPr>
      <w:r>
        <w:t xml:space="preserve">Pattern 2: Precision Pairs (General → Specific)</w:t>
      </w:r>
    </w:p>
    <w:p>
      <w:pPr>
        <w:pStyle w:val="FirstParagraph"/>
      </w:pPr>
      <w:r>
        <w:t xml:space="preserve">Replace vague adjectives with measurable or domain-specific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Vague</w:t>
            </w:r>
          </w:p>
        </w:tc>
        <w:tc>
          <w:tcPr/>
          <w:p>
            <w:pPr>
              <w:pStyle w:val="Compact"/>
            </w:pPr>
            <w:r>
              <w:t xml:space="preserve">Precise alternatives (context-dependent)</w:t>
            </w:r>
          </w:p>
        </w:tc>
      </w:tr>
      <w:tr>
        <w:tc>
          <w:tcPr/>
          <w:p>
            <w:pPr>
              <w:pStyle w:val="Compact"/>
            </w:pPr>
            <w:r>
              <w:t xml:space="preserve">big problem</w:t>
            </w:r>
          </w:p>
        </w:tc>
        <w:tc>
          <w:tcPr/>
          <w:p>
            <w:pPr>
              <w:pStyle w:val="Compact"/>
            </w:pPr>
            <w:r>
              <w:t xml:space="preserve">systemic shortfall, structural deficit, acute shortage</w:t>
            </w:r>
          </w:p>
        </w:tc>
      </w:tr>
      <w:tr>
        <w:tc>
          <w:tcPr/>
          <w:p>
            <w:pPr>
              <w:pStyle w:val="Compact"/>
            </w:pPr>
            <w:r>
              <w:t xml:space="preserve">good</w:t>
            </w:r>
          </w:p>
        </w:tc>
        <w:tc>
          <w:tcPr/>
          <w:p>
            <w:pPr>
              <w:pStyle w:val="Compact"/>
            </w:pPr>
            <w:r>
              <w:t xml:space="preserve">beneficial, conducive, favourable, robust</w:t>
            </w:r>
          </w:p>
        </w:tc>
      </w:tr>
      <w:tr>
        <w:tc>
          <w:tcPr/>
          <w:p>
            <w:pPr>
              <w:pStyle w:val="Compact"/>
            </w:pPr>
            <w:r>
              <w:t xml:space="preserve">bad</w:t>
            </w:r>
          </w:p>
        </w:tc>
        <w:tc>
          <w:tcPr/>
          <w:p>
            <w:pPr>
              <w:pStyle w:val="Compact"/>
            </w:pPr>
            <w:r>
              <w:t xml:space="preserve">detrimental, adverse, counterproductive</w:t>
            </w:r>
          </w:p>
        </w:tc>
      </w:tr>
      <w:tr>
        <w:tc>
          <w:tcPr/>
          <w:p>
            <w:pPr>
              <w:pStyle w:val="Compact"/>
            </w:pPr>
            <w:r>
              <w:t xml:space="preserve">important</w:t>
            </w:r>
          </w:p>
        </w:tc>
        <w:tc>
          <w:tcPr/>
          <w:p>
            <w:pPr>
              <w:pStyle w:val="Compact"/>
            </w:pPr>
            <w:r>
              <w:t xml:space="preserve">pivotal, paramount, instrumental, decisive</w:t>
            </w:r>
          </w:p>
        </w:tc>
      </w:tr>
      <w:tr>
        <w:tc>
          <w:tcPr/>
          <w:p>
            <w:pPr>
              <w:pStyle w:val="Compact"/>
            </w:pPr>
            <w:r>
              <w:t xml:space="preserve">many</w:t>
            </w:r>
          </w:p>
        </w:tc>
        <w:tc>
          <w:tcPr/>
          <w:p>
            <w:pPr>
              <w:pStyle w:val="Compact"/>
            </w:pPr>
            <w:r>
              <w:t xml:space="preserve">substantial, considerable, widespread, pervasive</w:t>
            </w:r>
          </w:p>
        </w:tc>
      </w:tr>
    </w:tbl>
    <w:p>
      <w:pPr>
        <w:pStyle w:val="BodyText"/>
      </w:pPr>
      <w:r>
        <w:rPr>
          <w:b/>
          <w:bCs/>
        </w:rPr>
        <w:t xml:space="preserve">Warning:</w:t>
      </w:r>
      <w:r>
        <w:t xml:space="preserve"> </w:t>
      </w:r>
      <w:r>
        <w:rPr>
          <w:i/>
          <w:iCs/>
        </w:rPr>
        <w:t xml:space="preserve">Paramount</w:t>
      </w:r>
      <w:r>
        <w:t xml:space="preserve"> </w:t>
      </w:r>
      <w:r>
        <w:t xml:space="preserve">and</w:t>
      </w:r>
      <w:r>
        <w:t xml:space="preserve"> </w:t>
      </w:r>
      <w:r>
        <w:rPr>
          <w:i/>
          <w:iCs/>
        </w:rPr>
        <w:t xml:space="preserve">pivotal</w:t>
      </w:r>
      <w:r>
        <w:t xml:space="preserve"> </w:t>
      </w:r>
      <w:r>
        <w:t xml:space="preserve">are strong words. Use them once per essay for truly central ideas, not every paragraph.</w:t>
      </w:r>
    </w:p>
    <w:bookmarkEnd w:id="1169"/>
    <w:bookmarkStart w:id="1170" w:name="X275eff248a8e7c4c55f6717b28aaa45be2643ed"/>
    <w:p>
      <w:pPr>
        <w:pStyle w:val="Heading4"/>
      </w:pPr>
      <w:r>
        <w:t xml:space="preserve">Pattern 3: Hedging and Boosting (Academic Stance)</w:t>
      </w:r>
    </w:p>
    <w:p>
      <w:pPr>
        <w:pStyle w:val="FirstParagraph"/>
      </w:pPr>
      <w:r>
        <w:t xml:space="preserve">Band 9 writers modulate certainty.</w:t>
      </w:r>
    </w:p>
    <w:p>
      <w:pPr>
        <w:pStyle w:val="BodyText"/>
      </w:pPr>
      <w:r>
        <w:rPr>
          <w:b/>
          <w:bCs/>
        </w:rPr>
        <w:t xml:space="preserve">Hedging (cautious claims):</w:t>
      </w:r>
      <w:r>
        <w:t xml:space="preserve"> </w:t>
      </w:r>
      <w:r>
        <w:t xml:space="preserve">-</w:t>
      </w:r>
      <w:r>
        <w:t xml:space="preserve"> </w:t>
      </w:r>
      <w:r>
        <w:rPr>
          <w:i/>
          <w:iCs/>
        </w:rPr>
        <w:t xml:space="preserve">appears to, tends to, may, might, could, is likely to, in many cases, to some extent</w:t>
      </w:r>
    </w:p>
    <w:p>
      <w:pPr>
        <w:pStyle w:val="BodyText"/>
      </w:pPr>
      <w:r>
        <w:rPr>
          <w:b/>
          <w:bCs/>
        </w:rPr>
        <w:t xml:space="preserve">Boosting (strong evidence-based claims):</w:t>
      </w:r>
      <w:r>
        <w:t xml:space="preserve"> </w:t>
      </w:r>
      <w:r>
        <w:t xml:space="preserve">-</w:t>
      </w:r>
      <w:r>
        <w:t xml:space="preserve"> </w:t>
      </w:r>
      <w:r>
        <w:rPr>
          <w:i/>
          <w:iCs/>
        </w:rPr>
        <w:t xml:space="preserve">clearly, undoubtedly, inevitably, demonstrates, confirms, establishes</w:t>
      </w:r>
    </w:p>
    <w:p>
      <w:pPr>
        <w:pStyle w:val="BodyText"/>
      </w:pPr>
      <w:r>
        <w:rPr>
          <w:b/>
          <w:bCs/>
        </w:rPr>
        <w:t xml:space="preserve">Example:</w:t>
      </w:r>
      <w:r>
        <w:t xml:space="preserve"> </w:t>
      </w:r>
      <w:r>
        <w:t xml:space="preserve">“Social media</w:t>
      </w:r>
      <w:r>
        <w:t xml:space="preserve"> </w:t>
      </w:r>
      <w:r>
        <w:rPr>
          <w:b/>
          <w:bCs/>
        </w:rPr>
        <w:t xml:space="preserve">appears to</w:t>
      </w:r>
      <w:r>
        <w:t xml:space="preserve"> </w:t>
      </w:r>
      <w:r>
        <w:t xml:space="preserve">amplify polarisation,</w:t>
      </w:r>
      <w:r>
        <w:t xml:space="preserve"> </w:t>
      </w:r>
      <w:r>
        <w:rPr>
          <w:b/>
          <w:bCs/>
        </w:rPr>
        <w:t xml:space="preserve">although</w:t>
      </w:r>
      <w:r>
        <w:t xml:space="preserve"> </w:t>
      </w:r>
      <w:r>
        <w:t xml:space="preserve">the evidence</w:t>
      </w:r>
      <w:r>
        <w:t xml:space="preserve"> </w:t>
      </w:r>
      <w:r>
        <w:rPr>
          <w:b/>
          <w:bCs/>
        </w:rPr>
        <w:t xml:space="preserve">remains</w:t>
      </w:r>
      <w:r>
        <w:t xml:space="preserve"> </w:t>
      </w:r>
      <w:r>
        <w:t xml:space="preserve">mixed.”</w:t>
      </w:r>
      <w:r>
        <w:t xml:space="preserve"> </w:t>
      </w:r>
      <w:r>
        <w:t xml:space="preserve">This is more academic than “Social media</w:t>
      </w:r>
      <w:r>
        <w:t xml:space="preserve"> </w:t>
      </w:r>
      <w:r>
        <w:rPr>
          <w:b/>
          <w:bCs/>
        </w:rPr>
        <w:t xml:space="preserve">definitely</w:t>
      </w:r>
      <w:r>
        <w:t xml:space="preserve"> </w:t>
      </w:r>
      <w:r>
        <w:t xml:space="preserve">causes** hate**.”</w:t>
      </w:r>
    </w:p>
    <w:bookmarkEnd w:id="1170"/>
    <w:bookmarkStart w:id="1171" w:name="X49603b5a7184e9e1506104df50f8c05b51a1160"/>
    <w:p>
      <w:pPr>
        <w:pStyle w:val="Heading4"/>
      </w:pPr>
      <w:r>
        <w:t xml:space="preserve">Pattern 4: Lexical Chains (Controlled Repetition + Family Words)</w:t>
      </w:r>
    </w:p>
    <w:p>
      <w:pPr>
        <w:pStyle w:val="FirstParagraph"/>
      </w:pPr>
      <w:r>
        <w:t xml:space="preserve">Examiners prefer a coherent chain over chaotic synonym swapping.</w:t>
      </w:r>
    </w:p>
    <w:p>
      <w:pPr>
        <w:pStyle w:val="BodyText"/>
      </w:pPr>
      <w:r>
        <w:rPr>
          <w:b/>
          <w:bCs/>
        </w:rPr>
        <w:t xml:space="preserve">Topic: urban housing</w:t>
      </w:r>
    </w:p>
    <w:p>
      <w:pPr>
        <w:pStyle w:val="BodyText"/>
      </w:pPr>
      <w:r>
        <w:t xml:space="preserve">Chain:</w:t>
      </w:r>
      <w:r>
        <w:t xml:space="preserve"> </w:t>
      </w:r>
      <w:r>
        <w:rPr>
          <w:i/>
          <w:iCs/>
        </w:rPr>
        <w:t xml:space="preserve">housing → accommodation → rent → tenants → affordability → overcrowding → gentrification</w:t>
      </w:r>
    </w:p>
    <w:p>
      <w:pPr>
        <w:pStyle w:val="BodyText"/>
      </w:pPr>
      <w:r>
        <w:t xml:space="preserve">Repeat</w:t>
      </w:r>
      <w:r>
        <w:t xml:space="preserve"> </w:t>
      </w:r>
      <w:r>
        <w:rPr>
          <w:i/>
          <w:iCs/>
        </w:rPr>
        <w:t xml:space="preserve">housing</w:t>
      </w:r>
      <w:r>
        <w:t xml:space="preserve"> </w:t>
      </w:r>
      <w:r>
        <w:t xml:space="preserve">or</w:t>
      </w:r>
      <w:r>
        <w:t xml:space="preserve"> </w:t>
      </w:r>
      <w:r>
        <w:rPr>
          <w:i/>
          <w:iCs/>
        </w:rPr>
        <w:t xml:space="preserve">rent</w:t>
      </w:r>
      <w:r>
        <w:t xml:space="preserve"> </w:t>
      </w:r>
      <w:r>
        <w:t xml:space="preserve">when clarity demands it. Introduce</w:t>
      </w:r>
      <w:r>
        <w:t xml:space="preserve"> </w:t>
      </w:r>
      <w:r>
        <w:rPr>
          <w:i/>
          <w:iCs/>
        </w:rPr>
        <w:t xml:space="preserve">affordability</w:t>
      </w:r>
      <w:r>
        <w:t xml:space="preserve"> </w:t>
      </w:r>
      <w:r>
        <w:t xml:space="preserve">and</w:t>
      </w:r>
      <w:r>
        <w:t xml:space="preserve"> </w:t>
      </w:r>
      <w:r>
        <w:rPr>
          <w:i/>
          <w:iCs/>
        </w:rPr>
        <w:t xml:space="preserve">overcrowding</w:t>
      </w:r>
      <w:r>
        <w:t xml:space="preserve"> </w:t>
      </w:r>
      <w:r>
        <w:t xml:space="preserve">as precise extensions, not unrelated synonyms like</w:t>
      </w:r>
      <w:r>
        <w:t xml:space="preserve"> </w:t>
      </w:r>
      <w:r>
        <w:rPr>
          <w:i/>
          <w:iCs/>
        </w:rPr>
        <w:t xml:space="preserve">domicile</w:t>
      </w:r>
      <w:r>
        <w:t xml:space="preserve"> </w:t>
      </w:r>
      <w:r>
        <w:t xml:space="preserve">or</w:t>
      </w:r>
      <w:r>
        <w:t xml:space="preserve"> </w:t>
      </w:r>
      <w:r>
        <w:rPr>
          <w:i/>
          <w:iCs/>
        </w:rPr>
        <w:t xml:space="preserve">abode</w:t>
      </w:r>
      <w:r>
        <w:t xml:space="preserve">.</w:t>
      </w:r>
    </w:p>
    <w:bookmarkEnd w:id="1171"/>
    <w:bookmarkEnd w:id="1172"/>
    <w:bookmarkStart w:id="1173" w:name="collocation-the-hidden-band-9-filter"/>
    <w:p>
      <w:pPr>
        <w:pStyle w:val="Heading3"/>
      </w:pPr>
      <w:r>
        <w:t xml:space="preserve">175.3 Collocation: The Hidden Band 9 Filter</w:t>
      </w:r>
    </w:p>
    <w:p>
      <w:pPr>
        <w:pStyle w:val="FirstParagraph"/>
      </w:pPr>
      <w:r>
        <w:t xml:space="preserve">A</w:t>
      </w:r>
      <w:r>
        <w:t xml:space="preserve"> </w:t>
      </w:r>
      <w:r>
        <w:t xml:space="preserve">“Band 9 word”</w:t>
      </w:r>
      <w:r>
        <w:t xml:space="preserve"> </w:t>
      </w:r>
      <w:r>
        <w:t xml:space="preserve">used in a wrong collocation drops you to Band 6–7 instantly.</w:t>
      </w:r>
    </w:p>
    <w:p>
      <w:pPr>
        <w:pStyle w:val="BodyText"/>
      </w:pPr>
      <w:r>
        <w:rPr>
          <w:b/>
          <w:bCs/>
        </w:rPr>
        <w:t xml:space="preserve">Correct academic collocations:</w:t>
      </w:r>
      <w:r>
        <w:t xml:space="preserve"> </w:t>
      </w:r>
      <w:r>
        <w:t xml:space="preserve">- pose a threat / raise concerns / address a shortfall</w:t>
      </w:r>
      <w:r>
        <w:t xml:space="preserve"> </w:t>
      </w:r>
      <w:r>
        <w:t xml:space="preserve">- allocate resources / implement policy / exert pressure</w:t>
      </w:r>
      <w:r>
        <w:t xml:space="preserve"> </w:t>
      </w:r>
      <w:r>
        <w:t xml:space="preserve">- draw a distinction / reach a consensus / bear responsibility</w:t>
      </w:r>
      <w:r>
        <w:t xml:space="preserve"> </w:t>
      </w:r>
      <w:r>
        <w:t xml:space="preserve">- mitigate risk / exacerbate inequality / foster innovation</w:t>
      </w:r>
    </w:p>
    <w:p>
      <w:pPr>
        <w:pStyle w:val="BodyText"/>
      </w:pPr>
      <w:r>
        <w:rPr>
          <w:b/>
          <w:bCs/>
        </w:rPr>
        <w:t xml:space="preserve">Common errors (avoid):</w:t>
      </w:r>
      <w:r>
        <w:t xml:space="preserve"> </w:t>
      </w:r>
      <w:r>
        <w:t xml:space="preserve">-</w:t>
      </w:r>
      <w:r>
        <w:t xml:space="preserve"> </w:t>
      </w:r>
      <w:r>
        <w:rPr>
          <w:strike/>
        </w:rPr>
        <w:t xml:space="preserve">make research</w:t>
      </w:r>
      <w:r>
        <w:t xml:space="preserve"> </w:t>
      </w:r>
      <w:r>
        <w:t xml:space="preserve">→</w:t>
      </w:r>
      <w:r>
        <w:t xml:space="preserve"> </w:t>
      </w:r>
      <w:r>
        <w:rPr>
          <w:i/>
          <w:iCs/>
        </w:rPr>
        <w:t xml:space="preserve">conduct / carry out research</w:t>
      </w:r>
      <w:r>
        <w:t xml:space="preserve"> </w:t>
      </w:r>
      <w:r>
        <w:t xml:space="preserve">-</w:t>
      </w:r>
      <w:r>
        <w:t xml:space="preserve"> </w:t>
      </w:r>
      <w:r>
        <w:rPr>
          <w:strike/>
        </w:rPr>
        <w:t xml:space="preserve">strong rain</w:t>
      </w:r>
      <w:r>
        <w:t xml:space="preserve"> </w:t>
      </w:r>
      <w:r>
        <w:t xml:space="preserve">→</w:t>
      </w:r>
      <w:r>
        <w:t xml:space="preserve"> </w:t>
      </w:r>
      <w:r>
        <w:rPr>
          <w:i/>
          <w:iCs/>
        </w:rPr>
        <w:t xml:space="preserve">heavy rain</w:t>
      </w:r>
      <w:r>
        <w:t xml:space="preserve"> </w:t>
      </w:r>
      <w:r>
        <w:t xml:space="preserve">-</w:t>
      </w:r>
      <w:r>
        <w:t xml:space="preserve"> </w:t>
      </w:r>
      <w:r>
        <w:rPr>
          <w:strike/>
        </w:rPr>
        <w:t xml:space="preserve">solve the pollution</w:t>
      </w:r>
      <w:r>
        <w:t xml:space="preserve"> </w:t>
      </w:r>
      <w:r>
        <w:t xml:space="preserve">→</w:t>
      </w:r>
      <w:r>
        <w:t xml:space="preserve"> </w:t>
      </w:r>
      <w:r>
        <w:rPr>
          <w:i/>
          <w:iCs/>
        </w:rPr>
        <w:t xml:space="preserve">reduce / mitigate pollution</w:t>
      </w:r>
      <w:r>
        <w:t xml:space="preserve"> </w:t>
      </w:r>
      <w:r>
        <w:t xml:space="preserve">-</w:t>
      </w:r>
      <w:r>
        <w:t xml:space="preserve"> </w:t>
      </w:r>
      <w:r>
        <w:rPr>
          <w:strike/>
        </w:rPr>
        <w:t xml:space="preserve">big attention</w:t>
      </w:r>
      <w:r>
        <w:t xml:space="preserve"> </w:t>
      </w:r>
      <w:r>
        <w:t xml:space="preserve">→</w:t>
      </w:r>
      <w:r>
        <w:t xml:space="preserve"> </w:t>
      </w:r>
      <w:r>
        <w:rPr>
          <w:i/>
          <w:iCs/>
        </w:rPr>
        <w:t xml:space="preserve">considerable attention / widespread concern</w:t>
      </w:r>
    </w:p>
    <w:p>
      <w:pPr>
        <w:pStyle w:val="BodyText"/>
      </w:pPr>
      <w:r>
        <w:rPr>
          <w:b/>
          <w:bCs/>
        </w:rPr>
        <w:t xml:space="preserve">Practice method:</w:t>
      </w:r>
      <w:r>
        <w:t xml:space="preserve"> </w:t>
      </w:r>
      <w:r>
        <w:t xml:space="preserve">For every new word, record</w:t>
      </w:r>
      <w:r>
        <w:t xml:space="preserve"> </w:t>
      </w:r>
      <w:r>
        <w:rPr>
          <w:b/>
          <w:bCs/>
        </w:rPr>
        <w:t xml:space="preserve">one verb + one adjective + one example sentence</w:t>
      </w:r>
      <w:r>
        <w:t xml:space="preserve">. Never learn isolated nouns.</w:t>
      </w:r>
    </w:p>
    <w:bookmarkEnd w:id="1173"/>
    <w:bookmarkStart w:id="1174" w:name="X83140bd2d9312bad24f4b79294a852133ecd445"/>
    <w:p>
      <w:pPr>
        <w:pStyle w:val="Heading3"/>
      </w:pPr>
      <w:r>
        <w:t xml:space="preserve">175.4 Register: Academic vs Conversational vs Idiomatic</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Register</w:t>
            </w:r>
          </w:p>
        </w:tc>
        <w:tc>
          <w:tcPr/>
          <w:p>
            <w:pPr>
              <w:pStyle w:val="Compact"/>
            </w:pPr>
            <w:r>
              <w:t xml:space="preserve">Example</w:t>
            </w:r>
          </w:p>
        </w:tc>
        <w:tc>
          <w:tcPr/>
          <w:p>
            <w:pPr>
              <w:pStyle w:val="Compact"/>
            </w:pPr>
            <w:r>
              <w:t xml:space="preserve">IELTS use</w:t>
            </w:r>
          </w:p>
        </w:tc>
      </w:tr>
      <w:tr>
        <w:tc>
          <w:tcPr/>
          <w:p>
            <w:pPr>
              <w:pStyle w:val="Compact"/>
            </w:pPr>
            <w:r>
              <w:t xml:space="preserve">Conversational</w:t>
            </w:r>
          </w:p>
        </w:tc>
        <w:tc>
          <w:tcPr/>
          <w:p>
            <w:pPr>
              <w:pStyle w:val="Compact"/>
            </w:pPr>
            <w:r>
              <w:t xml:space="preserve">kids, a lot of, get worse</w:t>
            </w:r>
          </w:p>
        </w:tc>
        <w:tc>
          <w:tcPr/>
          <w:p>
            <w:pPr>
              <w:pStyle w:val="Compact"/>
            </w:pPr>
            <w:r>
              <w:t xml:space="preserve">Speaking Part 1–2 OK; Writing Task 2 risky</w:t>
            </w:r>
          </w:p>
        </w:tc>
      </w:tr>
      <w:tr>
        <w:tc>
          <w:tcPr/>
          <w:p>
            <w:pPr>
              <w:pStyle w:val="Compact"/>
            </w:pPr>
            <w:r>
              <w:t xml:space="preserve">Neutral-academic</w:t>
            </w:r>
          </w:p>
        </w:tc>
        <w:tc>
          <w:tcPr/>
          <w:p>
            <w:pPr>
              <w:pStyle w:val="Compact"/>
            </w:pPr>
            <w:r>
              <w:t xml:space="preserve">children, many, deteriorate</w:t>
            </w:r>
          </w:p>
        </w:tc>
        <w:tc>
          <w:tcPr/>
          <w:p>
            <w:pPr>
              <w:pStyle w:val="Compact"/>
            </w:pPr>
            <w:r>
              <w:t xml:space="preserve">Safe everywhere</w:t>
            </w:r>
          </w:p>
        </w:tc>
      </w:tr>
      <w:tr>
        <w:tc>
          <w:tcPr/>
          <w:p>
            <w:pPr>
              <w:pStyle w:val="Compact"/>
            </w:pPr>
            <w:r>
              <w:t xml:space="preserve">Formal-academic</w:t>
            </w:r>
          </w:p>
        </w:tc>
        <w:tc>
          <w:tcPr/>
          <w:p>
            <w:pPr>
              <w:pStyle w:val="Compact"/>
            </w:pPr>
            <w:r>
              <w:t xml:space="preserve">minors, substantial, deteriorate markedly</w:t>
            </w:r>
          </w:p>
        </w:tc>
        <w:tc>
          <w:tcPr/>
          <w:p>
            <w:pPr>
              <w:pStyle w:val="Compact"/>
            </w:pPr>
            <w:r>
              <w:t xml:space="preserve">Writing Task 2, Speaking Part 3</w:t>
            </w:r>
          </w:p>
        </w:tc>
      </w:tr>
      <w:tr>
        <w:tc>
          <w:tcPr/>
          <w:p>
            <w:pPr>
              <w:pStyle w:val="Compact"/>
            </w:pPr>
            <w:r>
              <w:t xml:space="preserve">Idiomatic</w:t>
            </w:r>
          </w:p>
        </w:tc>
        <w:tc>
          <w:tcPr/>
          <w:p>
            <w:pPr>
              <w:pStyle w:val="Compact"/>
            </w:pPr>
            <w:r>
              <w:t xml:space="preserve">back to square one, hit the nail on the head</w:t>
            </w:r>
          </w:p>
        </w:tc>
        <w:tc>
          <w:tcPr/>
          <w:p>
            <w:pPr>
              <w:pStyle w:val="Compact"/>
            </w:pPr>
            <w:r>
              <w:t xml:space="preserve">Speaking only, sparingly</w:t>
            </w:r>
          </w:p>
        </w:tc>
      </w:tr>
    </w:tbl>
    <w:p>
      <w:pPr>
        <w:pStyle w:val="BodyText"/>
      </w:pPr>
      <w:r>
        <w:t xml:space="preserve">Band 9 Speaking allows idiomatic language</w:t>
      </w:r>
      <w:r>
        <w:t xml:space="preserve"> </w:t>
      </w:r>
      <w:r>
        <w:rPr>
          <w:b/>
          <w:bCs/>
        </w:rPr>
        <w:t xml:space="preserve">naturally</w:t>
      </w:r>
      <w:r>
        <w:t xml:space="preserve">; Band 9 Writing stays formal-neutral with occasional rhetorical flair, not slang.</w:t>
      </w:r>
    </w:p>
    <w:bookmarkEnd w:id="1174"/>
    <w:bookmarkStart w:id="1175" w:name="topic-module-integration"/>
    <w:p>
      <w:pPr>
        <w:pStyle w:val="Heading3"/>
      </w:pPr>
      <w:r>
        <w:t xml:space="preserve">175.5 Topic Module Integration</w:t>
      </w:r>
    </w:p>
    <w:p>
      <w:pPr>
        <w:pStyle w:val="FirstParagraph"/>
      </w:pPr>
      <w:r>
        <w:t xml:space="preserve">Cross-reference Part 3 vocabulary modules (Chapters 45–70). Band 9 candidates do not memorise 5,000 words — they master</w:t>
      </w:r>
      <w:r>
        <w:t xml:space="preserve"> </w:t>
      </w:r>
      <w:r>
        <w:rPr>
          <w:b/>
          <w:bCs/>
        </w:rPr>
        <w:t xml:space="preserve">300–400 high-utility items</w:t>
      </w:r>
      <w:r>
        <w:t xml:space="preserve"> </w:t>
      </w:r>
      <w:r>
        <w:t xml:space="preserve">across recurring IELTS themes:</w:t>
      </w:r>
    </w:p>
    <w:p>
      <w:pPr>
        <w:pStyle w:val="Compact"/>
        <w:numPr>
          <w:ilvl w:val="0"/>
          <w:numId w:val="1254"/>
        </w:numPr>
      </w:pPr>
      <w:r>
        <w:rPr>
          <w:b/>
          <w:bCs/>
        </w:rPr>
        <w:t xml:space="preserve">Education:</w:t>
      </w:r>
      <w:r>
        <w:t xml:space="preserve"> </w:t>
      </w:r>
      <w:r>
        <w:t xml:space="preserve">curriculum, attainment, pedagogy, vocational, literacy, enrolment</w:t>
      </w:r>
    </w:p>
    <w:p>
      <w:pPr>
        <w:pStyle w:val="Compact"/>
        <w:numPr>
          <w:ilvl w:val="0"/>
          <w:numId w:val="1254"/>
        </w:numPr>
      </w:pPr>
      <w:r>
        <w:rPr>
          <w:b/>
          <w:bCs/>
        </w:rPr>
        <w:t xml:space="preserve">Environment:</w:t>
      </w:r>
      <w:r>
        <w:t xml:space="preserve"> </w:t>
      </w:r>
      <w:r>
        <w:t xml:space="preserve">emissions, biodiversity, sustainable, renewable, conservation</w:t>
      </w:r>
    </w:p>
    <w:p>
      <w:pPr>
        <w:pStyle w:val="Compact"/>
        <w:numPr>
          <w:ilvl w:val="0"/>
          <w:numId w:val="1254"/>
        </w:numPr>
      </w:pPr>
      <w:r>
        <w:rPr>
          <w:b/>
          <w:bCs/>
        </w:rPr>
        <w:t xml:space="preserve">Technology:</w:t>
      </w:r>
      <w:r>
        <w:t xml:space="preserve"> </w:t>
      </w:r>
      <w:r>
        <w:t xml:space="preserve">automation, algorithm, digital literacy, surveillance, innovation</w:t>
      </w:r>
    </w:p>
    <w:p>
      <w:pPr>
        <w:pStyle w:val="Compact"/>
        <w:numPr>
          <w:ilvl w:val="0"/>
          <w:numId w:val="1254"/>
        </w:numPr>
      </w:pPr>
      <w:r>
        <w:rPr>
          <w:b/>
          <w:bCs/>
        </w:rPr>
        <w:t xml:space="preserve">Health:</w:t>
      </w:r>
      <w:r>
        <w:t xml:space="preserve"> </w:t>
      </w:r>
      <w:r>
        <w:t xml:space="preserve">preventive, sedentary, mental health, healthcare provision, epidemic</w:t>
      </w:r>
    </w:p>
    <w:p>
      <w:pPr>
        <w:pStyle w:val="Compact"/>
        <w:numPr>
          <w:ilvl w:val="0"/>
          <w:numId w:val="1254"/>
        </w:numPr>
      </w:pPr>
      <w:r>
        <w:rPr>
          <w:b/>
          <w:bCs/>
        </w:rPr>
        <w:t xml:space="preserve">Economy:</w:t>
      </w:r>
      <w:r>
        <w:t xml:space="preserve"> </w:t>
      </w:r>
      <w:r>
        <w:t xml:space="preserve">GDP, inflation, workforce, productivity, austerity</w:t>
      </w:r>
    </w:p>
    <w:p>
      <w:pPr>
        <w:pStyle w:val="FirstParagraph"/>
      </w:pPr>
      <w:r>
        <w:t xml:space="preserve">Build</w:t>
      </w:r>
      <w:r>
        <w:t xml:space="preserve"> </w:t>
      </w:r>
      <w:r>
        <w:rPr>
          <w:b/>
          <w:bCs/>
        </w:rPr>
        <w:t xml:space="preserve">one master sentence per theme</w:t>
      </w:r>
      <w:r>
        <w:t xml:space="preserve"> </w:t>
      </w:r>
      <w:r>
        <w:t xml:space="preserve">using 3–4 collocations. Reuse structures with new topics.</w:t>
      </w:r>
    </w:p>
    <w:bookmarkEnd w:id="1175"/>
    <w:bookmarkStart w:id="1180" w:name="vocabulary-in-each-module"/>
    <w:p>
      <w:pPr>
        <w:pStyle w:val="Heading3"/>
      </w:pPr>
      <w:r>
        <w:t xml:space="preserve">175.6 Vocabulary in Each Module</w:t>
      </w:r>
    </w:p>
    <w:bookmarkStart w:id="1176" w:name="writing-task-1"/>
    <w:p>
      <w:pPr>
        <w:pStyle w:val="Heading4"/>
      </w:pPr>
      <w:r>
        <w:t xml:space="preserve">Writing Task 1</w:t>
      </w:r>
    </w:p>
    <w:p>
      <w:pPr>
        <w:pStyle w:val="FirstParagraph"/>
      </w:pPr>
      <w:r>
        <w:t xml:space="preserve">Use</w:t>
      </w:r>
      <w:r>
        <w:t xml:space="preserve"> </w:t>
      </w:r>
      <w:r>
        <w:rPr>
          <w:b/>
          <w:bCs/>
        </w:rPr>
        <w:t xml:space="preserve">precise trend vocabulary</w:t>
      </w:r>
      <w:r>
        <w:t xml:space="preserve"> </w:t>
      </w:r>
      <w:r>
        <w:t xml:space="preserve">with correct adverb/adjective pairs:</w:t>
      </w:r>
    </w:p>
    <w:p>
      <w:pPr>
        <w:pStyle w:val="Compact"/>
        <w:numPr>
          <w:ilvl w:val="0"/>
          <w:numId w:val="1255"/>
        </w:numPr>
      </w:pPr>
      <w:r>
        <w:rPr>
          <w:i/>
          <w:iCs/>
        </w:rPr>
        <w:t xml:space="preserve">rose sharply / increased gradually / remained stable / fluctuated wildly</w:t>
      </w:r>
    </w:p>
    <w:p>
      <w:pPr>
        <w:pStyle w:val="Compact"/>
        <w:numPr>
          <w:ilvl w:val="0"/>
          <w:numId w:val="1255"/>
        </w:numPr>
      </w:pPr>
      <w:r>
        <w:rPr>
          <w:i/>
          <w:iCs/>
        </w:rPr>
        <w:t xml:space="preserve">peaked at / bottomed out at / accounted for / comprised</w:t>
      </w:r>
    </w:p>
    <w:p>
      <w:pPr>
        <w:pStyle w:val="Compact"/>
        <w:numPr>
          <w:ilvl w:val="0"/>
          <w:numId w:val="1255"/>
        </w:numPr>
      </w:pPr>
      <w:r>
        <w:rPr>
          <w:i/>
          <w:iCs/>
        </w:rPr>
        <w:t xml:space="preserve">respectively, in contrast, similarly, whereas</w:t>
      </w:r>
    </w:p>
    <w:p>
      <w:pPr>
        <w:pStyle w:val="FirstParagraph"/>
      </w:pPr>
      <w:r>
        <w:t xml:space="preserve">Avoid opinion lexis (* terrible, wonderful*) in Academic Task 1.</w:t>
      </w:r>
    </w:p>
    <w:bookmarkEnd w:id="1176"/>
    <w:bookmarkStart w:id="1177" w:name="writing-task-2"/>
    <w:p>
      <w:pPr>
        <w:pStyle w:val="Heading4"/>
      </w:pPr>
      <w:r>
        <w:t xml:space="preserve">Writing Task 2</w:t>
      </w:r>
    </w:p>
    <w:p>
      <w:pPr>
        <w:pStyle w:val="FirstParagraph"/>
      </w:pPr>
      <w:r>
        <w:t xml:space="preserve">Use</w:t>
      </w:r>
      <w:r>
        <w:t xml:space="preserve"> </w:t>
      </w:r>
      <w:r>
        <w:rPr>
          <w:b/>
          <w:bCs/>
        </w:rPr>
        <w:t xml:space="preserve">argument vocabulary</w:t>
      </w:r>
      <w:r>
        <w:t xml:space="preserve">:</w:t>
      </w:r>
    </w:p>
    <w:p>
      <w:pPr>
        <w:pStyle w:val="Compact"/>
        <w:numPr>
          <w:ilvl w:val="0"/>
          <w:numId w:val="1256"/>
        </w:numPr>
      </w:pPr>
      <w:r>
        <w:t xml:space="preserve">Position:</w:t>
      </w:r>
      <w:r>
        <w:t xml:space="preserve"> </w:t>
      </w:r>
      <w:r>
        <w:rPr>
          <w:i/>
          <w:iCs/>
        </w:rPr>
        <w:t xml:space="preserve">maintain, contend, argue, advocate, acknowledge</w:t>
      </w:r>
    </w:p>
    <w:p>
      <w:pPr>
        <w:pStyle w:val="Compact"/>
        <w:numPr>
          <w:ilvl w:val="0"/>
          <w:numId w:val="1256"/>
        </w:numPr>
      </w:pPr>
      <w:r>
        <w:t xml:space="preserve">Contrast:</w:t>
      </w:r>
      <w:r>
        <w:t xml:space="preserve"> </w:t>
      </w:r>
      <w:r>
        <w:rPr>
          <w:i/>
          <w:iCs/>
        </w:rPr>
        <w:t xml:space="preserve">nevertheless, conversely, notwithstanding, whereas</w:t>
      </w:r>
    </w:p>
    <w:p>
      <w:pPr>
        <w:pStyle w:val="Compact"/>
        <w:numPr>
          <w:ilvl w:val="0"/>
          <w:numId w:val="1256"/>
        </w:numPr>
      </w:pPr>
      <w:r>
        <w:t xml:space="preserve">Cause/effect:</w:t>
      </w:r>
      <w:r>
        <w:t xml:space="preserve"> </w:t>
      </w:r>
      <w:r>
        <w:rPr>
          <w:i/>
          <w:iCs/>
        </w:rPr>
        <w:t xml:space="preserve">stem from, give rise to, contribute to, result in</w:t>
      </w:r>
    </w:p>
    <w:p>
      <w:pPr>
        <w:pStyle w:val="Compact"/>
        <w:numPr>
          <w:ilvl w:val="0"/>
          <w:numId w:val="1256"/>
        </w:numPr>
      </w:pPr>
      <w:r>
        <w:t xml:space="preserve">Example:</w:t>
      </w:r>
      <w:r>
        <w:t xml:space="preserve"> </w:t>
      </w:r>
      <w:r>
        <w:rPr>
          <w:i/>
          <w:iCs/>
        </w:rPr>
        <w:t xml:space="preserve">for instance, a case in point, illustrate, exemplify</w:t>
      </w:r>
    </w:p>
    <w:bookmarkEnd w:id="1177"/>
    <w:bookmarkStart w:id="1178" w:name="speaking"/>
    <w:p>
      <w:pPr>
        <w:pStyle w:val="Heading4"/>
      </w:pPr>
      <w:r>
        <w:t xml:space="preserve">Speaking</w:t>
      </w:r>
    </w:p>
    <w:p>
      <w:pPr>
        <w:pStyle w:val="FirstParagraph"/>
      </w:pPr>
      <w:r>
        <w:t xml:space="preserve">Use</w:t>
      </w:r>
      <w:r>
        <w:t xml:space="preserve"> </w:t>
      </w:r>
      <w:r>
        <w:rPr>
          <w:b/>
          <w:bCs/>
        </w:rPr>
        <w:t xml:space="preserve">personal and descriptive range</w:t>
      </w:r>
      <w:r>
        <w:t xml:space="preserve">:</w:t>
      </w:r>
    </w:p>
    <w:p>
      <w:pPr>
        <w:pStyle w:val="Compact"/>
        <w:numPr>
          <w:ilvl w:val="0"/>
          <w:numId w:val="1257"/>
        </w:numPr>
      </w:pPr>
      <w:r>
        <w:rPr>
          <w:i/>
          <w:iCs/>
        </w:rPr>
        <w:t xml:space="preserve">I’d say, to be honest, what I mean is, the way I see it</w:t>
      </w:r>
    </w:p>
    <w:p>
      <w:pPr>
        <w:pStyle w:val="Compact"/>
        <w:numPr>
          <w:ilvl w:val="0"/>
          <w:numId w:val="1257"/>
        </w:numPr>
      </w:pPr>
      <w:r>
        <w:t xml:space="preserve">Emotion:</w:t>
      </w:r>
      <w:r>
        <w:t xml:space="preserve"> </w:t>
      </w:r>
      <w:r>
        <w:rPr>
          <w:i/>
          <w:iCs/>
        </w:rPr>
        <w:t xml:space="preserve">overwhelmed, thrilled, gutted, nostalgic</w:t>
      </w:r>
      <w:r>
        <w:t xml:space="preserve"> </w:t>
      </w:r>
      <w:r>
        <w:t xml:space="preserve">(natural, not forced)</w:t>
      </w:r>
    </w:p>
    <w:p>
      <w:pPr>
        <w:pStyle w:val="Compact"/>
        <w:numPr>
          <w:ilvl w:val="0"/>
          <w:numId w:val="1257"/>
        </w:numPr>
      </w:pPr>
      <w:r>
        <w:t xml:space="preserve">Speculation:</w:t>
      </w:r>
      <w:r>
        <w:t xml:space="preserve"> </w:t>
      </w:r>
      <w:r>
        <w:rPr>
          <w:i/>
          <w:iCs/>
        </w:rPr>
        <w:t xml:space="preserve">I suppose, I imagine, presumably, it might be that</w:t>
      </w:r>
    </w:p>
    <w:p>
      <w:pPr>
        <w:pStyle w:val="FirstParagraph"/>
      </w:pPr>
      <w:r>
        <w:t xml:space="preserve">Fluency matters more than rare words in Parts 1–2; Part 3 rewards analytical lexis.</w:t>
      </w:r>
    </w:p>
    <w:bookmarkEnd w:id="1178"/>
    <w:bookmarkStart w:id="1179" w:name="reading-and-listening"/>
    <w:p>
      <w:pPr>
        <w:pStyle w:val="Heading4"/>
      </w:pPr>
      <w:r>
        <w:t xml:space="preserve">Reading and Listening</w:t>
      </w:r>
    </w:p>
    <w:p>
      <w:pPr>
        <w:pStyle w:val="FirstParagraph"/>
      </w:pPr>
      <w:r>
        <w:t xml:space="preserve">Advanced vocabulary here means</w:t>
      </w:r>
      <w:r>
        <w:t xml:space="preserve"> </w:t>
      </w:r>
      <w:r>
        <w:rPr>
          <w:b/>
          <w:bCs/>
        </w:rPr>
        <w:t xml:space="preserve">recognising paraphrase</w:t>
      </w:r>
      <w:r>
        <w:t xml:space="preserve">:</w:t>
      </w:r>
    </w:p>
    <w:p>
      <w:pPr>
        <w:pStyle w:val="Compact"/>
        <w:numPr>
          <w:ilvl w:val="0"/>
          <w:numId w:val="1258"/>
        </w:numPr>
      </w:pPr>
      <w:r>
        <w:rPr>
          <w:i/>
          <w:iCs/>
        </w:rPr>
        <w:t xml:space="preserve">restrict → impose limits on</w:t>
      </w:r>
    </w:p>
    <w:p>
      <w:pPr>
        <w:pStyle w:val="Compact"/>
        <w:numPr>
          <w:ilvl w:val="0"/>
          <w:numId w:val="1258"/>
        </w:numPr>
      </w:pPr>
      <w:r>
        <w:rPr>
          <w:i/>
          <w:iCs/>
        </w:rPr>
        <w:t xml:space="preserve">profit → financial gain</w:t>
      </w:r>
    </w:p>
    <w:p>
      <w:pPr>
        <w:pStyle w:val="Compact"/>
        <w:numPr>
          <w:ilvl w:val="0"/>
          <w:numId w:val="1258"/>
        </w:numPr>
      </w:pPr>
      <w:r>
        <w:rPr>
          <w:i/>
          <w:iCs/>
        </w:rPr>
        <w:t xml:space="preserve">delay → postpone / put back</w:t>
      </w:r>
    </w:p>
    <w:p>
      <w:pPr>
        <w:pStyle w:val="FirstParagraph"/>
      </w:pPr>
      <w:r>
        <w:t xml:space="preserve">Train by building paraphrase pairs from every practice test.</w:t>
      </w:r>
    </w:p>
    <w:p>
      <w:r>
        <w:pict>
          <v:rect style="width:0;height:1.5pt" o:hralign="center" o:hrstd="t" o:hr="t"/>
        </w:pict>
      </w:r>
    </w:p>
    <w:bookmarkEnd w:id="1179"/>
    <w:bookmarkEnd w:id="1180"/>
    <w:bookmarkEnd w:id="1181"/>
    <w:bookmarkStart w:id="1184" w:name="worked-examples-band-6-band-9-upgrades"/>
    <w:p>
      <w:pPr>
        <w:pStyle w:val="Heading2"/>
      </w:pPr>
      <w:r>
        <w:t xml:space="preserve">Worked Examples: Band 6 → Band 9 Upgrades</w:t>
      </w:r>
    </w:p>
    <w:bookmarkStart w:id="1182" w:name="example-1-environment-essay-sentence"/>
    <w:p>
      <w:pPr>
        <w:pStyle w:val="Heading3"/>
      </w:pPr>
      <w:r>
        <w:t xml:space="preserve">Example 1: Environment Essay Sentence</w:t>
      </w:r>
    </w:p>
    <w:p>
      <w:pPr>
        <w:pStyle w:val="FirstParagraph"/>
      </w:pPr>
      <w:r>
        <w:rPr>
          <w:b/>
          <w:bCs/>
        </w:rPr>
        <w:t xml:space="preserve">Band 6:</w:t>
      </w:r>
      <w:r>
        <w:t xml:space="preserve"> </w:t>
      </w:r>
      <w:r>
        <w:t xml:space="preserve">“Pollution is a big problem and governments should do something to fix it.”</w:t>
      </w:r>
    </w:p>
    <w:p>
      <w:pPr>
        <w:pStyle w:val="BodyText"/>
      </w:pPr>
      <w:r>
        <w:rPr>
          <w:b/>
          <w:bCs/>
        </w:rPr>
        <w:t xml:space="preserve">Band 7:</w:t>
      </w:r>
      <w:r>
        <w:t xml:space="preserve"> </w:t>
      </w:r>
      <w:r>
        <w:t xml:space="preserve">“Environmental pollution poses a serious challenge that requires government intervention.”</w:t>
      </w:r>
    </w:p>
    <w:p>
      <w:pPr>
        <w:pStyle w:val="BodyText"/>
      </w:pPr>
      <w:r>
        <w:rPr>
          <w:b/>
          <w:bCs/>
        </w:rPr>
        <w:t xml:space="preserve">Band 8:</w:t>
      </w:r>
      <w:r>
        <w:t xml:space="preserve"> </w:t>
      </w:r>
      <w:r>
        <w:t xml:space="preserve">“Industrial emissions and waste mismanagement pose a systemic threat to public health, necessitating coordinated regulatory reform.”</w:t>
      </w:r>
    </w:p>
    <w:p>
      <w:pPr>
        <w:pStyle w:val="BodyText"/>
      </w:pPr>
      <w:r>
        <w:rPr>
          <w:b/>
          <w:bCs/>
        </w:rPr>
        <w:t xml:space="preserve">Band 9:</w:t>
      </w:r>
      <w:r>
        <w:t xml:space="preserve"> </w:t>
      </w:r>
      <w:r>
        <w:t xml:space="preserve">“The cumulative impact of industrial emissions and inadequate waste management poses a systemic threat to public health, making coordinated regulatory reform not merely desirable but increasingly urgent.”</w:t>
      </w:r>
    </w:p>
    <w:p>
      <w:pPr>
        <w:pStyle w:val="BodyText"/>
      </w:pPr>
      <w:r>
        <w:rPr>
          <w:i/>
          <w:iCs/>
        </w:rPr>
        <w:t xml:space="preserve">Why Band 9 wins:</w:t>
      </w:r>
      <w:r>
        <w:t xml:space="preserve"> </w:t>
      </w:r>
      <w:r>
        <w:t xml:space="preserve">nominalisation (</w:t>
      </w:r>
      <w:r>
        <w:rPr>
          <w:i/>
          <w:iCs/>
        </w:rPr>
        <w:t xml:space="preserve">impact</w:t>
      </w:r>
      <w:r>
        <w:t xml:space="preserve">), precise collocation (</w:t>
      </w:r>
      <w:r>
        <w:rPr>
          <w:i/>
          <w:iCs/>
        </w:rPr>
        <w:t xml:space="preserve">poses a systemic threat</w:t>
      </w:r>
      <w:r>
        <w:t xml:space="preserve">,</w:t>
      </w:r>
      <w:r>
        <w:t xml:space="preserve"> </w:t>
      </w:r>
      <w:r>
        <w:rPr>
          <w:i/>
          <w:iCs/>
        </w:rPr>
        <w:t xml:space="preserve">regulatory reform</w:t>
      </w:r>
      <w:r>
        <w:t xml:space="preserve">), hedging absent where evidence supports strength (</w:t>
      </w:r>
      <w:r>
        <w:rPr>
          <w:i/>
          <w:iCs/>
        </w:rPr>
        <w:t xml:space="preserve">increasingly urgent</w:t>
      </w:r>
      <w:r>
        <w:t xml:space="preserve">), no wasted words.</w:t>
      </w:r>
    </w:p>
    <w:bookmarkEnd w:id="1182"/>
    <w:bookmarkStart w:id="1183" w:name="example-2-education-speaking-part-3"/>
    <w:p>
      <w:pPr>
        <w:pStyle w:val="Heading3"/>
      </w:pPr>
      <w:r>
        <w:t xml:space="preserve">Example 2: Education Speaking Part 3</w:t>
      </w:r>
    </w:p>
    <w:p>
      <w:pPr>
        <w:pStyle w:val="FirstParagraph"/>
      </w:pPr>
      <w:r>
        <w:rPr>
          <w:b/>
          <w:bCs/>
        </w:rPr>
        <w:t xml:space="preserve">Band 6:</w:t>
      </w:r>
      <w:r>
        <w:t xml:space="preserve"> </w:t>
      </w:r>
      <w:r>
        <w:t xml:space="preserve">“I think online learning is good because students can study at home.”</w:t>
      </w:r>
    </w:p>
    <w:p>
      <w:pPr>
        <w:pStyle w:val="BodyText"/>
      </w:pPr>
      <w:r>
        <w:rPr>
          <w:b/>
          <w:bCs/>
        </w:rPr>
        <w:t xml:space="preserve">Band 8:</w:t>
      </w:r>
      <w:r>
        <w:t xml:space="preserve"> </w:t>
      </w:r>
      <w:r>
        <w:t xml:space="preserve">“I’d argue that online learning can be highly effective, mainly because it offers flexibility — students can structure study around work or family commitments.”</w:t>
      </w:r>
    </w:p>
    <w:p>
      <w:pPr>
        <w:pStyle w:val="BodyText"/>
      </w:pPr>
      <w:r>
        <w:rPr>
          <w:b/>
          <w:bCs/>
        </w:rPr>
        <w:t xml:space="preserve">Band 9:</w:t>
      </w:r>
      <w:r>
        <w:t xml:space="preserve"> </w:t>
      </w:r>
      <w:r>
        <w:t xml:space="preserve">“I’d argue that online learning can be highly effective when it’s properly designed — largely because it offers flexibility, allowing students to structure their study around work or family commitments, though I’d acknowledge it doesn’t suit every discipline equally.”</w:t>
      </w:r>
    </w:p>
    <w:p>
      <w:pPr>
        <w:pStyle w:val="BodyText"/>
      </w:pPr>
      <w:r>
        <w:rPr>
          <w:i/>
          <w:iCs/>
        </w:rPr>
        <w:t xml:space="preserve">Why Band 9 wins:</w:t>
      </w:r>
      <w:r>
        <w:t xml:space="preserve"> </w:t>
      </w:r>
      <w:r>
        <w:t xml:space="preserve">natural hedging (</w:t>
      </w:r>
      <w:r>
        <w:rPr>
          <w:i/>
          <w:iCs/>
        </w:rPr>
        <w:t xml:space="preserve">when properly designed</w:t>
      </w:r>
      <w:r>
        <w:t xml:space="preserve">,</w:t>
      </w:r>
      <w:r>
        <w:t xml:space="preserve"> </w:t>
      </w:r>
      <w:r>
        <w:rPr>
          <w:i/>
          <w:iCs/>
        </w:rPr>
        <w:t xml:space="preserve">though I’d acknowledge</w:t>
      </w:r>
      <w:r>
        <w:t xml:space="preserve">), precise vocabulary (</w:t>
      </w:r>
      <w:r>
        <w:rPr>
          <w:i/>
          <w:iCs/>
        </w:rPr>
        <w:t xml:space="preserve">discipline</w:t>
      </w:r>
      <w:r>
        <w:t xml:space="preserve">), fluent personal stance.</w:t>
      </w:r>
    </w:p>
    <w:p>
      <w:r>
        <w:pict>
          <v:rect style="width:0;height:1.5pt" o:hralign="center" o:hrstd="t" o:hr="t"/>
        </w:pict>
      </w:r>
    </w:p>
    <w:bookmarkEnd w:id="1183"/>
    <w:bookmarkEnd w:id="1184"/>
    <w:bookmarkStart w:id="1185" w:name="X04b2e28967010342ebfcda2410cb203b819e50a"/>
    <w:p>
      <w:pPr>
        <w:pStyle w:val="Heading2"/>
      </w:pPr>
      <w:r>
        <w:t xml:space="preserve">Common Mistakes and How Examiners Penalise Them</w:t>
      </w:r>
    </w:p>
    <w:tbl>
      <w:tblPr>
        <w:tblStyle w:val="Table"/>
        <w:tblW w:type="pct" w:w="5000"/>
        <w:tblLayout w:type="fixed"/>
        <w:tblLook w:firstRow="1" w:lastRow="0" w:firstColumn="0" w:lastColumn="0" w:noHBand="0" w:noVBand="0" w:val="0020"/>
      </w:tblPr>
      <w:tblGrid>
        <w:gridCol w:w="2036"/>
        <w:gridCol w:w="4752"/>
        <w:gridCol w:w="1131"/>
      </w:tblGrid>
      <w:tr>
        <w:trPr>
          <w:tblHeader w:val="on"/>
        </w:trPr>
        <w:tc>
          <w:tcPr/>
          <w:p>
            <w:pPr>
              <w:pStyle w:val="Compact"/>
            </w:pPr>
            <w:r>
              <w:t xml:space="preserve">Mistake</w:t>
            </w:r>
          </w:p>
        </w:tc>
        <w:tc>
          <w:tcPr/>
          <w:p>
            <w:pPr>
              <w:pStyle w:val="Compact"/>
            </w:pPr>
            <w:r>
              <w:t xml:space="preserve">Examiner perception</w:t>
            </w:r>
          </w:p>
        </w:tc>
        <w:tc>
          <w:tcPr/>
          <w:p>
            <w:pPr>
              <w:pStyle w:val="Compact"/>
            </w:pPr>
            <w:r>
              <w:t xml:space="preserve">Fix</w:t>
            </w:r>
          </w:p>
        </w:tc>
      </w:tr>
      <w:tr>
        <w:tc>
          <w:tcPr/>
          <w:p>
            <w:pPr>
              <w:pStyle w:val="Compact"/>
            </w:pPr>
            <w:r>
              <w:t xml:space="preserve">Synonym cycling (</w:t>
            </w:r>
            <w:r>
              <w:rPr>
                <w:i/>
                <w:iCs/>
              </w:rPr>
              <w:t xml:space="preserve">problem/issue/matter/challenge</w:t>
            </w:r>
            <w:r>
              <w:t xml:space="preserve"> </w:t>
            </w:r>
            <w:r>
              <w:t xml:space="preserve">every sentence)</w:t>
            </w:r>
          </w:p>
        </w:tc>
        <w:tc>
          <w:tcPr/>
          <w:p>
            <w:pPr>
              <w:pStyle w:val="Compact"/>
            </w:pPr>
            <w:r>
              <w:t xml:space="preserve">Confusing reference</w:t>
            </w:r>
          </w:p>
        </w:tc>
        <w:tc>
          <w:tcPr/>
          <w:p>
            <w:pPr>
              <w:pStyle w:val="Compact"/>
            </w:pPr>
            <w:r>
              <w:t xml:space="preserve">Repeat clear key noun</w:t>
            </w:r>
          </w:p>
        </w:tc>
      </w:tr>
      <w:tr>
        <w:tc>
          <w:tcPr/>
          <w:p>
            <w:pPr>
              <w:pStyle w:val="Compact"/>
            </w:pPr>
            <w:r>
              <w:t xml:space="preserve">Wrong word form (</w:t>
            </w:r>
            <w:r>
              <w:rPr>
                <w:i/>
                <w:iCs/>
              </w:rPr>
              <w:t xml:space="preserve">economical growth</w:t>
            </w:r>
            <w:r>
              <w:t xml:space="preserve">)</w:t>
            </w:r>
          </w:p>
        </w:tc>
        <w:tc>
          <w:tcPr/>
          <w:p>
            <w:pPr>
              <w:pStyle w:val="Compact"/>
            </w:pPr>
            <w:r>
              <w:t xml:space="preserve">Accuracy error</w:t>
            </w:r>
          </w:p>
        </w:tc>
        <w:tc>
          <w:tcPr/>
          <w:p>
            <w:pPr>
              <w:pStyle w:val="Compact"/>
            </w:pPr>
            <w:r>
              <w:t xml:space="preserve">Learn word families (Ch 69, App A06)</w:t>
            </w:r>
          </w:p>
        </w:tc>
      </w:tr>
      <w:tr>
        <w:tc>
          <w:tcPr/>
          <w:p>
            <w:pPr>
              <w:pStyle w:val="Compact"/>
            </w:pPr>
            <w:r>
              <w:t xml:space="preserve">Over-formality (</w:t>
            </w:r>
            <w:r>
              <w:rPr>
                <w:i/>
                <w:iCs/>
              </w:rPr>
              <w:t xml:space="preserve">utilise</w:t>
            </w:r>
            <w:r>
              <w:t xml:space="preserve"> </w:t>
            </w:r>
            <w:r>
              <w:t xml:space="preserve">everywhere)</w:t>
            </w:r>
          </w:p>
        </w:tc>
        <w:tc>
          <w:tcPr/>
          <w:p>
            <w:pPr>
              <w:pStyle w:val="Compact"/>
            </w:pPr>
            <w:r>
              <w:t xml:space="preserve">Unnatural</w:t>
            </w:r>
          </w:p>
        </w:tc>
        <w:tc>
          <w:tcPr/>
          <w:p>
            <w:pPr>
              <w:pStyle w:val="Compact"/>
            </w:pPr>
            <w:r>
              <w:t xml:space="preserve">Prefer</w:t>
            </w:r>
            <w:r>
              <w:t xml:space="preserve"> </w:t>
            </w:r>
            <w:r>
              <w:rPr>
                <w:i/>
                <w:iCs/>
              </w:rPr>
              <w:t xml:space="preserve">use</w:t>
            </w:r>
            <w:r>
              <w:t xml:space="preserve"> </w:t>
            </w:r>
            <w:r>
              <w:t xml:space="preserve">unless collocation demands</w:t>
            </w:r>
            <w:r>
              <w:t xml:space="preserve"> </w:t>
            </w:r>
            <w:r>
              <w:rPr>
                <w:i/>
                <w:iCs/>
              </w:rPr>
              <w:t xml:space="preserve">utilise</w:t>
            </w:r>
          </w:p>
        </w:tc>
      </w:tr>
      <w:tr>
        <w:tc>
          <w:tcPr/>
          <w:p>
            <w:pPr>
              <w:pStyle w:val="Compact"/>
            </w:pPr>
            <w:r>
              <w:t xml:space="preserve">Misused</w:t>
            </w:r>
            <w:r>
              <w:t xml:space="preserve"> </w:t>
            </w:r>
            <w:r>
              <w:t xml:space="preserve">“advanced”</w:t>
            </w:r>
            <w:r>
              <w:t xml:space="preserve"> </w:t>
            </w:r>
            <w:r>
              <w:t xml:space="preserve">adverbs (</w:t>
            </w:r>
            <w:r>
              <w:rPr>
                <w:i/>
                <w:iCs/>
              </w:rPr>
              <w:t xml:space="preserve">very paramount</w:t>
            </w:r>
            <w:r>
              <w:t xml:space="preserve">)</w:t>
            </w:r>
          </w:p>
        </w:tc>
        <w:tc>
          <w:tcPr/>
          <w:p>
            <w:pPr>
              <w:pStyle w:val="Compact"/>
            </w:pPr>
            <w:r>
              <w:t xml:space="preserve">Collocation failure</w:t>
            </w:r>
          </w:p>
        </w:tc>
        <w:tc>
          <w:tcPr/>
          <w:p>
            <w:pPr>
              <w:pStyle w:val="Compact"/>
            </w:pPr>
            <w:r>
              <w:rPr>
                <w:i/>
                <w:iCs/>
              </w:rPr>
              <w:t xml:space="preserve">Paramount</w:t>
            </w:r>
            <w:r>
              <w:t xml:space="preserve"> </w:t>
            </w:r>
            <w:r>
              <w:t xml:space="preserve">needs no intensifier</w:t>
            </w:r>
          </w:p>
        </w:tc>
      </w:tr>
      <w:tr>
        <w:tc>
          <w:tcPr/>
          <w:p>
            <w:pPr>
              <w:pStyle w:val="Compact"/>
            </w:pPr>
            <w:r>
              <w:t xml:space="preserve">Translation collocations from L1</w:t>
            </w:r>
          </w:p>
        </w:tc>
        <w:tc>
          <w:tcPr/>
          <w:p>
            <w:pPr>
              <w:pStyle w:val="Compact"/>
            </w:pPr>
            <w:r>
              <w:t xml:space="preserve">Un-English phrasing</w:t>
            </w:r>
          </w:p>
        </w:tc>
        <w:tc>
          <w:tcPr/>
          <w:p>
            <w:pPr>
              <w:pStyle w:val="Compact"/>
            </w:pPr>
            <w:r>
              <w:t xml:space="preserve">Record English collocations, not translations</w:t>
            </w:r>
          </w:p>
        </w:tc>
      </w:tr>
      <w:tr>
        <w:tc>
          <w:tcPr/>
          <w:p>
            <w:pPr>
              <w:pStyle w:val="Compact"/>
            </w:pPr>
            <w:r>
              <w:t xml:space="preserve">Rare words without control (</w:t>
            </w:r>
            <w:r>
              <w:rPr>
                <w:i/>
                <w:iCs/>
              </w:rPr>
              <w:t xml:space="preserve">plethora</w:t>
            </w:r>
            <w:r>
              <w:t xml:space="preserve"> </w:t>
            </w:r>
            <w:r>
              <w:t xml:space="preserve">in every essay)</w:t>
            </w:r>
          </w:p>
        </w:tc>
        <w:tc>
          <w:tcPr/>
          <w:p>
            <w:pPr>
              <w:pStyle w:val="Compact"/>
            </w:pPr>
            <w:r>
              <w:t xml:space="preserve">Forced, memorised</w:t>
            </w:r>
          </w:p>
        </w:tc>
        <w:tc>
          <w:tcPr/>
          <w:p>
            <w:pPr>
              <w:pStyle w:val="Compact"/>
            </w:pPr>
            <w:r>
              <w:t xml:space="preserve">Use once, correctly:</w:t>
            </w:r>
            <w:r>
              <w:t xml:space="preserve"> </w:t>
            </w:r>
            <w:r>
              <w:rPr>
                <w:i/>
                <w:iCs/>
              </w:rPr>
              <w:t xml:space="preserve">a plethora of options</w:t>
            </w:r>
          </w:p>
        </w:tc>
      </w:tr>
    </w:tbl>
    <w:p>
      <w:r>
        <w:pict>
          <v:rect style="width:0;height:1.5pt" o:hralign="center" o:hrstd="t" o:hr="t"/>
        </w:pict>
      </w:r>
    </w:p>
    <w:bookmarkEnd w:id="1185"/>
    <w:bookmarkStart w:id="1191" w:name="practice-exercises"/>
    <w:p>
      <w:pPr>
        <w:pStyle w:val="Heading2"/>
      </w:pPr>
      <w:r>
        <w:t xml:space="preserve">Practice Exercises</w:t>
      </w:r>
    </w:p>
    <w:bookmarkStart w:id="1186" w:name="exercise-1-nominalisation-drill"/>
    <w:p>
      <w:pPr>
        <w:pStyle w:val="Heading3"/>
      </w:pPr>
      <w:r>
        <w:t xml:space="preserve">Exercise 1: Nominalisation Drill</w:t>
      </w:r>
    </w:p>
    <w:p>
      <w:pPr>
        <w:pStyle w:val="FirstParagraph"/>
      </w:pPr>
      <w:r>
        <w:t xml:space="preserve">Rewrite these sentences using nominalisation. Keep meaning identical.</w:t>
      </w:r>
    </w:p>
    <w:p>
      <w:pPr>
        <w:pStyle w:val="Compact"/>
        <w:numPr>
          <w:ilvl w:val="0"/>
          <w:numId w:val="1259"/>
        </w:numPr>
      </w:pPr>
      <w:r>
        <w:t xml:space="preserve">Because cities grow quickly, infrastructure cannot keep up.</w:t>
      </w:r>
    </w:p>
    <w:p>
      <w:pPr>
        <w:pStyle w:val="Compact"/>
        <w:numPr>
          <w:ilvl w:val="0"/>
          <w:numId w:val="1259"/>
        </w:numPr>
      </w:pPr>
      <w:r>
        <w:t xml:space="preserve">When employers train staff, productivity usually rises.</w:t>
      </w:r>
    </w:p>
    <w:p>
      <w:pPr>
        <w:pStyle w:val="Compact"/>
        <w:numPr>
          <w:ilvl w:val="0"/>
          <w:numId w:val="1259"/>
        </w:numPr>
      </w:pPr>
      <w:r>
        <w:t xml:space="preserve">If governments restrict advertising, consumption may fall.</w:t>
      </w:r>
    </w:p>
    <w:bookmarkEnd w:id="1186"/>
    <w:bookmarkStart w:id="1187" w:name="exercise-2-collocation-repair"/>
    <w:p>
      <w:pPr>
        <w:pStyle w:val="Heading3"/>
      </w:pPr>
      <w:r>
        <w:t xml:space="preserve">Exercise 2: Collocation Repair</w:t>
      </w:r>
    </w:p>
    <w:p>
      <w:pPr>
        <w:pStyle w:val="FirstParagraph"/>
      </w:pPr>
      <w:r>
        <w:t xml:space="preserve">Correct the collocation errors:</w:t>
      </w:r>
    </w:p>
    <w:p>
      <w:pPr>
        <w:pStyle w:val="Compact"/>
        <w:numPr>
          <w:ilvl w:val="0"/>
          <w:numId w:val="1260"/>
        </w:numPr>
      </w:pPr>
      <w:r>
        <w:t xml:space="preserve">The study made a research on climate patterns.</w:t>
      </w:r>
    </w:p>
    <w:p>
      <w:pPr>
        <w:pStyle w:val="Compact"/>
        <w:numPr>
          <w:ilvl w:val="0"/>
          <w:numId w:val="1260"/>
        </w:numPr>
      </w:pPr>
      <w:r>
        <w:t xml:space="preserve">Heavy attention was given to small details.</w:t>
      </w:r>
    </w:p>
    <w:p>
      <w:pPr>
        <w:pStyle w:val="Compact"/>
        <w:numPr>
          <w:ilvl w:val="0"/>
          <w:numId w:val="1260"/>
        </w:numPr>
      </w:pPr>
      <w:r>
        <w:t xml:space="preserve">The policy solved unemployment in the region.</w:t>
      </w:r>
    </w:p>
    <w:bookmarkEnd w:id="1187"/>
    <w:bookmarkStart w:id="1188" w:name="exercise-3-lexical-chain-building"/>
    <w:p>
      <w:pPr>
        <w:pStyle w:val="Heading3"/>
      </w:pPr>
      <w:r>
        <w:t xml:space="preserve">Exercise 3: Lexical Chain Building</w:t>
      </w:r>
    </w:p>
    <w:p>
      <w:pPr>
        <w:pStyle w:val="FirstParagraph"/>
      </w:pPr>
      <w:r>
        <w:t xml:space="preserve">Choose one topic (health, transport, or media). Write a 120-word paragraph using at least six words from one chain without using a thesaurus for unrelated synonyms.</w:t>
      </w:r>
    </w:p>
    <w:bookmarkEnd w:id="1188"/>
    <w:bookmarkStart w:id="1189" w:name="exercise-4-band-upgrade-challenge"/>
    <w:p>
      <w:pPr>
        <w:pStyle w:val="Heading3"/>
      </w:pPr>
      <w:r>
        <w:t xml:space="preserve">Exercise 4: Band Upgrade Challenge</w:t>
      </w:r>
    </w:p>
    <w:p>
      <w:pPr>
        <w:pStyle w:val="FirstParagraph"/>
      </w:pPr>
      <w:r>
        <w:t xml:space="preserve">Upgrade this paragraph from Band 6 to Band 8+ (rewrite fully):</w:t>
      </w:r>
    </w:p>
    <w:p>
      <w:pPr>
        <w:pStyle w:val="BodyText"/>
      </w:pPr>
      <w:r>
        <w:t xml:space="preserve">“Technology is very important today. Many people use phones every day. This is good and bad. Schools should use technology more but also be careful.”</w:t>
      </w:r>
    </w:p>
    <w:bookmarkEnd w:id="1189"/>
    <w:bookmarkStart w:id="1190" w:name="exercise-5-module-transfer"/>
    <w:p>
      <w:pPr>
        <w:pStyle w:val="Heading3"/>
      </w:pPr>
      <w:r>
        <w:t xml:space="preserve">Exercise 5: Module Transfer</w:t>
      </w:r>
    </w:p>
    <w:p>
      <w:pPr>
        <w:pStyle w:val="FirstParagraph"/>
      </w:pPr>
      <w:r>
        <w:t xml:space="preserve">Take five words from Chapter 47 (Environment) and five from Chapter 56 (Economy). Write two Task 2 sentences that combine them logically.</w:t>
      </w:r>
    </w:p>
    <w:p>
      <w:r>
        <w:pict>
          <v:rect style="width:0;height:1.5pt" o:hralign="center" o:hrstd="t" o:hr="t"/>
        </w:pict>
      </w:r>
    </w:p>
    <w:bookmarkEnd w:id="1190"/>
    <w:bookmarkEnd w:id="1191"/>
    <w:bookmarkStart w:id="1192" w:name="examiner-insight-box"/>
    <w:p>
      <w:pPr>
        <w:pStyle w:val="Heading2"/>
      </w:pPr>
      <w:r>
        <w:t xml:space="preserve">Examiner Insight Box</w:t>
      </w:r>
    </w:p>
    <w:p>
      <w:pPr>
        <w:pStyle w:val="FirstParagraph"/>
      </w:pPr>
      <w:r>
        <w:rPr>
          <w:b/>
          <w:bCs/>
        </w:rPr>
        <w:t xml:space="preserve">What examiners record mentally during marking:</w:t>
      </w:r>
    </w:p>
    <w:p>
      <w:pPr>
        <w:pStyle w:val="Compact"/>
        <w:numPr>
          <w:ilvl w:val="0"/>
          <w:numId w:val="1261"/>
        </w:numPr>
      </w:pPr>
      <w:r>
        <w:t xml:space="preserve">Does vocabulary ** obscure meaning** or ** sharpen** it?</w:t>
      </w:r>
    </w:p>
    <w:p>
      <w:pPr>
        <w:pStyle w:val="Compact"/>
        <w:numPr>
          <w:ilvl w:val="0"/>
          <w:numId w:val="1261"/>
        </w:numPr>
      </w:pPr>
      <w:r>
        <w:t xml:space="preserve">Are errors</w:t>
      </w:r>
      <w:r>
        <w:t xml:space="preserve"> </w:t>
      </w:r>
      <w:r>
        <w:rPr>
          <w:b/>
          <w:bCs/>
        </w:rPr>
        <w:t xml:space="preserve">slips</w:t>
      </w:r>
      <w:r>
        <w:t xml:space="preserve"> </w:t>
      </w:r>
      <w:r>
        <w:t xml:space="preserve">(careless spelling of</w:t>
      </w:r>
      <w:r>
        <w:t xml:space="preserve"> </w:t>
      </w:r>
      <w:r>
        <w:rPr>
          <w:i/>
          <w:iCs/>
        </w:rPr>
        <w:t xml:space="preserve">government</w:t>
      </w:r>
      <w:r>
        <w:t xml:space="preserve">) or</w:t>
      </w:r>
      <w:r>
        <w:t xml:space="preserve"> </w:t>
      </w:r>
      <w:r>
        <w:rPr>
          <w:b/>
          <w:bCs/>
        </w:rPr>
        <w:t xml:space="preserve">systematic</w:t>
      </w:r>
      <w:r>
        <w:t xml:space="preserve"> </w:t>
      </w:r>
      <w:r>
        <w:t xml:space="preserve">(wrong word form throughout)?</w:t>
      </w:r>
    </w:p>
    <w:p>
      <w:pPr>
        <w:pStyle w:val="Compact"/>
        <w:numPr>
          <w:ilvl w:val="0"/>
          <w:numId w:val="1261"/>
        </w:numPr>
      </w:pPr>
      <w:r>
        <w:t xml:space="preserve">Is uncommon vocabulary</w:t>
      </w:r>
      <w:r>
        <w:t xml:space="preserve"> </w:t>
      </w:r>
      <w:r>
        <w:rPr>
          <w:b/>
          <w:bCs/>
        </w:rPr>
        <w:t xml:space="preserve">distributed</w:t>
      </w:r>
      <w:r>
        <w:t xml:space="preserve"> </w:t>
      </w:r>
      <w:r>
        <w:t xml:space="preserve">across the script or</w:t>
      </w:r>
      <w:r>
        <w:t xml:space="preserve"> </w:t>
      </w:r>
      <w:r>
        <w:rPr>
          <w:b/>
          <w:bCs/>
        </w:rPr>
        <w:t xml:space="preserve">clustered</w:t>
      </w:r>
      <w:r>
        <w:t xml:space="preserve"> </w:t>
      </w:r>
      <w:r>
        <w:t xml:space="preserve">in a memorised introduction?</w:t>
      </w:r>
    </w:p>
    <w:p>
      <w:pPr>
        <w:pStyle w:val="Compact"/>
        <w:numPr>
          <w:ilvl w:val="0"/>
          <w:numId w:val="1261"/>
        </w:numPr>
      </w:pPr>
      <w:r>
        <w:t xml:space="preserve">In Speaking, does the candidate</w:t>
      </w:r>
      <w:r>
        <w:t xml:space="preserve"> </w:t>
      </w:r>
      <w:r>
        <w:rPr>
          <w:b/>
          <w:bCs/>
        </w:rPr>
        <w:t xml:space="preserve">self-correct</w:t>
      </w:r>
      <w:r>
        <w:t xml:space="preserve"> </w:t>
      </w:r>
      <w:r>
        <w:t xml:space="preserve">word choice naturally?</w:t>
      </w:r>
    </w:p>
    <w:p>
      <w:pPr>
        <w:pStyle w:val="FirstParagraph"/>
      </w:pPr>
      <w:r>
        <w:t xml:space="preserve">A Band 9 script feels</w:t>
      </w:r>
      <w:r>
        <w:t xml:space="preserve"> </w:t>
      </w:r>
      <w:r>
        <w:rPr>
          <w:b/>
          <w:bCs/>
        </w:rPr>
        <w:t xml:space="preserve">effortless to read</w:t>
      </w:r>
      <w:r>
        <w:t xml:space="preserve">. A Band 6 script with rare words feels</w:t>
      </w:r>
      <w:r>
        <w:t xml:space="preserve"> </w:t>
      </w:r>
      <w:r>
        <w:rPr>
          <w:b/>
          <w:bCs/>
        </w:rPr>
        <w:t xml:space="preserve">effortful and risky</w:t>
      </w:r>
      <w:r>
        <w:t xml:space="preserve">.</w:t>
      </w:r>
    </w:p>
    <w:p>
      <w:r>
        <w:pict>
          <v:rect style="width:0;height:1.5pt" o:hralign="center" o:hrstd="t" o:hr="t"/>
        </w:pict>
      </w:r>
    </w:p>
    <w:bookmarkEnd w:id="1192"/>
    <w:bookmarkStart w:id="1193" w:name="X4effe52b65522036d7a10633282e1d8e151a90c"/>
    <w:p>
      <w:pPr>
        <w:pStyle w:val="Heading2"/>
      </w:pPr>
      <w:r>
        <w:t xml:space="preserve">Quick Reference: Advanced Patterns Checklist</w:t>
      </w:r>
    </w:p>
    <w:p>
      <w:pPr>
        <w:pStyle w:val="Compact"/>
        <w:numPr>
          <w:ilvl w:val="0"/>
          <w:numId w:val="1262"/>
        </w:numPr>
      </w:pPr>
      <w:r>
        <w:t xml:space="preserve">At least one nominalised phrase per body paragraph (Writing Task 2)</w:t>
      </w:r>
    </w:p>
    <w:p>
      <w:pPr>
        <w:pStyle w:val="Compact"/>
        <w:numPr>
          <w:ilvl w:val="0"/>
          <w:numId w:val="1263"/>
        </w:numPr>
      </w:pPr>
      <w:r>
        <w:t xml:space="preserve">Zero wrong collocations in high-frequency academic frames</w:t>
      </w:r>
    </w:p>
    <w:p>
      <w:pPr>
        <w:pStyle w:val="Compact"/>
        <w:numPr>
          <w:ilvl w:val="0"/>
          <w:numId w:val="1264"/>
        </w:numPr>
      </w:pPr>
      <w:r>
        <w:t xml:space="preserve">Hedging where evidence is mixed; boosting where evidence is strong</w:t>
      </w:r>
    </w:p>
    <w:p>
      <w:pPr>
        <w:pStyle w:val="Compact"/>
        <w:numPr>
          <w:ilvl w:val="0"/>
          <w:numId w:val="1265"/>
        </w:numPr>
      </w:pPr>
      <w:r>
        <w:t xml:space="preserve">Lexical chain maintained — no random synonym substitution</w:t>
      </w:r>
    </w:p>
    <w:p>
      <w:pPr>
        <w:pStyle w:val="Compact"/>
        <w:numPr>
          <w:ilvl w:val="0"/>
          <w:numId w:val="1266"/>
        </w:numPr>
      </w:pPr>
      <w:r>
        <w:t xml:space="preserve">Register matched to task (formal essay vs conversational Part 1)</w:t>
      </w:r>
    </w:p>
    <w:p>
      <w:pPr>
        <w:pStyle w:val="Compact"/>
        <w:numPr>
          <w:ilvl w:val="0"/>
          <w:numId w:val="1267"/>
        </w:numPr>
      </w:pPr>
      <w:r>
        <w:t xml:space="preserve">Topic-specific vocabulary from Part 3 modules, not generic fillers</w:t>
      </w:r>
    </w:p>
    <w:p>
      <w:pPr>
        <w:pStyle w:val="Compact"/>
        <w:numPr>
          <w:ilvl w:val="0"/>
          <w:numId w:val="1268"/>
        </w:numPr>
      </w:pPr>
      <w:r>
        <w:t xml:space="preserve">Paraphrase awareness active in Reading/Listening practice</w:t>
      </w:r>
    </w:p>
    <w:p>
      <w:r>
        <w:pict>
          <v:rect style="width:0;height:1.5pt" o:hralign="center" o:hrstd="t" o:hr="t"/>
        </w:pict>
      </w:r>
    </w:p>
    <w:bookmarkEnd w:id="1193"/>
    <w:bookmarkStart w:id="1194" w:name="Xf9defe69a86a2124deace543a74f4e6fda95e42"/>
    <w:p>
      <w:pPr>
        <w:pStyle w:val="Heading2"/>
      </w:pPr>
      <w:r>
        <w:t xml:space="preserve">Extended Section: Band 6 vs Band 9 Lexical Comparison (Same Topic)</w:t>
      </w:r>
    </w:p>
    <w:p>
      <w:pPr>
        <w:pStyle w:val="FirstParagraph"/>
      </w:pPr>
      <w:r>
        <w:rPr>
          <w:b/>
          <w:bCs/>
        </w:rPr>
        <w:t xml:space="preserve">Topic:</w:t>
      </w:r>
      <w:r>
        <w:t xml:space="preserve"> </w:t>
      </w:r>
      <w:r>
        <w:t xml:space="preserve">Should governments fund public transport?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Band</w:t>
            </w:r>
          </w:p>
        </w:tc>
        <w:tc>
          <w:tcPr/>
          <w:p>
            <w:pPr>
              <w:pStyle w:val="Compact"/>
            </w:pPr>
            <w:r>
              <w:t xml:space="preserve">Extract</w:t>
            </w:r>
          </w:p>
        </w:tc>
      </w:tr>
      <w:tr>
        <w:tc>
          <w:tcPr/>
          <w:p>
            <w:pPr>
              <w:pStyle w:val="Compact"/>
            </w:pPr>
            <w:r>
              <w:t xml:space="preserve">6</w:t>
            </w:r>
          </w:p>
        </w:tc>
        <w:tc>
          <w:tcPr/>
          <w:p>
            <w:pPr>
              <w:pStyle w:val="Compact"/>
            </w:pPr>
            <w:r>
              <w:t xml:space="preserve">“Buses and trains are good for cities. They help people go to work. Cars make pollution so governments should spend money on transport.”</w:t>
            </w:r>
          </w:p>
        </w:tc>
      </w:tr>
      <w:tr>
        <w:tc>
          <w:tcPr/>
          <w:p>
            <w:pPr>
              <w:pStyle w:val="Compact"/>
            </w:pPr>
            <w:r>
              <w:t xml:space="preserve">7</w:t>
            </w:r>
          </w:p>
        </w:tc>
        <w:tc>
          <w:tcPr/>
          <w:p>
            <w:pPr>
              <w:pStyle w:val="Compact"/>
            </w:pPr>
            <w:r>
              <w:t xml:space="preserve">“Public transport benefits urban areas by reducing congestion and pollution. Investment in buses and rail networks helps commuters travel efficiently.”</w:t>
            </w:r>
          </w:p>
        </w:tc>
      </w:tr>
      <w:tr>
        <w:tc>
          <w:tcPr/>
          <w:p>
            <w:pPr>
              <w:pStyle w:val="Compact"/>
            </w:pPr>
            <w:r>
              <w:t xml:space="preserve">8</w:t>
            </w:r>
          </w:p>
        </w:tc>
        <w:tc>
          <w:tcPr/>
          <w:p>
            <w:pPr>
              <w:pStyle w:val="Compact"/>
            </w:pPr>
            <w:r>
              <w:t xml:space="preserve">“Substantial investment in integrated public transport mitigates congestion and lowers emissions, enabling commuters to travel reliably without relying on private vehicles.”</w:t>
            </w:r>
          </w:p>
        </w:tc>
      </w:tr>
      <w:tr>
        <w:tc>
          <w:tcPr/>
          <w:p>
            <w:pPr>
              <w:pStyle w:val="Compact"/>
            </w:pPr>
            <w:r>
              <w:t xml:space="preserve">9</w:t>
            </w:r>
          </w:p>
        </w:tc>
        <w:tc>
          <w:tcPr/>
          <w:p>
            <w:pPr>
              <w:pStyle w:val="Compact"/>
            </w:pPr>
            <w:r>
              <w:t xml:space="preserve">“Substantial investment in integrated public transport</w:t>
            </w:r>
            <w:r>
              <w:t xml:space="preserve"> </w:t>
            </w:r>
            <w:r>
              <w:rPr>
                <w:b/>
                <w:bCs/>
              </w:rPr>
              <w:t xml:space="preserve">not only</w:t>
            </w:r>
            <w:r>
              <w:t xml:space="preserve"> </w:t>
            </w:r>
            <w:r>
              <w:t xml:space="preserve">mitigates congestion and lowers emissions</w:t>
            </w:r>
            <w:r>
              <w:t xml:space="preserve"> </w:t>
            </w:r>
            <w:r>
              <w:rPr>
                <w:b/>
                <w:bCs/>
              </w:rPr>
              <w:t xml:space="preserve">but also</w:t>
            </w:r>
            <w:r>
              <w:t xml:space="preserve"> </w:t>
            </w:r>
            <w:r>
              <w:t xml:space="preserve">enhances labour-market access for low-income households,</w:t>
            </w:r>
            <w:r>
              <w:t xml:space="preserve"> </w:t>
            </w:r>
            <w:r>
              <w:rPr>
                <w:b/>
                <w:bCs/>
              </w:rPr>
              <w:t xml:space="preserve">thereby</w:t>
            </w:r>
            <w:r>
              <w:t xml:space="preserve"> </w:t>
            </w:r>
            <w:r>
              <w:t xml:space="preserve">reducing</w:t>
            </w:r>
            <w:r>
              <w:t xml:space="preserve"> </w:t>
            </w:r>
            <w:r>
              <w:rPr>
                <w:b/>
                <w:bCs/>
              </w:rPr>
              <w:t xml:space="preserve">spatial inequality</w:t>
            </w:r>
            <w:r>
              <w:t xml:space="preserve"> </w:t>
            </w:r>
            <w:r>
              <w:t xml:space="preserve">—</w:t>
            </w:r>
            <w:r>
              <w:t xml:space="preserve"> </w:t>
            </w:r>
            <w:r>
              <w:rPr>
                <w:b/>
                <w:bCs/>
              </w:rPr>
              <w:t xml:space="preserve">a outcome that</w:t>
            </w:r>
            <w:r>
              <w:t xml:space="preserve"> </w:t>
            </w:r>
            <w:r>
              <w:t xml:space="preserve">private-car dominance</w:t>
            </w:r>
            <w:r>
              <w:t xml:space="preserve"> </w:t>
            </w:r>
            <w:r>
              <w:rPr>
                <w:b/>
                <w:bCs/>
              </w:rPr>
              <w:t xml:space="preserve">consistently fails to deliver</w:t>
            </w:r>
            <w:r>
              <w:t xml:space="preserve">.”</w:t>
            </w:r>
          </w:p>
        </w:tc>
      </w:tr>
    </w:tbl>
    <w:p>
      <w:pPr>
        <w:pStyle w:val="BodyText"/>
      </w:pPr>
      <w:r>
        <w:rPr>
          <w:b/>
          <w:bCs/>
        </w:rPr>
        <w:t xml:space="preserve">Examiner note:</w:t>
      </w:r>
      <w:r>
        <w:t xml:space="preserve"> </w:t>
      </w:r>
      <w:r>
        <w:t xml:space="preserve">Band 9 adds</w:t>
      </w:r>
      <w:r>
        <w:t xml:space="preserve"> </w:t>
      </w:r>
      <w:r>
        <w:rPr>
          <w:b/>
          <w:bCs/>
        </w:rPr>
        <w:t xml:space="preserve">precision</w:t>
      </w:r>
      <w:r>
        <w:t xml:space="preserve"> </w:t>
      </w:r>
      <w:r>
        <w:t xml:space="preserve">(</w:t>
      </w:r>
      <w:r>
        <w:rPr>
          <w:i/>
          <w:iCs/>
        </w:rPr>
        <w:t xml:space="preserve">spatial inequality, labour-market access</w:t>
      </w:r>
      <w:r>
        <w:t xml:space="preserve">),</w:t>
      </w:r>
      <w:r>
        <w:t xml:space="preserve"> </w:t>
      </w:r>
      <w:r>
        <w:rPr>
          <w:b/>
          <w:bCs/>
        </w:rPr>
        <w:t xml:space="preserve">logical chaining</w:t>
      </w:r>
      <w:r>
        <w:t xml:space="preserve"> </w:t>
      </w:r>
      <w:r>
        <w:t xml:space="preserve">(</w:t>
      </w:r>
      <w:r>
        <w:rPr>
          <w:i/>
          <w:iCs/>
        </w:rPr>
        <w:t xml:space="preserve">not only…but also, thereby</w:t>
      </w:r>
      <w:r>
        <w:t xml:space="preserve">), and</w:t>
      </w:r>
      <w:r>
        <w:t xml:space="preserve"> </w:t>
      </w:r>
      <w:r>
        <w:rPr>
          <w:b/>
          <w:bCs/>
        </w:rPr>
        <w:t xml:space="preserve">evaluative collocation</w:t>
      </w:r>
      <w:r>
        <w:t xml:space="preserve"> </w:t>
      </w:r>
      <w:r>
        <w:t xml:space="preserve">(</w:t>
      </w:r>
      <w:r>
        <w:rPr>
          <w:i/>
          <w:iCs/>
        </w:rPr>
        <w:t xml:space="preserve">consistently fails to deliver</w:t>
      </w:r>
      <w:r>
        <w:t xml:space="preserve">) — not random rare words.</w:t>
      </w:r>
    </w:p>
    <w:p>
      <w:r>
        <w:pict>
          <v:rect style="width:0;height:1.5pt" o:hralign="center" o:hrstd="t" o:hr="t"/>
        </w:pict>
      </w:r>
    </w:p>
    <w:bookmarkEnd w:id="1194"/>
    <w:bookmarkStart w:id="1198" w:name="extended-section-topic-precision-banks"/>
    <w:p>
      <w:pPr>
        <w:pStyle w:val="Heading2"/>
      </w:pPr>
      <w:r>
        <w:t xml:space="preserve">Extended Section: Topic Precision Banks</w:t>
      </w:r>
    </w:p>
    <w:bookmarkStart w:id="1195" w:name="environment-integrate-ch-47"/>
    <w:p>
      <w:pPr>
        <w:pStyle w:val="Heading3"/>
      </w:pPr>
      <w:r>
        <w:t xml:space="preserve">Environment (integrate Ch 47)</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Weak</w:t>
            </w:r>
          </w:p>
        </w:tc>
        <w:tc>
          <w:tcPr/>
          <w:p>
            <w:pPr>
              <w:pStyle w:val="Compact"/>
            </w:pPr>
            <w:r>
              <w:t xml:space="preserve">Band 8–9</w:t>
            </w:r>
          </w:p>
        </w:tc>
      </w:tr>
      <w:tr>
        <w:tc>
          <w:tcPr/>
          <w:p>
            <w:pPr>
              <w:pStyle w:val="Compact"/>
            </w:pPr>
            <w:r>
              <w:t xml:space="preserve">dirty air</w:t>
            </w:r>
          </w:p>
        </w:tc>
        <w:tc>
          <w:tcPr/>
          <w:p>
            <w:pPr>
              <w:pStyle w:val="Compact"/>
            </w:pPr>
            <w:r>
              <w:t xml:space="preserve">air quality deterioration / hazardous particulate levels</w:t>
            </w:r>
          </w:p>
        </w:tc>
      </w:tr>
      <w:tr>
        <w:tc>
          <w:tcPr/>
          <w:p>
            <w:pPr>
              <w:pStyle w:val="Compact"/>
            </w:pPr>
            <w:r>
              <w:t xml:space="preserve">save nature</w:t>
            </w:r>
          </w:p>
        </w:tc>
        <w:tc>
          <w:tcPr/>
          <w:p>
            <w:pPr>
              <w:pStyle w:val="Compact"/>
            </w:pPr>
            <w:r>
              <w:t xml:space="preserve">biodiversity conservation / habitat preservation</w:t>
            </w:r>
          </w:p>
        </w:tc>
      </w:tr>
      <w:tr>
        <w:tc>
          <w:tcPr/>
          <w:p>
            <w:pPr>
              <w:pStyle w:val="Compact"/>
            </w:pPr>
            <w:r>
              <w:t xml:space="preserve">bad for the planet</w:t>
            </w:r>
          </w:p>
        </w:tc>
        <w:tc>
          <w:tcPr/>
          <w:p>
            <w:pPr>
              <w:pStyle w:val="Compact"/>
            </w:pPr>
            <w:r>
              <w:t xml:space="preserve">ecologically damaging / environmentally unsustainable</w:t>
            </w:r>
          </w:p>
        </w:tc>
      </w:tr>
      <w:tr>
        <w:tc>
          <w:tcPr/>
          <w:p>
            <w:pPr>
              <w:pStyle w:val="Compact"/>
            </w:pPr>
            <w:r>
              <w:t xml:space="preserve">use less plastic</w:t>
            </w:r>
          </w:p>
        </w:tc>
        <w:tc>
          <w:tcPr/>
          <w:p>
            <w:pPr>
              <w:pStyle w:val="Compact"/>
            </w:pPr>
            <w:r>
              <w:t xml:space="preserve">reduce single-use plastic consumption</w:t>
            </w:r>
          </w:p>
        </w:tc>
      </w:tr>
      <w:tr>
        <w:tc>
          <w:tcPr/>
          <w:p>
            <w:pPr>
              <w:pStyle w:val="Compact"/>
            </w:pPr>
            <w:r>
              <w:t xml:space="preserve">global warming</w:t>
            </w:r>
          </w:p>
        </w:tc>
        <w:tc>
          <w:tcPr/>
          <w:p>
            <w:pPr>
              <w:pStyle w:val="Compact"/>
            </w:pPr>
            <w:r>
              <w:t xml:space="preserve">anthropogenic climate change / rising average temperatures</w:t>
            </w:r>
          </w:p>
        </w:tc>
      </w:tr>
    </w:tbl>
    <w:bookmarkEnd w:id="1195"/>
    <w:bookmarkStart w:id="1196" w:name="education-integrate-ch-45"/>
    <w:p>
      <w:pPr>
        <w:pStyle w:val="Heading3"/>
      </w:pPr>
      <w:r>
        <w:t xml:space="preserve">Education (integrate Ch 45)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Weak</w:t>
            </w:r>
          </w:p>
        </w:tc>
        <w:tc>
          <w:tcPr/>
          <w:p>
            <w:pPr>
              <w:pStyle w:val="Compact"/>
            </w:pPr>
            <w:r>
              <w:t xml:space="preserve">Band 8–9</w:t>
            </w:r>
          </w:p>
        </w:tc>
      </w:tr>
      <w:tr>
        <w:tc>
          <w:tcPr/>
          <w:p>
            <w:pPr>
              <w:pStyle w:val="Compact"/>
            </w:pPr>
            <w:r>
              <w:t xml:space="preserve">good teachers</w:t>
            </w:r>
          </w:p>
        </w:tc>
        <w:tc>
          <w:tcPr/>
          <w:p>
            <w:pPr>
              <w:pStyle w:val="Compact"/>
            </w:pPr>
            <w:r>
              <w:t xml:space="preserve">competent educators / qualified instructional staff</w:t>
            </w:r>
          </w:p>
        </w:tc>
      </w:tr>
      <w:tr>
        <w:tc>
          <w:tcPr/>
          <w:p>
            <w:pPr>
              <w:pStyle w:val="Compact"/>
            </w:pPr>
            <w:r>
              <w:t xml:space="preserve">learn skills</w:t>
            </w:r>
          </w:p>
        </w:tc>
        <w:tc>
          <w:tcPr/>
          <w:p>
            <w:pPr>
              <w:pStyle w:val="Compact"/>
            </w:pPr>
            <w:r>
              <w:t xml:space="preserve">acquire competencies / develop transferable skills</w:t>
            </w:r>
          </w:p>
        </w:tc>
      </w:tr>
      <w:tr>
        <w:tc>
          <w:tcPr/>
          <w:p>
            <w:pPr>
              <w:pStyle w:val="Compact"/>
            </w:pPr>
            <w:r>
              <w:t xml:space="preserve">school results</w:t>
            </w:r>
          </w:p>
        </w:tc>
        <w:tc>
          <w:tcPr/>
          <w:p>
            <w:pPr>
              <w:pStyle w:val="Compact"/>
            </w:pPr>
            <w:r>
              <w:t xml:space="preserve">academic attainment / learning outcomes</w:t>
            </w:r>
          </w:p>
        </w:tc>
      </w:tr>
      <w:tr>
        <w:tc>
          <w:tcPr/>
          <w:p>
            <w:pPr>
              <w:pStyle w:val="Compact"/>
            </w:pPr>
            <w:r>
              <w:t xml:space="preserve">online classes</w:t>
            </w:r>
          </w:p>
        </w:tc>
        <w:tc>
          <w:tcPr/>
          <w:p>
            <w:pPr>
              <w:pStyle w:val="Compact"/>
            </w:pPr>
            <w:r>
              <w:t xml:space="preserve">remote instruction / virtual learning environments</w:t>
            </w:r>
          </w:p>
        </w:tc>
      </w:tr>
      <w:tr>
        <w:tc>
          <w:tcPr/>
          <w:p>
            <w:pPr>
              <w:pStyle w:val="Compact"/>
            </w:pPr>
            <w:r>
              <w:t xml:space="preserve">hard subjects</w:t>
            </w:r>
          </w:p>
        </w:tc>
        <w:tc>
          <w:tcPr/>
          <w:p>
            <w:pPr>
              <w:pStyle w:val="Compact"/>
            </w:pPr>
            <w:r>
              <w:t xml:space="preserve">academically demanding disciplines</w:t>
            </w:r>
          </w:p>
        </w:tc>
      </w:tr>
    </w:tbl>
    <w:bookmarkEnd w:id="1196"/>
    <w:bookmarkStart w:id="1197" w:name="crime-integrate-ch-50"/>
    <w:p>
      <w:pPr>
        <w:pStyle w:val="Heading3"/>
      </w:pPr>
      <w:r>
        <w:t xml:space="preserve">Crime (integrate Ch 50)</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Weak</w:t>
            </w:r>
          </w:p>
        </w:tc>
        <w:tc>
          <w:tcPr/>
          <w:p>
            <w:pPr>
              <w:pStyle w:val="Compact"/>
            </w:pPr>
            <w:r>
              <w:t xml:space="preserve">Band 8–9</w:t>
            </w:r>
          </w:p>
        </w:tc>
      </w:tr>
      <w:tr>
        <w:tc>
          <w:tcPr/>
          <w:p>
            <w:pPr>
              <w:pStyle w:val="Compact"/>
            </w:pPr>
            <w:r>
              <w:t xml:space="preserve">stop crime</w:t>
            </w:r>
          </w:p>
        </w:tc>
        <w:tc>
          <w:tcPr/>
          <w:p>
            <w:pPr>
              <w:pStyle w:val="Compact"/>
            </w:pPr>
            <w:r>
              <w:t xml:space="preserve">deter offending / reduce criminal activity</w:t>
            </w:r>
          </w:p>
        </w:tc>
      </w:tr>
      <w:tr>
        <w:tc>
          <w:tcPr/>
          <w:p>
            <w:pPr>
              <w:pStyle w:val="Compact"/>
            </w:pPr>
            <w:r>
              <w:t xml:space="preserve">put criminals in jail</w:t>
            </w:r>
          </w:p>
        </w:tc>
        <w:tc>
          <w:tcPr/>
          <w:p>
            <w:pPr>
              <w:pStyle w:val="Compact"/>
            </w:pPr>
            <w:r>
              <w:t xml:space="preserve">impose custodial sentences / incarcerate offenders</w:t>
            </w:r>
          </w:p>
        </w:tc>
      </w:tr>
      <w:tr>
        <w:tc>
          <w:tcPr/>
          <w:p>
            <w:pPr>
              <w:pStyle w:val="Compact"/>
            </w:pPr>
            <w:r>
              <w:t xml:space="preserve">crime is rising</w:t>
            </w:r>
          </w:p>
        </w:tc>
        <w:tc>
          <w:tcPr/>
          <w:p>
            <w:pPr>
              <w:pStyle w:val="Compact"/>
            </w:pPr>
            <w:r>
              <w:t xml:space="preserve">offending rates are increasing / criminal activity is escalating</w:t>
            </w:r>
          </w:p>
        </w:tc>
      </w:tr>
      <w:tr>
        <w:tc>
          <w:tcPr/>
          <w:p>
            <w:pPr>
              <w:pStyle w:val="Compact"/>
            </w:pPr>
            <w:r>
              <w:t xml:space="preserve">police catch criminals</w:t>
            </w:r>
          </w:p>
        </w:tc>
        <w:tc>
          <w:tcPr/>
          <w:p>
            <w:pPr>
              <w:pStyle w:val="Compact"/>
            </w:pPr>
            <w:r>
              <w:t xml:space="preserve">law enforcement apprehends suspects</w:t>
            </w:r>
          </w:p>
        </w:tc>
      </w:tr>
      <w:tr>
        <w:tc>
          <w:tcPr/>
          <w:p>
            <w:pPr>
              <w:pStyle w:val="Compact"/>
            </w:pPr>
            <w:r>
              <w:t xml:space="preserve">repeat criminals</w:t>
            </w:r>
          </w:p>
        </w:tc>
        <w:tc>
          <w:tcPr/>
          <w:p>
            <w:pPr>
              <w:pStyle w:val="Compact"/>
            </w:pPr>
            <w:r>
              <w:t xml:space="preserve">recidivist offenders</w:t>
            </w:r>
          </w:p>
        </w:tc>
      </w:tr>
    </w:tbl>
    <w:p>
      <w:r>
        <w:pict>
          <v:rect style="width:0;height:1.5pt" o:hralign="center" o:hrstd="t" o:hr="t"/>
        </w:pict>
      </w:r>
    </w:p>
    <w:bookmarkEnd w:id="1197"/>
    <w:bookmarkEnd w:id="1198"/>
    <w:bookmarkStart w:id="1199" w:name="Xc738a0b35c2215d3532b9bff188d4e5023cbca9"/>
    <w:p>
      <w:pPr>
        <w:pStyle w:val="Heading2"/>
      </w:pPr>
      <w:r>
        <w:t xml:space="preserve">Extended Section: The Vocabulary Audit Protocol</w:t>
      </w:r>
    </w:p>
    <w:p>
      <w:pPr>
        <w:pStyle w:val="FirstParagraph"/>
      </w:pPr>
      <w:r>
        <w:t xml:space="preserve">Use this 10-minute audit on any completed essay:</w:t>
      </w:r>
    </w:p>
    <w:p>
      <w:pPr>
        <w:pStyle w:val="BodyText"/>
      </w:pPr>
      <w:r>
        <w:rPr>
          <w:b/>
          <w:bCs/>
        </w:rPr>
        <w:t xml:space="preserve">Step 1 (2 min):</w:t>
      </w:r>
      <w:r>
        <w:t xml:space="preserve"> </w:t>
      </w:r>
      <w:r>
        <w:t xml:space="preserve">Highlight every</w:t>
      </w:r>
      <w:r>
        <w:t xml:space="preserve"> </w:t>
      </w:r>
      <w:r>
        <w:rPr>
          <w:i/>
          <w:iCs/>
        </w:rPr>
        <w:t xml:space="preserve">good, bad, big, small, thing, stuff, a lot of, many people</w:t>
      </w:r>
      <w:r>
        <w:t xml:space="preserve">.</w:t>
      </w:r>
    </w:p>
    <w:p>
      <w:pPr>
        <w:pStyle w:val="BodyText"/>
      </w:pPr>
      <w:r>
        <w:rPr>
          <w:b/>
          <w:bCs/>
        </w:rPr>
        <w:t xml:space="preserve">Step 2 (3 min):</w:t>
      </w:r>
      <w:r>
        <w:t xml:space="preserve"> </w:t>
      </w:r>
      <w:r>
        <w:t xml:space="preserve">Replace with precise alternatives OR justify keeping for repetition/clarity.</w:t>
      </w:r>
    </w:p>
    <w:p>
      <w:pPr>
        <w:pStyle w:val="BodyText"/>
      </w:pPr>
      <w:r>
        <w:rPr>
          <w:b/>
          <w:bCs/>
        </w:rPr>
        <w:t xml:space="preserve">Step 3 (2 min):</w:t>
      </w:r>
      <w:r>
        <w:t xml:space="preserve"> </w:t>
      </w:r>
      <w:r>
        <w:t xml:space="preserve">Circle every noun — check word form (</w:t>
      </w:r>
      <w:r>
        <w:rPr>
          <w:i/>
          <w:iCs/>
        </w:rPr>
        <w:t xml:space="preserve">economical</w:t>
      </w:r>
      <w:r>
        <w:t xml:space="preserve"> </w:t>
      </w:r>
      <w:r>
        <w:t xml:space="preserve">vs</w:t>
      </w:r>
      <w:r>
        <w:t xml:space="preserve"> </w:t>
      </w:r>
      <w:r>
        <w:rPr>
          <w:i/>
          <w:iCs/>
        </w:rPr>
        <w:t xml:space="preserve">economic</w:t>
      </w:r>
      <w:r>
        <w:t xml:space="preserve">).</w:t>
      </w:r>
    </w:p>
    <w:p>
      <w:pPr>
        <w:pStyle w:val="BodyText"/>
      </w:pPr>
      <w:r>
        <w:rPr>
          <w:b/>
          <w:bCs/>
        </w:rPr>
        <w:t xml:space="preserve">Step 4 (2 min):</w:t>
      </w:r>
      <w:r>
        <w:t xml:space="preserve"> </w:t>
      </w:r>
      <w:r>
        <w:t xml:space="preserve">Underline verb+noun pairs — verify collocation in dictionary.</w:t>
      </w:r>
    </w:p>
    <w:p>
      <w:pPr>
        <w:pStyle w:val="BodyText"/>
      </w:pPr>
      <w:r>
        <w:rPr>
          <w:b/>
          <w:bCs/>
        </w:rPr>
        <w:t xml:space="preserve">Step 5 (1 min):</w:t>
      </w:r>
      <w:r>
        <w:t xml:space="preserve"> </w:t>
      </w:r>
      <w:r>
        <w:t xml:space="preserve">Confirm one lexical chain runs through each body paragraph.</w:t>
      </w:r>
    </w:p>
    <w:p>
      <w:pPr>
        <w:pStyle w:val="BodyText"/>
      </w:pPr>
      <w:r>
        <w:rPr>
          <w:b/>
          <w:bCs/>
        </w:rPr>
        <w:t xml:space="preserve">Scoring your audit:</w:t>
      </w:r>
      <w:r>
        <w:t xml:space="preserve"> </w:t>
      </w:r>
      <w:r>
        <w:t xml:space="preserve">- 0–2 fixes needed → Band 8+ lexical control likely</w:t>
      </w:r>
      <w:r>
        <w:br/>
      </w:r>
      <w:r>
        <w:t xml:space="preserve">- 3–6 fixes → Band 7 range</w:t>
      </w:r>
      <w:r>
        <w:br/>
      </w:r>
      <w:r>
        <w:t xml:space="preserve">- 7+ fixes → Band 6 or below; drill collocations before next essay</w:t>
      </w:r>
    </w:p>
    <w:p>
      <w:r>
        <w:pict>
          <v:rect style="width:0;height:1.5pt" o:hralign="center" o:hrstd="t" o:hr="t"/>
        </w:pict>
      </w:r>
    </w:p>
    <w:bookmarkEnd w:id="1199"/>
    <w:bookmarkStart w:id="1200" w:name="Xe3f6d32907439b4cf83ad3410bee360b0c96409"/>
    <w:p>
      <w:pPr>
        <w:pStyle w:val="Heading2"/>
      </w:pPr>
      <w:r>
        <w:t xml:space="preserve">Extended Section: Reading &amp; Listening Paraphrase Drills</w:t>
      </w:r>
    </w:p>
    <w:p>
      <w:pPr>
        <w:pStyle w:val="FirstParagraph"/>
      </w:pPr>
      <w:r>
        <w:t xml:space="preserve">Build a</w:t>
      </w:r>
      <w:r>
        <w:t xml:space="preserve"> </w:t>
      </w:r>
      <w:r>
        <w:rPr>
          <w:b/>
          <w:bCs/>
        </w:rPr>
        <w:t xml:space="preserve">paraphrase notebook</w:t>
      </w:r>
      <w:r>
        <w:t xml:space="preserve"> </w:t>
      </w:r>
      <w:r>
        <w:t xml:space="preserve">with three columns:</w:t>
      </w:r>
      <w:r>
        <w:t xml:space="preserve"> </w:t>
      </w:r>
      <w:r>
        <w:rPr>
          <w:i/>
          <w:iCs/>
        </w:rPr>
        <w:t xml:space="preserve">Passage word | Question word | Your sentence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Paraphrase</w:t>
            </w:r>
          </w:p>
        </w:tc>
        <w:tc>
          <w:tcPr/>
          <w:p>
            <w:pPr>
              <w:pStyle w:val="Compact"/>
            </w:pPr>
            <w:r>
              <w:t xml:space="preserve">Module</w:t>
            </w:r>
          </w:p>
        </w:tc>
      </w:tr>
      <w:tr>
        <w:tc>
          <w:tcPr/>
          <w:p>
            <w:pPr>
              <w:pStyle w:val="Compact"/>
            </w:pPr>
            <w:r>
              <w:t xml:space="preserve">prohibit</w:t>
            </w:r>
          </w:p>
        </w:tc>
        <w:tc>
          <w:tcPr/>
          <w:p>
            <w:pPr>
              <w:pStyle w:val="Compact"/>
            </w:pPr>
            <w:r>
              <w:t xml:space="preserve">ban / forbid</w:t>
            </w:r>
          </w:p>
        </w:tc>
        <w:tc>
          <w:tcPr/>
          <w:p>
            <w:pPr>
              <w:pStyle w:val="Compact"/>
            </w:pPr>
            <w:r>
              <w:t xml:space="preserve">Law 61</w:t>
            </w:r>
          </w:p>
        </w:tc>
      </w:tr>
      <w:tr>
        <w:tc>
          <w:tcPr/>
          <w:p>
            <w:pPr>
              <w:pStyle w:val="Compact"/>
            </w:pPr>
            <w:r>
              <w:t xml:space="preserve">inhabitants</w:t>
            </w:r>
          </w:p>
        </w:tc>
        <w:tc>
          <w:tcPr/>
          <w:p>
            <w:pPr>
              <w:pStyle w:val="Compact"/>
            </w:pPr>
            <w:r>
              <w:t xml:space="preserve">residents / local population</w:t>
            </w:r>
          </w:p>
        </w:tc>
        <w:tc>
          <w:tcPr/>
          <w:p>
            <w:pPr>
              <w:pStyle w:val="Compact"/>
            </w:pPr>
            <w:r>
              <w:t xml:space="preserve">Urban 68</w:t>
            </w:r>
          </w:p>
        </w:tc>
      </w:tr>
      <w:tr>
        <w:tc>
          <w:tcPr/>
          <w:p>
            <w:pPr>
              <w:pStyle w:val="Compact"/>
            </w:pPr>
            <w:r>
              <w:t xml:space="preserve">monetary</w:t>
            </w:r>
          </w:p>
        </w:tc>
        <w:tc>
          <w:tcPr/>
          <w:p>
            <w:pPr>
              <w:pStyle w:val="Compact"/>
            </w:pPr>
            <w:r>
              <w:t xml:space="preserve">financial / economic</w:t>
            </w:r>
          </w:p>
        </w:tc>
        <w:tc>
          <w:tcPr/>
          <w:p>
            <w:pPr>
              <w:pStyle w:val="Compact"/>
            </w:pPr>
            <w:r>
              <w:t xml:space="preserve">Economy 56</w:t>
            </w:r>
          </w:p>
        </w:tc>
      </w:tr>
      <w:tr>
        <w:tc>
          <w:tcPr/>
          <w:p>
            <w:pPr>
              <w:pStyle w:val="Compact"/>
            </w:pPr>
            <w:r>
              <w:t xml:space="preserve">detrimental</w:t>
            </w:r>
          </w:p>
        </w:tc>
        <w:tc>
          <w:tcPr/>
          <w:p>
            <w:pPr>
              <w:pStyle w:val="Compact"/>
            </w:pPr>
            <w:r>
              <w:t xml:space="preserve">harmful / damaging</w:t>
            </w:r>
          </w:p>
        </w:tc>
        <w:tc>
          <w:tcPr/>
          <w:p>
            <w:pPr>
              <w:pStyle w:val="Compact"/>
            </w:pPr>
            <w:r>
              <w:t xml:space="preserve">AWL</w:t>
            </w:r>
          </w:p>
        </w:tc>
      </w:tr>
      <w:tr>
        <w:tc>
          <w:tcPr/>
          <w:p>
            <w:pPr>
              <w:pStyle w:val="Compact"/>
            </w:pPr>
            <w:r>
              <w:t xml:space="preserve">implement</w:t>
            </w:r>
          </w:p>
        </w:tc>
        <w:tc>
          <w:tcPr/>
          <w:p>
            <w:pPr>
              <w:pStyle w:val="Compact"/>
            </w:pPr>
            <w:r>
              <w:t xml:space="preserve">introduce / put into effect</w:t>
            </w:r>
          </w:p>
        </w:tc>
        <w:tc>
          <w:tcPr/>
          <w:p>
            <w:pPr>
              <w:pStyle w:val="Compact"/>
            </w:pPr>
            <w:r>
              <w:t xml:space="preserve">Government 49</w:t>
            </w:r>
          </w:p>
        </w:tc>
      </w:tr>
      <w:tr>
        <w:tc>
          <w:tcPr/>
          <w:p>
            <w:pPr>
              <w:pStyle w:val="Compact"/>
            </w:pPr>
            <w:r>
              <w:t xml:space="preserve">escalate</w:t>
            </w:r>
          </w:p>
        </w:tc>
        <w:tc>
          <w:tcPr/>
          <w:p>
            <w:pPr>
              <w:pStyle w:val="Compact"/>
            </w:pPr>
            <w:r>
              <w:t xml:space="preserve">increase rapidly</w:t>
            </w:r>
          </w:p>
        </w:tc>
        <w:tc>
          <w:tcPr/>
          <w:p>
            <w:pPr>
              <w:pStyle w:val="Compact"/>
            </w:pPr>
            <w:r>
              <w:t xml:space="preserve">General</w:t>
            </w:r>
          </w:p>
        </w:tc>
      </w:tr>
      <w:tr>
        <w:tc>
          <w:tcPr/>
          <w:p>
            <w:pPr>
              <w:pStyle w:val="Compact"/>
            </w:pPr>
            <w:r>
              <w:t xml:space="preserve">alleviate</w:t>
            </w:r>
          </w:p>
        </w:tc>
        <w:tc>
          <w:tcPr/>
          <w:p>
            <w:pPr>
              <w:pStyle w:val="Compact"/>
            </w:pPr>
            <w:r>
              <w:t xml:space="preserve">ease / reduce</w:t>
            </w:r>
          </w:p>
        </w:tc>
        <w:tc>
          <w:tcPr/>
          <w:p>
            <w:pPr>
              <w:pStyle w:val="Compact"/>
            </w:pPr>
            <w:r>
              <w:t xml:space="preserve">Health 52</w:t>
            </w:r>
          </w:p>
        </w:tc>
      </w:tr>
      <w:tr>
        <w:tc>
          <w:tcPr/>
          <w:p>
            <w:pPr>
              <w:pStyle w:val="Compact"/>
            </w:pPr>
            <w:r>
              <w:t xml:space="preserve">surveillance</w:t>
            </w:r>
          </w:p>
        </w:tc>
        <w:tc>
          <w:tcPr/>
          <w:p>
            <w:pPr>
              <w:pStyle w:val="Compact"/>
            </w:pPr>
            <w:r>
              <w:t xml:space="preserve">monitoring / observation</w:t>
            </w:r>
          </w:p>
        </w:tc>
        <w:tc>
          <w:tcPr/>
          <w:p>
            <w:pPr>
              <w:pStyle w:val="Compact"/>
            </w:pPr>
            <w:r>
              <w:t xml:space="preserve">Tech 46</w:t>
            </w:r>
          </w:p>
        </w:tc>
      </w:tr>
    </w:tbl>
    <w:p>
      <w:pPr>
        <w:pStyle w:val="BodyText"/>
      </w:pPr>
      <w:r>
        <w:rPr>
          <w:b/>
          <w:bCs/>
        </w:rPr>
        <w:t xml:space="preserve">Daily drill:</w:t>
      </w:r>
      <w:r>
        <w:t xml:space="preserve"> </w:t>
      </w:r>
      <w:r>
        <w:t xml:space="preserve">Five new pairs from practice tests; review 20 old pairs weekly.</w:t>
      </w:r>
    </w:p>
    <w:p>
      <w:r>
        <w:pict>
          <v:rect style="width:0;height:1.5pt" o:hralign="center" o:hrstd="t" o:hr="t"/>
        </w:pict>
      </w:r>
    </w:p>
    <w:bookmarkEnd w:id="1200"/>
    <w:bookmarkStart w:id="1206" w:name="X78cd5de3bb98f308c9a09e81c1e43996b1c9834"/>
    <w:p>
      <w:pPr>
        <w:pStyle w:val="Heading2"/>
      </w:pPr>
      <w:r>
        <w:t xml:space="preserve">Extended Practice: Timed Vocabulary Drills</w:t>
      </w:r>
    </w:p>
    <w:bookmarkStart w:id="1201" w:name="drill-1-3-minutes"/>
    <w:p>
      <w:pPr>
        <w:pStyle w:val="Heading3"/>
      </w:pPr>
      <w:r>
        <w:t xml:space="preserve">Drill 1 (3 minutes)</w:t>
      </w:r>
    </w:p>
    <w:p>
      <w:pPr>
        <w:pStyle w:val="FirstParagraph"/>
      </w:pPr>
      <w:r>
        <w:t xml:space="preserve">Replace weak words in:</w:t>
      </w:r>
      <w:r>
        <w:t xml:space="preserve"> </w:t>
      </w:r>
      <w:r>
        <w:t xml:space="preserve">“Technology has a big effect on education. Many students use computers and this is a good thing for learning.”</w:t>
      </w:r>
    </w:p>
    <w:bookmarkEnd w:id="1201"/>
    <w:bookmarkStart w:id="1202" w:name="drill-2-3-minutes"/>
    <w:p>
      <w:pPr>
        <w:pStyle w:val="Heading3"/>
      </w:pPr>
      <w:r>
        <w:t xml:space="preserve">Drill 2 (3 minutes)</w:t>
      </w:r>
    </w:p>
    <w:p>
      <w:pPr>
        <w:pStyle w:val="FirstParagraph"/>
      </w:pPr>
      <w:r>
        <w:t xml:space="preserve">Write one sentence on</w:t>
      </w:r>
      <w:r>
        <w:t xml:space="preserve"> </w:t>
      </w:r>
      <w:r>
        <w:rPr>
          <w:b/>
          <w:bCs/>
        </w:rPr>
        <w:t xml:space="preserve">health</w:t>
      </w:r>
      <w:r>
        <w:t xml:space="preserve"> </w:t>
      </w:r>
      <w:r>
        <w:t xml:space="preserve">using:</w:t>
      </w:r>
      <w:r>
        <w:t xml:space="preserve"> </w:t>
      </w:r>
      <w:r>
        <w:rPr>
          <w:i/>
          <w:iCs/>
        </w:rPr>
        <w:t xml:space="preserve">preventive, sedentary, healthcare provision, exacerbate</w:t>
      </w:r>
      <w:r>
        <w:t xml:space="preserve">.</w:t>
      </w:r>
    </w:p>
    <w:bookmarkEnd w:id="1202"/>
    <w:bookmarkStart w:id="1203" w:name="drill-3-3-minutes"/>
    <w:p>
      <w:pPr>
        <w:pStyle w:val="Heading3"/>
      </w:pPr>
      <w:r>
        <w:t xml:space="preserve">Drill 3 (3 minutes)</w:t>
      </w:r>
    </w:p>
    <w:p>
      <w:pPr>
        <w:pStyle w:val="FirstParagraph"/>
      </w:pPr>
      <w:r>
        <w:t xml:space="preserve">Write one sentence on</w:t>
      </w:r>
      <w:r>
        <w:t xml:space="preserve"> </w:t>
      </w:r>
      <w:r>
        <w:rPr>
          <w:b/>
          <w:bCs/>
        </w:rPr>
        <w:t xml:space="preserve">environment</w:t>
      </w:r>
      <w:r>
        <w:t xml:space="preserve"> </w:t>
      </w:r>
      <w:r>
        <w:t xml:space="preserve">using nominalisation: verb</w:t>
      </w:r>
      <w:r>
        <w:t xml:space="preserve"> </w:t>
      </w:r>
      <w:r>
        <w:rPr>
          <w:i/>
          <w:iCs/>
        </w:rPr>
        <w:t xml:space="preserve">pollute</w:t>
      </w:r>
      <w:r>
        <w:t xml:space="preserve"> </w:t>
      </w:r>
      <w:r>
        <w:t xml:space="preserve">→ noun phrase.</w:t>
      </w:r>
    </w:p>
    <w:bookmarkEnd w:id="1203"/>
    <w:bookmarkStart w:id="1204" w:name="drill-4-5-minutes"/>
    <w:p>
      <w:pPr>
        <w:pStyle w:val="Heading3"/>
      </w:pPr>
      <w:r>
        <w:t xml:space="preserve">Drill 4 (5 minutes)</w:t>
      </w:r>
    </w:p>
    <w:p>
      <w:pPr>
        <w:pStyle w:val="FirstParagraph"/>
      </w:pPr>
      <w:r>
        <w:t xml:space="preserve">Paraphrase without repeating words:</w:t>
      </w:r>
      <w:r>
        <w:t xml:space="preserve"> </w:t>
      </w:r>
      <w:r>
        <w:t xml:space="preserve">“Governments should spend more money on hospitals because health is very important.”</w:t>
      </w:r>
    </w:p>
    <w:bookmarkEnd w:id="1204"/>
    <w:bookmarkStart w:id="1205" w:name="drill-5-5-minutes"/>
    <w:p>
      <w:pPr>
        <w:pStyle w:val="Heading3"/>
      </w:pPr>
      <w:r>
        <w:t xml:space="preserve">Drill 5 (5 minutes)</w:t>
      </w:r>
    </w:p>
    <w:p>
      <w:pPr>
        <w:pStyle w:val="FirstParagraph"/>
      </w:pPr>
      <w:r>
        <w:t xml:space="preserve">Identify wrong collocations:</w:t>
      </w:r>
      <w:r>
        <w:t xml:space="preserve"> </w:t>
      </w:r>
      <w:r>
        <w:t xml:space="preserve">“make research, strong rain, solve pollution, big attention, do a mistake.”</w:t>
      </w:r>
    </w:p>
    <w:p>
      <w:r>
        <w:pict>
          <v:rect style="width:0;height:1.5pt" o:hralign="center" o:hrstd="t" o:hr="t"/>
        </w:pict>
      </w:r>
    </w:p>
    <w:bookmarkEnd w:id="1205"/>
    <w:bookmarkEnd w:id="1206"/>
    <w:bookmarkStart w:id="1207" w:name="day-vocabulary-elevation-plan-band-7-9"/>
    <w:p>
      <w:pPr>
        <w:pStyle w:val="Heading2"/>
      </w:pPr>
      <w:r>
        <w:t xml:space="preserve">30-Day Vocabulary Elevation Plan (Band 7 →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Focus</w:t>
            </w:r>
          </w:p>
        </w:tc>
        <w:tc>
          <w:tcPr/>
          <w:p>
            <w:pPr>
              <w:pStyle w:val="Compact"/>
            </w:pPr>
            <w:r>
              <w:t xml:space="preserve">Daily task</w:t>
            </w:r>
          </w:p>
        </w:tc>
      </w:tr>
      <w:tr>
        <w:tc>
          <w:tcPr/>
          <w:p>
            <w:pPr>
              <w:pStyle w:val="Compact"/>
            </w:pPr>
            <w:r>
              <w:t xml:space="preserve">1</w:t>
            </w:r>
          </w:p>
        </w:tc>
        <w:tc>
          <w:tcPr/>
          <w:p>
            <w:pPr>
              <w:pStyle w:val="Compact"/>
            </w:pPr>
            <w:r>
              <w:t xml:space="preserve">Collocations (Ch 70)</w:t>
            </w:r>
          </w:p>
        </w:tc>
        <w:tc>
          <w:tcPr/>
          <w:p>
            <w:pPr>
              <w:pStyle w:val="Compact"/>
            </w:pPr>
            <w:r>
              <w:t xml:space="preserve">10 collocations + original sentence</w:t>
            </w:r>
          </w:p>
        </w:tc>
      </w:tr>
      <w:tr>
        <w:tc>
          <w:tcPr/>
          <w:p>
            <w:pPr>
              <w:pStyle w:val="Compact"/>
            </w:pPr>
            <w:r>
              <w:t xml:space="preserve">2</w:t>
            </w:r>
          </w:p>
        </w:tc>
        <w:tc>
          <w:tcPr/>
          <w:p>
            <w:pPr>
              <w:pStyle w:val="Compact"/>
            </w:pPr>
            <w:r>
              <w:t xml:space="preserve">AWL families (Ch 69, A06)</w:t>
            </w:r>
          </w:p>
        </w:tc>
        <w:tc>
          <w:tcPr/>
          <w:p>
            <w:pPr>
              <w:pStyle w:val="Compact"/>
            </w:pPr>
            <w:r>
              <w:t xml:space="preserve">5 families with all word forms</w:t>
            </w:r>
          </w:p>
        </w:tc>
      </w:tr>
      <w:tr>
        <w:tc>
          <w:tcPr/>
          <w:p>
            <w:pPr>
              <w:pStyle w:val="Compact"/>
            </w:pPr>
            <w:r>
              <w:t xml:space="preserve">3</w:t>
            </w:r>
          </w:p>
        </w:tc>
        <w:tc>
          <w:tcPr/>
          <w:p>
            <w:pPr>
              <w:pStyle w:val="Compact"/>
            </w:pPr>
            <w:r>
              <w:t xml:space="preserve">Topic rotation (Ch 45–68)</w:t>
            </w:r>
          </w:p>
        </w:tc>
        <w:tc>
          <w:tcPr/>
          <w:p>
            <w:pPr>
              <w:pStyle w:val="Compact"/>
            </w:pPr>
            <w:r>
              <w:t xml:space="preserve">One topic module + paraphrase pairs</w:t>
            </w:r>
          </w:p>
        </w:tc>
      </w:tr>
      <w:tr>
        <w:tc>
          <w:tcPr/>
          <w:p>
            <w:pPr>
              <w:pStyle w:val="Compact"/>
            </w:pPr>
            <w:r>
              <w:t xml:space="preserve">4</w:t>
            </w:r>
          </w:p>
        </w:tc>
        <w:tc>
          <w:tcPr/>
          <w:p>
            <w:pPr>
              <w:pStyle w:val="Compact"/>
            </w:pPr>
            <w:r>
              <w:t xml:space="preserve">Integration</w:t>
            </w:r>
          </w:p>
        </w:tc>
        <w:tc>
          <w:tcPr/>
          <w:p>
            <w:pPr>
              <w:pStyle w:val="Compact"/>
            </w:pPr>
            <w:r>
              <w:t xml:space="preserve">One timed Task 2 + vocabulary audit</w:t>
            </w:r>
          </w:p>
        </w:tc>
      </w:tr>
    </w:tbl>
    <w:p>
      <w:pPr>
        <w:pStyle w:val="BodyText"/>
      </w:pPr>
      <w:r>
        <w:rPr>
          <w:b/>
          <w:bCs/>
        </w:rPr>
        <w:t xml:space="preserve">Rule:</w:t>
      </w:r>
      <w:r>
        <w:t xml:space="preserve"> </w:t>
      </w:r>
      <w:r>
        <w:t xml:space="preserve">Never learn more than 15 new items per day. Depth beats volume.</w:t>
      </w:r>
    </w:p>
    <w:p>
      <w:r>
        <w:pict>
          <v:rect style="width:0;height:1.5pt" o:hralign="center" o:hrstd="t" o:hr="t"/>
        </w:pict>
      </w:r>
    </w:p>
    <w:bookmarkEnd w:id="1207"/>
    <w:bookmarkStart w:id="1208" w:name="summary"/>
    <w:p>
      <w:pPr>
        <w:pStyle w:val="Heading2"/>
      </w:pPr>
      <w:r>
        <w:t xml:space="preserve">Summary</w:t>
      </w:r>
    </w:p>
    <w:p>
      <w:pPr>
        <w:pStyle w:val="FirstParagraph"/>
      </w:pPr>
      <w:r>
        <w:t xml:space="preserve">Band 9 vocabulary is</w:t>
      </w:r>
      <w:r>
        <w:t xml:space="preserve"> </w:t>
      </w:r>
      <w:r>
        <w:rPr>
          <w:b/>
          <w:bCs/>
        </w:rPr>
        <w:t xml:space="preserve">precision under control</w:t>
      </w:r>
      <w:r>
        <w:t xml:space="preserve">, not rarity for its own sake. Master four patterns — nominalisation, precision pairs, hedging/boosting, and lexical chains — and anchor them in accurate collocations. Integrate Part 3 topic modules rather than chasing endless word lists. In every module, advanced lexis serves ** clarity of argument (Writing)</w:t>
      </w:r>
      <w:r>
        <w:rPr>
          <w:b/>
          <w:bCs/>
        </w:rPr>
        <w:t xml:space="preserve">,</w:t>
      </w:r>
      <w:r>
        <w:rPr>
          <w:b/>
          <w:bCs/>
        </w:rPr>
        <w:t xml:space="preserve"> </w:t>
      </w:r>
      <w:r>
        <w:t xml:space="preserve"> </w:t>
      </w:r>
      <w:r>
        <w:t xml:space="preserve">accurate data description (Task 1)</w:t>
      </w:r>
      <w:r>
        <w:rPr>
          <w:b/>
          <w:bCs/>
        </w:rPr>
        <w:t xml:space="preserve">,</w:t>
      </w:r>
      <w:r>
        <w:rPr>
          <w:b/>
          <w:bCs/>
        </w:rPr>
        <w:t xml:space="preserve"> </w:t>
      </w:r>
      <w:r>
        <w:t xml:space="preserve"> </w:t>
      </w:r>
      <w:r>
        <w:t xml:space="preserve">natural fluency (Speaking)</w:t>
      </w:r>
      <w:r>
        <w:rPr>
          <w:b/>
          <w:bCs/>
        </w:rPr>
        <w:t xml:space="preserve">, and</w:t>
      </w:r>
      <w:r>
        <w:rPr>
          <w:b/>
          <w:bCs/>
        </w:rPr>
        <w:t xml:space="preserve"> </w:t>
      </w:r>
      <w:r>
        <w:t xml:space="preserve"> </w:t>
      </w:r>
      <w:r>
        <w:t xml:space="preserve">paraphrase recognition (Reading/Listening)**. Revise with a pattern-based audit, not a thesaurus.</w:t>
      </w:r>
    </w:p>
    <w:p>
      <w:r>
        <w:pict>
          <v:rect style="width:0;height:1.5pt" o:hralign="center" o:hrstd="t" o:hr="t"/>
        </w:pict>
      </w:r>
    </w:p>
    <w:bookmarkEnd w:id="1208"/>
    <w:bookmarkStart w:id="1209" w:name="answers-selected-exercises"/>
    <w:p>
      <w:pPr>
        <w:pStyle w:val="Heading2"/>
      </w:pPr>
      <w:r>
        <w:t xml:space="preserve">Answers (Selected Exercises)</w:t>
      </w:r>
    </w:p>
    <w:p>
      <w:pPr>
        <w:pStyle w:val="FirstParagraph"/>
      </w:pPr>
      <w:r>
        <w:rPr>
          <w:b/>
          <w:bCs/>
        </w:rPr>
        <w:t xml:space="preserve">Exercise 1 (sample):</w:t>
      </w:r>
      <w:r>
        <w:t xml:space="preserve"> </w:t>
      </w:r>
      <w:r>
        <w:t xml:space="preserve">1. Rapid urban expansion places unsustainable pressure on infrastructure.</w:t>
      </w:r>
      <w:r>
        <w:t xml:space="preserve"> </w:t>
      </w:r>
      <w:r>
        <w:t xml:space="preserve">2. Staff training is associated with higher productivity.</w:t>
      </w:r>
      <w:r>
        <w:t xml:space="preserve"> </w:t>
      </w:r>
      <w:r>
        <w:t xml:space="preserve">3. Advertising restrictions may lead to reduced consumption.</w:t>
      </w:r>
    </w:p>
    <w:p>
      <w:pPr>
        <w:pStyle w:val="BodyText"/>
      </w:pPr>
      <w:r>
        <w:rPr>
          <w:b/>
          <w:bCs/>
        </w:rPr>
        <w:t xml:space="preserve">Exercise 2:</w:t>
      </w:r>
      <w:r>
        <w:t xml:space="preserve"> </w:t>
      </w:r>
      <w:r>
        <w:t xml:space="preserve">1. The study</w:t>
      </w:r>
      <w:r>
        <w:t xml:space="preserve"> </w:t>
      </w:r>
      <w:r>
        <w:rPr>
          <w:b/>
          <w:bCs/>
        </w:rPr>
        <w:t xml:space="preserve">conducted research into</w:t>
      </w:r>
      <w:r>
        <w:t xml:space="preserve"> </w:t>
      </w:r>
      <w:r>
        <w:t xml:space="preserve">climate patterns.</w:t>
      </w:r>
      <w:r>
        <w:t xml:space="preserve"> </w:t>
      </w:r>
      <w:r>
        <w:t xml:space="preserve">2.</w:t>
      </w:r>
      <w:r>
        <w:t xml:space="preserve"> </w:t>
      </w:r>
      <w:r>
        <w:rPr>
          <w:b/>
          <w:bCs/>
        </w:rPr>
        <w:t xml:space="preserve">Considerable attention</w:t>
      </w:r>
      <w:r>
        <w:t xml:space="preserve"> </w:t>
      </w:r>
      <w:r>
        <w:t xml:space="preserve">was given to minor details.</w:t>
      </w:r>
      <w:r>
        <w:t xml:space="preserve"> </w:t>
      </w:r>
      <w:r>
        <w:t xml:space="preserve">3. The policy</w:t>
      </w:r>
      <w:r>
        <w:t xml:space="preserve"> </w:t>
      </w:r>
      <w:r>
        <w:rPr>
          <w:b/>
          <w:bCs/>
        </w:rPr>
        <w:t xml:space="preserve">alleviated / addressed</w:t>
      </w:r>
      <w:r>
        <w:t xml:space="preserve"> </w:t>
      </w:r>
      <w:r>
        <w:t xml:space="preserve">unemployment in the region.</w:t>
      </w:r>
    </w:p>
    <w:p>
      <w:r>
        <w:pict>
          <v:rect style="width:0;height:1.5pt" o:hralign="center" o:hrstd="t" o:hr="t"/>
        </w:pict>
      </w:r>
    </w:p>
    <w:bookmarkEnd w:id="1209"/>
    <w:bookmarkStart w:id="1210" w:name="final-band-9-lexical-principles-review"/>
    <w:p>
      <w:pPr>
        <w:pStyle w:val="Heading2"/>
      </w:pPr>
      <w:r>
        <w:t xml:space="preserve">Final Band 9 Lexical Principles (Review)</w:t>
      </w:r>
    </w:p>
    <w:p>
      <w:pPr>
        <w:pStyle w:val="Compact"/>
        <w:numPr>
          <w:ilvl w:val="0"/>
          <w:numId w:val="1269"/>
        </w:numPr>
      </w:pPr>
      <w:r>
        <w:rPr>
          <w:b/>
          <w:bCs/>
        </w:rPr>
        <w:t xml:space="preserve">Precision over rarity</w:t>
      </w:r>
      <w:r>
        <w:t xml:space="preserve"> </w:t>
      </w:r>
      <w:r>
        <w:t xml:space="preserve">— examiners reward control, not dictionary extremes.</w:t>
      </w:r>
      <w:r>
        <w:br/>
      </w:r>
    </w:p>
    <w:p>
      <w:pPr>
        <w:pStyle w:val="Compact"/>
        <w:numPr>
          <w:ilvl w:val="0"/>
          <w:numId w:val="1269"/>
        </w:numPr>
      </w:pPr>
      <w:r>
        <w:rPr>
          <w:b/>
          <w:bCs/>
        </w:rPr>
        <w:t xml:space="preserve">Collocation is king</w:t>
      </w:r>
      <w:r>
        <w:t xml:space="preserve"> </w:t>
      </w:r>
      <w:r>
        <w:t xml:space="preserve">— wrong partner word destroys Band 8+ lexis.</w:t>
      </w:r>
      <w:r>
        <w:br/>
      </w:r>
    </w:p>
    <w:p>
      <w:pPr>
        <w:pStyle w:val="Compact"/>
        <w:numPr>
          <w:ilvl w:val="0"/>
          <w:numId w:val="1269"/>
        </w:numPr>
      </w:pPr>
      <w:r>
        <w:rPr>
          <w:b/>
          <w:bCs/>
        </w:rPr>
        <w:t xml:space="preserve">Register match</w:t>
      </w:r>
      <w:r>
        <w:t xml:space="preserve"> </w:t>
      </w:r>
      <w:r>
        <w:t xml:space="preserve">— Speaking allows more idiomatic latitude than Writing Task 2.</w:t>
      </w:r>
      <w:r>
        <w:br/>
      </w:r>
    </w:p>
    <w:p>
      <w:pPr>
        <w:pStyle w:val="Compact"/>
        <w:numPr>
          <w:ilvl w:val="0"/>
          <w:numId w:val="1269"/>
        </w:numPr>
      </w:pPr>
      <w:r>
        <w:rPr>
          <w:b/>
          <w:bCs/>
        </w:rPr>
        <w:t xml:space="preserve">Strategic repetition</w:t>
      </w:r>
      <w:r>
        <w:t xml:space="preserve"> </w:t>
      </w:r>
      <w:r>
        <w:t xml:space="preserve">— clearer than synonym chaos.</w:t>
      </w:r>
      <w:r>
        <w:br/>
      </w:r>
    </w:p>
    <w:p>
      <w:pPr>
        <w:pStyle w:val="Compact"/>
        <w:numPr>
          <w:ilvl w:val="0"/>
          <w:numId w:val="1269"/>
        </w:numPr>
      </w:pPr>
      <w:r>
        <w:rPr>
          <w:b/>
          <w:bCs/>
        </w:rPr>
        <w:t xml:space="preserve">Topic depth</w:t>
      </w:r>
      <w:r>
        <w:t xml:space="preserve"> </w:t>
      </w:r>
      <w:r>
        <w:t xml:space="preserve">— 300 mastered words across IELTS themes beat 3,000 passive items.</w:t>
      </w:r>
      <w:r>
        <w:br/>
      </w:r>
    </w:p>
    <w:p>
      <w:pPr>
        <w:pStyle w:val="Compact"/>
        <w:numPr>
          <w:ilvl w:val="0"/>
          <w:numId w:val="1269"/>
        </w:numPr>
      </w:pPr>
      <w:r>
        <w:rPr>
          <w:b/>
          <w:bCs/>
        </w:rPr>
        <w:t xml:space="preserve">Paraphrase readiness</w:t>
      </w:r>
      <w:r>
        <w:t xml:space="preserve"> </w:t>
      </w:r>
      <w:r>
        <w:t xml:space="preserve">— Reading/Listening vocabulary is recognition + spelling.</w:t>
      </w:r>
      <w:r>
        <w:br/>
      </w:r>
    </w:p>
    <w:p>
      <w:pPr>
        <w:pStyle w:val="Compact"/>
        <w:numPr>
          <w:ilvl w:val="0"/>
          <w:numId w:val="1269"/>
        </w:numPr>
      </w:pPr>
      <w:r>
        <w:rPr>
          <w:b/>
          <w:bCs/>
        </w:rPr>
        <w:t xml:space="preserve">Audit habit</w:t>
      </w:r>
      <w:r>
        <w:t xml:space="preserve"> </w:t>
      </w:r>
      <w:r>
        <w:t xml:space="preserve">— every essay gets a 10-minute lexical review before submission.</w:t>
      </w:r>
    </w:p>
    <w:p>
      <w:pPr>
        <w:pStyle w:val="FirstParagraph"/>
      </w:pPr>
      <w:r>
        <w:t xml:space="preserve">These seven principles, applied across four modules daily for 30 days, produce the</w:t>
      </w:r>
      <w:r>
        <w:t xml:space="preserve"> </w:t>
      </w:r>
      <w:r>
        <w:t xml:space="preserve">“effortless”</w:t>
      </w:r>
      <w:r>
        <w:t xml:space="preserve"> </w:t>
      </w:r>
      <w:r>
        <w:t xml:space="preserve">vocabulary control examiners associate with Band 9.</w:t>
      </w:r>
    </w:p>
    <w:p>
      <w:r>
        <w:pict>
          <v:rect style="width:0;height:1.5pt" o:hralign="center" o:hrstd="t" o:hr="t"/>
        </w:pict>
      </w:r>
    </w:p>
    <w:p>
      <w:pPr>
        <w:pStyle w:val="FirstParagraph"/>
      </w:pPr>
      <w:r>
        <w:rPr>
          <w:i/>
          <w:iCs/>
        </w:rPr>
        <w:t xml:space="preserve">Next: Chapter 176 — Idioms vs Academic Phrases</w:t>
      </w:r>
    </w:p>
    <w:bookmarkEnd w:id="1210"/>
    <w:bookmarkEnd w:id="1211"/>
    <w:bookmarkStart w:id="1253" w:name="chapter-176-idioms-vs-academic-phrases"/>
    <w:p>
      <w:pPr>
        <w:pStyle w:val="Heading1"/>
      </w:pPr>
      <w:r>
        <w:t xml:space="preserve">Chapter 176: Idioms vs Academic Phrases</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12" w:name="learning-objectives-2"/>
    <w:p>
      <w:pPr>
        <w:pStyle w:val="Heading2"/>
      </w:pPr>
      <w:r>
        <w:t xml:space="preserve">Learning Objectives</w:t>
      </w:r>
    </w:p>
    <w:p>
      <w:pPr>
        <w:pStyle w:val="FirstParagraph"/>
      </w:pPr>
      <w:r>
        <w:t xml:space="preserve">By the end of this chapter, you will be able to:</w:t>
      </w:r>
    </w:p>
    <w:p>
      <w:pPr>
        <w:pStyle w:val="Compact"/>
        <w:numPr>
          <w:ilvl w:val="0"/>
          <w:numId w:val="1270"/>
        </w:numPr>
      </w:pPr>
      <w:r>
        <w:t xml:space="preserve">Distinguish idiomatic language from academic phraseology and deploy each appropriately.</w:t>
      </w:r>
    </w:p>
    <w:p>
      <w:pPr>
        <w:pStyle w:val="Compact"/>
        <w:numPr>
          <w:ilvl w:val="0"/>
          <w:numId w:val="1270"/>
        </w:numPr>
      </w:pPr>
      <w:r>
        <w:t xml:space="preserve">Identify IELTS-safe idioms for Speaking versus phrases required for Writing Task 2.</w:t>
      </w:r>
    </w:p>
    <w:p>
      <w:pPr>
        <w:pStyle w:val="Compact"/>
        <w:numPr>
          <w:ilvl w:val="0"/>
          <w:numId w:val="1270"/>
        </w:numPr>
      </w:pPr>
      <w:r>
        <w:t xml:space="preserve">Avoid idioms that undermine academic register or cause cultural misunderstanding.</w:t>
      </w:r>
    </w:p>
    <w:p>
      <w:pPr>
        <w:pStyle w:val="Compact"/>
        <w:numPr>
          <w:ilvl w:val="0"/>
          <w:numId w:val="1270"/>
        </w:numPr>
      </w:pPr>
      <w:r>
        <w:t xml:space="preserve">Replace memorised idiom strings with natural, criterion-aligned alternatives.</w:t>
      </w:r>
    </w:p>
    <w:p>
      <w:pPr>
        <w:pStyle w:val="Compact"/>
        <w:numPr>
          <w:ilvl w:val="0"/>
          <w:numId w:val="1270"/>
        </w:numPr>
      </w:pPr>
      <w:r>
        <w:t xml:space="preserve">Use fixed academic phrases (discourse markers, stance frames) without template abuse.</w:t>
      </w:r>
    </w:p>
    <w:p>
      <w:pPr>
        <w:pStyle w:val="Compact"/>
        <w:numPr>
          <w:ilvl w:val="0"/>
          <w:numId w:val="1270"/>
        </w:numPr>
      </w:pPr>
      <w:r>
        <w:t xml:space="preserve">Evaluate idiom lists critically using register, collocation, and task criteria.</w:t>
      </w:r>
    </w:p>
    <w:p>
      <w:r>
        <w:pict>
          <v:rect style="width:0;height:1.5pt" o:hralign="center" o:hrstd="t" o:hr="t"/>
        </w:pict>
      </w:r>
    </w:p>
    <w:bookmarkEnd w:id="1212"/>
    <w:bookmarkStart w:id="1223" w:name="theory-explanation-1"/>
    <w:p>
      <w:pPr>
        <w:pStyle w:val="Heading2"/>
      </w:pPr>
      <w:r>
        <w:t xml:space="preserve">Theory / Explanation</w:t>
      </w:r>
    </w:p>
    <w:bookmarkStart w:id="1213" w:name="Xc48983a2cdf65484abf04e5d57658d5621b99eb"/>
    <w:p>
      <w:pPr>
        <w:pStyle w:val="Heading3"/>
      </w:pPr>
      <w:r>
        <w:t xml:space="preserve">176.1 Definitions: Idiom, Collocation, Academic Phrase</w:t>
      </w:r>
    </w:p>
    <w:p>
      <w:pPr>
        <w:pStyle w:val="FirstParagraph"/>
      </w:pPr>
      <w:r>
        <w:rPr>
          <w:b/>
          <w:bCs/>
        </w:rPr>
        <w:t xml:space="preserve">Idiom:</w:t>
      </w:r>
      <w:r>
        <w:t xml:space="preserve"> </w:t>
      </w:r>
      <w:r>
        <w:t xml:space="preserve">A fixed expression whose meaning is not deducible from individual words (</w:t>
      </w:r>
      <w:r>
        <w:rPr>
          <w:i/>
          <w:iCs/>
        </w:rPr>
        <w:t xml:space="preserve">kick the bucket = die; spill the beans = reveal a secret</w:t>
      </w:r>
      <w:r>
        <w:t xml:space="preserve">).</w:t>
      </w:r>
    </w:p>
    <w:p>
      <w:pPr>
        <w:pStyle w:val="BodyText"/>
      </w:pPr>
      <w:r>
        <w:rPr>
          <w:b/>
          <w:bCs/>
        </w:rPr>
        <w:t xml:space="preserve">Collocation:</w:t>
      </w:r>
      <w:r>
        <w:t xml:space="preserve"> </w:t>
      </w:r>
      <w:r>
        <w:t xml:space="preserve">Words that naturally co-occur (</w:t>
      </w:r>
      <w:r>
        <w:rPr>
          <w:i/>
          <w:iCs/>
        </w:rPr>
        <w:t xml:space="preserve">heavy rain, commit a crime, pose a threat</w:t>
      </w:r>
      <w:r>
        <w:t xml:space="preserve">) — not fully opaque, but fixed enough that alternatives sound wrong.</w:t>
      </w:r>
    </w:p>
    <w:p>
      <w:pPr>
        <w:pStyle w:val="BodyText"/>
      </w:pPr>
      <w:r>
        <w:rPr>
          <w:b/>
          <w:bCs/>
        </w:rPr>
        <w:t xml:space="preserve">Academic phrase:</w:t>
      </w:r>
      <w:r>
        <w:t xml:space="preserve"> </w:t>
      </w:r>
      <w:r>
        <w:t xml:space="preserve">A formulaic chunk used in formal argument (</w:t>
      </w:r>
      <w:r>
        <w:rPr>
          <w:i/>
          <w:iCs/>
        </w:rPr>
        <w:t xml:space="preserve">It is widely argued that…; This suggests that…; On balance,…</w:t>
      </w:r>
      <w:r>
        <w:t xml:space="preserve">).</w:t>
      </w:r>
    </w:p>
    <w:p>
      <w:pPr>
        <w:pStyle w:val="BodyText"/>
      </w:pPr>
      <w:r>
        <w:t xml:space="preserve">Band descriptors reward</w:t>
      </w:r>
      <w:r>
        <w:t xml:space="preserve"> </w:t>
      </w:r>
      <w:r>
        <w:rPr>
          <w:b/>
          <w:bCs/>
        </w:rPr>
        <w:t xml:space="preserve">idiomatic language</w:t>
      </w:r>
      <w:r>
        <w:t xml:space="preserve"> </w:t>
      </w:r>
      <w:r>
        <w:t xml:space="preserve">in Speaking at Band 9 and</w:t>
      </w:r>
      <w:r>
        <w:t xml:space="preserve"> </w:t>
      </w:r>
      <w:r>
        <w:rPr>
          <w:b/>
          <w:bCs/>
        </w:rPr>
        <w:t xml:space="preserve">less common lexical items</w:t>
      </w:r>
      <w:r>
        <w:t xml:space="preserve"> </w:t>
      </w:r>
      <w:r>
        <w:t xml:space="preserve">in Writing — but</w:t>
      </w:r>
      <w:r>
        <w:t xml:space="preserve"> </w:t>
      </w:r>
      <w:r>
        <w:t xml:space="preserve">“less common”</w:t>
      </w:r>
      <w:r>
        <w:t xml:space="preserve"> </w:t>
      </w:r>
      <w:r>
        <w:t xml:space="preserve">in Writing usually means</w:t>
      </w:r>
      <w:r>
        <w:t xml:space="preserve"> </w:t>
      </w:r>
      <w:r>
        <w:rPr>
          <w:b/>
          <w:bCs/>
        </w:rPr>
        <w:t xml:space="preserve">precise academic lexis</w:t>
      </w:r>
      <w:r>
        <w:t xml:space="preserve">, not colourful idioms.</w:t>
      </w:r>
    </w:p>
    <w:bookmarkEnd w:id="1213"/>
    <w:bookmarkStart w:id="1214" w:name="the-golden-rule-by-module"/>
    <w:p>
      <w:pPr>
        <w:pStyle w:val="Heading3"/>
      </w:pPr>
      <w:r>
        <w:t xml:space="preserve">176.2 The Golden Rule by Module</w:t>
      </w:r>
    </w:p>
    <w:tbl>
      <w:tblPr>
        <w:tblStyle w:val="Table"/>
        <w:tblW w:type="pct" w:w="5000"/>
        <w:tblLayout w:type="fixed"/>
        <w:tblLook w:firstRow="1" w:lastRow="0" w:firstColumn="0" w:lastColumn="0" w:noHBand="0" w:noVBand="0" w:val="0020"/>
      </w:tblPr>
      <w:tblGrid>
        <w:gridCol w:w="1863"/>
        <w:gridCol w:w="1863"/>
        <w:gridCol w:w="4192"/>
      </w:tblGrid>
      <w:tr>
        <w:trPr>
          <w:tblHeader w:val="on"/>
        </w:trPr>
        <w:tc>
          <w:tcPr/>
          <w:p>
            <w:pPr>
              <w:pStyle w:val="Compact"/>
            </w:pPr>
            <w:r>
              <w:t xml:space="preserve">Module</w:t>
            </w:r>
          </w:p>
        </w:tc>
        <w:tc>
          <w:tcPr/>
          <w:p>
            <w:pPr>
              <w:pStyle w:val="Compact"/>
            </w:pPr>
            <w:r>
              <w:t xml:space="preserve">Idioms</w:t>
            </w:r>
          </w:p>
        </w:tc>
        <w:tc>
          <w:tcPr/>
          <w:p>
            <w:pPr>
              <w:pStyle w:val="Compact"/>
            </w:pPr>
            <w:r>
              <w:t xml:space="preserve">Academic phrases</w:t>
            </w:r>
          </w:p>
        </w:tc>
      </w:tr>
      <w:tr>
        <w:tc>
          <w:tcPr/>
          <w:p>
            <w:pPr>
              <w:pStyle w:val="Compact"/>
            </w:pPr>
            <w:r>
              <w:t xml:space="preserve">Writing Task 2 (Academic)</w:t>
            </w:r>
          </w:p>
        </w:tc>
        <w:tc>
          <w:tcPr/>
          <w:p>
            <w:pPr>
              <w:pStyle w:val="Compact"/>
            </w:pPr>
            <w:r>
              <w:t xml:space="preserve">Avoid almost all</w:t>
            </w:r>
          </w:p>
        </w:tc>
        <w:tc>
          <w:tcPr/>
          <w:p>
            <w:pPr>
              <w:pStyle w:val="Compact"/>
            </w:pPr>
            <w:r>
              <w:t xml:space="preserve">Essential — used precisely</w:t>
            </w:r>
          </w:p>
        </w:tc>
      </w:tr>
      <w:tr>
        <w:tc>
          <w:tcPr/>
          <w:p>
            <w:pPr>
              <w:pStyle w:val="Compact"/>
            </w:pPr>
            <w:r>
              <w:t xml:space="preserve">Writing Task 1</w:t>
            </w:r>
          </w:p>
        </w:tc>
        <w:tc>
          <w:tcPr/>
          <w:p>
            <w:pPr>
              <w:pStyle w:val="Compact"/>
            </w:pPr>
            <w:r>
              <w:t xml:space="preserve">Avoid</w:t>
            </w:r>
          </w:p>
        </w:tc>
        <w:tc>
          <w:tcPr/>
          <w:p>
            <w:pPr>
              <w:pStyle w:val="Compact"/>
            </w:pPr>
            <w:r>
              <w:t xml:space="preserve">Trend/description frames only</w:t>
            </w:r>
          </w:p>
        </w:tc>
      </w:tr>
      <w:tr>
        <w:tc>
          <w:tcPr/>
          <w:p>
            <w:pPr>
              <w:pStyle w:val="Compact"/>
            </w:pPr>
            <w:r>
              <w:t xml:space="preserve">GT Letters</w:t>
            </w:r>
          </w:p>
        </w:tc>
        <w:tc>
          <w:tcPr/>
          <w:p>
            <w:pPr>
              <w:pStyle w:val="Compact"/>
            </w:pPr>
            <w:r>
              <w:t xml:space="preserve">Light idioms OK in informal letters</w:t>
            </w:r>
          </w:p>
        </w:tc>
        <w:tc>
          <w:tcPr/>
          <w:p>
            <w:pPr>
              <w:pStyle w:val="Compact"/>
            </w:pPr>
            <w:r>
              <w:t xml:space="preserve">Semi-formal phrases for formal letters</w:t>
            </w:r>
          </w:p>
        </w:tc>
      </w:tr>
      <w:tr>
        <w:tc>
          <w:tcPr/>
          <w:p>
            <w:pPr>
              <w:pStyle w:val="Compact"/>
            </w:pPr>
            <w:r>
              <w:t xml:space="preserve">Speaking Part 1</w:t>
            </w:r>
          </w:p>
        </w:tc>
        <w:tc>
          <w:tcPr/>
          <w:p>
            <w:pPr>
              <w:pStyle w:val="Compact"/>
            </w:pPr>
            <w:r>
              <w:t xml:space="preserve">Natural idioms welcome</w:t>
            </w:r>
          </w:p>
        </w:tc>
        <w:tc>
          <w:tcPr/>
          <w:p>
            <w:pPr>
              <w:pStyle w:val="Compact"/>
            </w:pPr>
            <w:r>
              <w:t xml:space="preserve">Light</w:t>
            </w:r>
          </w:p>
        </w:tc>
      </w:tr>
      <w:tr>
        <w:tc>
          <w:tcPr/>
          <w:p>
            <w:pPr>
              <w:pStyle w:val="Compact"/>
            </w:pPr>
            <w:r>
              <w:t xml:space="preserve">Speaking Part 2</w:t>
            </w:r>
          </w:p>
        </w:tc>
        <w:tc>
          <w:tcPr/>
          <w:p>
            <w:pPr>
              <w:pStyle w:val="Compact"/>
            </w:pPr>
            <w:r>
              <w:t xml:space="preserve">Storytelling idioms effective</w:t>
            </w:r>
          </w:p>
        </w:tc>
        <w:tc>
          <w:tcPr/>
          <w:p>
            <w:pPr>
              <w:pStyle w:val="Compact"/>
            </w:pPr>
            <w:r>
              <w:t xml:space="preserve">Moderate</w:t>
            </w:r>
          </w:p>
        </w:tc>
      </w:tr>
      <w:tr>
        <w:tc>
          <w:tcPr/>
          <w:p>
            <w:pPr>
              <w:pStyle w:val="Compact"/>
            </w:pPr>
            <w:r>
              <w:t xml:space="preserve">Speaking Part 3</w:t>
            </w:r>
          </w:p>
        </w:tc>
        <w:tc>
          <w:tcPr/>
          <w:p>
            <w:pPr>
              <w:pStyle w:val="Compact"/>
            </w:pPr>
            <w:r>
              <w:t xml:space="preserve">Some idioms; analytical phrases dominate</w:t>
            </w:r>
          </w:p>
        </w:tc>
        <w:tc>
          <w:tcPr/>
          <w:p>
            <w:pPr>
              <w:pStyle w:val="Compact"/>
            </w:pPr>
            <w:r>
              <w:t xml:space="preserve">High</w:t>
            </w:r>
          </w:p>
        </w:tc>
      </w:tr>
      <w:tr>
        <w:tc>
          <w:tcPr/>
          <w:p>
            <w:pPr>
              <w:pStyle w:val="Compact"/>
            </w:pPr>
            <w:r>
              <w:t xml:space="preserve">Reading/Listening</w:t>
            </w:r>
          </w:p>
        </w:tc>
        <w:tc>
          <w:tcPr/>
          <w:p>
            <w:pPr>
              <w:pStyle w:val="Compact"/>
            </w:pPr>
            <w:r>
              <w:t xml:space="preserve">Recognition only</w:t>
            </w:r>
          </w:p>
        </w:tc>
        <w:tc>
          <w:tcPr/>
          <w:p>
            <w:pPr>
              <w:pStyle w:val="Compact"/>
            </w:pPr>
            <w:r>
              <w:t xml:space="preserve">N/A</w:t>
            </w:r>
          </w:p>
        </w:tc>
      </w:tr>
    </w:tbl>
    <w:p>
      <w:pPr>
        <w:pStyle w:val="BodyText"/>
      </w:pPr>
      <w:r>
        <w:rPr>
          <w:b/>
          <w:bCs/>
        </w:rPr>
        <w:t xml:space="preserve">Examiner quote (paraphrased from public guidance):</w:t>
      </w:r>
      <w:r>
        <w:t xml:space="preserve"> </w:t>
      </w:r>
      <w:r>
        <w:t xml:space="preserve">Idiomatic mastery in Speaking shows native-like fluency; in Academic Writing, clarity and formality outweigh figurative colour.</w:t>
      </w:r>
    </w:p>
    <w:bookmarkEnd w:id="1214"/>
    <w:bookmarkStart w:id="1215" w:name="ielts-safe-idioms-for-speaking"/>
    <w:p>
      <w:pPr>
        <w:pStyle w:val="Heading3"/>
      </w:pPr>
      <w:r>
        <w:t xml:space="preserve">176.3 IELTS-Safe Idioms for Speaking</w:t>
      </w:r>
    </w:p>
    <w:p>
      <w:pPr>
        <w:pStyle w:val="FirstParagraph"/>
      </w:pPr>
      <w:r>
        <w:t xml:space="preserve">These are widely understood, not offensive, and usable in conversation:</w:t>
      </w:r>
    </w:p>
    <w:p>
      <w:pPr>
        <w:pStyle w:val="BodyText"/>
      </w:pPr>
      <w:r>
        <w:rPr>
          <w:b/>
          <w:bCs/>
        </w:rPr>
        <w:t xml:space="preserve">General:</w:t>
      </w:r>
      <w:r>
        <w:t xml:space="preserve"> </w:t>
      </w:r>
      <w:r>
        <w:t xml:space="preserve">-</w:t>
      </w:r>
      <w:r>
        <w:t xml:space="preserve"> </w:t>
      </w:r>
      <w:r>
        <w:rPr>
          <w:i/>
          <w:iCs/>
        </w:rPr>
        <w:t xml:space="preserve">to be honest / frankly speaking</w:t>
      </w:r>
      <w:r>
        <w:t xml:space="preserve"> </w:t>
      </w:r>
      <w:r>
        <w:t xml:space="preserve">-</w:t>
      </w:r>
      <w:r>
        <w:t xml:space="preserve"> </w:t>
      </w:r>
      <w:r>
        <w:rPr>
          <w:i/>
          <w:iCs/>
        </w:rPr>
        <w:t xml:space="preserve">once in a blue moon</w:t>
      </w:r>
      <w:r>
        <w:t xml:space="preserve"> </w:t>
      </w:r>
      <w:r>
        <w:t xml:space="preserve">-</w:t>
      </w:r>
      <w:r>
        <w:t xml:space="preserve"> </w:t>
      </w:r>
      <w:r>
        <w:rPr>
          <w:i/>
          <w:iCs/>
        </w:rPr>
        <w:t xml:space="preserve">it rings a bell</w:t>
      </w:r>
      <w:r>
        <w:t xml:space="preserve"> </w:t>
      </w:r>
      <w:r>
        <w:t xml:space="preserve">-</w:t>
      </w:r>
      <w:r>
        <w:t xml:space="preserve"> </w:t>
      </w:r>
      <w:r>
        <w:rPr>
          <w:i/>
          <w:iCs/>
        </w:rPr>
        <w:t xml:space="preserve">on the whole</w:t>
      </w:r>
      <w:r>
        <w:t xml:space="preserve"> </w:t>
      </w:r>
      <w:r>
        <w:t xml:space="preserve">-</w:t>
      </w:r>
      <w:r>
        <w:t xml:space="preserve"> </w:t>
      </w:r>
      <w:r>
        <w:rPr>
          <w:i/>
          <w:iCs/>
        </w:rPr>
        <w:t xml:space="preserve">at the end of the day</w:t>
      </w:r>
      <w:r>
        <w:t xml:space="preserve"> </w:t>
      </w:r>
      <w:r>
        <w:t xml:space="preserve">(use sparingly — overused globally)</w:t>
      </w:r>
    </w:p>
    <w:p>
      <w:pPr>
        <w:pStyle w:val="BodyText"/>
      </w:pPr>
      <w:r>
        <w:rPr>
          <w:b/>
          <w:bCs/>
        </w:rPr>
        <w:t xml:space="preserve">Work/Study:</w:t>
      </w:r>
      <w:r>
        <w:t xml:space="preserve"> </w:t>
      </w:r>
      <w:r>
        <w:t xml:space="preserve">-</w:t>
      </w:r>
      <w:r>
        <w:t xml:space="preserve"> </w:t>
      </w:r>
      <w:r>
        <w:rPr>
          <w:i/>
          <w:iCs/>
        </w:rPr>
        <w:t xml:space="preserve">learn the ropes</w:t>
      </w:r>
      <w:r>
        <w:t xml:space="preserve"> </w:t>
      </w:r>
      <w:r>
        <w:t xml:space="preserve">-</w:t>
      </w:r>
      <w:r>
        <w:t xml:space="preserve"> </w:t>
      </w:r>
      <w:r>
        <w:rPr>
          <w:i/>
          <w:iCs/>
        </w:rPr>
        <w:t xml:space="preserve">burn the midnight oil</w:t>
      </w:r>
      <w:r>
        <w:t xml:space="preserve"> </w:t>
      </w:r>
      <w:r>
        <w:t xml:space="preserve">-</w:t>
      </w:r>
      <w:r>
        <w:t xml:space="preserve"> </w:t>
      </w:r>
      <w:r>
        <w:rPr>
          <w:i/>
          <w:iCs/>
        </w:rPr>
        <w:t xml:space="preserve">get the hang of</w:t>
      </w:r>
      <w:r>
        <w:t xml:space="preserve"> </w:t>
      </w:r>
      <w:r>
        <w:t xml:space="preserve">-</w:t>
      </w:r>
      <w:r>
        <w:t xml:space="preserve"> </w:t>
      </w:r>
      <w:r>
        <w:rPr>
          <w:i/>
          <w:iCs/>
        </w:rPr>
        <w:t xml:space="preserve">behind the scenes</w:t>
      </w:r>
      <w:r>
        <w:t xml:space="preserve"> </w:t>
      </w:r>
      <w:r>
        <w:t xml:space="preserve">-</w:t>
      </w:r>
      <w:r>
        <w:t xml:space="preserve"> </w:t>
      </w:r>
      <w:r>
        <w:rPr>
          <w:i/>
          <w:iCs/>
        </w:rPr>
        <w:t xml:space="preserve">call it a day</w:t>
      </w:r>
    </w:p>
    <w:p>
      <w:pPr>
        <w:pStyle w:val="BodyText"/>
      </w:pPr>
      <w:r>
        <w:rPr>
          <w:b/>
          <w:bCs/>
        </w:rPr>
        <w:t xml:space="preserve">People/Character:</w:t>
      </w:r>
      <w:r>
        <w:t xml:space="preserve"> </w:t>
      </w:r>
      <w:r>
        <w:t xml:space="preserve">-</w:t>
      </w:r>
      <w:r>
        <w:t xml:space="preserve"> </w:t>
      </w:r>
      <w:r>
        <w:rPr>
          <w:i/>
          <w:iCs/>
        </w:rPr>
        <w:t xml:space="preserve">down-to-earth</w:t>
      </w:r>
      <w:r>
        <w:t xml:space="preserve"> </w:t>
      </w:r>
      <w:r>
        <w:t xml:space="preserve">-</w:t>
      </w:r>
      <w:r>
        <w:t xml:space="preserve"> </w:t>
      </w:r>
      <w:r>
        <w:rPr>
          <w:i/>
          <w:iCs/>
        </w:rPr>
        <w:t xml:space="preserve">a people person</w:t>
      </w:r>
      <w:r>
        <w:t xml:space="preserve"> </w:t>
      </w:r>
      <w:r>
        <w:t xml:space="preserve">-</w:t>
      </w:r>
      <w:r>
        <w:t xml:space="preserve"> </w:t>
      </w:r>
      <w:r>
        <w:rPr>
          <w:i/>
          <w:iCs/>
        </w:rPr>
        <w:t xml:space="preserve">keep in touch</w:t>
      </w:r>
      <w:r>
        <w:t xml:space="preserve"> </w:t>
      </w:r>
      <w:r>
        <w:t xml:space="preserve">-</w:t>
      </w:r>
      <w:r>
        <w:t xml:space="preserve"> </w:t>
      </w:r>
      <w:r>
        <w:rPr>
          <w:i/>
          <w:iCs/>
        </w:rPr>
        <w:t xml:space="preserve">hit it off with someone</w:t>
      </w:r>
    </w:p>
    <w:p>
      <w:pPr>
        <w:pStyle w:val="BodyText"/>
      </w:pPr>
      <w:r>
        <w:rPr>
          <w:b/>
          <w:bCs/>
        </w:rPr>
        <w:t xml:space="preserve">Problems/Success:</w:t>
      </w:r>
      <w:r>
        <w:t xml:space="preserve"> </w:t>
      </w:r>
      <w:r>
        <w:t xml:space="preserve">-</w:t>
      </w:r>
      <w:r>
        <w:t xml:space="preserve"> </w:t>
      </w:r>
      <w:r>
        <w:rPr>
          <w:i/>
          <w:iCs/>
        </w:rPr>
        <w:t xml:space="preserve">a blessing in disguise</w:t>
      </w:r>
      <w:r>
        <w:t xml:space="preserve"> </w:t>
      </w:r>
      <w:r>
        <w:t xml:space="preserve">-</w:t>
      </w:r>
      <w:r>
        <w:t xml:space="preserve"> </w:t>
      </w:r>
      <w:r>
        <w:rPr>
          <w:i/>
          <w:iCs/>
        </w:rPr>
        <w:t xml:space="preserve">back to square one</w:t>
      </w:r>
      <w:r>
        <w:t xml:space="preserve"> </w:t>
      </w:r>
      <w:r>
        <w:t xml:space="preserve">-</w:t>
      </w:r>
      <w:r>
        <w:t xml:space="preserve"> </w:t>
      </w:r>
      <w:r>
        <w:rPr>
          <w:i/>
          <w:iCs/>
        </w:rPr>
        <w:t xml:space="preserve">the tip of the iceberg</w:t>
      </w:r>
      <w:r>
        <w:t xml:space="preserve"> </w:t>
      </w:r>
      <w:r>
        <w:t xml:space="preserve">-</w:t>
      </w:r>
      <w:r>
        <w:t xml:space="preserve"> </w:t>
      </w:r>
      <w:r>
        <w:rPr>
          <w:i/>
          <w:iCs/>
        </w:rPr>
        <w:t xml:space="preserve">go the extra mile</w:t>
      </w:r>
    </w:p>
    <w:p>
      <w:pPr>
        <w:pStyle w:val="BodyText"/>
      </w:pPr>
      <w:r>
        <w:rPr>
          <w:b/>
          <w:bCs/>
        </w:rPr>
        <w:t xml:space="preserve">Example (Part 2):</w:t>
      </w:r>
      <w:r>
        <w:t xml:space="preserve"> </w:t>
      </w:r>
      <w:r>
        <w:t xml:space="preserve">“Preparing for IELTS meant I</w:t>
      </w:r>
      <w:r>
        <w:t xml:space="preserve"> </w:t>
      </w:r>
      <w:r>
        <w:rPr>
          <w:b/>
          <w:bCs/>
        </w:rPr>
        <w:t xml:space="preserve">burned the midnight oil</w:t>
      </w:r>
      <w:r>
        <w:t xml:space="preserve"> </w:t>
      </w:r>
      <w:r>
        <w:t xml:space="preserve">for weeks, but reaching Band 8 felt like</w:t>
      </w:r>
      <w:r>
        <w:t xml:space="preserve"> </w:t>
      </w:r>
      <w:r>
        <w:rPr>
          <w:b/>
          <w:bCs/>
        </w:rPr>
        <w:t xml:space="preserve">going the extra mile</w:t>
      </w:r>
      <w:r>
        <w:t xml:space="preserve"> </w:t>
      </w:r>
      <w:r>
        <w:t xml:space="preserve">that finally paid off.”</w:t>
      </w:r>
    </w:p>
    <w:bookmarkEnd w:id="1215"/>
    <w:bookmarkStart w:id="1216" w:name="idioms-to-avoid-in-ielts"/>
    <w:p>
      <w:pPr>
        <w:pStyle w:val="Heading3"/>
      </w:pPr>
      <w:r>
        <w:t xml:space="preserve">176.4 Idioms to Avoid in IELTS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Idiom</w:t>
            </w:r>
          </w:p>
        </w:tc>
        <w:tc>
          <w:tcPr/>
          <w:p>
            <w:pPr>
              <w:pStyle w:val="Compact"/>
            </w:pPr>
            <w:r>
              <w:t xml:space="preserve">Problem</w:t>
            </w:r>
          </w:p>
        </w:tc>
      </w:tr>
      <w:tr>
        <w:tc>
          <w:tcPr/>
          <w:p>
            <w:pPr>
              <w:pStyle w:val="Compact"/>
            </w:pPr>
            <w:r>
              <w:rPr>
                <w:i/>
                <w:iCs/>
              </w:rPr>
              <w:t xml:space="preserve">It’s raining cats and dogs</w:t>
            </w:r>
          </w:p>
        </w:tc>
        <w:tc>
          <w:tcPr/>
          <w:p>
            <w:pPr>
              <w:pStyle w:val="Compact"/>
            </w:pPr>
            <w:r>
              <w:t xml:space="preserve">Cliché; sounds rehearsed</w:t>
            </w:r>
          </w:p>
        </w:tc>
      </w:tr>
      <w:tr>
        <w:tc>
          <w:tcPr/>
          <w:p>
            <w:pPr>
              <w:pStyle w:val="Compact"/>
            </w:pPr>
            <w:r>
              <w:rPr>
                <w:i/>
                <w:iCs/>
              </w:rPr>
              <w:t xml:space="preserve">Every cloud has a silver lining</w:t>
            </w:r>
          </w:p>
        </w:tc>
        <w:tc>
          <w:tcPr/>
          <w:p>
            <w:pPr>
              <w:pStyle w:val="Compact"/>
            </w:pPr>
            <w:r>
              <w:t xml:space="preserve">Empty in Part 3 analysis</w:t>
            </w:r>
          </w:p>
        </w:tc>
      </w:tr>
      <w:tr>
        <w:tc>
          <w:tcPr/>
          <w:p>
            <w:pPr>
              <w:pStyle w:val="Compact"/>
            </w:pPr>
            <w:r>
              <w:rPr>
                <w:i/>
                <w:iCs/>
              </w:rPr>
              <w:t xml:space="preserve">You can’t judge a book by its cover</w:t>
            </w:r>
          </w:p>
        </w:tc>
        <w:tc>
          <w:tcPr/>
          <w:p>
            <w:pPr>
              <w:pStyle w:val="Compact"/>
            </w:pPr>
            <w:r>
              <w:t xml:space="preserve">Overused; rarely adds content</w:t>
            </w:r>
          </w:p>
        </w:tc>
      </w:tr>
      <w:tr>
        <w:tc>
          <w:tcPr/>
          <w:p>
            <w:pPr>
              <w:pStyle w:val="Compact"/>
            </w:pPr>
            <w:r>
              <w:rPr>
                <w:i/>
                <w:iCs/>
              </w:rPr>
              <w:t xml:space="preserve">Bite the bullet</w:t>
            </w:r>
          </w:p>
        </w:tc>
        <w:tc>
          <w:tcPr/>
          <w:p>
            <w:pPr>
              <w:pStyle w:val="Compact"/>
            </w:pPr>
            <w:r>
              <w:t xml:space="preserve">Often misused in wrong context</w:t>
            </w:r>
          </w:p>
        </w:tc>
      </w:tr>
      <w:tr>
        <w:tc>
          <w:tcPr/>
          <w:p>
            <w:pPr>
              <w:pStyle w:val="Compact"/>
            </w:pPr>
            <w:r>
              <w:rPr>
                <w:i/>
                <w:iCs/>
              </w:rPr>
              <w:t xml:space="preserve">The ball is in your court</w:t>
            </w:r>
          </w:p>
        </w:tc>
        <w:tc>
          <w:tcPr/>
          <w:p>
            <w:pPr>
              <w:pStyle w:val="Compact"/>
            </w:pPr>
            <w:r>
              <w:t xml:space="preserve">Business idiom; odd in many essay topics</w:t>
            </w:r>
          </w:p>
        </w:tc>
      </w:tr>
      <w:tr>
        <w:tc>
          <w:tcPr/>
          <w:p>
            <w:pPr>
              <w:pStyle w:val="Compact"/>
            </w:pPr>
            <w:r>
              <w:t xml:space="preserve">Regional/slang idioms</w:t>
            </w:r>
          </w:p>
        </w:tc>
        <w:tc>
          <w:tcPr/>
          <w:p>
            <w:pPr>
              <w:pStyle w:val="Compact"/>
            </w:pPr>
            <w:r>
              <w:t xml:space="preserve">Examiner may not know them</w:t>
            </w:r>
          </w:p>
        </w:tc>
      </w:tr>
      <w:tr>
        <w:tc>
          <w:tcPr/>
          <w:p>
            <w:pPr>
              <w:pStyle w:val="Compact"/>
            </w:pPr>
            <w:r>
              <w:t xml:space="preserve">Offensive or crude idioms</w:t>
            </w:r>
          </w:p>
        </w:tc>
        <w:tc>
          <w:tcPr/>
          <w:p>
            <w:pPr>
              <w:pStyle w:val="Compact"/>
            </w:pPr>
            <w:r>
              <w:t xml:space="preserve">Never appropriate</w:t>
            </w:r>
          </w:p>
        </w:tc>
      </w:tr>
    </w:tbl>
    <w:p>
      <w:pPr>
        <w:pStyle w:val="BodyText"/>
      </w:pPr>
      <w:r>
        <w:rPr>
          <w:b/>
          <w:bCs/>
        </w:rPr>
        <w:t xml:space="preserve">Writing Task 2 ban list (sample):</w:t>
      </w:r>
      <w:r>
        <w:t xml:space="preserve"> </w:t>
      </w:r>
      <w:r>
        <w:rPr>
          <w:i/>
          <w:iCs/>
        </w:rPr>
        <w:t xml:space="preserve">in a nutshell, pros and cons (informal in some contexts), tons of, heaps of, kids, stuff, things (vague), at the end of the day (in formal essay).</w:t>
      </w:r>
    </w:p>
    <w:bookmarkEnd w:id="1216"/>
    <w:bookmarkStart w:id="1217" w:name="X1d67c1432813fde0f29e1d1fda2ab2398676a66"/>
    <w:p>
      <w:pPr>
        <w:pStyle w:val="Heading3"/>
      </w:pPr>
      <w:r>
        <w:t xml:space="preserve">176.5 Academic Phrases That Replace Idioms in Writing</w:t>
      </w:r>
    </w:p>
    <w:p>
      <w:pPr>
        <w:pStyle w:val="FirstParagraph"/>
      </w:pPr>
      <w:r>
        <w:t xml:space="preserve">Instead of idiomatic colour, use</w:t>
      </w:r>
      <w:r>
        <w:t xml:space="preserve"> </w:t>
      </w:r>
      <w:r>
        <w:rPr>
          <w:b/>
          <w:bCs/>
        </w:rPr>
        <w:t xml:space="preserve">stance and logic frames</w:t>
      </w:r>
      <w:r>
        <w:t xml:space="preserve">:</w:t>
      </w:r>
    </w:p>
    <w:p>
      <w:pPr>
        <w:pStyle w:val="BodyText"/>
      </w:pPr>
      <w:r>
        <w:rPr>
          <w:b/>
          <w:bCs/>
        </w:rPr>
        <w:t xml:space="preserve">Introducing views:</w:t>
      </w:r>
      <w:r>
        <w:t xml:space="preserve"> </w:t>
      </w:r>
      <w:r>
        <w:t xml:space="preserve">-</w:t>
      </w:r>
      <w:r>
        <w:t xml:space="preserve"> </w:t>
      </w:r>
      <w:r>
        <w:rPr>
          <w:i/>
          <w:iCs/>
        </w:rPr>
        <w:t xml:space="preserve">It is often argued that…</w:t>
      </w:r>
      <w:r>
        <w:t xml:space="preserve"> </w:t>
      </w:r>
      <w:r>
        <w:t xml:space="preserve">-</w:t>
      </w:r>
      <w:r>
        <w:t xml:space="preserve"> </w:t>
      </w:r>
      <w:r>
        <w:rPr>
          <w:i/>
          <w:iCs/>
        </w:rPr>
        <w:t xml:space="preserve">Proponents of this view maintain that…</w:t>
      </w:r>
      <w:r>
        <w:t xml:space="preserve"> </w:t>
      </w:r>
      <w:r>
        <w:t xml:space="preserve">-</w:t>
      </w:r>
      <w:r>
        <w:t xml:space="preserve"> </w:t>
      </w:r>
      <w:r>
        <w:rPr>
          <w:i/>
          <w:iCs/>
        </w:rPr>
        <w:t xml:space="preserve">Critics, however, contend that…</w:t>
      </w:r>
    </w:p>
    <w:p>
      <w:pPr>
        <w:pStyle w:val="BodyText"/>
      </w:pPr>
      <w:r>
        <w:rPr>
          <w:b/>
          <w:bCs/>
        </w:rPr>
        <w:t xml:space="preserve">Adding evidence:</w:t>
      </w:r>
      <w:r>
        <w:t xml:space="preserve"> </w:t>
      </w:r>
      <w:r>
        <w:t xml:space="preserve">-</w:t>
      </w:r>
      <w:r>
        <w:t xml:space="preserve"> </w:t>
      </w:r>
      <w:r>
        <w:rPr>
          <w:i/>
          <w:iCs/>
        </w:rPr>
        <w:t xml:space="preserve">Research indicates that…</w:t>
      </w:r>
      <w:r>
        <w:t xml:space="preserve"> </w:t>
      </w:r>
      <w:r>
        <w:t xml:space="preserve">-</w:t>
      </w:r>
      <w:r>
        <w:t xml:space="preserve"> </w:t>
      </w:r>
      <w:r>
        <w:rPr>
          <w:i/>
          <w:iCs/>
        </w:rPr>
        <w:t xml:space="preserve">Evidence suggests that…</w:t>
      </w:r>
      <w:r>
        <w:t xml:space="preserve"> </w:t>
      </w:r>
      <w:r>
        <w:t xml:space="preserve">-</w:t>
      </w:r>
      <w:r>
        <w:t xml:space="preserve"> </w:t>
      </w:r>
      <w:r>
        <w:rPr>
          <w:i/>
          <w:iCs/>
        </w:rPr>
        <w:t xml:space="preserve">This is exemplified by…</w:t>
      </w:r>
    </w:p>
    <w:p>
      <w:pPr>
        <w:pStyle w:val="BodyText"/>
      </w:pPr>
      <w:r>
        <w:rPr>
          <w:b/>
          <w:bCs/>
        </w:rPr>
        <w:t xml:space="preserve">Contrast:</w:t>
      </w:r>
      <w:r>
        <w:t xml:space="preserve"> </w:t>
      </w:r>
      <w:r>
        <w:t xml:space="preserve">-</w:t>
      </w:r>
      <w:r>
        <w:t xml:space="preserve"> </w:t>
      </w:r>
      <w:r>
        <w:rPr>
          <w:i/>
          <w:iCs/>
        </w:rPr>
        <w:t xml:space="preserve">Nevertheless,…</w:t>
      </w:r>
      <w:r>
        <w:t xml:space="preserve"> </w:t>
      </w:r>
      <w:r>
        <w:t xml:space="preserve">-</w:t>
      </w:r>
      <w:r>
        <w:t xml:space="preserve"> </w:t>
      </w:r>
      <w:r>
        <w:rPr>
          <w:i/>
          <w:iCs/>
        </w:rPr>
        <w:t xml:space="preserve">Conversely,…</w:t>
      </w:r>
      <w:r>
        <w:t xml:space="preserve"> </w:t>
      </w:r>
      <w:r>
        <w:t xml:space="preserve">-</w:t>
      </w:r>
      <w:r>
        <w:t xml:space="preserve"> </w:t>
      </w:r>
      <w:r>
        <w:rPr>
          <w:i/>
          <w:iCs/>
        </w:rPr>
        <w:t xml:space="preserve">Notwithstanding this,…</w:t>
      </w:r>
    </w:p>
    <w:p>
      <w:pPr>
        <w:pStyle w:val="BodyText"/>
      </w:pPr>
      <w:r>
        <w:rPr>
          <w:b/>
          <w:bCs/>
        </w:rPr>
        <w:t xml:space="preserve">Concession:</w:t>
      </w:r>
      <w:r>
        <w:t xml:space="preserve"> </w:t>
      </w:r>
      <w:r>
        <w:t xml:space="preserve">-</w:t>
      </w:r>
      <w:r>
        <w:t xml:space="preserve"> </w:t>
      </w:r>
      <w:r>
        <w:rPr>
          <w:i/>
          <w:iCs/>
        </w:rPr>
        <w:t xml:space="preserve">Admittedly,…</w:t>
      </w:r>
      <w:r>
        <w:t xml:space="preserve"> </w:t>
      </w:r>
      <w:r>
        <w:t xml:space="preserve">-</w:t>
      </w:r>
      <w:r>
        <w:t xml:space="preserve"> </w:t>
      </w:r>
      <w:r>
        <w:rPr>
          <w:i/>
          <w:iCs/>
        </w:rPr>
        <w:t xml:space="preserve">While it is true that…,</w:t>
      </w:r>
      <w:r>
        <w:t xml:space="preserve"> </w:t>
      </w:r>
      <w:r>
        <w:t xml:space="preserve">-</w:t>
      </w:r>
      <w:r>
        <w:t xml:space="preserve"> </w:t>
      </w:r>
      <w:r>
        <w:rPr>
          <w:i/>
          <w:iCs/>
        </w:rPr>
        <w:t xml:space="preserve">Although X has merit,…</w:t>
      </w:r>
    </w:p>
    <w:p>
      <w:pPr>
        <w:pStyle w:val="BodyText"/>
      </w:pPr>
      <w:r>
        <w:rPr>
          <w:b/>
          <w:bCs/>
        </w:rPr>
        <w:t xml:space="preserve">Conclusion:</w:t>
      </w:r>
      <w:r>
        <w:t xml:space="preserve"> </w:t>
      </w:r>
      <w:r>
        <w:t xml:space="preserve">-</w:t>
      </w:r>
      <w:r>
        <w:t xml:space="preserve"> </w:t>
      </w:r>
      <w:r>
        <w:rPr>
          <w:i/>
          <w:iCs/>
        </w:rPr>
        <w:t xml:space="preserve">On balance,…</w:t>
      </w:r>
      <w:r>
        <w:t xml:space="preserve"> </w:t>
      </w:r>
      <w:r>
        <w:t xml:space="preserve">-</w:t>
      </w:r>
      <w:r>
        <w:t xml:space="preserve"> </w:t>
      </w:r>
      <w:r>
        <w:rPr>
          <w:i/>
          <w:iCs/>
        </w:rPr>
        <w:t xml:space="preserve">Taken together, these factors suggest…</w:t>
      </w:r>
      <w:r>
        <w:t xml:space="preserve"> </w:t>
      </w:r>
      <w:r>
        <w:t xml:space="preserve">-</w:t>
      </w:r>
      <w:r>
        <w:t xml:space="preserve"> </w:t>
      </w:r>
      <w:r>
        <w:rPr>
          <w:i/>
          <w:iCs/>
        </w:rPr>
        <w:t xml:space="preserve">In light of the above,…</w:t>
      </w:r>
    </w:p>
    <w:p>
      <w:pPr>
        <w:pStyle w:val="BodyText"/>
      </w:pPr>
      <w:r>
        <w:t xml:space="preserve">These are not</w:t>
      </w:r>
      <w:r>
        <w:t xml:space="preserve"> </w:t>
      </w:r>
      <w:r>
        <w:t xml:space="preserve">“templates”</w:t>
      </w:r>
      <w:r>
        <w:t xml:space="preserve"> </w:t>
      </w:r>
      <w:r>
        <w:t xml:space="preserve">if the content between them is original and logical. They become templates when every essay opens with</w:t>
      </w:r>
      <w:r>
        <w:t xml:space="preserve"> </w:t>
      </w:r>
      <w:r>
        <w:rPr>
          <w:i/>
          <w:iCs/>
        </w:rPr>
        <w:t xml:space="preserve">In this day and age</w:t>
      </w:r>
      <w:r>
        <w:t xml:space="preserve"> </w:t>
      </w:r>
      <w:r>
        <w:t xml:space="preserve">and closes with</w:t>
      </w:r>
      <w:r>
        <w:t xml:space="preserve"> </w:t>
      </w:r>
      <w:r>
        <w:rPr>
          <w:i/>
          <w:iCs/>
        </w:rPr>
        <w:t xml:space="preserve">In a nutshell</w:t>
      </w:r>
      <w:r>
        <w:t xml:space="preserve">.</w:t>
      </w:r>
    </w:p>
    <w:bookmarkEnd w:id="1217"/>
    <w:bookmarkStart w:id="1218" w:name="the-idiomacademic-continuum"/>
    <w:p>
      <w:pPr>
        <w:pStyle w:val="Heading3"/>
      </w:pPr>
      <w:r>
        <w:t xml:space="preserve">176.6 The Idiom–Academic Continuum</w:t>
      </w:r>
    </w:p>
    <w:p>
      <w:pPr>
        <w:pStyle w:val="FirstParagraph"/>
      </w:pPr>
      <w:r>
        <w:t xml:space="preserve">Imagine a scale from informal to formal:</w:t>
      </w:r>
    </w:p>
    <w:p>
      <w:pPr>
        <w:pStyle w:val="SourceCode"/>
      </w:pPr>
      <w:r>
        <w:rPr>
          <w:rStyle w:val="VerbatimChar"/>
        </w:rPr>
        <w:t xml:space="preserve">Slang → Idiom → Neutral phrase → Academic collocation → Latinate formal</w:t>
      </w:r>
    </w:p>
    <w:p>
      <w:pPr>
        <w:pStyle w:val="FirstParagraph"/>
      </w:pPr>
      <w:r>
        <w:rPr>
          <w:b/>
          <w:bCs/>
        </w:rPr>
        <w:t xml:space="preserve">Speaking Band 9</w:t>
      </w:r>
      <w:r>
        <w:t xml:space="preserve"> </w:t>
      </w:r>
      <w:r>
        <w:t xml:space="preserve">moves comfortably across the middle — idioms plus academic words in Part 3.</w:t>
      </w:r>
    </w:p>
    <w:p>
      <w:pPr>
        <w:pStyle w:val="BodyText"/>
      </w:pPr>
      <w:r>
        <w:rPr>
          <w:b/>
          <w:bCs/>
        </w:rPr>
        <w:t xml:space="preserve">Writing Band 9</w:t>
      </w:r>
      <w:r>
        <w:t xml:space="preserve"> </w:t>
      </w:r>
      <w:r>
        <w:t xml:space="preserve">stays right of centre — academic collocations dominate; idioms rarely appear.</w:t>
      </w:r>
    </w:p>
    <w:p>
      <w:pPr>
        <w:pStyle w:val="BodyText"/>
      </w:pPr>
      <w:r>
        <w:rPr>
          <w:b/>
          <w:bCs/>
        </w:rPr>
        <w:t xml:space="preserve">Example transformation:</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Speaking (OK)</w:t>
            </w:r>
          </w:p>
        </w:tc>
        <w:tc>
          <w:tcPr/>
          <w:p>
            <w:pPr>
              <w:pStyle w:val="Compact"/>
            </w:pPr>
            <w:r>
              <w:t xml:space="preserve">Writing (better)</w:t>
            </w:r>
          </w:p>
        </w:tc>
      </w:tr>
      <w:tr>
        <w:tc>
          <w:tcPr/>
          <w:p>
            <w:pPr>
              <w:pStyle w:val="Compact"/>
            </w:pPr>
            <w:r>
              <w:t xml:space="preserve">Cities are ** bursting at the seams**</w:t>
            </w:r>
          </w:p>
        </w:tc>
        <w:tc>
          <w:tcPr/>
          <w:p>
            <w:pPr>
              <w:pStyle w:val="Compact"/>
            </w:pPr>
            <w:r>
              <w:t xml:space="preserve">Cities are</w:t>
            </w:r>
            <w:r>
              <w:t xml:space="preserve"> </w:t>
            </w:r>
            <w:r>
              <w:rPr>
                <w:b/>
                <w:bCs/>
              </w:rPr>
              <w:t xml:space="preserve">experiencing severe overcrowding</w:t>
            </w:r>
          </w:p>
        </w:tc>
      </w:tr>
      <w:tr>
        <w:tc>
          <w:tcPr/>
          <w:p>
            <w:pPr>
              <w:pStyle w:val="Compact"/>
            </w:pPr>
            <w:r>
              <w:t xml:space="preserve">The policy</w:t>
            </w:r>
            <w:r>
              <w:t xml:space="preserve"> </w:t>
            </w:r>
            <w:r>
              <w:rPr>
                <w:b/>
                <w:bCs/>
              </w:rPr>
              <w:t xml:space="preserve">missed the mark</w:t>
            </w:r>
          </w:p>
        </w:tc>
        <w:tc>
          <w:tcPr/>
          <w:p>
            <w:pPr>
              <w:pStyle w:val="Compact"/>
            </w:pPr>
            <w:r>
              <w:t xml:space="preserve">The policy</w:t>
            </w:r>
            <w:r>
              <w:t xml:space="preserve"> </w:t>
            </w:r>
            <w:r>
              <w:rPr>
                <w:b/>
                <w:bCs/>
              </w:rPr>
              <w:t xml:space="preserve">failed to achieve its stated objectives</w:t>
            </w:r>
          </w:p>
        </w:tc>
      </w:tr>
      <w:tr>
        <w:tc>
          <w:tcPr/>
          <w:p>
            <w:pPr>
              <w:pStyle w:val="Compact"/>
            </w:pPr>
            <w:r>
              <w:t xml:space="preserve">We need to</w:t>
            </w:r>
            <w:r>
              <w:t xml:space="preserve"> </w:t>
            </w:r>
            <w:r>
              <w:rPr>
                <w:b/>
                <w:bCs/>
              </w:rPr>
              <w:t xml:space="preserve">get to the bottom of</w:t>
            </w:r>
            <w:r>
              <w:t xml:space="preserve"> </w:t>
            </w:r>
            <w:r>
              <w:t xml:space="preserve">crime</w:t>
            </w:r>
          </w:p>
        </w:tc>
        <w:tc>
          <w:tcPr/>
          <w:p>
            <w:pPr>
              <w:pStyle w:val="Compact"/>
            </w:pPr>
            <w:r>
              <w:t xml:space="preserve">Authorities must</w:t>
            </w:r>
            <w:r>
              <w:t xml:space="preserve"> </w:t>
            </w:r>
            <w:r>
              <w:rPr>
                <w:b/>
                <w:bCs/>
              </w:rPr>
              <w:t xml:space="preserve">investigate the root causes of</w:t>
            </w:r>
            <w:r>
              <w:t xml:space="preserve"> </w:t>
            </w:r>
            <w:r>
              <w:t xml:space="preserve">crime</w:t>
            </w:r>
          </w:p>
        </w:tc>
      </w:tr>
    </w:tbl>
    <w:bookmarkEnd w:id="1218"/>
    <w:bookmarkStart w:id="1219" w:name="cultural-and-regional-considerations"/>
    <w:p>
      <w:pPr>
        <w:pStyle w:val="Heading3"/>
      </w:pPr>
      <w:r>
        <w:t xml:space="preserve">176.7 Cultural and Regional Considerations</w:t>
      </w:r>
    </w:p>
    <w:p>
      <w:pPr>
        <w:pStyle w:val="FirstParagraph"/>
      </w:pPr>
      <w:r>
        <w:t xml:space="preserve">IELTS is international. Examiners may be from any English-speaking background. Prefer</w:t>
      </w:r>
      <w:r>
        <w:t xml:space="preserve"> </w:t>
      </w:r>
      <w:r>
        <w:rPr>
          <w:b/>
          <w:bCs/>
        </w:rPr>
        <w:t xml:space="preserve">international idioms</w:t>
      </w:r>
      <w:r>
        <w:t xml:space="preserve"> </w:t>
      </w:r>
      <w:r>
        <w:t xml:space="preserve">over culture-specific ones (</w:t>
      </w:r>
      <w:r>
        <w:rPr>
          <w:i/>
          <w:iCs/>
        </w:rPr>
        <w:t xml:space="preserve">not cricket</w:t>
      </w:r>
      <w:r>
        <w:t xml:space="preserve"> </w:t>
      </w:r>
      <w:r>
        <w:t xml:space="preserve">— British;</w:t>
      </w:r>
      <w:r>
        <w:t xml:space="preserve"> </w:t>
      </w:r>
      <w:r>
        <w:rPr>
          <w:i/>
          <w:iCs/>
        </w:rPr>
        <w:t xml:space="preserve">touch base</w:t>
      </w:r>
      <w:r>
        <w:t xml:space="preserve"> </w:t>
      </w:r>
      <w:r>
        <w:t xml:space="preserve">— business English).</w:t>
      </w:r>
    </w:p>
    <w:p>
      <w:pPr>
        <w:pStyle w:val="BodyText"/>
      </w:pPr>
      <w:r>
        <w:t xml:space="preserve">If an examiner does not understand an idiom, they may mark down</w:t>
      </w:r>
      <w:r>
        <w:t xml:space="preserve"> </w:t>
      </w:r>
      <w:r>
        <w:rPr>
          <w:b/>
          <w:bCs/>
        </w:rPr>
        <w:t xml:space="preserve">Lexical Resource</w:t>
      </w:r>
      <w:r>
        <w:t xml:space="preserve"> </w:t>
      </w:r>
      <w:r>
        <w:t xml:space="preserve">(wrong word choice) or</w:t>
      </w:r>
      <w:r>
        <w:t xml:space="preserve"> </w:t>
      </w:r>
      <w:r>
        <w:rPr>
          <w:b/>
          <w:bCs/>
        </w:rPr>
        <w:t xml:space="preserve">Fluency</w:t>
      </w:r>
      <w:r>
        <w:t xml:space="preserve"> </w:t>
      </w:r>
      <w:r>
        <w:t xml:space="preserve">(communication breakdown).</w:t>
      </w:r>
    </w:p>
    <w:p>
      <w:pPr>
        <w:pStyle w:val="BodyText"/>
      </w:pPr>
      <w:r>
        <w:rPr>
          <w:b/>
          <w:bCs/>
        </w:rPr>
        <w:t xml:space="preserve">Self-test:</w:t>
      </w:r>
      <w:r>
        <w:t xml:space="preserve"> </w:t>
      </w:r>
      <w:r>
        <w:t xml:space="preserve">Would this idiom appear on BBC Learning English or British Council learner materials? If yes, likely safe. If it’s purely local slang, avoid.</w:t>
      </w:r>
    </w:p>
    <w:bookmarkEnd w:id="1219"/>
    <w:bookmarkStart w:id="1220" w:name="X6f9adc13d048c13ac325044314c3513d7bba3d5"/>
    <w:p>
      <w:pPr>
        <w:pStyle w:val="Heading3"/>
      </w:pPr>
      <w:r>
        <w:t xml:space="preserve">176.8 Academic Phrases: Precision Without Padding</w:t>
      </w:r>
    </w:p>
    <w:p>
      <w:pPr>
        <w:pStyle w:val="FirstParagraph"/>
      </w:pPr>
      <w:r>
        <w:t xml:space="preserve">Weak academic padding (Band 6):</w:t>
      </w:r>
    </w:p>
    <w:p>
      <w:pPr>
        <w:pStyle w:val="BlockText"/>
      </w:pPr>
      <w:r>
        <w:t xml:space="preserve">“In this day and age, with the fast development of society, technology plays a pivotal role in many aspects of life.”</w:t>
      </w:r>
    </w:p>
    <w:p>
      <w:pPr>
        <w:pStyle w:val="FirstParagraph"/>
      </w:pPr>
      <w:r>
        <w:t xml:space="preserve">Strong (Band 8+):</w:t>
      </w:r>
    </w:p>
    <w:p>
      <w:pPr>
        <w:pStyle w:val="BlockText"/>
      </w:pPr>
      <w:r>
        <w:t xml:space="preserve">“Technological adoption has reshaped communication, employment, and education within a single generation.”</w:t>
      </w:r>
    </w:p>
    <w:p>
      <w:pPr>
        <w:pStyle w:val="FirstParagraph"/>
      </w:pPr>
      <w:r>
        <w:t xml:space="preserve">The second version uses</w:t>
      </w:r>
      <w:r>
        <w:t xml:space="preserve"> </w:t>
      </w:r>
      <w:r>
        <w:rPr>
          <w:b/>
          <w:bCs/>
        </w:rPr>
        <w:t xml:space="preserve">academic lexis</w:t>
      </w:r>
      <w:r>
        <w:t xml:space="preserve"> </w:t>
      </w:r>
      <w:r>
        <w:t xml:space="preserve">(</w:t>
      </w:r>
      <w:r>
        <w:rPr>
          <w:i/>
          <w:iCs/>
        </w:rPr>
        <w:t xml:space="preserve">adoption, reshaped</w:t>
      </w:r>
      <w:r>
        <w:t xml:space="preserve">) without empty openers.</w:t>
      </w:r>
    </w:p>
    <w:p>
      <w:pPr>
        <w:pStyle w:val="BodyText"/>
      </w:pPr>
      <w:r>
        <w:rPr>
          <w:b/>
          <w:bCs/>
        </w:rPr>
        <w:t xml:space="preserve">Replace these openers:</w:t>
      </w:r>
      <w:r>
        <w:t xml:space="preserve"> </w:t>
      </w:r>
      <w:r>
        <w:t xml:space="preserve">-</w:t>
      </w:r>
      <w:r>
        <w:t xml:space="preserve"> </w:t>
      </w:r>
      <w:r>
        <w:rPr>
          <w:strike/>
        </w:rPr>
        <w:t xml:space="preserve">In this day and age</w:t>
      </w:r>
      <w:r>
        <w:t xml:space="preserve"> </w:t>
      </w:r>
      <w:r>
        <w:t xml:space="preserve">→</w:t>
      </w:r>
      <w:r>
        <w:t xml:space="preserve"> </w:t>
      </w:r>
      <w:r>
        <w:rPr>
          <w:i/>
          <w:iCs/>
        </w:rPr>
        <w:t xml:space="preserve">In recent decades / Currently / Today</w:t>
      </w:r>
      <w:r>
        <w:t xml:space="preserve"> </w:t>
      </w:r>
      <w:r>
        <w:t xml:space="preserve">-</w:t>
      </w:r>
      <w:r>
        <w:t xml:space="preserve"> </w:t>
      </w:r>
      <w:r>
        <w:rPr>
          <w:strike/>
        </w:rPr>
        <w:t xml:space="preserve">With the development of</w:t>
      </w:r>
      <w:r>
        <w:t xml:space="preserve"> </w:t>
      </w:r>
      <w:r>
        <w:t xml:space="preserve">→</w:t>
      </w:r>
      <w:r>
        <w:t xml:space="preserve"> </w:t>
      </w:r>
      <w:r>
        <w:rPr>
          <w:i/>
          <w:iCs/>
        </w:rPr>
        <w:t xml:space="preserve">As X has expanded / Following the rise of</w:t>
      </w:r>
      <w:r>
        <w:t xml:space="preserve"> </w:t>
      </w:r>
      <w:r>
        <w:t xml:space="preserve">-</w:t>
      </w:r>
      <w:r>
        <w:t xml:space="preserve"> </w:t>
      </w:r>
      <w:r>
        <w:rPr>
          <w:strike/>
        </w:rPr>
        <w:t xml:space="preserve">It goes without saying</w:t>
      </w:r>
      <w:r>
        <w:t xml:space="preserve"> </w:t>
      </w:r>
      <w:r>
        <w:t xml:space="preserve">→</w:t>
      </w:r>
      <w:r>
        <w:t xml:space="preserve"> </w:t>
      </w:r>
      <w:r>
        <w:rPr>
          <w:i/>
          <w:iCs/>
        </w:rPr>
        <w:t xml:space="preserve">Clearly / Evidently</w:t>
      </w:r>
      <w:r>
        <w:t xml:space="preserve"> </w:t>
      </w:r>
      <w:r>
        <w:t xml:space="preserve">(or delete)</w:t>
      </w:r>
    </w:p>
    <w:bookmarkEnd w:id="1220"/>
    <w:bookmarkStart w:id="1221" w:name="idioms-in-gt-writing"/>
    <w:p>
      <w:pPr>
        <w:pStyle w:val="Heading3"/>
      </w:pPr>
      <w:r>
        <w:t xml:space="preserve">176.9 Idioms in GT Writing</w:t>
      </w:r>
    </w:p>
    <w:p>
      <w:pPr>
        <w:pStyle w:val="FirstParagraph"/>
      </w:pPr>
      <w:r>
        <w:rPr>
          <w:b/>
          <w:bCs/>
        </w:rPr>
        <w:t xml:space="preserve">Informal letter (friend):</w:t>
      </w:r>
      <w:r>
        <w:t xml:space="preserve"> </w:t>
      </w:r>
      <w:r>
        <w:t xml:space="preserve">Idioms natural —</w:t>
      </w:r>
      <w:r>
        <w:t xml:space="preserve"> </w:t>
      </w:r>
      <w:r>
        <w:rPr>
          <w:i/>
          <w:iCs/>
        </w:rPr>
        <w:t xml:space="preserve">I’m over the moon; long time no see; catch up soon.</w:t>
      </w:r>
    </w:p>
    <w:p>
      <w:pPr>
        <w:pStyle w:val="BodyText"/>
      </w:pPr>
      <w:r>
        <w:rPr>
          <w:b/>
          <w:bCs/>
        </w:rPr>
        <w:t xml:space="preserve">Semi-formal (landlord, colleague):</w:t>
      </w:r>
      <w:r>
        <w:t xml:space="preserve"> </w:t>
      </w:r>
      <w:r>
        <w:t xml:space="preserve">Neutral —</w:t>
      </w:r>
      <w:r>
        <w:t xml:space="preserve"> </w:t>
      </w:r>
      <w:r>
        <w:rPr>
          <w:i/>
          <w:iCs/>
        </w:rPr>
        <w:t xml:space="preserve">I am writing to enquire; I would appreciate; please let me know.</w:t>
      </w:r>
    </w:p>
    <w:p>
      <w:pPr>
        <w:pStyle w:val="BodyText"/>
      </w:pPr>
      <w:r>
        <w:rPr>
          <w:b/>
          <w:bCs/>
        </w:rPr>
        <w:t xml:space="preserve">Formal complaint:</w:t>
      </w:r>
      <w:r>
        <w:t xml:space="preserve"> </w:t>
      </w:r>
      <w:r>
        <w:t xml:space="preserve">No idioms —</w:t>
      </w:r>
      <w:r>
        <w:t xml:space="preserve"> </w:t>
      </w:r>
      <w:r>
        <w:rPr>
          <w:i/>
          <w:iCs/>
        </w:rPr>
        <w:t xml:space="preserve">I wish to express my dissatisfaction; I request a full refund; I look forward to your prompt response.</w:t>
      </w:r>
    </w:p>
    <w:p>
      <w:pPr>
        <w:pStyle w:val="BodyText"/>
      </w:pPr>
      <w:r>
        <w:t xml:space="preserve">Register control itself demonstrates Band 7+ awareness.</w:t>
      </w:r>
    </w:p>
    <w:bookmarkEnd w:id="1221"/>
    <w:bookmarkStart w:id="1222" w:name="Xda2e53e8e991279c3ea2448087dcaa3d591ddac"/>
    <w:p>
      <w:pPr>
        <w:pStyle w:val="Heading3"/>
      </w:pPr>
      <w:r>
        <w:t xml:space="preserve">176.10 How Examiners Detect Memorised Idiom Chains</w:t>
      </w:r>
    </w:p>
    <w:p>
      <w:pPr>
        <w:pStyle w:val="FirstParagraph"/>
      </w:pPr>
      <w:r>
        <w:t xml:space="preserve">Signs of memorisation:</w:t>
      </w:r>
    </w:p>
    <w:p>
      <w:pPr>
        <w:pStyle w:val="Compact"/>
        <w:numPr>
          <w:ilvl w:val="0"/>
          <w:numId w:val="1271"/>
        </w:numPr>
      </w:pPr>
      <w:r>
        <w:t xml:space="preserve">Idiom cluster at start/end with weaker body</w:t>
      </w:r>
    </w:p>
    <w:p>
      <w:pPr>
        <w:pStyle w:val="Compact"/>
        <w:numPr>
          <w:ilvl w:val="0"/>
          <w:numId w:val="1271"/>
        </w:numPr>
      </w:pPr>
      <w:r>
        <w:t xml:space="preserve">Idiom used incorrectly (</w:t>
      </w:r>
      <w:r>
        <w:rPr>
          <w:i/>
          <w:iCs/>
        </w:rPr>
        <w:t xml:space="preserve">at the end of the day</w:t>
      </w:r>
      <w:r>
        <w:t xml:space="preserve"> </w:t>
      </w:r>
      <w:r>
        <w:t xml:space="preserve">meaning</w:t>
      </w:r>
      <w:r>
        <w:t xml:space="preserve"> </w:t>
      </w:r>
      <w:r>
        <w:rPr>
          <w:i/>
          <w:iCs/>
        </w:rPr>
        <w:t xml:space="preserve">finally</w:t>
      </w:r>
      <w:r>
        <w:t xml:space="preserve">)</w:t>
      </w:r>
    </w:p>
    <w:p>
      <w:pPr>
        <w:pStyle w:val="Compact"/>
        <w:numPr>
          <w:ilvl w:val="0"/>
          <w:numId w:val="1271"/>
        </w:numPr>
      </w:pPr>
      <w:r>
        <w:t xml:space="preserve">British idiom + American spelling inconsistency throughout</w:t>
      </w:r>
    </w:p>
    <w:p>
      <w:pPr>
        <w:pStyle w:val="Compact"/>
        <w:numPr>
          <w:ilvl w:val="0"/>
          <w:numId w:val="1271"/>
        </w:numPr>
      </w:pPr>
      <w:r>
        <w:t xml:space="preserve">Part 2 speech sounds like written essay with idioms stuffed in</w:t>
      </w:r>
    </w:p>
    <w:p>
      <w:pPr>
        <w:pStyle w:val="FirstParagraph"/>
      </w:pPr>
      <w:r>
        <w:rPr>
          <w:b/>
          <w:bCs/>
        </w:rPr>
        <w:t xml:space="preserve">Antidote:</w:t>
      </w:r>
      <w:r>
        <w:t xml:space="preserve"> </w:t>
      </w:r>
      <w:r>
        <w:t xml:space="preserve">Use</w:t>
      </w:r>
      <w:r>
        <w:t xml:space="preserve"> </w:t>
      </w:r>
      <w:r>
        <w:rPr>
          <w:b/>
          <w:bCs/>
        </w:rPr>
        <w:t xml:space="preserve">one</w:t>
      </w:r>
      <w:r>
        <w:t xml:space="preserve"> </w:t>
      </w:r>
      <w:r>
        <w:t xml:space="preserve">well-chosen idiom per Speaking section maximum, embedded in genuine personal content.</w:t>
      </w:r>
    </w:p>
    <w:p>
      <w:r>
        <w:pict>
          <v:rect style="width:0;height:1.5pt" o:hralign="center" o:hrstd="t" o:hr="t"/>
        </w:pict>
      </w:r>
    </w:p>
    <w:bookmarkEnd w:id="1222"/>
    <w:bookmarkEnd w:id="1223"/>
    <w:bookmarkStart w:id="1226" w:name="worked-examples"/>
    <w:p>
      <w:pPr>
        <w:pStyle w:val="Heading2"/>
      </w:pPr>
      <w:r>
        <w:t xml:space="preserve">Worked Examples</w:t>
      </w:r>
    </w:p>
    <w:bookmarkStart w:id="1224" w:name="Xc47f33d6835205fa75fc94c703d555bdfc4b423"/>
    <w:p>
      <w:pPr>
        <w:pStyle w:val="Heading3"/>
      </w:pPr>
      <w:r>
        <w:t xml:space="preserve">Speaking Part 3: Idiom + Academic Blend (Band 9)</w:t>
      </w:r>
    </w:p>
    <w:p>
      <w:pPr>
        <w:pStyle w:val="FirstParagraph"/>
      </w:pPr>
      <w:r>
        <w:rPr>
          <w:b/>
          <w:bCs/>
        </w:rPr>
        <w:t xml:space="preserve">Question:</w:t>
      </w:r>
      <w:r>
        <w:t xml:space="preserve"> </w:t>
      </w:r>
      <w:r>
        <w:t xml:space="preserve">Should governments fund the arts?</w:t>
      </w:r>
    </w:p>
    <w:p>
      <w:pPr>
        <w:pStyle w:val="BodyText"/>
      </w:pPr>
      <w:r>
        <w:rPr>
          <w:b/>
          <w:bCs/>
        </w:rPr>
        <w:t xml:space="preserve">Response:</w:t>
      </w:r>
      <w:r>
        <w:t xml:space="preserve"> </w:t>
      </w:r>
      <w:r>
        <w:t xml:space="preserve">“That’s a difficult question.</w:t>
      </w:r>
      <w:r>
        <w:t xml:space="preserve"> </w:t>
      </w:r>
      <w:r>
        <w:rPr>
          <w:b/>
          <w:bCs/>
        </w:rPr>
        <w:t xml:space="preserve">On the one hand</w:t>
      </w:r>
      <w:r>
        <w:t xml:space="preserve">, public funding</w:t>
      </w:r>
      <w:r>
        <w:t xml:space="preserve"> </w:t>
      </w:r>
      <w:r>
        <w:rPr>
          <w:b/>
          <w:bCs/>
        </w:rPr>
        <w:t xml:space="preserve">ensures</w:t>
      </w:r>
      <w:r>
        <w:t xml:space="preserve"> </w:t>
      </w:r>
      <w:r>
        <w:t xml:space="preserve">that culture isn’t</w:t>
      </w:r>
      <w:r>
        <w:t xml:space="preserve"> </w:t>
      </w:r>
      <w:r>
        <w:rPr>
          <w:b/>
          <w:bCs/>
        </w:rPr>
        <w:t xml:space="preserve">the preserve of the wealthy</w:t>
      </w:r>
      <w:r>
        <w:t xml:space="preserve"> </w:t>
      </w:r>
      <w:r>
        <w:t xml:space="preserve">— everyone can access museums and theatre.</w:t>
      </w:r>
      <w:r>
        <w:t xml:space="preserve"> </w:t>
      </w:r>
      <w:r>
        <w:rPr>
          <w:b/>
          <w:bCs/>
        </w:rPr>
        <w:t xml:space="preserve">On the other hand</w:t>
      </w:r>
      <w:r>
        <w:t xml:space="preserve">, taxpayers might argue that</w:t>
      </w:r>
      <w:r>
        <w:t xml:space="preserve"> </w:t>
      </w:r>
      <w:r>
        <w:rPr>
          <w:b/>
          <w:bCs/>
        </w:rPr>
        <w:t xml:space="preserve">in times of economic hardship</w:t>
      </w:r>
      <w:r>
        <w:t xml:space="preserve">, money should</w:t>
      </w:r>
      <w:r>
        <w:t xml:space="preserve"> </w:t>
      </w:r>
      <w:r>
        <w:rPr>
          <w:b/>
          <w:bCs/>
        </w:rPr>
        <w:t xml:space="preserve">be channelled into</w:t>
      </w:r>
      <w:r>
        <w:t xml:space="preserve"> </w:t>
      </w:r>
      <w:r>
        <w:t xml:space="preserve">healthcare and education first.</w:t>
      </w:r>
      <w:r>
        <w:t xml:space="preserve"> </w:t>
      </w:r>
      <w:r>
        <w:rPr>
          <w:b/>
          <w:bCs/>
        </w:rPr>
        <w:t xml:space="preserve">On balance</w:t>
      </w:r>
      <w:r>
        <w:t xml:space="preserve">, I’d</w:t>
      </w:r>
      <w:r>
        <w:t xml:space="preserve"> </w:t>
      </w:r>
      <w:r>
        <w:rPr>
          <w:b/>
          <w:bCs/>
        </w:rPr>
        <w:t xml:space="preserve">advocate for</w:t>
      </w:r>
      <w:r>
        <w:t xml:space="preserve"> </w:t>
      </w:r>
      <w:r>
        <w:t xml:space="preserve">modest arts funding because cultural investment</w:t>
      </w:r>
      <w:r>
        <w:t xml:space="preserve"> </w:t>
      </w:r>
      <w:r>
        <w:rPr>
          <w:b/>
          <w:bCs/>
        </w:rPr>
        <w:t xml:space="preserve">fosters</w:t>
      </w:r>
      <w:r>
        <w:t xml:space="preserve"> </w:t>
      </w:r>
      <w:r>
        <w:t xml:space="preserve">social cohesion,</w:t>
      </w:r>
      <w:r>
        <w:t xml:space="preserve"> </w:t>
      </w:r>
      <w:r>
        <w:rPr>
          <w:b/>
          <w:bCs/>
        </w:rPr>
        <w:t xml:space="preserve">even if</w:t>
      </w:r>
      <w:r>
        <w:t xml:space="preserve"> </w:t>
      </w:r>
      <w:r>
        <w:t xml:space="preserve">it isn’t</w:t>
      </w:r>
      <w:r>
        <w:t xml:space="preserve"> </w:t>
      </w:r>
      <w:r>
        <w:rPr>
          <w:b/>
          <w:bCs/>
        </w:rPr>
        <w:t xml:space="preserve">the government’s top priority</w:t>
      </w:r>
      <w:r>
        <w:t xml:space="preserve">.”</w:t>
      </w:r>
    </w:p>
    <w:p>
      <w:pPr>
        <w:pStyle w:val="BodyText"/>
      </w:pPr>
      <w:r>
        <w:rPr>
          <w:i/>
          <w:iCs/>
        </w:rPr>
        <w:t xml:space="preserve">Note:</w:t>
      </w:r>
      <w:r>
        <w:t xml:space="preserve"> </w:t>
      </w:r>
      <w:r>
        <w:t xml:space="preserve">Phrases like</w:t>
      </w:r>
      <w:r>
        <w:t xml:space="preserve"> </w:t>
      </w:r>
      <w:r>
        <w:rPr>
          <w:i/>
          <w:iCs/>
        </w:rPr>
        <w:t xml:space="preserve">the preserve of</w:t>
      </w:r>
      <w:r>
        <w:t xml:space="preserve">,</w:t>
      </w:r>
      <w:r>
        <w:t xml:space="preserve"> </w:t>
      </w:r>
      <w:r>
        <w:rPr>
          <w:i/>
          <w:iCs/>
        </w:rPr>
        <w:t xml:space="preserve">channelled into</w:t>
      </w:r>
      <w:r>
        <w:t xml:space="preserve">,</w:t>
      </w:r>
      <w:r>
        <w:t xml:space="preserve"> </w:t>
      </w:r>
      <w:r>
        <w:rPr>
          <w:i/>
          <w:iCs/>
        </w:rPr>
        <w:t xml:space="preserve">on balance</w:t>
      </w:r>
      <w:r>
        <w:t xml:space="preserve"> </w:t>
      </w:r>
      <w:r>
        <w:t xml:space="preserve">are academic-idiomatic hybrids — perfect for Part 3. No colourful idiom needed.</w:t>
      </w:r>
    </w:p>
    <w:bookmarkEnd w:id="1224"/>
    <w:bookmarkStart w:id="1225" w:name="writing-task-2-academic-only-band-9"/>
    <w:p>
      <w:pPr>
        <w:pStyle w:val="Heading3"/>
      </w:pPr>
      <w:r>
        <w:t xml:space="preserve">Writing Task 2: Academic Only (Band 9)</w:t>
      </w:r>
    </w:p>
    <w:p>
      <w:pPr>
        <w:pStyle w:val="FirstParagraph"/>
      </w:pPr>
      <w:r>
        <w:rPr>
          <w:b/>
          <w:bCs/>
        </w:rPr>
        <w:t xml:space="preserve">Question:</w:t>
      </w:r>
      <w:r>
        <w:t xml:space="preserve"> </w:t>
      </w:r>
      <w:r>
        <w:t xml:space="preserve">Some believe technology isolates people. To what extent do you agree?</w:t>
      </w:r>
    </w:p>
    <w:p>
      <w:pPr>
        <w:pStyle w:val="BodyText"/>
      </w:pPr>
      <w:r>
        <w:rPr>
          <w:b/>
          <w:bCs/>
        </w:rPr>
        <w:t xml:space="preserve">Extract:</w:t>
      </w:r>
      <w:r>
        <w:t xml:space="preserve"> </w:t>
      </w:r>
      <w:r>
        <w:t xml:space="preserve">“While digital platforms</w:t>
      </w:r>
      <w:r>
        <w:t xml:space="preserve"> </w:t>
      </w:r>
      <w:r>
        <w:rPr>
          <w:b/>
          <w:bCs/>
        </w:rPr>
        <w:t xml:space="preserve">undoubtedly</w:t>
      </w:r>
      <w:r>
        <w:t xml:space="preserve"> </w:t>
      </w:r>
      <w:r>
        <w:t xml:space="preserve">enable</w:t>
      </w:r>
      <w:r>
        <w:t xml:space="preserve"> </w:t>
      </w:r>
      <w:r>
        <w:rPr>
          <w:b/>
          <w:bCs/>
        </w:rPr>
        <w:t xml:space="preserve">sustained contact</w:t>
      </w:r>
      <w:r>
        <w:t xml:space="preserve"> </w:t>
      </w:r>
      <w:r>
        <w:t xml:space="preserve">across distance, they</w:t>
      </w:r>
      <w:r>
        <w:t xml:space="preserve"> </w:t>
      </w:r>
      <w:r>
        <w:rPr>
          <w:b/>
          <w:bCs/>
        </w:rPr>
        <w:t xml:space="preserve">may simultaneously</w:t>
      </w:r>
      <w:r>
        <w:t xml:space="preserve"> </w:t>
      </w:r>
      <w:r>
        <w:rPr>
          <w:b/>
          <w:bCs/>
        </w:rPr>
        <w:t xml:space="preserve">erode</w:t>
      </w:r>
      <w:r>
        <w:t xml:space="preserve"> </w:t>
      </w:r>
      <w:r>
        <w:t xml:space="preserve">face-to-face interaction.</w:t>
      </w:r>
      <w:r>
        <w:t xml:space="preserve"> </w:t>
      </w:r>
      <w:r>
        <w:rPr>
          <w:b/>
          <w:bCs/>
        </w:rPr>
        <w:t xml:space="preserve">Admittedly</w:t>
      </w:r>
      <w:r>
        <w:t xml:space="preserve">, video calls</w:t>
      </w:r>
      <w:r>
        <w:t xml:space="preserve"> </w:t>
      </w:r>
      <w:r>
        <w:rPr>
          <w:b/>
          <w:bCs/>
        </w:rPr>
        <w:t xml:space="preserve">mitigate</w:t>
      </w:r>
      <w:r>
        <w:t xml:space="preserve"> </w:t>
      </w:r>
      <w:r>
        <w:t xml:space="preserve">isolation for</w:t>
      </w:r>
      <w:r>
        <w:t xml:space="preserve"> </w:t>
      </w:r>
      <w:r>
        <w:rPr>
          <w:b/>
          <w:bCs/>
        </w:rPr>
        <w:t xml:space="preserve">geographically separated</w:t>
      </w:r>
      <w:r>
        <w:t xml:space="preserve"> </w:t>
      </w:r>
      <w:r>
        <w:t xml:space="preserve">families;</w:t>
      </w:r>
      <w:r>
        <w:t xml:space="preserve"> </w:t>
      </w:r>
      <w:r>
        <w:rPr>
          <w:b/>
          <w:bCs/>
        </w:rPr>
        <w:t xml:space="preserve">nevertheless</w:t>
      </w:r>
      <w:r>
        <w:t xml:space="preserve">,</w:t>
      </w:r>
      <w:r>
        <w:t xml:space="preserve"> </w:t>
      </w:r>
      <w:r>
        <w:rPr>
          <w:b/>
          <w:bCs/>
        </w:rPr>
        <w:t xml:space="preserve">reliance on</w:t>
      </w:r>
      <w:r>
        <w:t xml:space="preserve"> </w:t>
      </w:r>
      <w:r>
        <w:t xml:space="preserve">screen-based communication</w:t>
      </w:r>
      <w:r>
        <w:t xml:space="preserve"> </w:t>
      </w:r>
      <w:r>
        <w:rPr>
          <w:b/>
          <w:bCs/>
        </w:rPr>
        <w:t xml:space="preserve">cannot fully replicate</w:t>
      </w:r>
      <w:r>
        <w:t xml:space="preserve"> </w:t>
      </w:r>
      <w:r>
        <w:t xml:space="preserve">the</w:t>
      </w:r>
      <w:r>
        <w:t xml:space="preserve"> </w:t>
      </w:r>
      <w:r>
        <w:rPr>
          <w:b/>
          <w:bCs/>
        </w:rPr>
        <w:t xml:space="preserve">social cues</w:t>
      </w:r>
      <w:r>
        <w:t xml:space="preserve"> </w:t>
      </w:r>
      <w:r>
        <w:t xml:space="preserve">embedded in physical presence.”</w:t>
      </w:r>
    </w:p>
    <w:p>
      <w:pPr>
        <w:pStyle w:val="BodyText"/>
      </w:pPr>
      <w:r>
        <w:t xml:space="preserve">Zero idioms; full Band 9 lexical and cohesive control.</w:t>
      </w:r>
    </w:p>
    <w:p>
      <w:r>
        <w:pict>
          <v:rect style="width:0;height:1.5pt" o:hralign="center" o:hrstd="t" o:hr="t"/>
        </w:pict>
      </w:r>
    </w:p>
    <w:bookmarkEnd w:id="1225"/>
    <w:bookmarkEnd w:id="1226"/>
    <w:bookmarkStart w:id="1227" w:name="common-mistakes"/>
    <w:p>
      <w:pPr>
        <w:pStyle w:val="Heading2"/>
      </w:pPr>
      <w:r>
        <w:t xml:space="preserve">Common Mistakes</w:t>
      </w:r>
    </w:p>
    <w:p>
      <w:pPr>
        <w:pStyle w:val="Compact"/>
        <w:numPr>
          <w:ilvl w:val="0"/>
          <w:numId w:val="1272"/>
        </w:numPr>
      </w:pPr>
      <w:r>
        <w:rPr>
          <w:b/>
          <w:bCs/>
        </w:rPr>
        <w:t xml:space="preserve">Idiom in every Task 2 paragraph</w:t>
      </w:r>
      <w:r>
        <w:t xml:space="preserve"> </w:t>
      </w:r>
      <w:r>
        <w:t xml:space="preserve">— undermines academic tone.</w:t>
      </w:r>
    </w:p>
    <w:p>
      <w:pPr>
        <w:pStyle w:val="Compact"/>
        <w:numPr>
          <w:ilvl w:val="0"/>
          <w:numId w:val="1272"/>
        </w:numPr>
      </w:pPr>
      <w:r>
        <w:rPr>
          <w:b/>
          <w:bCs/>
        </w:rPr>
        <w:t xml:space="preserve">Mixed metaphor</w:t>
      </w:r>
      <w:r>
        <w:t xml:space="preserve"> </w:t>
      </w:r>
      <w:r>
        <w:t xml:space="preserve">—</w:t>
      </w:r>
      <w:r>
        <w:t xml:space="preserve"> </w:t>
      </w:r>
      <w:r>
        <w:rPr>
          <w:i/>
          <w:iCs/>
        </w:rPr>
        <w:t xml:space="preserve">we must hit the ground running on this iceberg</w:t>
      </w:r>
      <w:r>
        <w:t xml:space="preserve">.</w:t>
      </w:r>
    </w:p>
    <w:p>
      <w:pPr>
        <w:pStyle w:val="Compact"/>
        <w:numPr>
          <w:ilvl w:val="0"/>
          <w:numId w:val="1272"/>
        </w:numPr>
      </w:pPr>
      <w:r>
        <w:rPr>
          <w:b/>
          <w:bCs/>
        </w:rPr>
        <w:t xml:space="preserve">Wrong idiom meaning</w:t>
      </w:r>
      <w:r>
        <w:t xml:space="preserve"> </w:t>
      </w:r>
      <w:r>
        <w:t xml:space="preserve">—</w:t>
      </w:r>
      <w:r>
        <w:t xml:space="preserve"> </w:t>
      </w:r>
      <w:r>
        <w:rPr>
          <w:i/>
          <w:iCs/>
        </w:rPr>
        <w:t xml:space="preserve">I did it once in a blue moon</w:t>
      </w:r>
      <w:r>
        <w:t xml:space="preserve"> </w:t>
      </w:r>
      <w:r>
        <w:t xml:space="preserve">(means rarely, not once).</w:t>
      </w:r>
    </w:p>
    <w:p>
      <w:pPr>
        <w:pStyle w:val="Compact"/>
        <w:numPr>
          <w:ilvl w:val="0"/>
          <w:numId w:val="1272"/>
        </w:numPr>
      </w:pPr>
      <w:r>
        <w:rPr>
          <w:b/>
          <w:bCs/>
        </w:rPr>
        <w:t xml:space="preserve">Academic phrase without logic</w:t>
      </w:r>
      <w:r>
        <w:t xml:space="preserve"> </w:t>
      </w:r>
      <w:r>
        <w:t xml:space="preserve">—</w:t>
      </w:r>
      <w:r>
        <w:t xml:space="preserve"> </w:t>
      </w:r>
      <w:r>
        <w:rPr>
          <w:i/>
          <w:iCs/>
        </w:rPr>
        <w:t xml:space="preserve">Nevertheless</w:t>
      </w:r>
      <w:r>
        <w:t xml:space="preserve"> </w:t>
      </w:r>
      <w:r>
        <w:t xml:space="preserve">with no contrast following.</w:t>
      </w:r>
    </w:p>
    <w:p>
      <w:pPr>
        <w:pStyle w:val="Compact"/>
        <w:numPr>
          <w:ilvl w:val="0"/>
          <w:numId w:val="1272"/>
        </w:numPr>
      </w:pPr>
      <w:r>
        <w:rPr>
          <w:b/>
          <w:bCs/>
        </w:rPr>
        <w:t xml:space="preserve">Over-formal Speaking</w:t>
      </w:r>
      <w:r>
        <w:t xml:space="preserve"> </w:t>
      </w:r>
      <w:r>
        <w:t xml:space="preserve">—</w:t>
      </w:r>
      <w:r>
        <w:t xml:space="preserve"> </w:t>
      </w:r>
      <w:r>
        <w:rPr>
          <w:i/>
          <w:iCs/>
        </w:rPr>
        <w:t xml:space="preserve">One ought to posit that recreation is beneficial</w:t>
      </w:r>
      <w:r>
        <w:t xml:space="preserve"> </w:t>
      </w:r>
      <w:r>
        <w:t xml:space="preserve">in Part 1 about hobbies.</w:t>
      </w:r>
    </w:p>
    <w:p>
      <w:r>
        <w:pict>
          <v:rect style="width:0;height:1.5pt" o:hralign="center" o:hrstd="t" o:hr="t"/>
        </w:pict>
      </w:r>
    </w:p>
    <w:bookmarkEnd w:id="1227"/>
    <w:bookmarkStart w:id="1232" w:name="practice-exercises-1"/>
    <w:p>
      <w:pPr>
        <w:pStyle w:val="Heading2"/>
      </w:pPr>
      <w:r>
        <w:t xml:space="preserve">Practice Exercises</w:t>
      </w:r>
    </w:p>
    <w:bookmarkStart w:id="1228" w:name="exercise-1-register-sort"/>
    <w:p>
      <w:pPr>
        <w:pStyle w:val="Heading3"/>
      </w:pPr>
      <w:r>
        <w:t xml:space="preserve">Exercise 1: Register Sort</w:t>
      </w:r>
    </w:p>
    <w:p>
      <w:pPr>
        <w:pStyle w:val="FirstParagraph"/>
      </w:pPr>
      <w:r>
        <w:t xml:space="preserve">Label each expression</w:t>
      </w:r>
      <w:r>
        <w:t xml:space="preserve"> </w:t>
      </w:r>
      <w:r>
        <w:rPr>
          <w:b/>
          <w:bCs/>
        </w:rPr>
        <w:t xml:space="preserve">S</w:t>
      </w:r>
      <w:r>
        <w:t xml:space="preserve"> </w:t>
      </w:r>
      <w:r>
        <w:t xml:space="preserve">(Speaking idiom OK),</w:t>
      </w:r>
      <w:r>
        <w:t xml:space="preserve"> </w:t>
      </w:r>
      <w:r>
        <w:rPr>
          <w:b/>
          <w:bCs/>
        </w:rPr>
        <w:t xml:space="preserve">W</w:t>
      </w:r>
      <w:r>
        <w:t xml:space="preserve"> </w:t>
      </w:r>
      <w:r>
        <w:t xml:space="preserve">(Writing academic), or</w:t>
      </w:r>
      <w:r>
        <w:t xml:space="preserve"> </w:t>
      </w:r>
      <w:r>
        <w:rPr>
          <w:b/>
          <w:bCs/>
        </w:rPr>
        <w:t xml:space="preserve">X</w:t>
      </w:r>
      <w:r>
        <w:t xml:space="preserve"> </w:t>
      </w:r>
      <w:r>
        <w:t xml:space="preserve">(avoid):</w:t>
      </w:r>
    </w:p>
    <w:p>
      <w:pPr>
        <w:pStyle w:val="Compact"/>
        <w:numPr>
          <w:ilvl w:val="0"/>
          <w:numId w:val="1273"/>
        </w:numPr>
      </w:pPr>
      <w:r>
        <w:t xml:space="preserve">on balance</w:t>
      </w:r>
      <w:r>
        <w:br/>
      </w:r>
    </w:p>
    <w:p>
      <w:pPr>
        <w:pStyle w:val="Compact"/>
        <w:numPr>
          <w:ilvl w:val="0"/>
          <w:numId w:val="1273"/>
        </w:numPr>
      </w:pPr>
      <w:r>
        <w:t xml:space="preserve">tons of people</w:t>
      </w:r>
      <w:r>
        <w:br/>
      </w:r>
    </w:p>
    <w:p>
      <w:pPr>
        <w:pStyle w:val="Compact"/>
        <w:numPr>
          <w:ilvl w:val="0"/>
          <w:numId w:val="1273"/>
        </w:numPr>
      </w:pPr>
      <w:r>
        <w:t xml:space="preserve">foster innovation</w:t>
      </w:r>
      <w:r>
        <w:br/>
      </w:r>
    </w:p>
    <w:p>
      <w:pPr>
        <w:pStyle w:val="Compact"/>
        <w:numPr>
          <w:ilvl w:val="0"/>
          <w:numId w:val="1273"/>
        </w:numPr>
      </w:pPr>
      <w:r>
        <w:t xml:space="preserve">hit the nail on the head</w:t>
      </w:r>
      <w:r>
        <w:br/>
      </w:r>
    </w:p>
    <w:p>
      <w:pPr>
        <w:pStyle w:val="Compact"/>
        <w:numPr>
          <w:ilvl w:val="0"/>
          <w:numId w:val="1273"/>
        </w:numPr>
      </w:pPr>
      <w:r>
        <w:t xml:space="preserve">it is widely acknowledged that</w:t>
      </w:r>
      <w:r>
        <w:br/>
      </w:r>
    </w:p>
    <w:p>
      <w:pPr>
        <w:pStyle w:val="Compact"/>
        <w:numPr>
          <w:ilvl w:val="0"/>
          <w:numId w:val="1273"/>
        </w:numPr>
      </w:pPr>
      <w:r>
        <w:t xml:space="preserve">kinda difficult</w:t>
      </w:r>
    </w:p>
    <w:bookmarkEnd w:id="1228"/>
    <w:bookmarkStart w:id="1229" w:name="exercise-2-transform"/>
    <w:p>
      <w:pPr>
        <w:pStyle w:val="Heading3"/>
      </w:pPr>
      <w:r>
        <w:t xml:space="preserve">Exercise 2: Transform</w:t>
      </w:r>
    </w:p>
    <w:p>
      <w:pPr>
        <w:pStyle w:val="FirstParagraph"/>
      </w:pPr>
      <w:r>
        <w:t xml:space="preserve">Rewrite for Writing Task 2 (remove idioms, keep meaning):</w:t>
      </w:r>
    </w:p>
    <w:p>
      <w:pPr>
        <w:pStyle w:val="BodyText"/>
      </w:pPr>
      <w:r>
        <w:t xml:space="preserve">“Cities are bursting at the seams, and at the end of the day governments need to get to the bottom of housing shortages.”</w:t>
      </w:r>
    </w:p>
    <w:bookmarkEnd w:id="1229"/>
    <w:bookmarkStart w:id="1230" w:name="exercise-3-speaking-upgrade"/>
    <w:p>
      <w:pPr>
        <w:pStyle w:val="Heading3"/>
      </w:pPr>
      <w:r>
        <w:t xml:space="preserve">Exercise 3: Speaking Upgrade</w:t>
      </w:r>
    </w:p>
    <w:p>
      <w:pPr>
        <w:pStyle w:val="FirstParagraph"/>
      </w:pPr>
      <w:r>
        <w:t xml:space="preserve">Add</w:t>
      </w:r>
      <w:r>
        <w:t xml:space="preserve"> </w:t>
      </w:r>
      <w:r>
        <w:rPr>
          <w:b/>
          <w:bCs/>
        </w:rPr>
        <w:t xml:space="preserve">one</w:t>
      </w:r>
      <w:r>
        <w:t xml:space="preserve"> </w:t>
      </w:r>
      <w:r>
        <w:t xml:space="preserve">appropriate idiom to this Part 2 answer without overdoing it:</w:t>
      </w:r>
    </w:p>
    <w:p>
      <w:pPr>
        <w:pStyle w:val="BodyText"/>
      </w:pPr>
      <w:r>
        <w:t xml:space="preserve">“I studied hard for my exam. I practiced every day. Finally I got a good score.”</w:t>
      </w:r>
    </w:p>
    <w:bookmarkEnd w:id="1230"/>
    <w:bookmarkStart w:id="1231" w:name="exercise-4-academic-phrase-repair"/>
    <w:p>
      <w:pPr>
        <w:pStyle w:val="Heading3"/>
      </w:pPr>
      <w:r>
        <w:t xml:space="preserve">Exercise 4: Academic Phrase Repair</w:t>
      </w:r>
    </w:p>
    <w:p>
      <w:pPr>
        <w:pStyle w:val="FirstParagraph"/>
      </w:pPr>
      <w:r>
        <w:t xml:space="preserve">Fix misused phrases:</w:t>
      </w:r>
    </w:p>
    <w:p>
      <w:pPr>
        <w:pStyle w:val="Compact"/>
        <w:numPr>
          <w:ilvl w:val="0"/>
          <w:numId w:val="1274"/>
        </w:numPr>
      </w:pPr>
      <w:r>
        <w:t xml:space="preserve">Nevertheless, both sides are similar.</w:t>
      </w:r>
      <w:r>
        <w:br/>
      </w:r>
    </w:p>
    <w:p>
      <w:pPr>
        <w:pStyle w:val="Compact"/>
        <w:numPr>
          <w:ilvl w:val="0"/>
          <w:numId w:val="1274"/>
        </w:numPr>
      </w:pPr>
      <w:r>
        <w:t xml:space="preserve">On balance, there are only advantages.</w:t>
      </w:r>
      <w:r>
        <w:br/>
      </w:r>
    </w:p>
    <w:p>
      <w:pPr>
        <w:pStyle w:val="Compact"/>
        <w:numPr>
          <w:ilvl w:val="0"/>
          <w:numId w:val="1274"/>
        </w:numPr>
      </w:pPr>
      <w:r>
        <w:t xml:space="preserve">Admittedly, this proves my point completely.</w:t>
      </w:r>
    </w:p>
    <w:p>
      <w:r>
        <w:pict>
          <v:rect style="width:0;height:1.5pt" o:hralign="center" o:hrstd="t" o:hr="t"/>
        </w:pict>
      </w:r>
    </w:p>
    <w:bookmarkEnd w:id="1231"/>
    <w:bookmarkEnd w:id="1232"/>
    <w:bookmarkStart w:id="1233" w:name="examiner-insight-box-1"/>
    <w:p>
      <w:pPr>
        <w:pStyle w:val="Heading2"/>
      </w:pPr>
      <w:r>
        <w:t xml:space="preserve">Examiner Insight Box</w:t>
      </w:r>
    </w:p>
    <w:p>
      <w:pPr>
        <w:pStyle w:val="FirstParagraph"/>
      </w:pPr>
      <w:r>
        <w:t xml:space="preserve">Examiners</w:t>
      </w:r>
      <w:r>
        <w:t xml:space="preserve"> </w:t>
      </w:r>
      <w:r>
        <w:rPr>
          <w:b/>
          <w:bCs/>
        </w:rPr>
        <w:t xml:space="preserve">do not</w:t>
      </w:r>
      <w:r>
        <w:t xml:space="preserve"> </w:t>
      </w:r>
      <w:r>
        <w:t xml:space="preserve">count idioms. They assess whether language is</w:t>
      </w:r>
      <w:r>
        <w:t xml:space="preserve"> </w:t>
      </w:r>
      <w:r>
        <w:rPr>
          <w:b/>
          <w:bCs/>
        </w:rPr>
        <w:t xml:space="preserve">natural and appropriate</w:t>
      </w:r>
      <w:r>
        <w:t xml:space="preserve">. A Band 9 speaker might use zero idioms but sound perfectly idiomatic through</w:t>
      </w:r>
      <w:r>
        <w:t xml:space="preserve"> </w:t>
      </w:r>
      <w:r>
        <w:rPr>
          <w:b/>
          <w:bCs/>
        </w:rPr>
        <w:t xml:space="preserve">collocation and intonation</w:t>
      </w:r>
      <w:r>
        <w:t xml:space="preserve">. A Band 6 speaker forcing ten idioms sounds</w:t>
      </w:r>
      <w:r>
        <w:t xml:space="preserve"> </w:t>
      </w:r>
      <w:r>
        <w:rPr>
          <w:b/>
          <w:bCs/>
        </w:rPr>
        <w:t xml:space="preserve">less</w:t>
      </w:r>
      <w:r>
        <w:t xml:space="preserve"> </w:t>
      </w:r>
      <w:r>
        <w:t xml:space="preserve">fluent, not more.</w:t>
      </w:r>
    </w:p>
    <w:p>
      <w:pPr>
        <w:pStyle w:val="BodyText"/>
      </w:pPr>
      <w:r>
        <w:t xml:space="preserve">In Writing, examiners reward</w:t>
      </w:r>
      <w:r>
        <w:t xml:space="preserve"> </w:t>
      </w:r>
      <w:r>
        <w:rPr>
          <w:b/>
          <w:bCs/>
        </w:rPr>
        <w:t xml:space="preserve">phraseological accuracy</w:t>
      </w:r>
      <w:r>
        <w:t xml:space="preserve"> </w:t>
      </w:r>
      <w:r>
        <w:t xml:space="preserve">—</w:t>
      </w:r>
      <w:r>
        <w:t xml:space="preserve"> </w:t>
      </w:r>
      <w:r>
        <w:rPr>
          <w:i/>
          <w:iCs/>
        </w:rPr>
        <w:t xml:space="preserve">draw a conclusion, pose a question, address an issue</w:t>
      </w:r>
      <w:r>
        <w:t xml:space="preserve"> </w:t>
      </w:r>
      <w:r>
        <w:t xml:space="preserve">— over figurative speech.</w:t>
      </w:r>
    </w:p>
    <w:p>
      <w:r>
        <w:pict>
          <v:rect style="width:0;height:1.5pt" o:hralign="center" o:hrstd="t" o:hr="t"/>
        </w:pict>
      </w:r>
    </w:p>
    <w:bookmarkEnd w:id="1233"/>
    <w:bookmarkStart w:id="1239" w:name="Xec769b6e17727e63b396bccfb97473f35174ac8"/>
    <w:p>
      <w:pPr>
        <w:pStyle w:val="Heading2"/>
      </w:pPr>
      <w:r>
        <w:t xml:space="preserve">Extended Section: Academic Phrase Bank by Essay Function</w:t>
      </w:r>
    </w:p>
    <w:bookmarkStart w:id="1234" w:name="opening-context-writing-task-2"/>
    <w:p>
      <w:pPr>
        <w:pStyle w:val="Heading3"/>
      </w:pPr>
      <w:r>
        <w:t xml:space="preserve">Opening context (Writing Task 2)</w:t>
      </w:r>
    </w:p>
    <w:p>
      <w:pPr>
        <w:pStyle w:val="Compact"/>
        <w:numPr>
          <w:ilvl w:val="0"/>
          <w:numId w:val="1275"/>
        </w:numPr>
      </w:pPr>
      <w:r>
        <w:rPr>
          <w:i/>
          <w:iCs/>
        </w:rPr>
        <w:t xml:space="preserve">In contemporary urban societies,…</w:t>
      </w:r>
    </w:p>
    <w:p>
      <w:pPr>
        <w:pStyle w:val="Compact"/>
        <w:numPr>
          <w:ilvl w:val="0"/>
          <w:numId w:val="1275"/>
        </w:numPr>
      </w:pPr>
      <w:r>
        <w:rPr>
          <w:i/>
          <w:iCs/>
        </w:rPr>
        <w:t xml:space="preserve">Over the past two decades,…</w:t>
      </w:r>
    </w:p>
    <w:p>
      <w:pPr>
        <w:pStyle w:val="Compact"/>
        <w:numPr>
          <w:ilvl w:val="0"/>
          <w:numId w:val="1275"/>
        </w:numPr>
      </w:pPr>
      <w:r>
        <w:rPr>
          <w:i/>
          <w:iCs/>
        </w:rPr>
        <w:t xml:space="preserve">The proliferation of digital technology has…</w:t>
      </w:r>
    </w:p>
    <w:p>
      <w:pPr>
        <w:pStyle w:val="Compact"/>
        <w:numPr>
          <w:ilvl w:val="0"/>
          <w:numId w:val="1275"/>
        </w:numPr>
      </w:pPr>
      <w:r>
        <w:rPr>
          <w:i/>
          <w:iCs/>
        </w:rPr>
        <w:t xml:space="preserve">Few issues attract as much debate as…</w:t>
      </w:r>
    </w:p>
    <w:bookmarkEnd w:id="1234"/>
    <w:bookmarkStart w:id="1235" w:name="presenting-view-a"/>
    <w:p>
      <w:pPr>
        <w:pStyle w:val="Heading3"/>
      </w:pPr>
      <w:r>
        <w:t xml:space="preserve">Presenting View A</w:t>
      </w:r>
    </w:p>
    <w:p>
      <w:pPr>
        <w:pStyle w:val="Compact"/>
        <w:numPr>
          <w:ilvl w:val="0"/>
          <w:numId w:val="1276"/>
        </w:numPr>
      </w:pPr>
      <w:r>
        <w:rPr>
          <w:i/>
          <w:iCs/>
        </w:rPr>
        <w:t xml:space="preserve">Proponents of this position argue that…</w:t>
      </w:r>
    </w:p>
    <w:p>
      <w:pPr>
        <w:pStyle w:val="Compact"/>
        <w:numPr>
          <w:ilvl w:val="0"/>
          <w:numId w:val="1276"/>
        </w:numPr>
      </w:pPr>
      <w:r>
        <w:rPr>
          <w:i/>
          <w:iCs/>
        </w:rPr>
        <w:t xml:space="preserve">Supporters maintain that…</w:t>
      </w:r>
    </w:p>
    <w:p>
      <w:pPr>
        <w:pStyle w:val="Compact"/>
        <w:numPr>
          <w:ilvl w:val="0"/>
          <w:numId w:val="1276"/>
        </w:numPr>
      </w:pPr>
      <w:r>
        <w:rPr>
          <w:i/>
          <w:iCs/>
        </w:rPr>
        <w:t xml:space="preserve">Those in favour of X often cite…</w:t>
      </w:r>
    </w:p>
    <w:bookmarkEnd w:id="1235"/>
    <w:bookmarkStart w:id="1236" w:name="presenting-view-b"/>
    <w:p>
      <w:pPr>
        <w:pStyle w:val="Heading3"/>
      </w:pPr>
      <w:r>
        <w:t xml:space="preserve">Presenting View B</w:t>
      </w:r>
    </w:p>
    <w:p>
      <w:pPr>
        <w:pStyle w:val="Compact"/>
        <w:numPr>
          <w:ilvl w:val="0"/>
          <w:numId w:val="1277"/>
        </w:numPr>
      </w:pPr>
      <w:r>
        <w:rPr>
          <w:i/>
          <w:iCs/>
        </w:rPr>
        <w:t xml:space="preserve">By contrast, critics contend that…</w:t>
      </w:r>
    </w:p>
    <w:p>
      <w:pPr>
        <w:pStyle w:val="Compact"/>
        <w:numPr>
          <w:ilvl w:val="0"/>
          <w:numId w:val="1277"/>
        </w:numPr>
      </w:pPr>
      <w:r>
        <w:rPr>
          <w:i/>
          <w:iCs/>
        </w:rPr>
        <w:t xml:space="preserve">Opponents, however, raise concerns about…</w:t>
      </w:r>
    </w:p>
    <w:p>
      <w:pPr>
        <w:pStyle w:val="Compact"/>
        <w:numPr>
          <w:ilvl w:val="0"/>
          <w:numId w:val="1277"/>
        </w:numPr>
      </w:pPr>
      <w:r>
        <w:rPr>
          <w:i/>
          <w:iCs/>
        </w:rPr>
        <w:t xml:space="preserve">Sceptics question whether…</w:t>
      </w:r>
    </w:p>
    <w:bookmarkEnd w:id="1236"/>
    <w:bookmarkStart w:id="1237" w:name="adding-evidence"/>
    <w:p>
      <w:pPr>
        <w:pStyle w:val="Heading3"/>
      </w:pPr>
      <w:r>
        <w:t xml:space="preserve">Adding evidence</w:t>
      </w:r>
    </w:p>
    <w:p>
      <w:pPr>
        <w:pStyle w:val="Compact"/>
        <w:numPr>
          <w:ilvl w:val="0"/>
          <w:numId w:val="1278"/>
        </w:numPr>
      </w:pPr>
      <w:r>
        <w:rPr>
          <w:i/>
          <w:iCs/>
        </w:rPr>
        <w:t xml:space="preserve">Empirical evidence suggests that…</w:t>
      </w:r>
    </w:p>
    <w:p>
      <w:pPr>
        <w:pStyle w:val="Compact"/>
        <w:numPr>
          <w:ilvl w:val="0"/>
          <w:numId w:val="1278"/>
        </w:numPr>
      </w:pPr>
      <w:r>
        <w:rPr>
          <w:i/>
          <w:iCs/>
        </w:rPr>
        <w:t xml:space="preserve">This trend is exemplified by…</w:t>
      </w:r>
    </w:p>
    <w:p>
      <w:pPr>
        <w:pStyle w:val="Compact"/>
        <w:numPr>
          <w:ilvl w:val="0"/>
          <w:numId w:val="1278"/>
        </w:numPr>
      </w:pPr>
      <w:r>
        <w:rPr>
          <w:i/>
          <w:iCs/>
        </w:rPr>
        <w:t xml:space="preserve">Official statistics indicate that…</w:t>
      </w:r>
    </w:p>
    <w:bookmarkEnd w:id="1237"/>
    <w:bookmarkStart w:id="1238" w:name="concluding"/>
    <w:p>
      <w:pPr>
        <w:pStyle w:val="Heading3"/>
      </w:pPr>
      <w:r>
        <w:t xml:space="preserve">Concluding</w:t>
      </w:r>
    </w:p>
    <w:p>
      <w:pPr>
        <w:pStyle w:val="Compact"/>
        <w:numPr>
          <w:ilvl w:val="0"/>
          <w:numId w:val="1279"/>
        </w:numPr>
      </w:pPr>
      <w:r>
        <w:rPr>
          <w:i/>
          <w:iCs/>
        </w:rPr>
        <w:t xml:space="preserve">On balance, the evidence favours…</w:t>
      </w:r>
    </w:p>
    <w:p>
      <w:pPr>
        <w:pStyle w:val="Compact"/>
        <w:numPr>
          <w:ilvl w:val="0"/>
          <w:numId w:val="1279"/>
        </w:numPr>
      </w:pPr>
      <w:r>
        <w:rPr>
          <w:i/>
          <w:iCs/>
        </w:rPr>
        <w:t xml:space="preserve">Taken together, these arguments suggest…</w:t>
      </w:r>
    </w:p>
    <w:p>
      <w:pPr>
        <w:pStyle w:val="Compact"/>
        <w:numPr>
          <w:ilvl w:val="0"/>
          <w:numId w:val="1279"/>
        </w:numPr>
      </w:pPr>
      <w:r>
        <w:rPr>
          <w:i/>
          <w:iCs/>
        </w:rPr>
        <w:t xml:space="preserve">In light of the above,…</w:t>
      </w:r>
    </w:p>
    <w:p>
      <w:pPr>
        <w:pStyle w:val="FirstParagraph"/>
      </w:pPr>
      <w:r>
        <w:rPr>
          <w:b/>
          <w:bCs/>
        </w:rPr>
        <w:t xml:space="preserve">Warning:</w:t>
      </w:r>
      <w:r>
        <w:t xml:space="preserve"> </w:t>
      </w:r>
      <w:r>
        <w:t xml:space="preserve">Rotate phrases across essays. Examiners notice identical openers across scripts in same session (suspicion of memorisation).</w:t>
      </w:r>
    </w:p>
    <w:p>
      <w:r>
        <w:pict>
          <v:rect style="width:0;height:1.5pt" o:hralign="center" o:hrstd="t" o:hr="t"/>
        </w:pict>
      </w:r>
    </w:p>
    <w:bookmarkEnd w:id="1238"/>
    <w:bookmarkEnd w:id="1239"/>
    <w:bookmarkStart w:id="1240" w:name="X8034e4c0920c4130205b319f759b6e0ccfed779"/>
    <w:p>
      <w:pPr>
        <w:pStyle w:val="Heading2"/>
      </w:pPr>
      <w:r>
        <w:t xml:space="preserve">Extended Section: Speaking Idiom Placement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Idiom density</w:t>
            </w:r>
          </w:p>
        </w:tc>
        <w:tc>
          <w:tcPr/>
          <w:p>
            <w:pPr>
              <w:pStyle w:val="Compact"/>
            </w:pPr>
            <w:r>
              <w:t xml:space="preserve">Best placement</w:t>
            </w:r>
          </w:p>
        </w:tc>
      </w:tr>
      <w:tr>
        <w:tc>
          <w:tcPr/>
          <w:p>
            <w:pPr>
              <w:pStyle w:val="Compact"/>
            </w:pPr>
            <w:r>
              <w:t xml:space="preserve">Part 1</w:t>
            </w:r>
          </w:p>
        </w:tc>
        <w:tc>
          <w:tcPr/>
          <w:p>
            <w:pPr>
              <w:pStyle w:val="Compact"/>
            </w:pPr>
            <w:r>
              <w:t xml:space="preserve">Low–medium</w:t>
            </w:r>
          </w:p>
        </w:tc>
        <w:tc>
          <w:tcPr/>
          <w:p>
            <w:pPr>
              <w:pStyle w:val="Compact"/>
            </w:pPr>
            <w:r>
              <w:t xml:space="preserve">Personal stories, feelings</w:t>
            </w:r>
          </w:p>
        </w:tc>
      </w:tr>
      <w:tr>
        <w:tc>
          <w:tcPr/>
          <w:p>
            <w:pPr>
              <w:pStyle w:val="Compact"/>
            </w:pPr>
            <w:r>
              <w:t xml:space="preserve">Part 2</w:t>
            </w:r>
          </w:p>
        </w:tc>
        <w:tc>
          <w:tcPr/>
          <w:p>
            <w:pPr>
              <w:pStyle w:val="Compact"/>
            </w:pPr>
            <w:r>
              <w:t xml:space="preserve">Medium</w:t>
            </w:r>
          </w:p>
        </w:tc>
        <w:tc>
          <w:tcPr/>
          <w:p>
            <w:pPr>
              <w:pStyle w:val="Compact"/>
            </w:pPr>
            <w:r>
              <w:t xml:space="preserve">Narrative climax, reflection</w:t>
            </w:r>
          </w:p>
        </w:tc>
      </w:tr>
      <w:tr>
        <w:tc>
          <w:tcPr/>
          <w:p>
            <w:pPr>
              <w:pStyle w:val="Compact"/>
            </w:pPr>
            <w:r>
              <w:t xml:space="preserve">Part 3</w:t>
            </w:r>
          </w:p>
        </w:tc>
        <w:tc>
          <w:tcPr/>
          <w:p>
            <w:pPr>
              <w:pStyle w:val="Compact"/>
            </w:pPr>
            <w:r>
              <w:t xml:space="preserve">Low</w:t>
            </w:r>
          </w:p>
        </w:tc>
        <w:tc>
          <w:tcPr/>
          <w:p>
            <w:pPr>
              <w:pStyle w:val="Compact"/>
            </w:pPr>
            <w:r>
              <w:t xml:space="preserve">Prefer analytical phrases; one idiom max</w:t>
            </w:r>
          </w:p>
        </w:tc>
      </w:tr>
    </w:tbl>
    <w:p>
      <w:pPr>
        <w:pStyle w:val="BodyText"/>
      </w:pPr>
      <w:r>
        <w:rPr>
          <w:b/>
          <w:bCs/>
        </w:rPr>
        <w:t xml:space="preserve">Part 1 example:</w:t>
      </w:r>
      <w:r>
        <w:t xml:space="preserve"> </w:t>
      </w:r>
      <w:r>
        <w:t xml:space="preserve">“Do you enjoy reading?”</w:t>
      </w:r>
      <w:r>
        <w:br/>
      </w:r>
      <w:r>
        <w:t xml:space="preserve">→</w:t>
      </w:r>
      <w:r>
        <w:t xml:space="preserve"> </w:t>
      </w:r>
      <w:r>
        <w:t xml:space="preserve">“Yes,</w:t>
      </w:r>
      <w:r>
        <w:t xml:space="preserve"> </w:t>
      </w:r>
      <w:r>
        <w:rPr>
          <w:b/>
          <w:bCs/>
        </w:rPr>
        <w:t xml:space="preserve">from time to time</w:t>
      </w:r>
      <w:r>
        <w:t xml:space="preserve">. I</w:t>
      </w:r>
      <w:r>
        <w:t xml:space="preserve"> </w:t>
      </w:r>
      <w:r>
        <w:rPr>
          <w:b/>
          <w:bCs/>
        </w:rPr>
        <w:t xml:space="preserve">hit the books</w:t>
      </w:r>
      <w:r>
        <w:t xml:space="preserve"> </w:t>
      </w:r>
      <w:r>
        <w:t xml:space="preserve">when I need to switch off from screens.”</w:t>
      </w:r>
    </w:p>
    <w:p>
      <w:pPr>
        <w:pStyle w:val="BodyText"/>
      </w:pPr>
      <w:r>
        <w:rPr>
          <w:b/>
          <w:bCs/>
        </w:rPr>
        <w:t xml:space="preserve">Part 2 example:</w:t>
      </w:r>
      <w:r>
        <w:t xml:space="preserve"> </w:t>
      </w:r>
      <w:r>
        <w:t xml:space="preserve">End of story</w:t>
      </w:r>
      <w:r>
        <w:br/>
      </w:r>
      <w:r>
        <w:t xml:space="preserve">→</w:t>
      </w:r>
      <w:r>
        <w:t xml:space="preserve"> </w:t>
      </w:r>
      <w:r>
        <w:t xml:space="preserve">“So reaching Band 8 was</w:t>
      </w:r>
      <w:r>
        <w:t xml:space="preserve"> </w:t>
      </w:r>
      <w:r>
        <w:rPr>
          <w:b/>
          <w:bCs/>
        </w:rPr>
        <w:t xml:space="preserve">a blessing in disguise</w:t>
      </w:r>
      <w:r>
        <w:t xml:space="preserve"> </w:t>
      </w:r>
      <w:r>
        <w:t xml:space="preserve">— I’d</w:t>
      </w:r>
      <w:r>
        <w:t xml:space="preserve"> </w:t>
      </w:r>
      <w:r>
        <w:rPr>
          <w:b/>
          <w:bCs/>
        </w:rPr>
        <w:t xml:space="preserve">gone the extra mile</w:t>
      </w:r>
      <w:r>
        <w:t xml:space="preserve"> </w:t>
      </w:r>
      <w:r>
        <w:t xml:space="preserve">and it</w:t>
      </w:r>
      <w:r>
        <w:t xml:space="preserve"> </w:t>
      </w:r>
      <w:r>
        <w:rPr>
          <w:b/>
          <w:bCs/>
        </w:rPr>
        <w:t xml:space="preserve">paid off</w:t>
      </w:r>
      <w:r>
        <w:t xml:space="preserve">.”</w:t>
      </w:r>
    </w:p>
    <w:p>
      <w:pPr>
        <w:pStyle w:val="BodyText"/>
      </w:pPr>
      <w:r>
        <w:rPr>
          <w:b/>
          <w:bCs/>
        </w:rPr>
        <w:t xml:space="preserve">Part 3 example (prefer academic):</w:t>
      </w:r>
      <w:r>
        <w:br/>
      </w:r>
      <w:r>
        <w:t xml:space="preserve">→</w:t>
      </w:r>
      <w:r>
        <w:t xml:space="preserve"> </w:t>
      </w:r>
      <w:r>
        <w:t xml:space="preserve">“</w:t>
      </w:r>
      <w:r>
        <w:rPr>
          <w:b/>
          <w:bCs/>
        </w:rPr>
        <w:t xml:space="preserve">On balance</w:t>
      </w:r>
      <w:r>
        <w:t xml:space="preserve">, I’d</w:t>
      </w:r>
      <w:r>
        <w:t xml:space="preserve"> </w:t>
      </w:r>
      <w:r>
        <w:rPr>
          <w:b/>
          <w:bCs/>
        </w:rPr>
        <w:t xml:space="preserve">advocate for</w:t>
      </w:r>
      <w:r>
        <w:t xml:space="preserve"> </w:t>
      </w:r>
      <w:r>
        <w:t xml:space="preserve">targeted funding</w:t>
      </w:r>
      <w:r>
        <w:t xml:space="preserve"> </w:t>
      </w:r>
      <w:r>
        <w:rPr>
          <w:b/>
          <w:bCs/>
        </w:rPr>
        <w:t xml:space="preserve">rather than</w:t>
      </w:r>
      <w:r>
        <w:t xml:space="preserve"> </w:t>
      </w:r>
      <w:r>
        <w:t xml:space="preserve">blanket subsidies.”</w:t>
      </w:r>
    </w:p>
    <w:p>
      <w:r>
        <w:pict>
          <v:rect style="width:0;height:1.5pt" o:hralign="center" o:hrstd="t" o:hr="t"/>
        </w:pict>
      </w:r>
    </w:p>
    <w:bookmarkEnd w:id="1240"/>
    <w:bookmarkStart w:id="1241" w:name="X807a19939ed12025e8b4fcd2ed591800c8e1c43"/>
    <w:p>
      <w:pPr>
        <w:pStyle w:val="Heading2"/>
      </w:pPr>
      <w:r>
        <w:t xml:space="preserve">Extended Section: Cliché Replacement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Cliché idiom/phrase</w:t>
            </w:r>
          </w:p>
        </w:tc>
        <w:tc>
          <w:tcPr/>
          <w:p>
            <w:pPr>
              <w:pStyle w:val="Compact"/>
            </w:pPr>
            <w:r>
              <w:t xml:space="preserve">Band 8+ replacement</w:t>
            </w:r>
          </w:p>
        </w:tc>
      </w:tr>
      <w:tr>
        <w:tc>
          <w:tcPr/>
          <w:p>
            <w:pPr>
              <w:pStyle w:val="Compact"/>
            </w:pPr>
            <w:r>
              <w:t xml:space="preserve">In this day and age</w:t>
            </w:r>
          </w:p>
        </w:tc>
        <w:tc>
          <w:tcPr/>
          <w:p>
            <w:pPr>
              <w:pStyle w:val="Compact"/>
            </w:pPr>
            <w:r>
              <w:t xml:space="preserve">Currently / In recent decades</w:t>
            </w:r>
          </w:p>
        </w:tc>
      </w:tr>
      <w:tr>
        <w:tc>
          <w:tcPr/>
          <w:p>
            <w:pPr>
              <w:pStyle w:val="Compact"/>
            </w:pPr>
            <w:r>
              <w:t xml:space="preserve">Every coin has two sides</w:t>
            </w:r>
          </w:p>
        </w:tc>
        <w:tc>
          <w:tcPr/>
          <w:p>
            <w:pPr>
              <w:pStyle w:val="Compact"/>
            </w:pPr>
            <w:r>
              <w:t xml:space="preserve">X presents both benefits and drawbacks</w:t>
            </w:r>
          </w:p>
        </w:tc>
      </w:tr>
      <w:tr>
        <w:tc>
          <w:tcPr/>
          <w:p>
            <w:pPr>
              <w:pStyle w:val="Compact"/>
            </w:pPr>
            <w:r>
              <w:t xml:space="preserve">In a nutshell</w:t>
            </w:r>
          </w:p>
        </w:tc>
        <w:tc>
          <w:tcPr/>
          <w:p>
            <w:pPr>
              <w:pStyle w:val="Compact"/>
            </w:pPr>
            <w:r>
              <w:t xml:space="preserve">In summary / To summarise</w:t>
            </w:r>
          </w:p>
        </w:tc>
      </w:tr>
      <w:tr>
        <w:tc>
          <w:tcPr/>
          <w:p>
            <w:pPr>
              <w:pStyle w:val="Compact"/>
            </w:pPr>
            <w:r>
              <w:t xml:space="preserve">Pros and cons</w:t>
            </w:r>
          </w:p>
        </w:tc>
        <w:tc>
          <w:tcPr/>
          <w:p>
            <w:pPr>
              <w:pStyle w:val="Compact"/>
            </w:pPr>
            <w:r>
              <w:t xml:space="preserve">advantages and disadvantages</w:t>
            </w:r>
          </w:p>
        </w:tc>
      </w:tr>
      <w:tr>
        <w:tc>
          <w:tcPr/>
          <w:p>
            <w:pPr>
              <w:pStyle w:val="Compact"/>
            </w:pPr>
            <w:r>
              <w:t xml:space="preserve">Last but not least</w:t>
            </w:r>
          </w:p>
        </w:tc>
        <w:tc>
          <w:tcPr/>
          <w:p>
            <w:pPr>
              <w:pStyle w:val="Compact"/>
            </w:pPr>
            <w:r>
              <w:t xml:space="preserve">Finally / A further consideration is</w:t>
            </w:r>
          </w:p>
        </w:tc>
      </w:tr>
      <w:tr>
        <w:tc>
          <w:tcPr/>
          <w:p>
            <w:pPr>
              <w:pStyle w:val="Compact"/>
            </w:pPr>
            <w:r>
              <w:t xml:space="preserve">It goes without saying</w:t>
            </w:r>
          </w:p>
        </w:tc>
        <w:tc>
          <w:tcPr/>
          <w:p>
            <w:pPr>
              <w:pStyle w:val="Compact"/>
            </w:pPr>
            <w:r>
              <w:t xml:space="preserve">Clearly / Evidently</w:t>
            </w:r>
          </w:p>
        </w:tc>
      </w:tr>
      <w:tr>
        <w:tc>
          <w:tcPr/>
          <w:p>
            <w:pPr>
              <w:pStyle w:val="Compact"/>
            </w:pPr>
            <w:r>
              <w:t xml:space="preserve">The fast pace of life</w:t>
            </w:r>
          </w:p>
        </w:tc>
        <w:tc>
          <w:tcPr/>
          <w:p>
            <w:pPr>
              <w:pStyle w:val="Compact"/>
            </w:pPr>
            <w:r>
              <w:t xml:space="preserve">accelerating societal change</w:t>
            </w:r>
          </w:p>
        </w:tc>
      </w:tr>
      <w:tr>
        <w:tc>
          <w:tcPr/>
          <w:p>
            <w:pPr>
              <w:pStyle w:val="Compact"/>
            </w:pPr>
            <w:r>
              <w:t xml:space="preserve">With the development of technology</w:t>
            </w:r>
          </w:p>
        </w:tc>
        <w:tc>
          <w:tcPr/>
          <w:p>
            <w:pPr>
              <w:pStyle w:val="Compact"/>
            </w:pPr>
            <w:r>
              <w:t xml:space="preserve">As technology has advanced</w:t>
            </w:r>
          </w:p>
        </w:tc>
      </w:tr>
    </w:tbl>
    <w:p>
      <w:r>
        <w:pict>
          <v:rect style="width:0;height:1.5pt" o:hralign="center" o:hrstd="t" o:hr="t"/>
        </w:pict>
      </w:r>
    </w:p>
    <w:bookmarkEnd w:id="1241"/>
    <w:bookmarkStart w:id="1242" w:name="X84d3719f54e5e7815c7240f5057965b326fc7af"/>
    <w:p>
      <w:pPr>
        <w:pStyle w:val="Heading2"/>
      </w:pPr>
      <w:r>
        <w:t xml:space="preserve">Extended Section: Idiom Misuse Case Studies</w:t>
      </w:r>
    </w:p>
    <w:p>
      <w:pPr>
        <w:pStyle w:val="FirstParagraph"/>
      </w:pPr>
      <w:r>
        <w:rPr>
          <w:b/>
          <w:bCs/>
        </w:rPr>
        <w:t xml:space="preserve">Case 1:</w:t>
      </w:r>
      <w:r>
        <w:t xml:space="preserve"> </w:t>
      </w:r>
      <w:r>
        <w:t xml:space="preserve">Candidate writes</w:t>
      </w:r>
      <w:r>
        <w:t xml:space="preserve"> </w:t>
      </w:r>
      <w:r>
        <w:rPr>
          <w:i/>
          <w:iCs/>
        </w:rPr>
        <w:t xml:space="preserve">“Technology is the tip of the iceberg of education.”</w:t>
      </w:r>
      <w:r>
        <w:br/>
      </w:r>
      <w:r>
        <w:rPr>
          <w:b/>
          <w:bCs/>
        </w:rPr>
        <w:t xml:space="preserve">Problem:</w:t>
      </w:r>
      <w:r>
        <w:t xml:space="preserve"> </w:t>
      </w:r>
      <w:r>
        <w:t xml:space="preserve">Mixed metaphor; idiom misapplied — education is not</w:t>
      </w:r>
      <w:r>
        <w:t xml:space="preserve"> </w:t>
      </w:r>
      <w:r>
        <w:t xml:space="preserve">“hidden beneath”</w:t>
      </w:r>
      <w:r>
        <w:t xml:space="preserve"> </w:t>
      </w:r>
      <w:r>
        <w:t xml:space="preserve">technology.</w:t>
      </w:r>
      <w:r>
        <w:br/>
      </w:r>
      <w:r>
        <w:rPr>
          <w:b/>
          <w:bCs/>
        </w:rPr>
        <w:t xml:space="preserve">Fix:</w:t>
      </w:r>
      <w:r>
        <w:t xml:space="preserve"> </w:t>
      </w:r>
      <w:r>
        <w:rPr>
          <w:i/>
          <w:iCs/>
        </w:rPr>
        <w:t xml:space="preserve">“Technology represents only one component of effective education.”</w:t>
      </w:r>
    </w:p>
    <w:p>
      <w:pPr>
        <w:pStyle w:val="BodyText"/>
      </w:pPr>
      <w:r>
        <w:rPr>
          <w:b/>
          <w:bCs/>
        </w:rPr>
        <w:t xml:space="preserve">Case 2:</w:t>
      </w:r>
      <w:r>
        <w:t xml:space="preserve"> </w:t>
      </w:r>
      <w:r>
        <w:t xml:space="preserve">Speaking Part 3:</w:t>
      </w:r>
      <w:r>
        <w:t xml:space="preserve"> </w:t>
      </w:r>
      <w:r>
        <w:rPr>
          <w:i/>
          <w:iCs/>
        </w:rPr>
        <w:t xml:space="preserve">“Governments should bite the bullet on taxes.”</w:t>
      </w:r>
      <w:r>
        <w:br/>
      </w:r>
      <w:r>
        <w:rPr>
          <w:b/>
          <w:bCs/>
        </w:rPr>
        <w:t xml:space="preserve">Problem:</w:t>
      </w:r>
      <w:r>
        <w:t xml:space="preserve"> </w:t>
      </w:r>
      <w:r>
        <w:t xml:space="preserve">Informal idiom in analytical context; may sound flippant.</w:t>
      </w:r>
      <w:r>
        <w:br/>
      </w:r>
      <w:r>
        <w:rPr>
          <w:b/>
          <w:bCs/>
        </w:rPr>
        <w:t xml:space="preserve">Fix:</w:t>
      </w:r>
      <w:r>
        <w:t xml:space="preserve"> </w:t>
      </w:r>
      <w:r>
        <w:rPr>
          <w:i/>
          <w:iCs/>
        </w:rPr>
        <w:t xml:space="preserve">“Governments may need to implement unpopular tax rises.”</w:t>
      </w:r>
    </w:p>
    <w:p>
      <w:pPr>
        <w:pStyle w:val="BodyText"/>
      </w:pPr>
      <w:r>
        <w:rPr>
          <w:b/>
          <w:bCs/>
        </w:rPr>
        <w:t xml:space="preserve">Case 3:</w:t>
      </w:r>
      <w:r>
        <w:t xml:space="preserve"> </w:t>
      </w:r>
      <w:r>
        <w:t xml:space="preserve">Writing:</w:t>
      </w:r>
      <w:r>
        <w:t xml:space="preserve"> </w:t>
      </w:r>
      <w:r>
        <w:rPr>
          <w:i/>
          <w:iCs/>
        </w:rPr>
        <w:t xml:space="preserve">“At the end of the day, kids need schools.”</w:t>
      </w:r>
      <w:r>
        <w:br/>
      </w:r>
      <w:r>
        <w:rPr>
          <w:b/>
          <w:bCs/>
        </w:rPr>
        <w:t xml:space="preserve">Problem:</w:t>
      </w:r>
      <w:r>
        <w:t xml:space="preserve"> </w:t>
      </w:r>
      <w:r>
        <w:t xml:space="preserve">Informal idiom +</w:t>
      </w:r>
      <w:r>
        <w:t xml:space="preserve"> </w:t>
      </w:r>
      <w:r>
        <w:rPr>
          <w:i/>
          <w:iCs/>
        </w:rPr>
        <w:t xml:space="preserve">kids</w:t>
      </w:r>
      <w:r>
        <w:t xml:space="preserve"> </w:t>
      </w:r>
      <w:r>
        <w:t xml:space="preserve">in academic essay.</w:t>
      </w:r>
      <w:r>
        <w:br/>
      </w:r>
      <w:r>
        <w:rPr>
          <w:b/>
          <w:bCs/>
        </w:rPr>
        <w:t xml:space="preserve">Fix:</w:t>
      </w:r>
      <w:r>
        <w:t xml:space="preserve"> </w:t>
      </w:r>
      <w:r>
        <w:rPr>
          <w:i/>
          <w:iCs/>
        </w:rPr>
        <w:t xml:space="preserve">“Ultimately, children require structured educational environments.”</w:t>
      </w:r>
    </w:p>
    <w:p>
      <w:r>
        <w:pict>
          <v:rect style="width:0;height:1.5pt" o:hralign="center" o:hrstd="t" o:hr="t"/>
        </w:pict>
      </w:r>
    </w:p>
    <w:bookmarkEnd w:id="1242"/>
    <w:bookmarkStart w:id="1248" w:name="extended-practice-bank"/>
    <w:p>
      <w:pPr>
        <w:pStyle w:val="Heading2"/>
      </w:pPr>
      <w:r>
        <w:t xml:space="preserve">Extended Practice Bank</w:t>
      </w:r>
    </w:p>
    <w:bookmarkStart w:id="1243" w:name="exercise-6-register-ladder"/>
    <w:p>
      <w:pPr>
        <w:pStyle w:val="Heading3"/>
      </w:pPr>
      <w:r>
        <w:t xml:space="preserve">Exercise 6: Register ladder</w:t>
      </w:r>
    </w:p>
    <w:p>
      <w:pPr>
        <w:pStyle w:val="FirstParagraph"/>
      </w:pPr>
      <w:r>
        <w:t xml:space="preserve">Rewrite one sentence at three registers (informal Speaking → neutral → formal Writing):</w:t>
      </w:r>
    </w:p>
    <w:p>
      <w:pPr>
        <w:pStyle w:val="BodyText"/>
      </w:pPr>
      <w:r>
        <w:t xml:space="preserve">Base:</w:t>
      </w:r>
      <w:r>
        <w:t xml:space="preserve"> </w:t>
      </w:r>
      <w:r>
        <w:t xml:space="preserve">“The government should fix the healthcare system.”</w:t>
      </w:r>
    </w:p>
    <w:bookmarkEnd w:id="1243"/>
    <w:bookmarkStart w:id="1244" w:name="exercise-7-idiom-or-academic"/>
    <w:p>
      <w:pPr>
        <w:pStyle w:val="Heading3"/>
      </w:pPr>
      <w:r>
        <w:t xml:space="preserve">Exercise 7: Idiom or academic?</w:t>
      </w:r>
    </w:p>
    <w:p>
      <w:pPr>
        <w:pStyle w:val="FirstParagraph"/>
      </w:pPr>
      <w:r>
        <w:t xml:space="preserve">Choose best option for Writing Task 2:</w:t>
      </w:r>
      <w:r>
        <w:t xml:space="preserve"> </w:t>
      </w:r>
      <w:r>
        <w:t xml:space="preserve">1. (a) get rid of pollution (b) eliminate pollution</w:t>
      </w:r>
      <w:r>
        <w:br/>
      </w:r>
      <w:r>
        <w:t xml:space="preserve">2. (a) on balance (b) at the end of the day</w:t>
      </w:r>
      <w:r>
        <w:br/>
      </w:r>
      <w:r>
        <w:t xml:space="preserve">3. (a) foster innovation (b) make innovation grow</w:t>
      </w:r>
    </w:p>
    <w:bookmarkEnd w:id="1244"/>
    <w:bookmarkStart w:id="1245" w:name="exercise-8-speaking-naturalness"/>
    <w:p>
      <w:pPr>
        <w:pStyle w:val="Heading3"/>
      </w:pPr>
      <w:r>
        <w:t xml:space="preserve">Exercise 8: Speaking naturalness</w:t>
      </w:r>
    </w:p>
    <w:p>
      <w:pPr>
        <w:pStyle w:val="FirstParagraph"/>
      </w:pPr>
      <w:r>
        <w:t xml:space="preserve">Record 60 seconds on a hobby using</w:t>
      </w:r>
      <w:r>
        <w:t xml:space="preserve"> </w:t>
      </w:r>
      <w:r>
        <w:rPr>
          <w:b/>
          <w:bCs/>
        </w:rPr>
        <w:t xml:space="preserve">zero</w:t>
      </w:r>
      <w:r>
        <w:t xml:space="preserve"> </w:t>
      </w:r>
      <w:r>
        <w:t xml:space="preserve">idioms but natural fluency. Compare to version with</w:t>
      </w:r>
      <w:r>
        <w:t xml:space="preserve"> </w:t>
      </w:r>
      <w:r>
        <w:rPr>
          <w:b/>
          <w:bCs/>
        </w:rPr>
        <w:t xml:space="preserve">two</w:t>
      </w:r>
      <w:r>
        <w:t xml:space="preserve"> </w:t>
      </w:r>
      <w:r>
        <w:t xml:space="preserve">idioms. Which sounds Band 8+?</w:t>
      </w:r>
    </w:p>
    <w:bookmarkEnd w:id="1245"/>
    <w:bookmarkStart w:id="1246" w:name="exercise-9-gt-letter-tone"/>
    <w:p>
      <w:pPr>
        <w:pStyle w:val="Heading3"/>
      </w:pPr>
      <w:r>
        <w:t xml:space="preserve">Exercise 9: GT letter tone</w:t>
      </w:r>
    </w:p>
    <w:p>
      <w:pPr>
        <w:pStyle w:val="FirstParagraph"/>
      </w:pPr>
      <w:r>
        <w:t xml:space="preserve">Write one formal and one informal sentence requesting information about a course.</w:t>
      </w:r>
    </w:p>
    <w:bookmarkEnd w:id="1246"/>
    <w:bookmarkStart w:id="1247" w:name="exercise-10-error-correction"/>
    <w:p>
      <w:pPr>
        <w:pStyle w:val="Heading3"/>
      </w:pPr>
      <w:r>
        <w:t xml:space="preserve">Exercise 10: Error correction</w:t>
      </w:r>
    </w:p>
    <w:p>
      <w:pPr>
        <w:pStyle w:val="FirstParagraph"/>
      </w:pPr>
      <w:r>
        <w:t xml:space="preserve">Fix:</w:t>
      </w:r>
      <w:r>
        <w:t xml:space="preserve"> </w:t>
      </w:r>
      <w:r>
        <w:t xml:space="preserve">“In a nutshell, although technology has pros and cons, we must hit the nail on the head and utilise AI at the end of the day.”</w:t>
      </w:r>
    </w:p>
    <w:p>
      <w:r>
        <w:pict>
          <v:rect style="width:0;height:1.5pt" o:hralign="center" o:hrstd="t" o:hr="t"/>
        </w:pict>
      </w:r>
    </w:p>
    <w:bookmarkEnd w:id="1247"/>
    <w:bookmarkEnd w:id="1248"/>
    <w:bookmarkStart w:id="1249" w:name="cross-reference-map"/>
    <w:p>
      <w:pPr>
        <w:pStyle w:val="Heading2"/>
      </w:pPr>
      <w:r>
        <w:t xml:space="preserve">Cross-Reference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Chapter</w:t>
            </w:r>
          </w:p>
        </w:tc>
        <w:tc>
          <w:tcPr/>
          <w:p>
            <w:pPr>
              <w:pStyle w:val="Compact"/>
            </w:pPr>
            <w:r>
              <w:t xml:space="preserve">Appendix</w:t>
            </w:r>
          </w:p>
        </w:tc>
      </w:tr>
      <w:tr>
        <w:tc>
          <w:tcPr/>
          <w:p>
            <w:pPr>
              <w:pStyle w:val="Compact"/>
            </w:pPr>
            <w:r>
              <w:t xml:space="preserve">Safe idioms list</w:t>
            </w:r>
          </w:p>
        </w:tc>
        <w:tc>
          <w:tcPr/>
          <w:p>
            <w:pPr>
              <w:pStyle w:val="Compact"/>
            </w:pPr>
            <w:r>
              <w:t xml:space="preserve">176</w:t>
            </w:r>
          </w:p>
        </w:tc>
        <w:tc>
          <w:tcPr/>
          <w:p>
            <w:pPr>
              <w:pStyle w:val="Compact"/>
            </w:pPr>
            <w:r>
              <w:t xml:space="preserve">A05</w:t>
            </w:r>
          </w:p>
        </w:tc>
      </w:tr>
      <w:tr>
        <w:tc>
          <w:tcPr/>
          <w:p>
            <w:pPr>
              <w:pStyle w:val="Compact"/>
            </w:pPr>
            <w:r>
              <w:t xml:space="preserve">Phrasal verbs</w:t>
            </w:r>
          </w:p>
        </w:tc>
        <w:tc>
          <w:tcPr/>
          <w:p>
            <w:pPr>
              <w:pStyle w:val="Compact"/>
            </w:pPr>
            <w:r>
              <w:t xml:space="preserve">176</w:t>
            </w:r>
          </w:p>
        </w:tc>
        <w:tc>
          <w:tcPr/>
          <w:p>
            <w:pPr>
              <w:pStyle w:val="Compact"/>
            </w:pPr>
            <w:r>
              <w:t xml:space="preserve">A04</w:t>
            </w:r>
          </w:p>
        </w:tc>
      </w:tr>
      <w:tr>
        <w:tc>
          <w:tcPr/>
          <w:p>
            <w:pPr>
              <w:pStyle w:val="Compact"/>
            </w:pPr>
            <w:r>
              <w:t xml:space="preserve">Academic phrases</w:t>
            </w:r>
          </w:p>
        </w:tc>
        <w:tc>
          <w:tcPr/>
          <w:p>
            <w:pPr>
              <w:pStyle w:val="Compact"/>
            </w:pPr>
            <w:r>
              <w:t xml:space="preserve">176</w:t>
            </w:r>
          </w:p>
        </w:tc>
        <w:tc>
          <w:tcPr/>
          <w:p>
            <w:pPr>
              <w:pStyle w:val="Compact"/>
            </w:pPr>
            <w:r>
              <w:t xml:space="preserve">A12 F11–F15</w:t>
            </w:r>
          </w:p>
        </w:tc>
      </w:tr>
      <w:tr>
        <w:tc>
          <w:tcPr/>
          <w:p>
            <w:pPr>
              <w:pStyle w:val="Compact"/>
            </w:pPr>
            <w:r>
              <w:t xml:space="preserve">Collocations</w:t>
            </w:r>
          </w:p>
        </w:tc>
        <w:tc>
          <w:tcPr/>
          <w:p>
            <w:pPr>
              <w:pStyle w:val="Compact"/>
            </w:pPr>
            <w:r>
              <w:t xml:space="preserve">175</w:t>
            </w:r>
          </w:p>
        </w:tc>
        <w:tc>
          <w:tcPr/>
          <w:p>
            <w:pPr>
              <w:pStyle w:val="Compact"/>
            </w:pPr>
            <w:r>
              <w:t xml:space="preserve">Ch 70</w:t>
            </w:r>
          </w:p>
        </w:tc>
      </w:tr>
      <w:tr>
        <w:tc>
          <w:tcPr/>
          <w:p>
            <w:pPr>
              <w:pStyle w:val="Compact"/>
            </w:pPr>
            <w:r>
              <w:t xml:space="preserve">Register in GT</w:t>
            </w:r>
          </w:p>
        </w:tc>
        <w:tc>
          <w:tcPr/>
          <w:p>
            <w:pPr>
              <w:pStyle w:val="Compact"/>
            </w:pPr>
            <w:r>
              <w:t xml:space="preserve">176</w:t>
            </w:r>
          </w:p>
        </w:tc>
        <w:tc>
          <w:tcPr/>
          <w:p>
            <w:pPr>
              <w:pStyle w:val="Compact"/>
            </w:pPr>
            <w:r>
              <w:t xml:space="preserve">A11 Sheet 8</w:t>
            </w:r>
          </w:p>
        </w:tc>
      </w:tr>
      <w:tr>
        <w:tc>
          <w:tcPr/>
          <w:p>
            <w:pPr>
              <w:pStyle w:val="Compact"/>
            </w:pPr>
            <w:r>
              <w:t xml:space="preserve">AWL word forms</w:t>
            </w:r>
          </w:p>
        </w:tc>
        <w:tc>
          <w:tcPr/>
          <w:p>
            <w:pPr>
              <w:pStyle w:val="Compact"/>
            </w:pPr>
            <w:r>
              <w:t xml:space="preserve">176</w:t>
            </w:r>
          </w:p>
        </w:tc>
        <w:tc>
          <w:tcPr/>
          <w:p>
            <w:pPr>
              <w:pStyle w:val="Compact"/>
            </w:pPr>
            <w:r>
              <w:t xml:space="preserve">A06</w:t>
            </w:r>
          </w:p>
        </w:tc>
      </w:tr>
    </w:tbl>
    <w:p>
      <w:pPr>
        <w:pStyle w:val="BodyText"/>
      </w:pPr>
      <w:r>
        <w:t xml:space="preserve">When preparing for a specific test date, spend the final three days reviewing appendices rather than learning new items.</w:t>
      </w:r>
    </w:p>
    <w:p>
      <w:r>
        <w:pict>
          <v:rect style="width:0;height:1.5pt" o:hralign="center" o:hrstd="t" o:hr="t"/>
        </w:pict>
      </w:r>
    </w:p>
    <w:bookmarkEnd w:id="1249"/>
    <w:bookmarkStart w:id="1250" w:name="summary-1"/>
    <w:p>
      <w:pPr>
        <w:pStyle w:val="Heading2"/>
      </w:pPr>
      <w:r>
        <w:t xml:space="preserve">Summary</w:t>
      </w:r>
    </w:p>
    <w:p>
      <w:pPr>
        <w:pStyle w:val="FirstParagraph"/>
      </w:pPr>
      <w:r>
        <w:t xml:space="preserve">Use</w:t>
      </w:r>
      <w:r>
        <w:t xml:space="preserve"> </w:t>
      </w:r>
      <w:r>
        <w:rPr>
          <w:b/>
          <w:bCs/>
        </w:rPr>
        <w:t xml:space="preserve">idioms sparingly and naturally in Speaking</w:t>
      </w:r>
      <w:r>
        <w:t xml:space="preserve">; use</w:t>
      </w:r>
      <w:r>
        <w:t xml:space="preserve"> </w:t>
      </w:r>
      <w:r>
        <w:rPr>
          <w:b/>
          <w:bCs/>
        </w:rPr>
        <w:t xml:space="preserve">academic phrases and collocations in Writing</w:t>
      </w:r>
      <w:r>
        <w:t xml:space="preserve">. Know the register boundary for GT letters. Replace clichéd openers with content-rich sentences. When in doubt, choose clarity over colour. See Appendix A05 for an expanded idiom list with warnings.</w:t>
      </w:r>
    </w:p>
    <w:p>
      <w:r>
        <w:pict>
          <v:rect style="width:0;height:1.5pt" o:hralign="center" o:hrstd="t" o:hr="t"/>
        </w:pict>
      </w:r>
    </w:p>
    <w:bookmarkEnd w:id="1250"/>
    <w:bookmarkStart w:id="1251" w:name="answers-selected"/>
    <w:p>
      <w:pPr>
        <w:pStyle w:val="Heading2"/>
      </w:pPr>
      <w:r>
        <w:t xml:space="preserve">Answers (Selected)</w:t>
      </w:r>
    </w:p>
    <w:p>
      <w:pPr>
        <w:pStyle w:val="FirstParagraph"/>
      </w:pPr>
      <w:r>
        <w:rPr>
          <w:b/>
          <w:bCs/>
        </w:rPr>
        <w:t xml:space="preserve">Exercise 1:</w:t>
      </w:r>
      <w:r>
        <w:t xml:space="preserve"> </w:t>
      </w:r>
      <w:r>
        <w:t xml:space="preserve">1-W, 2-X, 3-W, 4-S, 5-W, 6-X</w:t>
      </w:r>
    </w:p>
    <w:p>
      <w:pPr>
        <w:pStyle w:val="BodyText"/>
      </w:pPr>
      <w:r>
        <w:rPr>
          <w:b/>
          <w:bCs/>
        </w:rPr>
        <w:t xml:space="preserve">Exercise 2:</w:t>
      </w:r>
      <w:r>
        <w:t xml:space="preserve"> </w:t>
      </w:r>
      <w:r>
        <w:t xml:space="preserve">“Many cities are experiencing severe overcrowding, and governments must investigate the root causes of housing shortages.”</w:t>
      </w:r>
    </w:p>
    <w:p>
      <w:pPr>
        <w:pStyle w:val="BodyText"/>
      </w:pPr>
      <w:r>
        <w:rPr>
          <w:b/>
          <w:bCs/>
        </w:rPr>
        <w:t xml:space="preserve">Exercise 4:</w:t>
      </w:r>
      <w:r>
        <w:t xml:space="preserve"> </w:t>
      </w:r>
      <w:r>
        <w:t xml:space="preserve">Nevertheless requires contrast — use</w:t>
      </w:r>
      <w:r>
        <w:t xml:space="preserve"> </w:t>
      </w:r>
      <w:r>
        <w:rPr>
          <w:i/>
          <w:iCs/>
        </w:rPr>
        <w:t xml:space="preserve">Similarly</w:t>
      </w:r>
      <w:r>
        <w:t xml:space="preserve"> </w:t>
      </w:r>
      <w:r>
        <w:t xml:space="preserve">or</w:t>
      </w:r>
      <w:r>
        <w:t xml:space="preserve"> </w:t>
      </w:r>
      <w:r>
        <w:rPr>
          <w:i/>
          <w:iCs/>
        </w:rPr>
        <w:t xml:space="preserve">Likewise</w:t>
      </w:r>
      <w:r>
        <w:t xml:space="preserve"> </w:t>
      </w:r>
      <w:r>
        <w:t xml:space="preserve">if comparing alike sides.</w:t>
      </w:r>
    </w:p>
    <w:p>
      <w:r>
        <w:pict>
          <v:rect style="width:0;height:1.5pt" o:hralign="center" o:hrstd="t" o:hr="t"/>
        </w:pict>
      </w:r>
    </w:p>
    <w:bookmarkEnd w:id="1251"/>
    <w:bookmarkStart w:id="1252" w:name="final-register-decision-flowchart"/>
    <w:p>
      <w:pPr>
        <w:pStyle w:val="Heading2"/>
      </w:pPr>
      <w:r>
        <w:t xml:space="preserve">Final Register Decision Flowchart</w:t>
      </w:r>
    </w:p>
    <w:p>
      <w:pPr>
        <w:pStyle w:val="SourceCode"/>
      </w:pPr>
      <w:r>
        <w:rPr>
          <w:rStyle w:val="VerbatimChar"/>
        </w:rPr>
        <w:t xml:space="preserve">Is this Writing Task 2 Academic?</w:t>
      </w:r>
      <w:r>
        <w:br/>
      </w:r>
      <w:r>
        <w:rPr>
          <w:rStyle w:val="VerbatimChar"/>
        </w:rPr>
        <w:t xml:space="preserve">  YES → Use academic phrases + collocations; avoid idioms</w:t>
      </w:r>
      <w:r>
        <w:br/>
      </w:r>
      <w:r>
        <w:rPr>
          <w:rStyle w:val="VerbatimChar"/>
        </w:rPr>
        <w:t xml:space="preserve">  NO → Is this GT informal letter?</w:t>
      </w:r>
      <w:r>
        <w:br/>
      </w:r>
      <w:r>
        <w:rPr>
          <w:rStyle w:val="VerbatimChar"/>
        </w:rPr>
        <w:t xml:space="preserve">    YES → Natural idioms OK sparingly</w:t>
      </w:r>
      <w:r>
        <w:br/>
      </w:r>
      <w:r>
        <w:rPr>
          <w:rStyle w:val="VerbatimChar"/>
        </w:rPr>
        <w:t xml:space="preserve">    NO → Is this Speaking Part 1–2?</w:t>
      </w:r>
      <w:r>
        <w:br/>
      </w:r>
      <w:r>
        <w:rPr>
          <w:rStyle w:val="VerbatimChar"/>
        </w:rPr>
        <w:t xml:space="preserve">      YES → Idioms welcome if natural (1–2 max)</w:t>
      </w:r>
      <w:r>
        <w:br/>
      </w:r>
      <w:r>
        <w:rPr>
          <w:rStyle w:val="VerbatimChar"/>
        </w:rPr>
        <w:t xml:space="preserve">      NO (Part 3) → Analytical phrases primary; idioms optional</w:t>
      </w:r>
    </w:p>
    <w:p>
      <w:pPr>
        <w:pStyle w:val="FirstParagraph"/>
      </w:pPr>
      <w:r>
        <w:t xml:space="preserve">Memorise this flowchart before test day. Register mistakes are faster to fix than grammar errors and immediately signal Band 6–7 control. When uncertain, choose the formal academic phrase over the colourful idiom in Writing.</w:t>
      </w:r>
    </w:p>
    <w:p>
      <w:r>
        <w:pict>
          <v:rect style="width:0;height:1.5pt" o:hralign="center" o:hrstd="t" o:hr="t"/>
        </w:pict>
      </w:r>
    </w:p>
    <w:p>
      <w:pPr>
        <w:pStyle w:val="FirstParagraph"/>
      </w:pPr>
      <w:r>
        <w:rPr>
          <w:i/>
          <w:iCs/>
        </w:rPr>
        <w:t xml:space="preserve">Next: Chapter 177 — Cohesion Tricks Examiners Notice</w:t>
      </w:r>
    </w:p>
    <w:bookmarkEnd w:id="1252"/>
    <w:bookmarkEnd w:id="1253"/>
    <w:bookmarkStart w:id="1298" w:name="X043f4a8c0739e55dbc477bcf9239856af2a2e7b"/>
    <w:p>
      <w:pPr>
        <w:pStyle w:val="Heading1"/>
      </w:pPr>
      <w:r>
        <w:t xml:space="preserve">Chapter 177: Cohesion Tricks Examiners Notice</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54" w:name="learning-objectives-3"/>
    <w:p>
      <w:pPr>
        <w:pStyle w:val="Heading2"/>
      </w:pPr>
      <w:r>
        <w:t xml:space="preserve">Learning Objectives</w:t>
      </w:r>
    </w:p>
    <w:p>
      <w:pPr>
        <w:pStyle w:val="FirstParagraph"/>
      </w:pPr>
      <w:r>
        <w:t xml:space="preserve">By the end of this chapter, you will be able to:</w:t>
      </w:r>
    </w:p>
    <w:p>
      <w:pPr>
        <w:pStyle w:val="Compact"/>
        <w:numPr>
          <w:ilvl w:val="0"/>
          <w:numId w:val="1280"/>
        </w:numPr>
      </w:pPr>
      <w:r>
        <w:t xml:space="preserve">Explain cohesion as logical visibility, not linker density.</w:t>
      </w:r>
    </w:p>
    <w:p>
      <w:pPr>
        <w:pStyle w:val="Compact"/>
        <w:numPr>
          <w:ilvl w:val="0"/>
          <w:numId w:val="1280"/>
        </w:numPr>
      </w:pPr>
      <w:r>
        <w:t xml:space="preserve">Apply four cohesive devices (reference, substitution, conjunction, lexical chains) at Band 9 level.</w:t>
      </w:r>
    </w:p>
    <w:p>
      <w:pPr>
        <w:pStyle w:val="Compact"/>
        <w:numPr>
          <w:ilvl w:val="0"/>
          <w:numId w:val="1280"/>
        </w:numPr>
      </w:pPr>
      <w:r>
        <w:t xml:space="preserve">Use advanced cohesive patterns: backward/forward reference, paragraph bridges, and echo words.</w:t>
      </w:r>
    </w:p>
    <w:p>
      <w:pPr>
        <w:pStyle w:val="Compact"/>
        <w:numPr>
          <w:ilvl w:val="0"/>
          <w:numId w:val="1280"/>
        </w:numPr>
      </w:pPr>
      <w:r>
        <w:t xml:space="preserve">Eliminate template cohesion that examiners penalise (robotic Firstly/Secondly chains).</w:t>
      </w:r>
    </w:p>
    <w:p>
      <w:pPr>
        <w:pStyle w:val="Compact"/>
        <w:numPr>
          <w:ilvl w:val="0"/>
          <w:numId w:val="1280"/>
        </w:numPr>
      </w:pPr>
      <w:r>
        <w:t xml:space="preserve">Diagnose cohesion failures in your own writing using an examiner-style checklist.</w:t>
      </w:r>
    </w:p>
    <w:p>
      <w:pPr>
        <w:pStyle w:val="Compact"/>
        <w:numPr>
          <w:ilvl w:val="0"/>
          <w:numId w:val="1280"/>
        </w:numPr>
      </w:pPr>
      <w:r>
        <w:t xml:space="preserve">Transfer cohesive skills to Speaking Part 3 extended answers.</w:t>
      </w:r>
    </w:p>
    <w:p>
      <w:r>
        <w:pict>
          <v:rect style="width:0;height:1.5pt" o:hralign="center" o:hrstd="t" o:hr="t"/>
        </w:pict>
      </w:r>
    </w:p>
    <w:bookmarkEnd w:id="1254"/>
    <w:bookmarkStart w:id="1271" w:name="theory-explanation-2"/>
    <w:p>
      <w:pPr>
        <w:pStyle w:val="Heading2"/>
      </w:pPr>
      <w:r>
        <w:t xml:space="preserve">Theory / Explanation</w:t>
      </w:r>
    </w:p>
    <w:bookmarkStart w:id="1255" w:name="X2d54cacc20ce9ca532add22848e5efc697aedbe"/>
    <w:p>
      <w:pPr>
        <w:pStyle w:val="Heading3"/>
      </w:pPr>
      <w:r>
        <w:t xml:space="preserve">177.1 Cohesion vs Coherence: The Distinction Examiners Apply</w:t>
      </w:r>
    </w:p>
    <w:p>
      <w:pPr>
        <w:pStyle w:val="FirstParagraph"/>
      </w:pPr>
      <w:r>
        <w:rPr>
          <w:b/>
          <w:bCs/>
        </w:rPr>
        <w:t xml:space="preserve">Coherence:</w:t>
      </w:r>
      <w:r>
        <w:t xml:space="preserve"> </w:t>
      </w:r>
      <w:r>
        <w:t xml:space="preserve">Ideas follow a logical order; the reader understands your argument.</w:t>
      </w:r>
      <w:r>
        <w:br/>
      </w:r>
      <w:r>
        <w:rPr>
          <w:b/>
          <w:bCs/>
        </w:rPr>
        <w:t xml:space="preserve">Cohesion:</w:t>
      </w:r>
      <w:r>
        <w:t xml:space="preserve"> </w:t>
      </w:r>
      <w:r>
        <w:t xml:space="preserve">Surface links — grammar and vocabulary — that signal relationships between sentences.</w:t>
      </w:r>
    </w:p>
    <w:p>
      <w:pPr>
        <w:pStyle w:val="BodyText"/>
      </w:pPr>
      <w:r>
        <w:t xml:space="preserve">A script can be cohesive but incoherent (</w:t>
      </w:r>
      <w:r>
        <w:rPr>
          <w:i/>
          <w:iCs/>
        </w:rPr>
        <w:t xml:space="preserve">However, however, moreover</w:t>
      </w:r>
      <w:r>
        <w:t xml:space="preserve"> </w:t>
      </w:r>
      <w:r>
        <w:t xml:space="preserve">with no logic). Band 9 requires</w:t>
      </w:r>
      <w:r>
        <w:t xml:space="preserve"> </w:t>
      </w:r>
      <w:r>
        <w:rPr>
          <w:b/>
          <w:bCs/>
        </w:rPr>
        <w:t xml:space="preserve">both</w:t>
      </w:r>
      <w:r>
        <w:t xml:space="preserve">: ideas that progress AND links that clarify that progression.</w:t>
      </w:r>
    </w:p>
    <w:p>
      <w:pPr>
        <w:pStyle w:val="BodyText"/>
      </w:pPr>
      <w:r>
        <w:t xml:space="preserve">Public descriptors for Band 8–9 (Writing):</w:t>
      </w:r>
      <w:r>
        <w:t xml:space="preserve"> </w:t>
      </w:r>
      <w:r>
        <w:rPr>
          <w:i/>
          <w:iCs/>
        </w:rPr>
        <w:t xml:space="preserve">sequences information and ideas logically; manages all aspects of cohesion well; uses paragraphing sufficiently and appropriately.</w:t>
      </w:r>
    </w:p>
    <w:p>
      <w:pPr>
        <w:pStyle w:val="BodyText"/>
      </w:pPr>
      <w:r>
        <w:t xml:space="preserve">The examiner question:</w:t>
      </w:r>
      <w:r>
        <w:t xml:space="preserve"> </w:t>
      </w:r>
      <w:r>
        <w:rPr>
          <w:b/>
          <w:bCs/>
        </w:rPr>
        <w:t xml:space="preserve">Can I follow this without re-reading?</w:t>
      </w:r>
    </w:p>
    <w:bookmarkEnd w:id="1255"/>
    <w:bookmarkStart w:id="1260" w:name="the-four-cohesive-tools-deep-dive"/>
    <w:p>
      <w:pPr>
        <w:pStyle w:val="Heading3"/>
      </w:pPr>
      <w:r>
        <w:t xml:space="preserve">177.2 The Four Cohesive Tools (Deep Dive)</w:t>
      </w:r>
    </w:p>
    <w:bookmarkStart w:id="1256" w:name="reference-pointing-back-or-forward"/>
    <w:p>
      <w:pPr>
        <w:pStyle w:val="Heading4"/>
      </w:pPr>
      <w:r>
        <w:t xml:space="preserve">Reference (Pointing Back or Forward)</w:t>
      </w:r>
    </w:p>
    <w:p>
      <w:pPr>
        <w:pStyle w:val="FirstParagraph"/>
      </w:pPr>
      <w:r>
        <w:rPr>
          <w:b/>
          <w:bCs/>
        </w:rPr>
        <w:t xml:space="preserve">Personal:</w:t>
      </w:r>
      <w:r>
        <w:t xml:space="preserve"> </w:t>
      </w:r>
      <w:r>
        <w:rPr>
          <w:i/>
          <w:iCs/>
        </w:rPr>
        <w:t xml:space="preserve">it, they, them, this, these, such</w:t>
      </w:r>
      <w:r>
        <w:br/>
      </w:r>
      <w:r>
        <w:rPr>
          <w:b/>
          <w:bCs/>
        </w:rPr>
        <w:t xml:space="preserve">Demonstrative:</w:t>
      </w:r>
      <w:r>
        <w:t xml:space="preserve"> </w:t>
      </w:r>
      <w:r>
        <w:rPr>
          <w:i/>
          <w:iCs/>
        </w:rPr>
        <w:t xml:space="preserve">this policy, such measures, the latter, the former</w:t>
      </w:r>
    </w:p>
    <w:p>
      <w:pPr>
        <w:pStyle w:val="BodyText"/>
      </w:pPr>
      <w:r>
        <w:rPr>
          <w:b/>
          <w:bCs/>
        </w:rPr>
        <w:t xml:space="preserve">Band 9 rule:</w:t>
      </w:r>
      <w:r>
        <w:t xml:space="preserve"> </w:t>
      </w:r>
      <w:r>
        <w:t xml:space="preserve">Every</w:t>
      </w:r>
      <w:r>
        <w:t xml:space="preserve"> </w:t>
      </w:r>
      <w:r>
        <w:rPr>
          <w:i/>
          <w:iCs/>
        </w:rPr>
        <w:t xml:space="preserve">this/these</w:t>
      </w:r>
      <w:r>
        <w:t xml:space="preserve"> </w:t>
      </w:r>
      <w:r>
        <w:t xml:space="preserve">must have</w:t>
      </w:r>
      <w:r>
        <w:t xml:space="preserve"> </w:t>
      </w:r>
      <w:r>
        <w:rPr>
          <w:b/>
          <w:bCs/>
        </w:rPr>
        <w:t xml:space="preserve">one clear antecedent</w:t>
      </w:r>
      <w:r>
        <w:t xml:space="preserve">.</w:t>
      </w:r>
    </w:p>
    <w:p>
      <w:pPr>
        <w:pStyle w:val="BodyText"/>
      </w:pPr>
      <w:r>
        <w:t xml:space="preserve">Weak:</w:t>
      </w:r>
      <w:r>
        <w:t xml:space="preserve"> </w:t>
      </w:r>
      <w:r>
        <w:t xml:space="preserve">“Governments invest in rail and buses.</w:t>
      </w:r>
      <w:r>
        <w:t xml:space="preserve"> </w:t>
      </w:r>
      <w:r>
        <w:rPr>
          <w:b/>
          <w:bCs/>
        </w:rPr>
        <w:t xml:space="preserve">This</w:t>
      </w:r>
      <w:r>
        <w:t xml:space="preserve"> </w:t>
      </w:r>
      <w:r>
        <w:t xml:space="preserve">improves life.”</w:t>
      </w:r>
      <w:r>
        <w:t xml:space="preserve"> </w:t>
      </w:r>
      <w:r>
        <w:t xml:space="preserve">(</w:t>
      </w:r>
      <w:r>
        <w:rPr>
          <w:i/>
          <w:iCs/>
        </w:rPr>
        <w:t xml:space="preserve">This</w:t>
      </w:r>
      <w:r>
        <w:t xml:space="preserve"> </w:t>
      </w:r>
      <w:r>
        <w:t xml:space="preserve">= investment? rail? both?)</w:t>
      </w:r>
    </w:p>
    <w:p>
      <w:pPr>
        <w:pStyle w:val="BodyText"/>
      </w:pPr>
      <w:r>
        <w:t xml:space="preserve">Strong:</w:t>
      </w:r>
      <w:r>
        <w:t xml:space="preserve"> </w:t>
      </w:r>
      <w:r>
        <w:t xml:space="preserve">“</w:t>
      </w:r>
      <w:r>
        <w:rPr>
          <w:b/>
          <w:bCs/>
        </w:rPr>
        <w:t xml:space="preserve">This dual investment in public transport</w:t>
      </w:r>
      <w:r>
        <w:t xml:space="preserve"> </w:t>
      </w:r>
      <w:r>
        <w:t xml:space="preserve">improves commuting reliability and reduces car dependency.”</w:t>
      </w:r>
    </w:p>
    <w:p>
      <w:pPr>
        <w:pStyle w:val="BodyText"/>
      </w:pPr>
      <w:r>
        <w:rPr>
          <w:b/>
          <w:bCs/>
        </w:rPr>
        <w:t xml:space="preserve">Forward reference (advanced):</w:t>
      </w:r>
      <w:r>
        <w:t xml:space="preserve"> </w:t>
      </w:r>
      <w:r>
        <w:t xml:space="preserve">“Two factors explain the trend:</w:t>
      </w:r>
      <w:r>
        <w:t xml:space="preserve"> </w:t>
      </w:r>
      <w:r>
        <w:rPr>
          <w:b/>
          <w:bCs/>
        </w:rPr>
        <w:t xml:space="preserve">the first</w:t>
      </w:r>
      <w:r>
        <w:t xml:space="preserve"> </w:t>
      </w:r>
      <w:r>
        <w:t xml:space="preserve">is…;</w:t>
      </w:r>
      <w:r>
        <w:t xml:space="preserve"> </w:t>
      </w:r>
      <w:r>
        <w:rPr>
          <w:b/>
          <w:bCs/>
        </w:rPr>
        <w:t xml:space="preserve">the second</w:t>
      </w:r>
      <w:r>
        <w:t xml:space="preserve"> </w:t>
      </w:r>
      <w:r>
        <w:t xml:space="preserve">is…”</w:t>
      </w:r>
      <w:r>
        <w:t xml:space="preserve"> </w:t>
      </w:r>
      <w:r>
        <w:t xml:space="preserve">— prepares reader for structure.</w:t>
      </w:r>
    </w:p>
    <w:bookmarkEnd w:id="1256"/>
    <w:bookmarkStart w:id="1257" w:name="substitution-replacing-a-chunk"/>
    <w:p>
      <w:pPr>
        <w:pStyle w:val="Heading4"/>
      </w:pPr>
      <w:r>
        <w:t xml:space="preserve">Substitution (Replacing a Chunk)</w:t>
      </w:r>
    </w:p>
    <w:p>
      <w:pPr>
        <w:pStyle w:val="FirstParagraph"/>
      </w:pPr>
      <w:r>
        <w:t xml:space="preserve">Replace repeated nouns with pro-forms:</w:t>
      </w:r>
    </w:p>
    <w:p>
      <w:pPr>
        <w:pStyle w:val="Compact"/>
        <w:numPr>
          <w:ilvl w:val="0"/>
          <w:numId w:val="1281"/>
        </w:numPr>
      </w:pPr>
      <w:r>
        <w:rPr>
          <w:i/>
          <w:iCs/>
        </w:rPr>
        <w:t xml:space="preserve">do so, such, one, the same, alternatively</w:t>
      </w:r>
    </w:p>
    <w:p>
      <w:pPr>
        <w:pStyle w:val="FirstParagraph"/>
      </w:pPr>
      <w:r>
        <w:t xml:space="preserve">“The UK raised taxes. Germany</w:t>
      </w:r>
      <w:r>
        <w:t xml:space="preserve"> </w:t>
      </w:r>
      <w:r>
        <w:rPr>
          <w:b/>
          <w:bCs/>
        </w:rPr>
        <w:t xml:space="preserve">did likewise</w:t>
      </w:r>
      <w:r>
        <w:t xml:space="preserve">.”</w:t>
      </w:r>
      <w:r>
        <w:br/>
      </w:r>
      <w:r>
        <w:t xml:space="preserve">“Some favour restriction;</w:t>
      </w:r>
      <w:r>
        <w:t xml:space="preserve"> </w:t>
      </w:r>
      <w:r>
        <w:rPr>
          <w:b/>
          <w:bCs/>
        </w:rPr>
        <w:t xml:space="preserve">others</w:t>
      </w:r>
      <w:r>
        <w:t xml:space="preserve"> </w:t>
      </w:r>
      <w:r>
        <w:t xml:space="preserve">prefer voluntary codes.”</w:t>
      </w:r>
    </w:p>
    <w:bookmarkEnd w:id="1257"/>
    <w:bookmarkStart w:id="1258" w:name="conjunction-logical-connectors"/>
    <w:p>
      <w:pPr>
        <w:pStyle w:val="Heading4"/>
      </w:pPr>
      <w:r>
        <w:t xml:space="preserve">Conjunction (Logical Connectors)</w:t>
      </w:r>
    </w:p>
    <w:p>
      <w:pPr>
        <w:pStyle w:val="FirstParagraph"/>
      </w:pPr>
      <w:r>
        <w:t xml:space="preserve">Classify by</w:t>
      </w:r>
      <w:r>
        <w:t xml:space="preserve"> </w:t>
      </w:r>
      <w:r>
        <w:rPr>
          <w:b/>
          <w:bCs/>
        </w:rPr>
        <w:t xml:space="preserve">function</w:t>
      </w:r>
      <w:r>
        <w:t xml:space="preserve">, not memorise lists: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Examples</w:t>
            </w:r>
          </w:p>
        </w:tc>
        <w:tc>
          <w:tcPr/>
          <w:p>
            <w:pPr>
              <w:pStyle w:val="Compact"/>
            </w:pPr>
            <w:r>
              <w:t xml:space="preserve">Use when</w:t>
            </w:r>
          </w:p>
        </w:tc>
      </w:tr>
      <w:tr>
        <w:tc>
          <w:tcPr/>
          <w:p>
            <w:pPr>
              <w:pStyle w:val="Compact"/>
            </w:pPr>
            <w:r>
              <w:t xml:space="preserve">Addition</w:t>
            </w:r>
          </w:p>
        </w:tc>
        <w:tc>
          <w:tcPr/>
          <w:p>
            <w:pPr>
              <w:pStyle w:val="Compact"/>
            </w:pPr>
            <w:r>
              <w:t xml:space="preserve">furthermore, in addition, also</w:t>
            </w:r>
          </w:p>
        </w:tc>
        <w:tc>
          <w:tcPr/>
          <w:p>
            <w:pPr>
              <w:pStyle w:val="Compact"/>
            </w:pPr>
            <w:r>
              <w:t xml:space="preserve">Adding supporting point</w:t>
            </w:r>
          </w:p>
        </w:tc>
      </w:tr>
      <w:tr>
        <w:tc>
          <w:tcPr/>
          <w:p>
            <w:pPr>
              <w:pStyle w:val="Compact"/>
            </w:pPr>
            <w:r>
              <w:t xml:space="preserve">Contrast</w:t>
            </w:r>
          </w:p>
        </w:tc>
        <w:tc>
          <w:tcPr/>
          <w:p>
            <w:pPr>
              <w:pStyle w:val="Compact"/>
            </w:pPr>
            <w:r>
              <w:t xml:space="preserve">however, whereas, conversely, while</w:t>
            </w:r>
          </w:p>
        </w:tc>
        <w:tc>
          <w:tcPr/>
          <w:p>
            <w:pPr>
              <w:pStyle w:val="Compact"/>
            </w:pPr>
            <w:r>
              <w:t xml:space="preserve">Genuine opposition</w:t>
            </w:r>
          </w:p>
        </w:tc>
      </w:tr>
      <w:tr>
        <w:tc>
          <w:tcPr/>
          <w:p>
            <w:pPr>
              <w:pStyle w:val="Compact"/>
            </w:pPr>
            <w:r>
              <w:t xml:space="preserve">Result</w:t>
            </w:r>
          </w:p>
        </w:tc>
        <w:tc>
          <w:tcPr/>
          <w:p>
            <w:pPr>
              <w:pStyle w:val="Compact"/>
            </w:pPr>
            <w:r>
              <w:t xml:space="preserve">therefore, consequently, as a result</w:t>
            </w:r>
          </w:p>
        </w:tc>
        <w:tc>
          <w:tcPr/>
          <w:p>
            <w:pPr>
              <w:pStyle w:val="Compact"/>
            </w:pPr>
            <w:r>
              <w:t xml:space="preserve">Cause → effect</w:t>
            </w:r>
          </w:p>
        </w:tc>
      </w:tr>
      <w:tr>
        <w:tc>
          <w:tcPr/>
          <w:p>
            <w:pPr>
              <w:pStyle w:val="Compact"/>
            </w:pPr>
            <w:r>
              <w:t xml:space="preserve">Example</w:t>
            </w:r>
          </w:p>
        </w:tc>
        <w:tc>
          <w:tcPr/>
          <w:p>
            <w:pPr>
              <w:pStyle w:val="Compact"/>
            </w:pPr>
            <w:r>
              <w:t xml:space="preserve">for example, for instance, namely</w:t>
            </w:r>
          </w:p>
        </w:tc>
        <w:tc>
          <w:tcPr/>
          <w:p>
            <w:pPr>
              <w:pStyle w:val="Compact"/>
            </w:pPr>
            <w:r>
              <w:t xml:space="preserve">Illustrating prior claim</w:t>
            </w:r>
          </w:p>
        </w:tc>
      </w:tr>
      <w:tr>
        <w:tc>
          <w:tcPr/>
          <w:p>
            <w:pPr>
              <w:pStyle w:val="Compact"/>
            </w:pPr>
            <w:r>
              <w:t xml:space="preserve">Concession</w:t>
            </w:r>
          </w:p>
        </w:tc>
        <w:tc>
          <w:tcPr/>
          <w:p>
            <w:pPr>
              <w:pStyle w:val="Compact"/>
            </w:pPr>
            <w:r>
              <w:t xml:space="preserve">although, even though, despite</w:t>
            </w:r>
          </w:p>
        </w:tc>
        <w:tc>
          <w:tcPr/>
          <w:p>
            <w:pPr>
              <w:pStyle w:val="Compact"/>
            </w:pPr>
            <w:r>
              <w:t xml:space="preserve">Acknowledging counterpoint</w:t>
            </w:r>
          </w:p>
        </w:tc>
      </w:tr>
      <w:tr>
        <w:tc>
          <w:tcPr/>
          <w:p>
            <w:pPr>
              <w:pStyle w:val="Compact"/>
            </w:pPr>
            <w:r>
              <w:t xml:space="preserve">Time</w:t>
            </w:r>
          </w:p>
        </w:tc>
        <w:tc>
          <w:tcPr/>
          <w:p>
            <w:pPr>
              <w:pStyle w:val="Compact"/>
            </w:pPr>
            <w:r>
              <w:t xml:space="preserve">subsequently, previously, meanwhile</w:t>
            </w:r>
          </w:p>
        </w:tc>
        <w:tc>
          <w:tcPr/>
          <w:p>
            <w:pPr>
              <w:pStyle w:val="Compact"/>
            </w:pPr>
            <w:r>
              <w:t xml:space="preserve">Sequencing events (Task 1)</w:t>
            </w:r>
          </w:p>
        </w:tc>
      </w:tr>
    </w:tbl>
    <w:p>
      <w:pPr>
        <w:pStyle w:val="BodyText"/>
      </w:pPr>
      <w:r>
        <w:rPr>
          <w:b/>
          <w:bCs/>
        </w:rPr>
        <w:t xml:space="preserve">Examiner red flag:</w:t>
      </w:r>
      <w:r>
        <w:t xml:space="preserve"> </w:t>
      </w:r>
      <w:r>
        <w:rPr>
          <w:i/>
          <w:iCs/>
        </w:rPr>
        <w:t xml:space="preserve">However</w:t>
      </w:r>
      <w:r>
        <w:t xml:space="preserve"> </w:t>
      </w:r>
      <w:r>
        <w:t xml:space="preserve">starting every paragraph with no real contrast.</w:t>
      </w:r>
    </w:p>
    <w:bookmarkEnd w:id="1258"/>
    <w:bookmarkStart w:id="1259" w:name="lexical-chains-echo-and-variation"/>
    <w:p>
      <w:pPr>
        <w:pStyle w:val="Heading4"/>
      </w:pPr>
      <w:r>
        <w:t xml:space="preserve">Lexical Chains (Echo and Variation)</w:t>
      </w:r>
    </w:p>
    <w:p>
      <w:pPr>
        <w:pStyle w:val="FirstParagraph"/>
      </w:pPr>
      <w:r>
        <w:t xml:space="preserve">Repeat key terms with controlled family words:</w:t>
      </w:r>
    </w:p>
    <w:p>
      <w:pPr>
        <w:pStyle w:val="BodyText"/>
      </w:pPr>
      <w:r>
        <w:rPr>
          <w:i/>
          <w:iCs/>
        </w:rPr>
        <w:t xml:space="preserve">Education → schools → curriculum → literacy → attainment</w:t>
      </w:r>
    </w:p>
    <w:p>
      <w:pPr>
        <w:pStyle w:val="BodyText"/>
      </w:pPr>
      <w:r>
        <w:t xml:space="preserve">Avoid synonym chaos:</w:t>
      </w:r>
      <w:r>
        <w:t xml:space="preserve"> </w:t>
      </w:r>
      <w:r>
        <w:rPr>
          <w:i/>
          <w:iCs/>
        </w:rPr>
        <w:t xml:space="preserve">education → learning → schooling → pedagogy → instruction</w:t>
      </w:r>
      <w:r>
        <w:t xml:space="preserve"> </w:t>
      </w:r>
      <w:r>
        <w:t xml:space="preserve">in five consecutive sentences without clear referents.</w:t>
      </w:r>
    </w:p>
    <w:bookmarkEnd w:id="1259"/>
    <w:bookmarkEnd w:id="1260"/>
    <w:bookmarkStart w:id="1261" w:name="Xb66f2cca39bbfa515d4d88c2025249e0cd4c0b3"/>
    <w:p>
      <w:pPr>
        <w:pStyle w:val="Heading3"/>
      </w:pPr>
      <w:r>
        <w:t xml:space="preserve">177.3 Paragraph-Level Cohesion: The Band 9 Blueprint</w:t>
      </w:r>
    </w:p>
    <w:p>
      <w:pPr>
        <w:pStyle w:val="FirstParagraph"/>
      </w:pPr>
      <w:r>
        <w:rPr>
          <w:b/>
          <w:bCs/>
        </w:rPr>
        <w:t xml:space="preserve">Introduction (Task 2):</w:t>
      </w:r>
      <w:r>
        <w:br/>
      </w:r>
      <w:r>
        <w:t xml:space="preserve">Hook/context (optional, brief) → paraphrase question → thesis/roadmap</w:t>
      </w:r>
    </w:p>
    <w:p>
      <w:pPr>
        <w:pStyle w:val="BodyText"/>
      </w:pPr>
      <w:r>
        <w:rPr>
          <w:b/>
          <w:bCs/>
        </w:rPr>
        <w:t xml:space="preserve">Body paragraph:</w:t>
      </w:r>
      <w:r>
        <w:t xml:space="preserve"> </w:t>
      </w:r>
      <w:r>
        <w:t xml:space="preserve">1.</w:t>
      </w:r>
      <w:r>
        <w:t xml:space="preserve"> </w:t>
      </w:r>
      <w:r>
        <w:rPr>
          <w:b/>
          <w:bCs/>
        </w:rPr>
        <w:t xml:space="preserve">Topic sentence</w:t>
      </w:r>
      <w:r>
        <w:t xml:space="preserve"> </w:t>
      </w:r>
      <w:r>
        <w:t xml:space="preserve">— claim or theme</w:t>
      </w:r>
      <w:r>
        <w:br/>
      </w:r>
      <w:r>
        <w:t xml:space="preserve">2.</w:t>
      </w:r>
      <w:r>
        <w:t xml:space="preserve"> </w:t>
      </w:r>
      <w:r>
        <w:rPr>
          <w:b/>
          <w:bCs/>
        </w:rPr>
        <w:t xml:space="preserve">Explanation</w:t>
      </w:r>
      <w:r>
        <w:t xml:space="preserve"> </w:t>
      </w:r>
      <w:r>
        <w:t xml:space="preserve">— why the claim holds</w:t>
      </w:r>
      <w:r>
        <w:br/>
      </w:r>
      <w:r>
        <w:t xml:space="preserve">3.</w:t>
      </w:r>
      <w:r>
        <w:t xml:space="preserve"> </w:t>
      </w:r>
      <w:r>
        <w:rPr>
          <w:b/>
          <w:bCs/>
        </w:rPr>
        <w:t xml:space="preserve">Example/evidence</w:t>
      </w:r>
      <w:r>
        <w:t xml:space="preserve"> </w:t>
      </w:r>
      <w:r>
        <w:t xml:space="preserve">— concrete support</w:t>
      </w:r>
      <w:r>
        <w:br/>
      </w:r>
      <w:r>
        <w:t xml:space="preserve">4.</w:t>
      </w:r>
      <w:r>
        <w:t xml:space="preserve"> </w:t>
      </w:r>
      <w:r>
        <w:rPr>
          <w:b/>
          <w:bCs/>
        </w:rPr>
        <w:t xml:space="preserve">Mini-conclusion/link</w:t>
      </w:r>
      <w:r>
        <w:t xml:space="preserve"> </w:t>
      </w:r>
      <w:r>
        <w:t xml:space="preserve">— tie back to thesis or bridge to next paragraph</w:t>
      </w:r>
    </w:p>
    <w:p>
      <w:pPr>
        <w:pStyle w:val="BodyText"/>
      </w:pPr>
      <w:r>
        <w:rPr>
          <w:b/>
          <w:bCs/>
        </w:rPr>
        <w:t xml:space="preserve">Conclusion:</w:t>
      </w:r>
      <w:r>
        <w:t xml:space="preserve"> </w:t>
      </w:r>
      <w:r>
        <w:t xml:space="preserve">Synthesise (no new ideas); restate position with nuance</w:t>
      </w:r>
    </w:p>
    <w:p>
      <w:pPr>
        <w:pStyle w:val="BodyText"/>
      </w:pPr>
      <w:r>
        <w:rPr>
          <w:b/>
          <w:bCs/>
        </w:rPr>
        <w:t xml:space="preserve">Cohesive trick:</w:t>
      </w:r>
      <w:r>
        <w:t xml:space="preserve"> </w:t>
      </w:r>
      <w:r>
        <w:t xml:space="preserve">End paragraph 1 with a phrase that paragraph 2 picks up:</w:t>
      </w:r>
    </w:p>
    <w:p>
      <w:pPr>
        <w:pStyle w:val="BlockText"/>
      </w:pPr>
      <w:r>
        <w:t xml:space="preserve">P1 ending:</w:t>
      </w:r>
      <w:r>
        <w:t xml:space="preserve"> </w:t>
      </w:r>
      <w:r>
        <w:t xml:space="preserve">“…this</w:t>
      </w:r>
      <w:r>
        <w:t xml:space="preserve"> </w:t>
      </w:r>
      <w:r>
        <w:rPr>
          <w:b/>
          <w:bCs/>
        </w:rPr>
        <w:t xml:space="preserve">financial strain</w:t>
      </w:r>
      <w:r>
        <w:t xml:space="preserve"> </w:t>
      </w:r>
      <w:r>
        <w:t xml:space="preserve">affects not only households</w:t>
      </w:r>
      <w:r>
        <w:t xml:space="preserve"> </w:t>
      </w:r>
      <w:r>
        <w:rPr>
          <w:b/>
          <w:bCs/>
        </w:rPr>
        <w:t xml:space="preserve">but also</w:t>
      </w:r>
      <w:r>
        <w:t xml:space="preserve"> </w:t>
      </w:r>
      <w:r>
        <w:t xml:space="preserve">public services.”</w:t>
      </w:r>
      <w:r>
        <w:br/>
      </w:r>
      <w:r>
        <w:t xml:space="preserve">P2 opening:</w:t>
      </w:r>
      <w:r>
        <w:t xml:space="preserve"> </w:t>
      </w:r>
      <w:r>
        <w:t xml:space="preserve">“</w:t>
      </w:r>
      <w:r>
        <w:rPr>
          <w:b/>
          <w:bCs/>
        </w:rPr>
        <w:t xml:space="preserve">Public services</w:t>
      </w:r>
      <w:r>
        <w:t xml:space="preserve">, particularly healthcare,</w:t>
      </w:r>
      <w:r>
        <w:t xml:space="preserve"> </w:t>
      </w:r>
      <w:r>
        <w:rPr>
          <w:b/>
          <w:bCs/>
        </w:rPr>
        <w:t xml:space="preserve">face similar pressure</w:t>
      </w:r>
      <w:r>
        <w:t xml:space="preserve"> </w:t>
      </w:r>
      <w:r>
        <w:t xml:space="preserve">when…”</w:t>
      </w:r>
    </w:p>
    <w:bookmarkEnd w:id="1261"/>
    <w:bookmarkStart w:id="1266" w:name="advanced-patterns-examiners-reward"/>
    <w:p>
      <w:pPr>
        <w:pStyle w:val="Heading3"/>
      </w:pPr>
      <w:r>
        <w:t xml:space="preserve">177.4 Advanced Patterns Examiners Reward</w:t>
      </w:r>
    </w:p>
    <w:bookmarkStart w:id="1262" w:name="X19d4eee62c8dafbe25e2d8916852e5fcf388980"/>
    <w:p>
      <w:pPr>
        <w:pStyle w:val="Heading4"/>
      </w:pPr>
      <w:r>
        <w:t xml:space="preserve">Pattern A: Thematic Repetition with Progression</w:t>
      </w:r>
    </w:p>
    <w:p>
      <w:pPr>
        <w:pStyle w:val="FirstParagraph"/>
      </w:pPr>
      <w:r>
        <w:t xml:space="preserve">Each paragraph repeats the</w:t>
      </w:r>
      <w:r>
        <w:t xml:space="preserve"> </w:t>
      </w:r>
      <w:r>
        <w:rPr>
          <w:b/>
          <w:bCs/>
        </w:rPr>
        <w:t xml:space="preserve">essay theme</w:t>
      </w:r>
      <w:r>
        <w:t xml:space="preserve"> </w:t>
      </w:r>
      <w:r>
        <w:t xml:space="preserve">in different aspect:</w:t>
      </w:r>
    </w:p>
    <w:p>
      <w:pPr>
        <w:pStyle w:val="BodyText"/>
      </w:pPr>
      <w:r>
        <w:t xml:space="preserve">Essay on technology in education:</w:t>
      </w:r>
      <w:r>
        <w:br/>
      </w:r>
      <w:r>
        <w:t xml:space="preserve">- P1:</w:t>
      </w:r>
      <w:r>
        <w:t xml:space="preserve"> </w:t>
      </w:r>
      <w:r>
        <w:rPr>
          <w:i/>
          <w:iCs/>
        </w:rPr>
        <w:t xml:space="preserve">digital tools in classrooms</w:t>
      </w:r>
      <w:r>
        <w:br/>
      </w:r>
      <w:r>
        <w:t xml:space="preserve">- P2:</w:t>
      </w:r>
      <w:r>
        <w:t xml:space="preserve"> </w:t>
      </w:r>
      <w:r>
        <w:rPr>
          <w:i/>
          <w:iCs/>
        </w:rPr>
        <w:t xml:space="preserve">teacher training for those tools</w:t>
      </w:r>
      <w:r>
        <w:br/>
      </w:r>
      <w:r>
        <w:t xml:space="preserve">- P3:</w:t>
      </w:r>
      <w:r>
        <w:t xml:space="preserve"> </w:t>
      </w:r>
      <w:r>
        <w:rPr>
          <w:i/>
          <w:iCs/>
        </w:rPr>
        <w:t xml:space="preserve">equity of access to those tools</w:t>
      </w:r>
    </w:p>
    <w:p>
      <w:pPr>
        <w:pStyle w:val="BodyText"/>
      </w:pPr>
      <w:r>
        <w:t xml:space="preserve">The chain</w:t>
      </w:r>
      <w:r>
        <w:t xml:space="preserve"> </w:t>
      </w:r>
      <w:r>
        <w:rPr>
          <w:i/>
          <w:iCs/>
        </w:rPr>
        <w:t xml:space="preserve">tools → training → access</w:t>
      </w:r>
      <w:r>
        <w:t xml:space="preserve"> </w:t>
      </w:r>
      <w:r>
        <w:t xml:space="preserve">coheres the whole essay.</w:t>
      </w:r>
    </w:p>
    <w:bookmarkEnd w:id="1262"/>
    <w:bookmarkStart w:id="1263" w:name="pattern-b-knownnew-information-structure"/>
    <w:p>
      <w:pPr>
        <w:pStyle w:val="Heading4"/>
      </w:pPr>
      <w:r>
        <w:t xml:space="preserve">Pattern B: Known–New Information Structure</w:t>
      </w:r>
    </w:p>
    <w:p>
      <w:pPr>
        <w:pStyle w:val="FirstParagraph"/>
      </w:pPr>
      <w:r>
        <w:t xml:space="preserve">Start sentence with</w:t>
      </w:r>
      <w:r>
        <w:t xml:space="preserve"> </w:t>
      </w:r>
      <w:r>
        <w:rPr>
          <w:b/>
          <w:bCs/>
        </w:rPr>
        <w:t xml:space="preserve">known</w:t>
      </w:r>
      <w:r>
        <w:t xml:space="preserve"> </w:t>
      </w:r>
      <w:r>
        <w:t xml:space="preserve">(from prior sentence); end with</w:t>
      </w:r>
      <w:r>
        <w:t xml:space="preserve"> </w:t>
      </w:r>
      <w:r>
        <w:rPr>
          <w:b/>
          <w:bCs/>
        </w:rPr>
        <w:t xml:space="preserve">new</w:t>
      </w:r>
      <w:r>
        <w:t xml:space="preserve"> </w:t>
      </w:r>
      <w:r>
        <w:t xml:space="preserve">(leading forward).</w:t>
      </w:r>
    </w:p>
    <w:p>
      <w:pPr>
        <w:pStyle w:val="BodyText"/>
      </w:pPr>
      <w:r>
        <w:t xml:space="preserve">“</w:t>
      </w:r>
      <w:r>
        <w:rPr>
          <w:b/>
          <w:bCs/>
        </w:rPr>
        <w:t xml:space="preserve">Urban migration</w:t>
      </w:r>
      <w:r>
        <w:t xml:space="preserve"> </w:t>
      </w:r>
      <w:r>
        <w:t xml:space="preserve">has accelerated.</w:t>
      </w:r>
      <w:r>
        <w:t xml:space="preserve"> </w:t>
      </w:r>
      <w:r>
        <w:rPr>
          <w:b/>
          <w:bCs/>
        </w:rPr>
        <w:t xml:space="preserve">This shift</w:t>
      </w:r>
      <w:r>
        <w:t xml:space="preserve"> </w:t>
      </w:r>
      <w:r>
        <w:t xml:space="preserve">has</w:t>
      </w:r>
      <w:r>
        <w:t xml:space="preserve"> </w:t>
      </w:r>
      <w:r>
        <w:rPr>
          <w:b/>
          <w:bCs/>
        </w:rPr>
        <w:t xml:space="preserve">placed unprecedented demand on housing</w:t>
      </w:r>
      <w:r>
        <w:t xml:space="preserve">.”</w:t>
      </w:r>
      <w:r>
        <w:br/>
      </w:r>
      <w:r>
        <w:t xml:space="preserve">Reader: migration (known) → shift (synonym) → housing demand (new).</w:t>
      </w:r>
    </w:p>
    <w:bookmarkEnd w:id="1263"/>
    <w:bookmarkStart w:id="1264" w:name="X38cfad52c670c5d8a937619489ed54c4d28a4c9"/>
    <w:p>
      <w:pPr>
        <w:pStyle w:val="Heading4"/>
      </w:pPr>
      <w:r>
        <w:t xml:space="preserve">Pattern C: Reduced Clauses for Tight Cohesion</w:t>
      </w:r>
    </w:p>
    <w:p>
      <w:pPr>
        <w:pStyle w:val="FirstParagraph"/>
      </w:pPr>
      <w:r>
        <w:t xml:space="preserve">Full:</w:t>
      </w:r>
      <w:r>
        <w:t xml:space="preserve"> </w:t>
      </w:r>
      <w:r>
        <w:t xml:space="preserve">“Technology is changing work. Technology is also changing education.”</w:t>
      </w:r>
      <w:r>
        <w:br/>
      </w:r>
      <w:r>
        <w:t xml:space="preserve">Reduced:</w:t>
      </w:r>
      <w:r>
        <w:t xml:space="preserve"> </w:t>
      </w:r>
      <w:r>
        <w:t xml:space="preserve">“</w:t>
      </w:r>
      <w:r>
        <w:rPr>
          <w:b/>
          <w:bCs/>
        </w:rPr>
        <w:t xml:space="preserve">Technology is changing not only work but also education.</w:t>
      </w:r>
      <w:r>
        <w:t xml:space="preserve">”</w:t>
      </w:r>
    </w:p>
    <w:p>
      <w:pPr>
        <w:pStyle w:val="BodyText"/>
      </w:pPr>
      <w:r>
        <w:t xml:space="preserve">Participial:</w:t>
      </w:r>
      <w:r>
        <w:t xml:space="preserve"> </w:t>
      </w:r>
      <w:r>
        <w:t xml:space="preserve">“</w:t>
      </w:r>
      <w:r>
        <w:rPr>
          <w:b/>
          <w:bCs/>
        </w:rPr>
        <w:t xml:space="preserve">Having outlined the economic benefits</w:t>
      </w:r>
      <w:r>
        <w:t xml:space="preserve">, I will now address environmental costs.”</w:t>
      </w:r>
    </w:p>
    <w:bookmarkEnd w:id="1264"/>
    <w:bookmarkStart w:id="1265" w:name="pattern-d-discourse-labels"/>
    <w:p>
      <w:pPr>
        <w:pStyle w:val="Heading4"/>
      </w:pPr>
      <w:r>
        <w:t xml:space="preserve">Pattern D: Discourse Labels</w:t>
      </w:r>
    </w:p>
    <w:p>
      <w:pPr>
        <w:pStyle w:val="FirstParagraph"/>
      </w:pPr>
      <w:r>
        <w:t xml:space="preserve">Name the move you are making:</w:t>
      </w:r>
    </w:p>
    <w:p>
      <w:pPr>
        <w:pStyle w:val="Compact"/>
        <w:numPr>
          <w:ilvl w:val="0"/>
          <w:numId w:val="1282"/>
        </w:numPr>
      </w:pPr>
      <w:r>
        <w:rPr>
          <w:i/>
          <w:iCs/>
        </w:rPr>
        <w:t xml:space="preserve">Turning to the environmental impact,…</w:t>
      </w:r>
      <w:r>
        <w:br/>
      </w:r>
    </w:p>
    <w:p>
      <w:pPr>
        <w:pStyle w:val="Compact"/>
        <w:numPr>
          <w:ilvl w:val="0"/>
          <w:numId w:val="1282"/>
        </w:numPr>
      </w:pPr>
      <w:r>
        <w:rPr>
          <w:i/>
          <w:iCs/>
        </w:rPr>
        <w:t xml:space="preserve">A further consideration is…</w:t>
      </w:r>
      <w:r>
        <w:br/>
      </w:r>
    </w:p>
    <w:p>
      <w:pPr>
        <w:pStyle w:val="Compact"/>
        <w:numPr>
          <w:ilvl w:val="0"/>
          <w:numId w:val="1282"/>
        </w:numPr>
      </w:pPr>
      <w:r>
        <w:rPr>
          <w:i/>
          <w:iCs/>
        </w:rPr>
        <w:t xml:space="preserve">This argument rests on two assumptions:</w:t>
      </w:r>
    </w:p>
    <w:p>
      <w:pPr>
        <w:pStyle w:val="FirstParagraph"/>
      </w:pPr>
      <w:r>
        <w:t xml:space="preserve">These signal structure explicitly — valued at Band 8–9 when not overused.</w:t>
      </w:r>
    </w:p>
    <w:bookmarkEnd w:id="1265"/>
    <w:bookmarkEnd w:id="1266"/>
    <w:bookmarkStart w:id="1267" w:name="cohesion-in-task-1"/>
    <w:p>
      <w:pPr>
        <w:pStyle w:val="Heading3"/>
      </w:pPr>
      <w:r>
        <w:t xml:space="preserve">177.5 Cohesion in Task 1</w:t>
      </w:r>
    </w:p>
    <w:p>
      <w:pPr>
        <w:pStyle w:val="FirstParagraph"/>
      </w:pPr>
      <w:r>
        <w:t xml:space="preserve">Academic Task 1 cohesion =</w:t>
      </w:r>
      <w:r>
        <w:t xml:space="preserve"> </w:t>
      </w:r>
      <w:r>
        <w:rPr>
          <w:b/>
          <w:bCs/>
        </w:rPr>
        <w:t xml:space="preserve">comparative logic</w:t>
      </w:r>
      <w:r>
        <w:t xml:space="preserve">, not opinion linkers.</w:t>
      </w:r>
    </w:p>
    <w:p>
      <w:pPr>
        <w:pStyle w:val="BodyText"/>
      </w:pPr>
      <w:r>
        <w:rPr>
          <w:b/>
          <w:bCs/>
        </w:rPr>
        <w:t xml:space="preserve">Overview paragraph:</w:t>
      </w:r>
      <w:r>
        <w:t xml:space="preserve"> </w:t>
      </w:r>
      <w:r>
        <w:t xml:space="preserve">State 2–3 main trends without data clutter.</w:t>
      </w:r>
      <w:r>
        <w:br/>
      </w:r>
      <w:r>
        <w:rPr>
          <w:b/>
          <w:bCs/>
        </w:rPr>
        <w:t xml:space="preserve">Body:</w:t>
      </w:r>
      <w:r>
        <w:t xml:space="preserve"> </w:t>
      </w:r>
      <w:r>
        <w:t xml:space="preserve">Group by</w:t>
      </w:r>
      <w:r>
        <w:t xml:space="preserve"> </w:t>
      </w:r>
      <w:r>
        <w:rPr>
          <w:b/>
          <w:bCs/>
        </w:rPr>
        <w:t xml:space="preserve">time</w:t>
      </w:r>
      <w:r>
        <w:t xml:space="preserve">,</w:t>
      </w:r>
      <w:r>
        <w:t xml:space="preserve"> </w:t>
      </w:r>
      <w:r>
        <w:rPr>
          <w:b/>
          <w:bCs/>
        </w:rPr>
        <w:t xml:space="preserve">category</w:t>
      </w:r>
      <w:r>
        <w:t xml:space="preserve">, or</w:t>
      </w:r>
      <w:r>
        <w:t xml:space="preserve"> </w:t>
      </w:r>
      <w:r>
        <w:rPr>
          <w:b/>
          <w:bCs/>
        </w:rPr>
        <w:t xml:space="preserve">comparison</w:t>
      </w:r>
      <w:r>
        <w:t xml:space="preserve"> </w:t>
      </w:r>
      <w:r>
        <w:t xml:space="preserve">— not random figure order.</w:t>
      </w:r>
    </w:p>
    <w:p>
      <w:pPr>
        <w:pStyle w:val="BodyText"/>
      </w:pPr>
      <w:r>
        <w:rPr>
          <w:b/>
          <w:bCs/>
        </w:rPr>
        <w:t xml:space="preserve">Cohesive frames:</w:t>
      </w:r>
      <w:r>
        <w:t xml:space="preserve"> </w:t>
      </w:r>
      <w:r>
        <w:t xml:space="preserve">-</w:t>
      </w:r>
      <w:r>
        <w:t xml:space="preserve"> </w:t>
      </w:r>
      <w:r>
        <w:rPr>
          <w:i/>
          <w:iCs/>
        </w:rPr>
        <w:t xml:space="preserve">Overall, X increased while Y declined.</w:t>
      </w:r>
      <w:r>
        <w:br/>
      </w:r>
      <w:r>
        <w:t xml:space="preserve">-</w:t>
      </w:r>
      <w:r>
        <w:t xml:space="preserve"> </w:t>
      </w:r>
      <w:r>
        <w:rPr>
          <w:i/>
          <w:iCs/>
        </w:rPr>
        <w:t xml:space="preserve">In contrast to A, B remained stable.</w:t>
      </w:r>
      <w:r>
        <w:br/>
      </w:r>
      <w:r>
        <w:t xml:space="preserve">-</w:t>
      </w:r>
      <w:r>
        <w:t xml:space="preserve"> </w:t>
      </w:r>
      <w:r>
        <w:rPr>
          <w:i/>
          <w:iCs/>
        </w:rPr>
        <w:t xml:space="preserve">The most dramatic change occurred in…</w:t>
      </w:r>
      <w:r>
        <w:br/>
      </w:r>
      <w:r>
        <w:t xml:space="preserve">-</w:t>
      </w:r>
      <w:r>
        <w:t xml:space="preserve"> </w:t>
      </w:r>
      <w:r>
        <w:rPr>
          <w:i/>
          <w:iCs/>
        </w:rPr>
        <w:t xml:space="preserve">By [year], this figure had reached…</w:t>
      </w:r>
    </w:p>
    <w:p>
      <w:pPr>
        <w:pStyle w:val="BodyText"/>
      </w:pPr>
      <w:r>
        <w:t xml:space="preserve">Link paragraphs with comparison, not</w:t>
      </w:r>
      <w:r>
        <w:t xml:space="preserve"> </w:t>
      </w:r>
      <w:r>
        <w:rPr>
          <w:i/>
          <w:iCs/>
        </w:rPr>
        <w:t xml:space="preserve">Furthermore</w:t>
      </w:r>
      <w:r>
        <w:t xml:space="preserve">:</w:t>
      </w:r>
      <w:r>
        <w:br/>
      </w:r>
      <w:r>
        <w:t xml:space="preserve">“</w:t>
      </w:r>
      <w:r>
        <w:rPr>
          <w:b/>
          <w:bCs/>
        </w:rPr>
        <w:t xml:space="preserve">Turning to employment figures</w:t>
      </w:r>
      <w:r>
        <w:t xml:space="preserve">, a similar pattern emerges.”</w:t>
      </w:r>
    </w:p>
    <w:bookmarkEnd w:id="1267"/>
    <w:bookmarkStart w:id="1268" w:name="cohesion-in-speaking"/>
    <w:p>
      <w:pPr>
        <w:pStyle w:val="Heading3"/>
      </w:pPr>
      <w:r>
        <w:t xml:space="preserve">177.6 Cohesion in Speaking</w:t>
      </w:r>
    </w:p>
    <w:p>
      <w:pPr>
        <w:pStyle w:val="FirstParagraph"/>
      </w:pPr>
      <w:r>
        <w:t xml:space="preserve">Speaking cohesion =</w:t>
      </w:r>
      <w:r>
        <w:t xml:space="preserve"> </w:t>
      </w:r>
      <w:r>
        <w:rPr>
          <w:b/>
          <w:bCs/>
        </w:rPr>
        <w:t xml:space="preserve">signposting + pronoun clarity + listing</w:t>
      </w:r>
      <w:r>
        <w:t xml:space="preserve">.</w:t>
      </w:r>
    </w:p>
    <w:p>
      <w:pPr>
        <w:pStyle w:val="BodyText"/>
      </w:pPr>
      <w:r>
        <w:rPr>
          <w:b/>
          <w:bCs/>
        </w:rPr>
        <w:t xml:space="preserve">Part 3 structure:</w:t>
      </w:r>
      <w:r>
        <w:t xml:space="preserve"> </w:t>
      </w:r>
      <w:r>
        <w:t xml:space="preserve">1. Direct answer:</w:t>
      </w:r>
      <w:r>
        <w:t xml:space="preserve"> </w:t>
      </w:r>
      <w:r>
        <w:rPr>
          <w:i/>
          <w:iCs/>
        </w:rPr>
        <w:t xml:space="preserve">Yes, to a large extent.</w:t>
      </w:r>
      <w:r>
        <w:br/>
      </w:r>
      <w:r>
        <w:t xml:space="preserve">2. Reason 1:</w:t>
      </w:r>
      <w:r>
        <w:t xml:space="preserve"> </w:t>
      </w:r>
      <w:r>
        <w:rPr>
          <w:i/>
          <w:iCs/>
        </w:rPr>
        <w:t xml:space="preserve">The main reason is…</w:t>
      </w:r>
      <w:r>
        <w:br/>
      </w:r>
      <w:r>
        <w:t xml:space="preserve">3. Reason 2:</w:t>
      </w:r>
      <w:r>
        <w:t xml:space="preserve"> </w:t>
      </w:r>
      <w:r>
        <w:rPr>
          <w:i/>
          <w:iCs/>
        </w:rPr>
        <w:t xml:space="preserve">On top of that,…</w:t>
      </w:r>
      <w:r>
        <w:br/>
      </w:r>
      <w:r>
        <w:t xml:space="preserve">4. Example:</w:t>
      </w:r>
      <w:r>
        <w:t xml:space="preserve"> </w:t>
      </w:r>
      <w:r>
        <w:rPr>
          <w:i/>
          <w:iCs/>
        </w:rPr>
        <w:t xml:space="preserve">For instance,…</w:t>
      </w:r>
      <w:r>
        <w:br/>
      </w:r>
      <w:r>
        <w:t xml:space="preserve">5. Concession (optional):</w:t>
      </w:r>
      <w:r>
        <w:t xml:space="preserve"> </w:t>
      </w:r>
      <w:r>
        <w:rPr>
          <w:i/>
          <w:iCs/>
        </w:rPr>
        <w:t xml:space="preserve">That said,…</w:t>
      </w:r>
      <w:r>
        <w:br/>
      </w:r>
      <w:r>
        <w:t xml:space="preserve">6. Wrap:</w:t>
      </w:r>
      <w:r>
        <w:t xml:space="preserve"> </w:t>
      </w:r>
      <w:r>
        <w:rPr>
          <w:i/>
          <w:iCs/>
        </w:rPr>
        <w:t xml:space="preserve">So overall,…</w:t>
      </w:r>
    </w:p>
    <w:p>
      <w:pPr>
        <w:pStyle w:val="BodyText"/>
      </w:pPr>
      <w:r>
        <w:rPr>
          <w:b/>
          <w:bCs/>
        </w:rPr>
        <w:t xml:space="preserve">Fluency tip:</w:t>
      </w:r>
      <w:r>
        <w:t xml:space="preserve"> </w:t>
      </w:r>
      <w:r>
        <w:t xml:space="preserve">Cohesive devices buy thinking time (</w:t>
      </w:r>
      <w:r>
        <w:rPr>
          <w:i/>
          <w:iCs/>
        </w:rPr>
        <w:t xml:space="preserve">Well, that’s an interesting question</w:t>
      </w:r>
      <w:r>
        <w:t xml:space="preserve">) without sounding evasive.</w:t>
      </w:r>
    </w:p>
    <w:p>
      <w:pPr>
        <w:pStyle w:val="BodyText"/>
      </w:pPr>
      <w:r>
        <w:rPr>
          <w:b/>
          <w:bCs/>
        </w:rPr>
        <w:t xml:space="preserve">Avoid:</w:t>
      </w:r>
      <w:r>
        <w:t xml:space="preserve"> </w:t>
      </w:r>
      <w:r>
        <w:t xml:space="preserve">Written essay connectors spoken aloud —</w:t>
      </w:r>
      <w:r>
        <w:t xml:space="preserve"> </w:t>
      </w:r>
      <w:r>
        <w:rPr>
          <w:i/>
          <w:iCs/>
        </w:rPr>
        <w:t xml:space="preserve">Notwithstanding the aforementioned</w:t>
      </w:r>
      <w:r>
        <w:t xml:space="preserve"> </w:t>
      </w:r>
      <w:r>
        <w:t xml:space="preserve">sounds unnatural.</w:t>
      </w:r>
    </w:p>
    <w:bookmarkEnd w:id="1268"/>
    <w:bookmarkStart w:id="1269" w:name="X93f96acddcb0abd813b45bc78e87a125390be10"/>
    <w:p>
      <w:pPr>
        <w:pStyle w:val="Heading3"/>
      </w:pPr>
      <w:r>
        <w:t xml:space="preserve">177.7 Template Abuse: What Drops Cohesion Scores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Template crime</w:t>
            </w:r>
          </w:p>
        </w:tc>
        <w:tc>
          <w:tcPr/>
          <w:p>
            <w:pPr>
              <w:pStyle w:val="Compact"/>
            </w:pPr>
            <w:r>
              <w:t xml:space="preserve">Why it fails</w:t>
            </w:r>
          </w:p>
        </w:tc>
      </w:tr>
      <w:tr>
        <w:tc>
          <w:tcPr/>
          <w:p>
            <w:pPr>
              <w:pStyle w:val="Compact"/>
            </w:pPr>
            <w:r>
              <w:t xml:space="preserve">Firstly, Secondly, Thirdly with no logical link</w:t>
            </w:r>
          </w:p>
        </w:tc>
        <w:tc>
          <w:tcPr/>
          <w:p>
            <w:pPr>
              <w:pStyle w:val="Compact"/>
            </w:pPr>
            <w:r>
              <w:t xml:space="preserve">Mechanical, not logical</w:t>
            </w:r>
          </w:p>
        </w:tc>
      </w:tr>
      <w:tr>
        <w:tc>
          <w:tcPr/>
          <w:p>
            <w:pPr>
              <w:pStyle w:val="Compact"/>
            </w:pPr>
            <w:r>
              <w:t xml:space="preserve">However in every paragraph</w:t>
            </w:r>
          </w:p>
        </w:tc>
        <w:tc>
          <w:tcPr/>
          <w:p>
            <w:pPr>
              <w:pStyle w:val="Compact"/>
            </w:pPr>
            <w:r>
              <w:t xml:space="preserve">False contrast</w:t>
            </w:r>
          </w:p>
        </w:tc>
      </w:tr>
      <w:tr>
        <w:tc>
          <w:tcPr/>
          <w:p>
            <w:pPr>
              <w:pStyle w:val="Compact"/>
            </w:pPr>
            <w:r>
              <w:t xml:space="preserve">In conclusion introducing new argument</w:t>
            </w:r>
          </w:p>
        </w:tc>
        <w:tc>
          <w:tcPr/>
          <w:p>
            <w:pPr>
              <w:pStyle w:val="Compact"/>
            </w:pPr>
            <w:r>
              <w:t xml:space="preserve">Breaks structure</w:t>
            </w:r>
          </w:p>
        </w:tc>
      </w:tr>
      <w:tr>
        <w:tc>
          <w:tcPr/>
          <w:p>
            <w:pPr>
              <w:pStyle w:val="Compact"/>
            </w:pPr>
            <w:r>
              <w:t xml:space="preserve">One-sentence paragraphs throughout</w:t>
            </w:r>
          </w:p>
        </w:tc>
        <w:tc>
          <w:tcPr/>
          <w:p>
            <w:pPr>
              <w:pStyle w:val="Compact"/>
            </w:pPr>
            <w:r>
              <w:t xml:space="preserve">No development</w:t>
            </w:r>
          </w:p>
        </w:tc>
      </w:tr>
      <w:tr>
        <w:tc>
          <w:tcPr/>
          <w:p>
            <w:pPr>
              <w:pStyle w:val="Compact"/>
            </w:pPr>
            <w:r>
              <w:t xml:space="preserve">Wall of text, no paragraphs</w:t>
            </w:r>
          </w:p>
        </w:tc>
        <w:tc>
          <w:tcPr/>
          <w:p>
            <w:pPr>
              <w:pStyle w:val="Compact"/>
            </w:pPr>
            <w:r>
              <w:t xml:space="preserve">Reader lost</w:t>
            </w:r>
          </w:p>
        </w:tc>
      </w:tr>
      <w:tr>
        <w:tc>
          <w:tcPr/>
          <w:p>
            <w:pPr>
              <w:pStyle w:val="Compact"/>
            </w:pPr>
            <w:r>
              <w:t xml:space="preserve">Repeating question words without paraphrase</w:t>
            </w:r>
          </w:p>
        </w:tc>
        <w:tc>
          <w:tcPr/>
          <w:p>
            <w:pPr>
              <w:pStyle w:val="Compact"/>
            </w:pPr>
            <w:r>
              <w:t xml:space="preserve">No lexical cohesion</w:t>
            </w:r>
          </w:p>
        </w:tc>
      </w:tr>
    </w:tbl>
    <w:p>
      <w:pPr>
        <w:pStyle w:val="BodyText"/>
      </w:pPr>
      <w:r>
        <w:rPr>
          <w:b/>
          <w:bCs/>
        </w:rPr>
        <w:t xml:space="preserve">Band 9 alternative to Firstly/Secondly:</w:t>
      </w:r>
      <w:r>
        <w:t xml:space="preserve"> </w:t>
      </w:r>
      <w:r>
        <w:t xml:space="preserve">Use</w:t>
      </w:r>
      <w:r>
        <w:t xml:space="preserve"> </w:t>
      </w:r>
      <w:r>
        <w:rPr>
          <w:b/>
          <w:bCs/>
        </w:rPr>
        <w:t xml:space="preserve">content-based opens</w:t>
      </w:r>
      <w:r>
        <w:t xml:space="preserve">:</w:t>
      </w:r>
    </w:p>
    <w:p>
      <w:pPr>
        <w:pStyle w:val="Compact"/>
        <w:numPr>
          <w:ilvl w:val="0"/>
          <w:numId w:val="1283"/>
        </w:numPr>
      </w:pPr>
      <w:r>
        <w:rPr>
          <w:i/>
          <w:iCs/>
        </w:rPr>
        <w:t xml:space="preserve">The most pressing concern is…</w:t>
      </w:r>
      <w:r>
        <w:br/>
      </w:r>
    </w:p>
    <w:p>
      <w:pPr>
        <w:pStyle w:val="Compact"/>
        <w:numPr>
          <w:ilvl w:val="0"/>
          <w:numId w:val="1283"/>
        </w:numPr>
      </w:pPr>
      <w:r>
        <w:rPr>
          <w:i/>
          <w:iCs/>
        </w:rPr>
        <w:t xml:space="preserve">Equally significant is…</w:t>
      </w:r>
      <w:r>
        <w:br/>
      </w:r>
    </w:p>
    <w:p>
      <w:pPr>
        <w:pStyle w:val="Compact"/>
        <w:numPr>
          <w:ilvl w:val="0"/>
          <w:numId w:val="1283"/>
        </w:numPr>
      </w:pPr>
      <w:r>
        <w:rPr>
          <w:i/>
          <w:iCs/>
        </w:rPr>
        <w:t xml:space="preserve">A related issue is…</w:t>
      </w:r>
    </w:p>
    <w:bookmarkEnd w:id="1269"/>
    <w:bookmarkStart w:id="1270" w:name="reading-cohesion-awareness"/>
    <w:p>
      <w:pPr>
        <w:pStyle w:val="Heading3"/>
      </w:pPr>
      <w:r>
        <w:t xml:space="preserve">177.8 Reading Cohesion Awareness</w:t>
      </w:r>
    </w:p>
    <w:p>
      <w:pPr>
        <w:pStyle w:val="FirstParagraph"/>
      </w:pPr>
      <w:r>
        <w:t xml:space="preserve">Understanding cohesion helps Reading:</w:t>
      </w:r>
    </w:p>
    <w:p>
      <w:pPr>
        <w:pStyle w:val="Compact"/>
        <w:numPr>
          <w:ilvl w:val="0"/>
          <w:numId w:val="1284"/>
        </w:numPr>
      </w:pPr>
      <w:r>
        <w:rPr>
          <w:i/>
          <w:iCs/>
        </w:rPr>
        <w:t xml:space="preserve">This / Such / These</w:t>
      </w:r>
      <w:r>
        <w:t xml:space="preserve"> </w:t>
      </w:r>
      <w:r>
        <w:t xml:space="preserve">in passage → track antecedent to locate answers</w:t>
      </w:r>
      <w:r>
        <w:br/>
      </w:r>
    </w:p>
    <w:p>
      <w:pPr>
        <w:pStyle w:val="Compact"/>
        <w:numPr>
          <w:ilvl w:val="0"/>
          <w:numId w:val="1284"/>
        </w:numPr>
      </w:pPr>
      <w:r>
        <w:t xml:space="preserve">Contrast markers (</w:t>
      </w:r>
      <w:r>
        <w:rPr>
          <w:i/>
          <w:iCs/>
        </w:rPr>
        <w:t xml:space="preserve">however, although</w:t>
      </w:r>
      <w:r>
        <w:t xml:space="preserve">) → TFNG boundaries</w:t>
      </w:r>
      <w:r>
        <w:br/>
      </w:r>
    </w:p>
    <w:p>
      <w:pPr>
        <w:pStyle w:val="Compact"/>
        <w:numPr>
          <w:ilvl w:val="0"/>
          <w:numId w:val="1284"/>
        </w:numPr>
      </w:pPr>
      <w:r>
        <w:t xml:space="preserve">Reference chains across paragraphs → matching headings</w:t>
      </w:r>
    </w:p>
    <w:p>
      <w:pPr>
        <w:pStyle w:val="FirstParagraph"/>
      </w:pPr>
      <w:r>
        <w:t xml:space="preserve">Train: underline all cohesive ties in one passage daily.</w:t>
      </w:r>
    </w:p>
    <w:p>
      <w:r>
        <w:pict>
          <v:rect style="width:0;height:1.5pt" o:hralign="center" o:hrstd="t" o:hr="t"/>
        </w:pict>
      </w:r>
    </w:p>
    <w:bookmarkEnd w:id="1270"/>
    <w:bookmarkEnd w:id="1271"/>
    <w:bookmarkStart w:id="1272" w:name="Xe7b4a8cb8862329bc521731a3a26a61addba837"/>
    <w:p>
      <w:pPr>
        <w:pStyle w:val="Heading2"/>
      </w:pPr>
      <w:r>
        <w:t xml:space="preserve">Worked Example: Full Body Paragraph (Band 9)</w:t>
      </w:r>
    </w:p>
    <w:p>
      <w:pPr>
        <w:pStyle w:val="FirstParagraph"/>
      </w:pPr>
      <w:r>
        <w:rPr>
          <w:b/>
          <w:bCs/>
        </w:rPr>
        <w:t xml:space="preserve">Topic:</w:t>
      </w:r>
      <w:r>
        <w:t xml:space="preserve"> </w:t>
      </w:r>
      <w:r>
        <w:t xml:space="preserve">Government funding for public transport</w:t>
      </w:r>
    </w:p>
    <w:p>
      <w:pPr>
        <w:pStyle w:val="BlockText"/>
      </w:pPr>
      <w:r>
        <w:rPr>
          <w:b/>
          <w:bCs/>
        </w:rPr>
        <w:t xml:space="preserve">Investment in public transport infrastructure offers both economic and environmental returns.</w:t>
      </w:r>
      <w:r>
        <w:t xml:space="preserve"> </w:t>
      </w:r>
      <w:r>
        <w:t xml:space="preserve">When commuters have reliable bus and rail networks,</w:t>
      </w:r>
      <w:r>
        <w:t xml:space="preserve"> </w:t>
      </w:r>
      <w:r>
        <w:rPr>
          <w:b/>
          <w:bCs/>
        </w:rPr>
        <w:t xml:space="preserve">they</w:t>
      </w:r>
      <w:r>
        <w:t xml:space="preserve"> </w:t>
      </w:r>
      <w:r>
        <w:t xml:space="preserve">are less dependent on private vehicles,</w:t>
      </w:r>
      <w:r>
        <w:t xml:space="preserve"> </w:t>
      </w:r>
      <w:r>
        <w:rPr>
          <w:b/>
          <w:bCs/>
        </w:rPr>
        <w:t xml:space="preserve">which</w:t>
      </w:r>
      <w:r>
        <w:t xml:space="preserve"> </w:t>
      </w:r>
      <w:r>
        <w:t xml:space="preserve">reduces congestion and emissions.</w:t>
      </w:r>
      <w:r>
        <w:t xml:space="preserve"> </w:t>
      </w:r>
      <w:r>
        <w:rPr>
          <w:b/>
          <w:bCs/>
        </w:rPr>
        <w:t xml:space="preserve">London’s congestion charge scheme</w:t>
      </w:r>
      <w:r>
        <w:t xml:space="preserve">,</w:t>
      </w:r>
      <w:r>
        <w:t xml:space="preserve"> </w:t>
      </w:r>
      <w:r>
        <w:rPr>
          <w:b/>
          <w:bCs/>
        </w:rPr>
        <w:t xml:space="preserve">for example</w:t>
      </w:r>
      <w:r>
        <w:t xml:space="preserve">,</w:t>
      </w:r>
      <w:r>
        <w:t xml:space="preserve"> </w:t>
      </w:r>
      <w:r>
        <w:rPr>
          <w:b/>
          <w:bCs/>
        </w:rPr>
        <w:t xml:space="preserve">illustrates</w:t>
      </w:r>
      <w:r>
        <w:t xml:space="preserve"> </w:t>
      </w:r>
      <w:r>
        <w:t xml:space="preserve">how pricing and improved transit can</w:t>
      </w:r>
      <w:r>
        <w:t xml:space="preserve"> </w:t>
      </w:r>
      <w:r>
        <w:rPr>
          <w:b/>
          <w:bCs/>
        </w:rPr>
        <w:t xml:space="preserve">work in tandem</w:t>
      </w:r>
      <w:r>
        <w:t xml:space="preserve">:</w:t>
      </w:r>
      <w:r>
        <w:t xml:space="preserve"> </w:t>
      </w:r>
      <w:r>
        <w:rPr>
          <w:b/>
          <w:bCs/>
        </w:rPr>
        <w:t xml:space="preserve">following its introduction</w:t>
      </w:r>
      <w:r>
        <w:t xml:space="preserve">, inner-city traffic volumes</w:t>
      </w:r>
      <w:r>
        <w:t xml:space="preserve"> </w:t>
      </w:r>
      <w:r>
        <w:rPr>
          <w:b/>
          <w:bCs/>
        </w:rPr>
        <w:t xml:space="preserve">fell</w:t>
      </w:r>
      <w:r>
        <w:t xml:space="preserve"> </w:t>
      </w:r>
      <w:r>
        <w:t xml:space="preserve">while bus ridership</w:t>
      </w:r>
      <w:r>
        <w:t xml:space="preserve"> </w:t>
      </w:r>
      <w:r>
        <w:rPr>
          <w:b/>
          <w:bCs/>
        </w:rPr>
        <w:t xml:space="preserve">rose</w:t>
      </w:r>
      <w:r>
        <w:t xml:space="preserve">.</w:t>
      </w:r>
      <w:r>
        <w:t xml:space="preserve"> </w:t>
      </w:r>
      <w:r>
        <w:rPr>
          <w:b/>
          <w:bCs/>
        </w:rPr>
        <w:t xml:space="preserve">Admittedly</w:t>
      </w:r>
      <w:r>
        <w:t xml:space="preserve">, upfront capital costs</w:t>
      </w:r>
      <w:r>
        <w:t xml:space="preserve"> </w:t>
      </w:r>
      <w:r>
        <w:rPr>
          <w:b/>
          <w:bCs/>
        </w:rPr>
        <w:t xml:space="preserve">are substantial</w:t>
      </w:r>
      <w:r>
        <w:t xml:space="preserve">;</w:t>
      </w:r>
      <w:r>
        <w:t xml:space="preserve"> </w:t>
      </w:r>
      <w:r>
        <w:rPr>
          <w:b/>
          <w:bCs/>
        </w:rPr>
        <w:t xml:space="preserve">nevertheless</w:t>
      </w:r>
      <w:r>
        <w:t xml:space="preserve">,</w:t>
      </w:r>
      <w:r>
        <w:t xml:space="preserve"> </w:t>
      </w:r>
      <w:r>
        <w:rPr>
          <w:b/>
          <w:bCs/>
        </w:rPr>
        <w:t xml:space="preserve">the long-term savings</w:t>
      </w:r>
      <w:r>
        <w:t xml:space="preserve"> </w:t>
      </w:r>
      <w:r>
        <w:t xml:space="preserve">in healthcare and road maintenance</w:t>
      </w:r>
      <w:r>
        <w:t xml:space="preserve"> </w:t>
      </w:r>
      <w:r>
        <w:rPr>
          <w:b/>
          <w:bCs/>
        </w:rPr>
        <w:t xml:space="preserve">often offset</w:t>
      </w:r>
      <w:r>
        <w:t xml:space="preserve"> </w:t>
      </w:r>
      <w:r>
        <w:t xml:space="preserve">initial expenditure.</w:t>
      </w:r>
      <w:r>
        <w:t xml:space="preserve"> </w:t>
      </w:r>
      <w:r>
        <w:rPr>
          <w:b/>
          <w:bCs/>
        </w:rPr>
        <w:t xml:space="preserve">For this reason</w:t>
      </w:r>
      <w:r>
        <w:t xml:space="preserve">,</w:t>
      </w:r>
      <w:r>
        <w:t xml:space="preserve"> </w:t>
      </w:r>
      <w:r>
        <w:rPr>
          <w:b/>
          <w:bCs/>
        </w:rPr>
        <w:t xml:space="preserve">fiscal prioritisation of transit</w:t>
      </w:r>
      <w:r>
        <w:t xml:space="preserve"> </w:t>
      </w:r>
      <w:r>
        <w:rPr>
          <w:b/>
          <w:bCs/>
        </w:rPr>
        <w:t xml:space="preserve">deserves</w:t>
      </w:r>
      <w:r>
        <w:t xml:space="preserve"> </w:t>
      </w:r>
      <w:r>
        <w:t xml:space="preserve">serious consideration</w:t>
      </w:r>
      <w:r>
        <w:t xml:space="preserve"> </w:t>
      </w:r>
      <w:r>
        <w:rPr>
          <w:b/>
          <w:bCs/>
        </w:rPr>
        <w:t xml:space="preserve">even in</w:t>
      </w:r>
      <w:r>
        <w:t xml:space="preserve"> </w:t>
      </w:r>
      <w:r>
        <w:t xml:space="preserve">austerity periods.</w:t>
      </w:r>
    </w:p>
    <w:p>
      <w:pPr>
        <w:pStyle w:val="FirstParagraph"/>
      </w:pPr>
      <w:r>
        <w:t xml:space="preserve">Cohesive inventory: reference (</w:t>
      </w:r>
      <w:r>
        <w:rPr>
          <w:i/>
          <w:iCs/>
        </w:rPr>
        <w:t xml:space="preserve">they, which, its</w:t>
      </w:r>
      <w:r>
        <w:t xml:space="preserve">), example frame (</w:t>
      </w:r>
      <w:r>
        <w:rPr>
          <w:i/>
          <w:iCs/>
        </w:rPr>
        <w:t xml:space="preserve">for example, illustrates</w:t>
      </w:r>
      <w:r>
        <w:t xml:space="preserve">), concession (</w:t>
      </w:r>
      <w:r>
        <w:rPr>
          <w:i/>
          <w:iCs/>
        </w:rPr>
        <w:t xml:space="preserve">admittedly, nevertheless</w:t>
      </w:r>
      <w:r>
        <w:t xml:space="preserve">), result (</w:t>
      </w:r>
      <w:r>
        <w:rPr>
          <w:i/>
          <w:iCs/>
        </w:rPr>
        <w:t xml:space="preserve">for this reason</w:t>
      </w:r>
      <w:r>
        <w:t xml:space="preserve">), lexical chain (</w:t>
      </w:r>
      <w:r>
        <w:rPr>
          <w:i/>
          <w:iCs/>
        </w:rPr>
        <w:t xml:space="preserve">transport, commuters, vehicles, congestion, transit, traffic, ridership</w:t>
      </w:r>
      <w:r>
        <w:t xml:space="preserve">).</w:t>
      </w:r>
    </w:p>
    <w:p>
      <w:r>
        <w:pict>
          <v:rect style="width:0;height:1.5pt" o:hralign="center" o:hrstd="t" o:hr="t"/>
        </w:pict>
      </w:r>
    </w:p>
    <w:bookmarkEnd w:id="1272"/>
    <w:bookmarkStart w:id="1273" w:name="common-mistakes-1"/>
    <w:p>
      <w:pPr>
        <w:pStyle w:val="Heading2"/>
      </w:pPr>
      <w:r>
        <w:t xml:space="preserve">Common Mistakes</w:t>
      </w:r>
    </w:p>
    <w:p>
      <w:pPr>
        <w:pStyle w:val="Compact"/>
        <w:numPr>
          <w:ilvl w:val="0"/>
          <w:numId w:val="1285"/>
        </w:numPr>
      </w:pPr>
      <w:r>
        <w:rPr>
          <w:b/>
          <w:bCs/>
        </w:rPr>
        <w:t xml:space="preserve">Misplaced however</w:t>
      </w:r>
      <w:r>
        <w:t xml:space="preserve"> </w:t>
      </w:r>
      <w:r>
        <w:t xml:space="preserve">— no contrast between adjacent ideas.</w:t>
      </w:r>
      <w:r>
        <w:br/>
      </w:r>
    </w:p>
    <w:p>
      <w:pPr>
        <w:pStyle w:val="Compact"/>
        <w:numPr>
          <w:ilvl w:val="0"/>
          <w:numId w:val="1285"/>
        </w:numPr>
      </w:pPr>
      <w:r>
        <w:rPr>
          <w:b/>
          <w:bCs/>
        </w:rPr>
        <w:t xml:space="preserve">Ambiguous this</w:t>
      </w:r>
      <w:r>
        <w:t xml:space="preserve"> </w:t>
      </w:r>
      <w:r>
        <w:t xml:space="preserve">— reader cannot identify referent.</w:t>
      </w:r>
      <w:r>
        <w:br/>
      </w:r>
    </w:p>
    <w:p>
      <w:pPr>
        <w:pStyle w:val="Compact"/>
        <w:numPr>
          <w:ilvl w:val="0"/>
          <w:numId w:val="1285"/>
        </w:numPr>
      </w:pPr>
      <w:r>
        <w:rPr>
          <w:b/>
          <w:bCs/>
        </w:rPr>
        <w:t xml:space="preserve">Over-linking</w:t>
      </w:r>
      <w:r>
        <w:t xml:space="preserve"> </w:t>
      </w:r>
      <w:r>
        <w:t xml:space="preserve">— three connectors in one sentence.</w:t>
      </w:r>
      <w:r>
        <w:br/>
      </w:r>
    </w:p>
    <w:p>
      <w:pPr>
        <w:pStyle w:val="Compact"/>
        <w:numPr>
          <w:ilvl w:val="0"/>
          <w:numId w:val="1285"/>
        </w:numPr>
      </w:pPr>
      <w:r>
        <w:rPr>
          <w:b/>
          <w:bCs/>
        </w:rPr>
        <w:t xml:space="preserve">Paragraph drift</w:t>
      </w:r>
      <w:r>
        <w:t xml:space="preserve"> </w:t>
      </w:r>
      <w:r>
        <w:t xml:space="preserve">— sentence 4 unrelated to topic sentence.</w:t>
      </w:r>
      <w:r>
        <w:br/>
      </w:r>
    </w:p>
    <w:p>
      <w:pPr>
        <w:pStyle w:val="Compact"/>
        <w:numPr>
          <w:ilvl w:val="0"/>
          <w:numId w:val="1285"/>
        </w:numPr>
      </w:pPr>
      <w:r>
        <w:rPr>
          <w:b/>
          <w:bCs/>
        </w:rPr>
        <w:t xml:space="preserve">Speaking:</w:t>
      </w:r>
      <w:r>
        <w:t xml:space="preserve"> </w:t>
      </w:r>
      <w:r>
        <w:t xml:space="preserve">listing without concluding tie-back.</w:t>
      </w:r>
    </w:p>
    <w:p>
      <w:r>
        <w:pict>
          <v:rect style="width:0;height:1.5pt" o:hralign="center" o:hrstd="t" o:hr="t"/>
        </w:pict>
      </w:r>
    </w:p>
    <w:bookmarkEnd w:id="1273"/>
    <w:bookmarkStart w:id="1279" w:name="practice-exercises-2"/>
    <w:p>
      <w:pPr>
        <w:pStyle w:val="Heading2"/>
      </w:pPr>
      <w:r>
        <w:t xml:space="preserve">Practice Exercises</w:t>
      </w:r>
    </w:p>
    <w:bookmarkStart w:id="1274" w:name="exercise-1-antecedent-repair"/>
    <w:p>
      <w:pPr>
        <w:pStyle w:val="Heading3"/>
      </w:pPr>
      <w:r>
        <w:t xml:space="preserve">Exercise 1: Antecedent Repair</w:t>
      </w:r>
    </w:p>
    <w:p>
      <w:pPr>
        <w:pStyle w:val="FirstParagraph"/>
      </w:pPr>
      <w:r>
        <w:t xml:space="preserve">Fix ambiguous reference:</w:t>
      </w:r>
    </w:p>
    <w:p>
      <w:pPr>
        <w:pStyle w:val="BodyText"/>
      </w:pPr>
      <w:r>
        <w:t xml:space="preserve">“Crime rates and unemployment rose. This is a problem for cities.”</w:t>
      </w:r>
    </w:p>
    <w:bookmarkEnd w:id="1274"/>
    <w:bookmarkStart w:id="1275" w:name="exercise-2-connector-sort"/>
    <w:p>
      <w:pPr>
        <w:pStyle w:val="Heading3"/>
      </w:pPr>
      <w:r>
        <w:t xml:space="preserve">Exercise 2: Connector Sort</w:t>
      </w:r>
    </w:p>
    <w:p>
      <w:pPr>
        <w:pStyle w:val="FirstParagraph"/>
      </w:pPr>
      <w:r>
        <w:t xml:space="preserve">Insert the correct connector: however / therefore / for example / although</w:t>
      </w:r>
    </w:p>
    <w:p>
      <w:pPr>
        <w:pStyle w:val="Compact"/>
        <w:numPr>
          <w:ilvl w:val="0"/>
          <w:numId w:val="1286"/>
        </w:numPr>
      </w:pPr>
      <w:r>
        <w:t xml:space="preserve">___ funding is limited, schools have improved digital access.</w:t>
      </w:r>
      <w:r>
        <w:br/>
      </w:r>
    </w:p>
    <w:p>
      <w:pPr>
        <w:pStyle w:val="Compact"/>
        <w:numPr>
          <w:ilvl w:val="0"/>
          <w:numId w:val="1286"/>
        </w:numPr>
      </w:pPr>
      <w:r>
        <w:t xml:space="preserve">Emissions fell sharply; ___, air quality improved.</w:t>
      </w:r>
      <w:r>
        <w:br/>
      </w:r>
    </w:p>
    <w:p>
      <w:pPr>
        <w:pStyle w:val="Compact"/>
        <w:numPr>
          <w:ilvl w:val="0"/>
          <w:numId w:val="1286"/>
        </w:numPr>
      </w:pPr>
      <w:r>
        <w:t xml:space="preserve">Nordic countries invest heavily in renewables; ___, Denmark’s wind capacity.</w:t>
      </w:r>
    </w:p>
    <w:bookmarkEnd w:id="1275"/>
    <w:bookmarkStart w:id="1276" w:name="exercise-3-paragraph-bridge"/>
    <w:p>
      <w:pPr>
        <w:pStyle w:val="Heading3"/>
      </w:pPr>
      <w:r>
        <w:t xml:space="preserve">Exercise 3: Paragraph Bridge</w:t>
      </w:r>
    </w:p>
    <w:p>
      <w:pPr>
        <w:pStyle w:val="FirstParagraph"/>
      </w:pPr>
      <w:r>
        <w:t xml:space="preserve">Write one sentence to link these paragraphs:</w:t>
      </w:r>
    </w:p>
    <w:p>
      <w:pPr>
        <w:pStyle w:val="BodyText"/>
      </w:pPr>
      <w:r>
        <w:t xml:space="preserve">P1 ends:</w:t>
      </w:r>
      <w:r>
        <w:t xml:space="preserve"> </w:t>
      </w:r>
      <w:r>
        <w:t xml:space="preserve">“…online learning expands access for rural students.”</w:t>
      </w:r>
      <w:r>
        <w:br/>
      </w:r>
      <w:r>
        <w:t xml:space="preserve">P2 starts: [Your bridge]</w:t>
      </w:r>
      <w:r>
        <w:t xml:space="preserve"> </w:t>
      </w:r>
      <w:r>
        <w:t xml:space="preserve">“…many learners lack reliable internet.”</w:t>
      </w:r>
    </w:p>
    <w:bookmarkEnd w:id="1276"/>
    <w:bookmarkStart w:id="1277" w:name="exercise-4-de-template"/>
    <w:p>
      <w:pPr>
        <w:pStyle w:val="Heading3"/>
      </w:pPr>
      <w:r>
        <w:t xml:space="preserve">Exercise 4: De-template</w:t>
      </w:r>
    </w:p>
    <w:p>
      <w:pPr>
        <w:pStyle w:val="FirstParagraph"/>
      </w:pPr>
      <w:r>
        <w:t xml:space="preserve">Rewrite without Firstly/Secondly/Thirdly:</w:t>
      </w:r>
    </w:p>
    <w:p>
      <w:pPr>
        <w:pStyle w:val="BodyText"/>
      </w:pPr>
      <w:r>
        <w:t xml:space="preserve">“Firstly, exercise is healthy. Secondly, it reduces stress. Thirdly, it is free.”</w:t>
      </w:r>
    </w:p>
    <w:bookmarkEnd w:id="1277"/>
    <w:bookmarkStart w:id="1278" w:name="exercise-5-task-1-overview"/>
    <w:p>
      <w:pPr>
        <w:pStyle w:val="Heading3"/>
      </w:pPr>
      <w:r>
        <w:t xml:space="preserve">Exercise 5: Task 1 Overview</w:t>
      </w:r>
    </w:p>
    <w:p>
      <w:pPr>
        <w:pStyle w:val="FirstParagraph"/>
      </w:pPr>
      <w:r>
        <w:t xml:space="preserve">Write a two-sentence overview for any line graph you have practised, using only comparative cohesion — no opinion words.</w:t>
      </w:r>
    </w:p>
    <w:p>
      <w:r>
        <w:pict>
          <v:rect style="width:0;height:1.5pt" o:hralign="center" o:hrstd="t" o:hr="t"/>
        </w:pict>
      </w:r>
    </w:p>
    <w:bookmarkEnd w:id="1278"/>
    <w:bookmarkEnd w:id="1279"/>
    <w:bookmarkStart w:id="1280" w:name="examiner-insight-box-2"/>
    <w:p>
      <w:pPr>
        <w:pStyle w:val="Heading2"/>
      </w:pPr>
      <w:r>
        <w:t xml:space="preserve">Examiner Insight Box</w:t>
      </w:r>
    </w:p>
    <w:p>
      <w:pPr>
        <w:pStyle w:val="FirstParagraph"/>
      </w:pPr>
      <w:r>
        <w:t xml:space="preserve">Examiners mark</w:t>
      </w:r>
      <w:r>
        <w:t xml:space="preserve"> </w:t>
      </w:r>
      <w:r>
        <w:rPr>
          <w:b/>
          <w:bCs/>
        </w:rPr>
        <w:t xml:space="preserve">Coherence and Cohesion</w:t>
      </w:r>
      <w:r>
        <w:t xml:space="preserve"> </w:t>
      </w:r>
      <w:r>
        <w:t xml:space="preserve">holistically. One missing</w:t>
      </w:r>
      <w:r>
        <w:t xml:space="preserve"> </w:t>
      </w:r>
      <w:r>
        <w:rPr>
          <w:i/>
          <w:iCs/>
        </w:rPr>
        <w:t xml:space="preserve">however</w:t>
      </w:r>
      <w:r>
        <w:t xml:space="preserve"> </w:t>
      </w:r>
      <w:r>
        <w:t xml:space="preserve">does not destroy a Band 9 script if paragraph logic is crystal clear. Conversely, perfect linkers with chaotic ideas cap at Band 6.</w:t>
      </w:r>
      <w:r>
        <w:t xml:space="preserve"> </w:t>
      </w:r>
      <w:r>
        <w:rPr>
          <w:b/>
          <w:bCs/>
        </w:rPr>
        <w:t xml:space="preserve">Paragraphing is cohesion</w:t>
      </w:r>
      <w:r>
        <w:t xml:space="preserve"> </w:t>
      </w:r>
      <w:r>
        <w:t xml:space="preserve">— white space is a signal.</w:t>
      </w:r>
    </w:p>
    <w:p>
      <w:pPr>
        <w:pStyle w:val="BodyText"/>
      </w:pPr>
      <w:r>
        <w:t xml:space="preserve">In computer-delivered IELTS, paragraph breaks are easier; use them deliberately.</w:t>
      </w:r>
    </w:p>
    <w:p>
      <w:r>
        <w:pict>
          <v:rect style="width:0;height:1.5pt" o:hralign="center" o:hrstd="t" o:hr="t"/>
        </w:pict>
      </w:r>
    </w:p>
    <w:bookmarkEnd w:id="1280"/>
    <w:bookmarkStart w:id="1281" w:name="cohesion-audit-checklist"/>
    <w:p>
      <w:pPr>
        <w:pStyle w:val="Heading2"/>
      </w:pPr>
      <w:r>
        <w:t xml:space="preserve">Cohesion Audit Checklist</w:t>
      </w:r>
    </w:p>
    <w:p>
      <w:pPr>
        <w:pStyle w:val="Compact"/>
        <w:numPr>
          <w:ilvl w:val="0"/>
          <w:numId w:val="1287"/>
        </w:numPr>
      </w:pPr>
      <w:r>
        <w:t xml:space="preserve">Every paragraph has one clear central job</w:t>
      </w:r>
      <w:r>
        <w:br/>
      </w:r>
    </w:p>
    <w:p>
      <w:pPr>
        <w:pStyle w:val="Compact"/>
        <w:numPr>
          <w:ilvl w:val="0"/>
          <w:numId w:val="1288"/>
        </w:numPr>
      </w:pPr>
      <w:r>
        <w:t xml:space="preserve">Every</w:t>
      </w:r>
      <w:r>
        <w:t xml:space="preserve"> </w:t>
      </w:r>
      <w:r>
        <w:rPr>
          <w:i/>
          <w:iCs/>
        </w:rPr>
        <w:t xml:space="preserve">this/these/such</w:t>
      </w:r>
      <w:r>
        <w:t xml:space="preserve"> </w:t>
      </w:r>
      <w:r>
        <w:t xml:space="preserve">has identifiable antecedent</w:t>
      </w:r>
      <w:r>
        <w:br/>
      </w:r>
    </w:p>
    <w:p>
      <w:pPr>
        <w:pStyle w:val="Compact"/>
        <w:numPr>
          <w:ilvl w:val="0"/>
          <w:numId w:val="1289"/>
        </w:numPr>
      </w:pPr>
      <w:r>
        <w:t xml:space="preserve">Connectors express real logical relations</w:t>
      </w:r>
      <w:r>
        <w:br/>
      </w:r>
    </w:p>
    <w:p>
      <w:pPr>
        <w:pStyle w:val="Compact"/>
        <w:numPr>
          <w:ilvl w:val="0"/>
          <w:numId w:val="1290"/>
        </w:numPr>
      </w:pPr>
      <w:r>
        <w:t xml:space="preserve">Lexical chain maintained across essay</w:t>
      </w:r>
      <w:r>
        <w:br/>
      </w:r>
    </w:p>
    <w:p>
      <w:pPr>
        <w:pStyle w:val="Compact"/>
        <w:numPr>
          <w:ilvl w:val="0"/>
          <w:numId w:val="1291"/>
        </w:numPr>
      </w:pPr>
      <w:r>
        <w:t xml:space="preserve">No new ideas in conclusion</w:t>
      </w:r>
      <w:r>
        <w:br/>
      </w:r>
    </w:p>
    <w:p>
      <w:pPr>
        <w:pStyle w:val="Compact"/>
        <w:numPr>
          <w:ilvl w:val="0"/>
          <w:numId w:val="1292"/>
        </w:numPr>
      </w:pPr>
      <w:r>
        <w:t xml:space="preserve">Task 1 overview separates from detail</w:t>
      </w:r>
      <w:r>
        <w:br/>
      </w:r>
    </w:p>
    <w:p>
      <w:pPr>
        <w:pStyle w:val="Compact"/>
        <w:numPr>
          <w:ilvl w:val="0"/>
          <w:numId w:val="1293"/>
        </w:numPr>
      </w:pPr>
      <w:r>
        <w:t xml:space="preserve">Speaking Part 3 answers signposted naturally</w:t>
      </w:r>
    </w:p>
    <w:p>
      <w:r>
        <w:pict>
          <v:rect style="width:0;height:1.5pt" o:hralign="center" o:hrstd="t" o:hr="t"/>
        </w:pict>
      </w:r>
    </w:p>
    <w:bookmarkEnd w:id="1281"/>
    <w:bookmarkStart w:id="1282" w:name="X90f857bd43ee19f4110d3dec36ed4fdf71ddcd7"/>
    <w:p>
      <w:pPr>
        <w:pStyle w:val="Heading2"/>
      </w:pPr>
      <w:r>
        <w:t xml:space="preserve">Extended Section: Cohesive Devices by Band Level</w:t>
      </w:r>
    </w:p>
    <w:tbl>
      <w:tblPr>
        <w:tblStyle w:val="Table"/>
        <w:tblW w:type="pct" w:w="5000"/>
        <w:tblLayout w:type="fixed"/>
        <w:tblLook w:firstRow="1" w:lastRow="0" w:firstColumn="0" w:lastColumn="0" w:noHBand="0" w:noVBand="0" w:val="0020"/>
      </w:tblPr>
      <w:tblGrid>
        <w:gridCol w:w="1105"/>
        <w:gridCol w:w="3315"/>
        <w:gridCol w:w="3499"/>
      </w:tblGrid>
      <w:tr>
        <w:trPr>
          <w:tblHeader w:val="on"/>
        </w:trPr>
        <w:tc>
          <w:tcPr/>
          <w:p>
            <w:pPr>
              <w:pStyle w:val="Compact"/>
            </w:pPr>
            <w:r>
              <w:t xml:space="preserve">Band</w:t>
            </w:r>
          </w:p>
        </w:tc>
        <w:tc>
          <w:tcPr/>
          <w:p>
            <w:pPr>
              <w:pStyle w:val="Compact"/>
            </w:pPr>
            <w:r>
              <w:t xml:space="preserve">Typical cohesion</w:t>
            </w:r>
          </w:p>
        </w:tc>
        <w:tc>
          <w:tcPr/>
          <w:p>
            <w:pPr>
              <w:pStyle w:val="Compact"/>
            </w:pPr>
            <w:r>
              <w:t xml:space="preserve">Examiner reaction</w:t>
            </w:r>
          </w:p>
        </w:tc>
      </w:tr>
      <w:tr>
        <w:tc>
          <w:tcPr/>
          <w:p>
            <w:pPr>
              <w:pStyle w:val="Compact"/>
            </w:pPr>
            <w:r>
              <w:t xml:space="preserve">5</w:t>
            </w:r>
          </w:p>
        </w:tc>
        <w:tc>
          <w:tcPr/>
          <w:p>
            <w:pPr>
              <w:pStyle w:val="Compact"/>
            </w:pPr>
            <w:r>
              <w:t xml:space="preserve">Basic and/or overused linkers; weak paragraphing</w:t>
            </w:r>
          </w:p>
        </w:tc>
        <w:tc>
          <w:tcPr/>
          <w:p>
            <w:pPr>
              <w:pStyle w:val="Compact"/>
            </w:pPr>
            <w:r>
              <w:t xml:space="preserve">Reader confused</w:t>
            </w:r>
          </w:p>
        </w:tc>
      </w:tr>
      <w:tr>
        <w:tc>
          <w:tcPr/>
          <w:p>
            <w:pPr>
              <w:pStyle w:val="Compact"/>
            </w:pPr>
            <w:r>
              <w:t xml:space="preserve">6</w:t>
            </w:r>
          </w:p>
        </w:tc>
        <w:tc>
          <w:tcPr/>
          <w:p>
            <w:pPr>
              <w:pStyle w:val="Compact"/>
            </w:pPr>
            <w:r>
              <w:t xml:space="preserve">Visible linkers; some logical progression</w:t>
            </w:r>
          </w:p>
        </w:tc>
        <w:tc>
          <w:tcPr/>
          <w:p>
            <w:pPr>
              <w:pStyle w:val="Compact"/>
            </w:pPr>
            <w:r>
              <w:t xml:space="preserve">Followable with effort</w:t>
            </w:r>
          </w:p>
        </w:tc>
      </w:tr>
      <w:tr>
        <w:tc>
          <w:tcPr/>
          <w:p>
            <w:pPr>
              <w:pStyle w:val="Compact"/>
            </w:pPr>
            <w:r>
              <w:t xml:space="preserve">7</w:t>
            </w:r>
          </w:p>
        </w:tc>
        <w:tc>
          <w:tcPr/>
          <w:p>
            <w:pPr>
              <w:pStyle w:val="Compact"/>
            </w:pPr>
            <w:r>
              <w:t xml:space="preserve">Range of devices; generally clear</w:t>
            </w:r>
          </w:p>
        </w:tc>
        <w:tc>
          <w:tcPr/>
          <w:p>
            <w:pPr>
              <w:pStyle w:val="Compact"/>
            </w:pPr>
            <w:r>
              <w:t xml:space="preserve">Smooth read</w:t>
            </w:r>
          </w:p>
        </w:tc>
      </w:tr>
      <w:tr>
        <w:tc>
          <w:tcPr/>
          <w:p>
            <w:pPr>
              <w:pStyle w:val="Compact"/>
            </w:pPr>
            <w:r>
              <w:t xml:space="preserve">8</w:t>
            </w:r>
          </w:p>
        </w:tc>
        <w:tc>
          <w:tcPr/>
          <w:p>
            <w:pPr>
              <w:pStyle w:val="Compact"/>
            </w:pPr>
            <w:r>
              <w:t xml:space="preserve">Skilful, subtle cohesion; strong paragraphing</w:t>
            </w:r>
          </w:p>
        </w:tc>
        <w:tc>
          <w:tcPr/>
          <w:p>
            <w:pPr>
              <w:pStyle w:val="Compact"/>
            </w:pPr>
            <w:r>
              <w:t xml:space="preserve">Professional</w:t>
            </w:r>
          </w:p>
        </w:tc>
      </w:tr>
      <w:tr>
        <w:tc>
          <w:tcPr/>
          <w:p>
            <w:pPr>
              <w:pStyle w:val="Compact"/>
            </w:pPr>
            <w:r>
              <w:t xml:space="preserve">9</w:t>
            </w:r>
          </w:p>
        </w:tc>
        <w:tc>
          <w:tcPr/>
          <w:p>
            <w:pPr>
              <w:pStyle w:val="Compact"/>
            </w:pPr>
            <w:r>
              <w:t xml:space="preserve">Cohesion</w:t>
            </w:r>
            <w:r>
              <w:t xml:space="preserve"> </w:t>
            </w:r>
            <w:r>
              <w:t xml:space="preserve">“invisible”</w:t>
            </w:r>
            <w:r>
              <w:t xml:space="preserve"> </w:t>
            </w:r>
            <w:r>
              <w:t xml:space="preserve">— logic carries reader</w:t>
            </w:r>
          </w:p>
        </w:tc>
        <w:tc>
          <w:tcPr/>
          <w:p>
            <w:pPr>
              <w:pStyle w:val="Compact"/>
            </w:pPr>
            <w:r>
              <w:t xml:space="preserve">Effortless</w:t>
            </w:r>
          </w:p>
        </w:tc>
      </w:tr>
    </w:tbl>
    <w:p>
      <w:pPr>
        <w:pStyle w:val="BodyText"/>
      </w:pPr>
      <w:r>
        <w:rPr>
          <w:b/>
          <w:bCs/>
        </w:rPr>
        <w:t xml:space="preserve">Band 9 secret:</w:t>
      </w:r>
      <w:r>
        <w:t xml:space="preserve"> </w:t>
      </w:r>
      <w:r>
        <w:t xml:space="preserve">Remove linkers from a Band 9 paragraph — it still coheres because</w:t>
      </w:r>
      <w:r>
        <w:t xml:space="preserve"> </w:t>
      </w:r>
      <w:r>
        <w:rPr>
          <w:b/>
          <w:bCs/>
        </w:rPr>
        <w:t xml:space="preserve">ideas</w:t>
      </w:r>
      <w:r>
        <w:t xml:space="preserve"> </w:t>
      </w:r>
      <w:r>
        <w:t xml:space="preserve">connect. Add linkers to a Band 5 paragraph — it still fails.</w:t>
      </w:r>
    </w:p>
    <w:p>
      <w:r>
        <w:pict>
          <v:rect style="width:0;height:1.5pt" o:hralign="center" o:hrstd="t" o:hr="t"/>
        </w:pict>
      </w:r>
    </w:p>
    <w:bookmarkEnd w:id="1282"/>
    <w:bookmarkStart w:id="1283" w:name="Xa30651fc1d12aa3a3c31936ddf370b6c1217567"/>
    <w:p>
      <w:pPr>
        <w:pStyle w:val="Heading2"/>
      </w:pPr>
      <w:r>
        <w:t xml:space="preserve">Extended Section: Paragraph Bridge Library</w:t>
      </w:r>
    </w:p>
    <w:p>
      <w:pPr>
        <w:pStyle w:val="FirstParagraph"/>
      </w:pPr>
      <w:r>
        <w:t xml:space="preserve">Use these bridges between body paragraphs (adapt content):</w:t>
      </w:r>
    </w:p>
    <w:p>
      <w:pPr>
        <w:pStyle w:val="Compact"/>
        <w:numPr>
          <w:ilvl w:val="0"/>
          <w:numId w:val="1294"/>
        </w:numPr>
      </w:pPr>
      <w:r>
        <w:rPr>
          <w:i/>
          <w:iCs/>
        </w:rPr>
        <w:t xml:space="preserve">Having established X, it is necessary to consider Y.</w:t>
      </w:r>
      <w:r>
        <w:br/>
      </w:r>
    </w:p>
    <w:p>
      <w:pPr>
        <w:pStyle w:val="Compact"/>
        <w:numPr>
          <w:ilvl w:val="0"/>
          <w:numId w:val="1294"/>
        </w:numPr>
      </w:pPr>
      <w:r>
        <w:rPr>
          <w:i/>
          <w:iCs/>
        </w:rPr>
        <w:t xml:space="preserve">This economic argument is complemented by an environmental perspective.</w:t>
      </w:r>
      <w:r>
        <w:br/>
      </w:r>
    </w:p>
    <w:p>
      <w:pPr>
        <w:pStyle w:val="Compact"/>
        <w:numPr>
          <w:ilvl w:val="0"/>
          <w:numId w:val="1294"/>
        </w:numPr>
      </w:pPr>
      <w:r>
        <w:rPr>
          <w:i/>
          <w:iCs/>
        </w:rPr>
        <w:t xml:space="preserve">While the previous section focused on urban areas, rural communities face distinct challenges.</w:t>
      </w:r>
      <w:r>
        <w:br/>
      </w:r>
    </w:p>
    <w:p>
      <w:pPr>
        <w:pStyle w:val="Compact"/>
        <w:numPr>
          <w:ilvl w:val="0"/>
          <w:numId w:val="1294"/>
        </w:numPr>
      </w:pPr>
      <w:r>
        <w:rPr>
          <w:i/>
          <w:iCs/>
        </w:rPr>
        <w:t xml:space="preserve">The same principle applies, mutatis mutandis, to healthcare.</w:t>
      </w:r>
      <w:r>
        <w:br/>
      </w:r>
    </w:p>
    <w:p>
      <w:pPr>
        <w:pStyle w:val="Compact"/>
        <w:numPr>
          <w:ilvl w:val="0"/>
          <w:numId w:val="1294"/>
        </w:numPr>
      </w:pPr>
      <w:r>
        <w:rPr>
          <w:i/>
          <w:iCs/>
        </w:rPr>
        <w:t xml:space="preserve">A related concern is…</w:t>
      </w:r>
      <w:r>
        <w:br/>
      </w:r>
    </w:p>
    <w:p>
      <w:pPr>
        <w:pStyle w:val="Compact"/>
        <w:numPr>
          <w:ilvl w:val="0"/>
          <w:numId w:val="1294"/>
        </w:numPr>
      </w:pPr>
      <w:r>
        <w:rPr>
          <w:i/>
          <w:iCs/>
        </w:rPr>
        <w:t xml:space="preserve">Beyond this immediate effect, long-term consequences include…</w:t>
      </w:r>
    </w:p>
    <w:p>
      <w:r>
        <w:pict>
          <v:rect style="width:0;height:1.5pt" o:hralign="center" o:hrstd="t" o:hr="t"/>
        </w:pict>
      </w:r>
    </w:p>
    <w:bookmarkEnd w:id="1283"/>
    <w:bookmarkStart w:id="1284" w:name="Xa5ce5e32c91308d82f9a70ab12c05a4e81fdc6c"/>
    <w:p>
      <w:pPr>
        <w:pStyle w:val="Heading2"/>
      </w:pPr>
      <w:r>
        <w:t xml:space="preserve">Extended Section: Task 1 Cohesion Templates</w:t>
      </w:r>
    </w:p>
    <w:p>
      <w:pPr>
        <w:pStyle w:val="FirstParagraph"/>
      </w:pPr>
      <w:r>
        <w:rPr>
          <w:b/>
          <w:bCs/>
        </w:rPr>
        <w:t xml:space="preserve">Opening paraphrase + overview link:</w:t>
      </w:r>
      <w:r>
        <w:t xml:space="preserve"> </w:t>
      </w:r>
      <w:r>
        <w:t xml:space="preserve">&gt;</w:t>
      </w:r>
      <w:r>
        <w:t xml:space="preserve"> </w:t>
      </w:r>
      <w:r>
        <w:rPr>
          <w:i/>
          <w:iCs/>
        </w:rPr>
        <w:t xml:space="preserve">The chart compares [X] across [time/categories]. Overall, [trend 1], whereas [trend 2].</w:t>
      </w:r>
    </w:p>
    <w:p>
      <w:pPr>
        <w:pStyle w:val="BodyText"/>
      </w:pPr>
      <w:r>
        <w:rPr>
          <w:b/>
          <w:bCs/>
        </w:rPr>
        <w:t xml:space="preserve">Body transition by time:</w:t>
      </w:r>
      <w:r>
        <w:t xml:space="preserve"> </w:t>
      </w:r>
      <w:r>
        <w:t xml:space="preserve">&gt;</w:t>
      </w:r>
      <w:r>
        <w:t xml:space="preserve"> </w:t>
      </w:r>
      <w:r>
        <w:rPr>
          <w:i/>
          <w:iCs/>
        </w:rPr>
        <w:t xml:space="preserve">In the early period (2000–2010),…</w:t>
      </w:r>
      <w:r>
        <w:br/>
      </w:r>
      <w:r>
        <w:t xml:space="preserve">&gt;</w:t>
      </w:r>
      <w:r>
        <w:t xml:space="preserve"> </w:t>
      </w:r>
      <w:r>
        <w:rPr>
          <w:i/>
          <w:iCs/>
        </w:rPr>
        <w:t xml:space="preserve">Over the following decade,…</w:t>
      </w:r>
      <w:r>
        <w:br/>
      </w:r>
      <w:r>
        <w:t xml:space="preserve">&gt;</w:t>
      </w:r>
      <w:r>
        <w:t xml:space="preserve"> </w:t>
      </w:r>
      <w:r>
        <w:rPr>
          <w:i/>
          <w:iCs/>
        </w:rPr>
        <w:t xml:space="preserve">By the end of the timeframe,…</w:t>
      </w:r>
    </w:p>
    <w:p>
      <w:pPr>
        <w:pStyle w:val="BodyText"/>
      </w:pPr>
      <w:r>
        <w:rPr>
          <w:b/>
          <w:bCs/>
        </w:rPr>
        <w:t xml:space="preserve">Body transition by category:</w:t>
      </w:r>
      <w:r>
        <w:t xml:space="preserve"> </w:t>
      </w:r>
      <w:r>
        <w:t xml:space="preserve">&gt;</w:t>
      </w:r>
      <w:r>
        <w:t xml:space="preserve"> </w:t>
      </w:r>
      <w:r>
        <w:rPr>
          <w:i/>
          <w:iCs/>
        </w:rPr>
        <w:t xml:space="preserve">Turning to [category B],…</w:t>
      </w:r>
      <w:r>
        <w:br/>
      </w:r>
      <w:r>
        <w:t xml:space="preserve">&gt;</w:t>
      </w:r>
      <w:r>
        <w:t xml:space="preserve"> </w:t>
      </w:r>
      <w:r>
        <w:rPr>
          <w:i/>
          <w:iCs/>
        </w:rPr>
        <w:t xml:space="preserve">A similar pattern was observed in…</w:t>
      </w:r>
      <w:r>
        <w:br/>
      </w:r>
      <w:r>
        <w:t xml:space="preserve">&gt;</w:t>
      </w:r>
      <w:r>
        <w:t xml:space="preserve"> </w:t>
      </w:r>
      <w:r>
        <w:rPr>
          <w:i/>
          <w:iCs/>
        </w:rPr>
        <w:t xml:space="preserve">By contrast, [category C]…</w:t>
      </w:r>
    </w:p>
    <w:p>
      <w:pPr>
        <w:pStyle w:val="BodyText"/>
      </w:pPr>
      <w:r>
        <w:rPr>
          <w:b/>
          <w:bCs/>
        </w:rPr>
        <w:t xml:space="preserve">Closing detail (not overview repetition):</w:t>
      </w:r>
      <w:r>
        <w:t xml:space="preserve"> </w:t>
      </w:r>
      <w:r>
        <w:t xml:space="preserve">&gt;</w:t>
      </w:r>
      <w:r>
        <w:t xml:space="preserve"> </w:t>
      </w:r>
      <w:r>
        <w:rPr>
          <w:i/>
          <w:iCs/>
        </w:rPr>
        <w:t xml:space="preserve">In summary of the detail above, [specific comparison] — already flagged in the overview.</w:t>
      </w:r>
    </w:p>
    <w:p>
      <w:r>
        <w:pict>
          <v:rect style="width:0;height:1.5pt" o:hralign="center" o:hrstd="t" o:hr="t"/>
        </w:pict>
      </w:r>
    </w:p>
    <w:bookmarkEnd w:id="1284"/>
    <w:bookmarkStart w:id="1285" w:name="extended-section-cohesion-in-gt-letters"/>
    <w:p>
      <w:pPr>
        <w:pStyle w:val="Heading2"/>
      </w:pPr>
      <w:r>
        <w:t xml:space="preserve">Extended Section: Cohesion in GT Letters</w:t>
      </w:r>
    </w:p>
    <w:p>
      <w:pPr>
        <w:pStyle w:val="FirstParagraph"/>
      </w:pPr>
      <w:r>
        <w:rPr>
          <w:b/>
          <w:bCs/>
        </w:rPr>
        <w:t xml:space="preserve">Formal complaint flow:</w:t>
      </w:r>
      <w:r>
        <w:t xml:space="preserve"> </w:t>
      </w:r>
      <w:r>
        <w:t xml:space="preserve">1. Purpose sentence (</w:t>
      </w:r>
      <w:r>
        <w:rPr>
          <w:i/>
          <w:iCs/>
        </w:rPr>
        <w:t xml:space="preserve">I am writing to express…</w:t>
      </w:r>
      <w:r>
        <w:t xml:space="preserve">)</w:t>
      </w:r>
      <w:r>
        <w:br/>
      </w:r>
      <w:r>
        <w:t xml:space="preserve">2. Background (</w:t>
      </w:r>
      <w:r>
        <w:rPr>
          <w:i/>
          <w:iCs/>
        </w:rPr>
        <w:t xml:space="preserve">On [date], I purchased…</w:t>
      </w:r>
      <w:r>
        <w:t xml:space="preserve">)</w:t>
      </w:r>
      <w:r>
        <w:br/>
      </w:r>
      <w:r>
        <w:t xml:space="preserve">3. Problem (</w:t>
      </w:r>
      <w:r>
        <w:rPr>
          <w:i/>
          <w:iCs/>
        </w:rPr>
        <w:t xml:space="preserve">Unfortunately,…</w:t>
      </w:r>
      <w:r>
        <w:t xml:space="preserve">)</w:t>
      </w:r>
      <w:r>
        <w:br/>
      </w:r>
      <w:r>
        <w:t xml:space="preserve">4. Request (</w:t>
      </w:r>
      <w:r>
        <w:rPr>
          <w:i/>
          <w:iCs/>
        </w:rPr>
        <w:t xml:space="preserve">I would therefore appreciate…</w:t>
      </w:r>
      <w:r>
        <w:t xml:space="preserve">)</w:t>
      </w:r>
      <w:r>
        <w:br/>
      </w:r>
      <w:r>
        <w:t xml:space="preserve">5. Close (</w:t>
      </w:r>
      <w:r>
        <w:rPr>
          <w:i/>
          <w:iCs/>
        </w:rPr>
        <w:t xml:space="preserve">I look forward to your response.</w:t>
      </w:r>
      <w:r>
        <w:t xml:space="preserve">)</w:t>
      </w:r>
    </w:p>
    <w:p>
      <w:pPr>
        <w:pStyle w:val="BodyText"/>
      </w:pPr>
      <w:r>
        <w:rPr>
          <w:b/>
          <w:bCs/>
        </w:rPr>
        <w:t xml:space="preserve">Cohesive ties:</w:t>
      </w:r>
      <w:r>
        <w:t xml:space="preserve"> </w:t>
      </w:r>
      <w:r>
        <w:rPr>
          <w:i/>
          <w:iCs/>
        </w:rPr>
        <w:t xml:space="preserve">this issue, such delays, as a result, consequently</w:t>
      </w:r>
    </w:p>
    <w:p>
      <w:r>
        <w:pict>
          <v:rect style="width:0;height:1.5pt" o:hralign="center" o:hrstd="t" o:hr="t"/>
        </w:pict>
      </w:r>
    </w:p>
    <w:bookmarkEnd w:id="1285"/>
    <w:bookmarkStart w:id="1286" w:name="X86147ca13711bc1b414e96ad778100bc3a3f332"/>
    <w:p>
      <w:pPr>
        <w:pStyle w:val="Heading2"/>
      </w:pPr>
      <w:r>
        <w:t xml:space="preserve">Extended Section: Speaking Cohesion Without Essay Connectors</w:t>
      </w:r>
    </w:p>
    <w:p>
      <w:pPr>
        <w:pStyle w:val="FirstParagraph"/>
      </w:pPr>
      <w:r>
        <w:rPr>
          <w:b/>
          <w:bCs/>
        </w:rPr>
        <w:t xml:space="preserve">Natural spoken ties:</w:t>
      </w:r>
      <w:r>
        <w:t xml:space="preserve"> </w:t>
      </w:r>
      <w:r>
        <w:t xml:space="preserve">-</w:t>
      </w:r>
      <w:r>
        <w:t xml:space="preserve"> </w:t>
      </w:r>
      <w:r>
        <w:rPr>
          <w:i/>
          <w:iCs/>
        </w:rPr>
        <w:t xml:space="preserve">Well,… / So,… / Right,…</w:t>
      </w:r>
      <w:r>
        <w:t xml:space="preserve"> </w:t>
      </w:r>
      <w:r>
        <w:t xml:space="preserve">(discourse markers)</w:t>
      </w:r>
      <w:r>
        <w:br/>
      </w:r>
      <w:r>
        <w:t xml:space="preserve">-</w:t>
      </w:r>
      <w:r>
        <w:t xml:space="preserve"> </w:t>
      </w:r>
      <w:r>
        <w:rPr>
          <w:i/>
          <w:iCs/>
        </w:rPr>
        <w:t xml:space="preserve">What I mean is…</w:t>
      </w:r>
      <w:r>
        <w:t xml:space="preserve"> </w:t>
      </w:r>
      <w:r>
        <w:t xml:space="preserve">(clarification)</w:t>
      </w:r>
      <w:r>
        <w:br/>
      </w:r>
      <w:r>
        <w:t xml:space="preserve">-</w:t>
      </w:r>
      <w:r>
        <w:t xml:space="preserve"> </w:t>
      </w:r>
      <w:r>
        <w:rPr>
          <w:i/>
          <w:iCs/>
        </w:rPr>
        <w:t xml:space="preserve">Another thing is…</w:t>
      </w:r>
      <w:r>
        <w:t xml:space="preserve"> </w:t>
      </w:r>
      <w:r>
        <w:t xml:space="preserve">(addition)</w:t>
      </w:r>
      <w:r>
        <w:br/>
      </w:r>
      <w:r>
        <w:t xml:space="preserve">-</w:t>
      </w:r>
      <w:r>
        <w:t xml:space="preserve"> </w:t>
      </w:r>
      <w:r>
        <w:rPr>
          <w:i/>
          <w:iCs/>
        </w:rPr>
        <w:t xml:space="preserve">Mind you,…</w:t>
      </w:r>
      <w:r>
        <w:t xml:space="preserve"> </w:t>
      </w:r>
      <w:r>
        <w:t xml:space="preserve">(contrast, informal)</w:t>
      </w:r>
      <w:r>
        <w:br/>
      </w:r>
      <w:r>
        <w:t xml:space="preserve">-</w:t>
      </w:r>
      <w:r>
        <w:t xml:space="preserve"> </w:t>
      </w:r>
      <w:r>
        <w:rPr>
          <w:i/>
          <w:iCs/>
        </w:rPr>
        <w:t xml:space="preserve">That said,…</w:t>
      </w:r>
      <w:r>
        <w:t xml:space="preserve"> </w:t>
      </w:r>
      <w:r>
        <w:t xml:space="preserve">(concession)</w:t>
      </w:r>
    </w:p>
    <w:p>
      <w:pPr>
        <w:pStyle w:val="BodyText"/>
      </w:pPr>
      <w:r>
        <w:rPr>
          <w:b/>
          <w:bCs/>
        </w:rPr>
        <w:t xml:space="preserve">Part 3 model (90 sec):</w:t>
      </w:r>
      <w:r>
        <w:t xml:space="preserve"> </w:t>
      </w:r>
      <w:r>
        <w:t xml:space="preserve">&gt;</w:t>
      </w:r>
      <w:r>
        <w:t xml:space="preserve"> </w:t>
      </w:r>
      <w:r>
        <w:t xml:space="preserve">“</w:t>
      </w:r>
      <w:r>
        <w:rPr>
          <w:b/>
          <w:bCs/>
        </w:rPr>
        <w:t xml:space="preserve">Well</w:t>
      </w:r>
      <w:r>
        <w:t xml:space="preserve">, I think flexibility is the main advantage —</w:t>
      </w:r>
      <w:r>
        <w:t xml:space="preserve"> </w:t>
      </w:r>
      <w:r>
        <w:rPr>
          <w:b/>
          <w:bCs/>
        </w:rPr>
        <w:t xml:space="preserve">for example</w:t>
      </w:r>
      <w:r>
        <w:t xml:space="preserve">, remote workers can manage family commitments.</w:t>
      </w:r>
      <w:r>
        <w:t xml:space="preserve"> </w:t>
      </w:r>
      <w:r>
        <w:rPr>
          <w:b/>
          <w:bCs/>
        </w:rPr>
        <w:t xml:space="preserve">That said</w:t>
      </w:r>
      <w:r>
        <w:t xml:space="preserve">, isolation can be a drawback</w:t>
      </w:r>
      <w:r>
        <w:t xml:space="preserve"> </w:t>
      </w:r>
      <w:r>
        <w:rPr>
          <w:b/>
          <w:bCs/>
        </w:rPr>
        <w:t xml:space="preserve">because</w:t>
      </w:r>
      <w:r>
        <w:t xml:space="preserve"> </w:t>
      </w:r>
      <w:r>
        <w:t xml:space="preserve">human contact supports wellbeing.</w:t>
      </w:r>
      <w:r>
        <w:t xml:space="preserve"> </w:t>
      </w:r>
      <w:r>
        <w:rPr>
          <w:b/>
          <w:bCs/>
        </w:rPr>
        <w:t xml:space="preserve">So overall</w:t>
      </w:r>
      <w:r>
        <w:t xml:space="preserve">, hybrid models</w:t>
      </w:r>
      <w:r>
        <w:t xml:space="preserve"> </w:t>
      </w:r>
      <w:r>
        <w:rPr>
          <w:b/>
          <w:bCs/>
        </w:rPr>
        <w:t xml:space="preserve">seem</w:t>
      </w:r>
      <w:r>
        <w:t xml:space="preserve"> </w:t>
      </w:r>
      <w:r>
        <w:t xml:space="preserve">most balanced.”</w:t>
      </w:r>
    </w:p>
    <w:p>
      <w:r>
        <w:pict>
          <v:rect style="width:0;height:1.5pt" o:hralign="center" o:hrstd="t" o:hr="t"/>
        </w:pict>
      </w:r>
    </w:p>
    <w:bookmarkEnd w:id="1286"/>
    <w:bookmarkStart w:id="1293" w:name="extended-practice-bank-1"/>
    <w:p>
      <w:pPr>
        <w:pStyle w:val="Heading2"/>
      </w:pPr>
      <w:r>
        <w:t xml:space="preserve">Extended Practice Bank</w:t>
      </w:r>
    </w:p>
    <w:bookmarkStart w:id="1287" w:name="exercise-6-remove-50-linkers"/>
    <w:p>
      <w:pPr>
        <w:pStyle w:val="Heading3"/>
      </w:pPr>
      <w:r>
        <w:t xml:space="preserve">Exercise 6: Remove 50% linkers</w:t>
      </w:r>
    </w:p>
    <w:p>
      <w:pPr>
        <w:pStyle w:val="FirstParagraph"/>
      </w:pPr>
      <w:r>
        <w:t xml:space="preserve">Take a 150-word paragraph with six linkers. Remove half without breaking logic.</w:t>
      </w:r>
    </w:p>
    <w:bookmarkEnd w:id="1287"/>
    <w:bookmarkStart w:id="1288" w:name="exercise-7-add-bridges-only"/>
    <w:p>
      <w:pPr>
        <w:pStyle w:val="Heading3"/>
      </w:pPr>
      <w:r>
        <w:t xml:space="preserve">Exercise 7: Add bridges only</w:t>
      </w:r>
    </w:p>
    <w:p>
      <w:pPr>
        <w:pStyle w:val="FirstParagraph"/>
      </w:pPr>
      <w:r>
        <w:t xml:space="preserve">Two unrelated paragraphs provided — write one bridge sentence.</w:t>
      </w:r>
    </w:p>
    <w:bookmarkEnd w:id="1288"/>
    <w:bookmarkStart w:id="1289" w:name="exercise-8-task-1-grouping"/>
    <w:p>
      <w:pPr>
        <w:pStyle w:val="Heading3"/>
      </w:pPr>
      <w:r>
        <w:t xml:space="preserve">Exercise 8: Task 1 grouping</w:t>
      </w:r>
    </w:p>
    <w:p>
      <w:pPr>
        <w:pStyle w:val="FirstParagraph"/>
      </w:pPr>
      <w:r>
        <w:t xml:space="preserve">Given ten data points, assign to two body paragraphs and write topic sentences.</w:t>
      </w:r>
    </w:p>
    <w:bookmarkEnd w:id="1289"/>
    <w:bookmarkStart w:id="1290" w:name="exercise-9-speaking-signpost"/>
    <w:p>
      <w:pPr>
        <w:pStyle w:val="Heading3"/>
      </w:pPr>
      <w:r>
        <w:t xml:space="preserve">Exercise 9: Speaking signpost</w:t>
      </w:r>
    </w:p>
    <w:p>
      <w:pPr>
        <w:pStyle w:val="FirstParagraph"/>
      </w:pPr>
      <w:r>
        <w:t xml:space="preserve">Answer Part 3 question in 45 seconds using at least three natural spoken ties (not</w:t>
      </w:r>
      <w:r>
        <w:t xml:space="preserve"> </w:t>
      </w:r>
      <w:r>
        <w:rPr>
          <w:i/>
          <w:iCs/>
        </w:rPr>
        <w:t xml:space="preserve">furthermore</w:t>
      </w:r>
      <w:r>
        <w:t xml:space="preserve">).</w:t>
      </w:r>
    </w:p>
    <w:bookmarkEnd w:id="1290"/>
    <w:bookmarkStart w:id="1291" w:name="exercise-10-cohesion-diagnosis"/>
    <w:p>
      <w:pPr>
        <w:pStyle w:val="Heading3"/>
      </w:pPr>
      <w:r>
        <w:t xml:space="preserve">Exercise 10: Cohesion diagnosis</w:t>
      </w:r>
    </w:p>
    <w:p>
      <w:pPr>
        <w:pStyle w:val="FirstParagraph"/>
      </w:pPr>
      <w:r>
        <w:t xml:space="preserve">Identify cohesion type (reference/substitution/conjunction/lexical chain) in each underlined tie:</w:t>
      </w:r>
    </w:p>
    <w:p>
      <w:pPr>
        <w:pStyle w:val="BlockText"/>
      </w:pPr>
      <w:r>
        <w:t xml:space="preserve">“</w:t>
      </w:r>
      <w:r>
        <w:rPr>
          <w:b/>
          <w:bCs/>
        </w:rPr>
        <w:t xml:space="preserve">This policy</w:t>
      </w:r>
      <w:r>
        <w:t xml:space="preserve"> </w:t>
      </w:r>
      <w:r>
        <w:t xml:space="preserve">reduced emissions,</w:t>
      </w:r>
      <w:r>
        <w:t xml:space="preserve"> </w:t>
      </w:r>
      <w:r>
        <w:rPr>
          <w:b/>
          <w:bCs/>
        </w:rPr>
        <w:t xml:space="preserve">which</w:t>
      </w:r>
      <w:r>
        <w:t xml:space="preserve"> </w:t>
      </w:r>
      <w:r>
        <w:rPr>
          <w:b/>
          <w:bCs/>
        </w:rPr>
        <w:t xml:space="preserve">in turn</w:t>
      </w:r>
      <w:r>
        <w:t xml:space="preserve"> </w:t>
      </w:r>
      <w:r>
        <w:t xml:space="preserve">lowered healthcare costs.</w:t>
      </w:r>
      <w:r>
        <w:t xml:space="preserve"> </w:t>
      </w:r>
      <w:r>
        <w:rPr>
          <w:b/>
          <w:bCs/>
        </w:rPr>
        <w:t xml:space="preserve">Such outcomes</w:t>
      </w:r>
      <w:r>
        <w:t xml:space="preserve"> </w:t>
      </w:r>
      <w:r>
        <w:rPr>
          <w:b/>
          <w:bCs/>
        </w:rPr>
        <w:t xml:space="preserve">demonstrate</w:t>
      </w:r>
      <w:r>
        <w:t xml:space="preserve"> </w:t>
      </w:r>
      <w:r>
        <w:t xml:space="preserve">the value of prevention.”</w:t>
      </w:r>
    </w:p>
    <w:bookmarkEnd w:id="1291"/>
    <w:bookmarkStart w:id="1292" w:name="exercise-1115-timed-cohesion-rebuilds"/>
    <w:p>
      <w:pPr>
        <w:pStyle w:val="Heading3"/>
      </w:pPr>
      <w:r>
        <w:t xml:space="preserve">Exercise 11–15: Timed cohesion rebuilds</w:t>
      </w:r>
    </w:p>
    <w:p>
      <w:pPr>
        <w:pStyle w:val="FirstParagraph"/>
      </w:pPr>
      <w:r>
        <w:rPr>
          <w:b/>
          <w:bCs/>
        </w:rPr>
        <w:t xml:space="preserve">Exercise 11 (3 min):</w:t>
      </w:r>
      <w:r>
        <w:t xml:space="preserve"> </w:t>
      </w:r>
      <w:r>
        <w:t xml:space="preserve">Write a topic sentence + three supporting sentences on</w:t>
      </w:r>
      <w:r>
        <w:t xml:space="preserve"> </w:t>
      </w:r>
      <w:r>
        <w:rPr>
          <w:b/>
          <w:bCs/>
        </w:rPr>
        <w:t xml:space="preserve">renewable energy</w:t>
      </w:r>
      <w:r>
        <w:t xml:space="preserve"> </w:t>
      </w:r>
      <w:r>
        <w:t xml:space="preserve">using one lexical chain only.</w:t>
      </w:r>
    </w:p>
    <w:p>
      <w:pPr>
        <w:pStyle w:val="BodyText"/>
      </w:pPr>
      <w:r>
        <w:rPr>
          <w:b/>
          <w:bCs/>
        </w:rPr>
        <w:t xml:space="preserve">Exercise 12 (3 min):</w:t>
      </w:r>
      <w:r>
        <w:t xml:space="preserve"> </w:t>
      </w:r>
      <w:r>
        <w:t xml:space="preserve">Join two sentences with</w:t>
      </w:r>
      <w:r>
        <w:t xml:space="preserve"> </w:t>
      </w:r>
      <w:r>
        <w:rPr>
          <w:i/>
          <w:iCs/>
        </w:rPr>
        <w:t xml:space="preserve">whereas</w:t>
      </w:r>
      <w:r>
        <w:t xml:space="preserve"> </w:t>
      </w:r>
      <w:r>
        <w:t xml:space="preserve">and</w:t>
      </w:r>
      <w:r>
        <w:t xml:space="preserve"> </w:t>
      </w:r>
      <w:r>
        <w:rPr>
          <w:i/>
          <w:iCs/>
        </w:rPr>
        <w:t xml:space="preserve">while</w:t>
      </w:r>
      <w:r>
        <w:t xml:space="preserve"> </w:t>
      </w:r>
      <w:r>
        <w:t xml:space="preserve">— different logical relations.</w:t>
      </w:r>
    </w:p>
    <w:p>
      <w:pPr>
        <w:pStyle w:val="BodyText"/>
      </w:pPr>
      <w:r>
        <w:rPr>
          <w:b/>
          <w:bCs/>
        </w:rPr>
        <w:t xml:space="preserve">Exercise 13 (3 min):</w:t>
      </w:r>
      <w:r>
        <w:t xml:space="preserve"> </w:t>
      </w:r>
      <w:r>
        <w:t xml:space="preserve">Write Task 1 overview for any table using</w:t>
      </w:r>
      <w:r>
        <w:t xml:space="preserve"> </w:t>
      </w:r>
      <w:r>
        <w:rPr>
          <w:i/>
          <w:iCs/>
        </w:rPr>
        <w:t xml:space="preserve">Overall</w:t>
      </w:r>
      <w:r>
        <w:t xml:space="preserve"> </w:t>
      </w:r>
      <w:r>
        <w:t xml:space="preserve">+</w:t>
      </w:r>
      <w:r>
        <w:t xml:space="preserve"> </w:t>
      </w:r>
      <w:r>
        <w:rPr>
          <w:i/>
          <w:iCs/>
        </w:rPr>
        <w:t xml:space="preserve">In contrast</w:t>
      </w:r>
      <w:r>
        <w:t xml:space="preserve"> </w:t>
      </w:r>
      <w:r>
        <w:t xml:space="preserve">without data numbers.</w:t>
      </w:r>
    </w:p>
    <w:p>
      <w:pPr>
        <w:pStyle w:val="BodyText"/>
      </w:pPr>
      <w:r>
        <w:rPr>
          <w:b/>
          <w:bCs/>
        </w:rPr>
        <w:t xml:space="preserve">Exercise 14 (3 min):</w:t>
      </w:r>
      <w:r>
        <w:t xml:space="preserve"> </w:t>
      </w:r>
      <w:r>
        <w:t xml:space="preserve">Fix paragraph where every sentence starts with</w:t>
      </w:r>
      <w:r>
        <w:t xml:space="preserve"> </w:t>
      </w:r>
      <w:r>
        <w:rPr>
          <w:i/>
          <w:iCs/>
        </w:rPr>
        <w:t xml:space="preserve">However</w:t>
      </w:r>
      <w:r>
        <w:t xml:space="preserve">.</w:t>
      </w:r>
    </w:p>
    <w:p>
      <w:pPr>
        <w:pStyle w:val="BodyText"/>
      </w:pPr>
      <w:r>
        <w:rPr>
          <w:b/>
          <w:bCs/>
        </w:rPr>
        <w:t xml:space="preserve">Exercise 15 (5 min):</w:t>
      </w:r>
      <w:r>
        <w:t xml:space="preserve"> </w:t>
      </w:r>
      <w:r>
        <w:t xml:space="preserve">Write 100-word Speaking Part 3 answer on</w:t>
      </w:r>
      <w:r>
        <w:t xml:space="preserve"> </w:t>
      </w:r>
      <w:r>
        <w:rPr>
          <w:b/>
          <w:bCs/>
        </w:rPr>
        <w:t xml:space="preserve">urbanisation</w:t>
      </w:r>
      <w:r>
        <w:t xml:space="preserve"> </w:t>
      </w:r>
      <w:r>
        <w:t xml:space="preserve">with oral signposts only (no</w:t>
      </w:r>
      <w:r>
        <w:t xml:space="preserve"> </w:t>
      </w:r>
      <w:r>
        <w:rPr>
          <w:i/>
          <w:iCs/>
        </w:rPr>
        <w:t xml:space="preserve">furthermore</w:t>
      </w:r>
      <w:r>
        <w:t xml:space="preserve">).</w:t>
      </w:r>
    </w:p>
    <w:p>
      <w:r>
        <w:pict>
          <v:rect style="width:0;height:1.5pt" o:hralign="center" o:hrstd="t" o:hr="t"/>
        </w:pict>
      </w:r>
    </w:p>
    <w:bookmarkEnd w:id="1292"/>
    <w:bookmarkEnd w:id="1293"/>
    <w:bookmarkStart w:id="1294" w:name="Xdbcc6bcd391f39f74385e2640c8aced9de87c84"/>
    <w:p>
      <w:pPr>
        <w:pStyle w:val="Heading2"/>
      </w:pPr>
      <w:r>
        <w:t xml:space="preserve">Band 6 vs Band 9 Cohesion — Full Paragraph Comparison</w:t>
      </w:r>
    </w:p>
    <w:p>
      <w:pPr>
        <w:pStyle w:val="FirstParagraph"/>
      </w:pPr>
      <w:r>
        <w:rPr>
          <w:b/>
          <w:bCs/>
        </w:rPr>
        <w:t xml:space="preserve">Topic:</w:t>
      </w:r>
      <w:r>
        <w:t xml:space="preserve"> </w:t>
      </w:r>
      <w:r>
        <w:t xml:space="preserve">Online learning</w:t>
      </w:r>
    </w:p>
    <w:p>
      <w:pPr>
        <w:pStyle w:val="BodyText"/>
      </w:pPr>
      <w:r>
        <w:rPr>
          <w:b/>
          <w:bCs/>
        </w:rPr>
        <w:t xml:space="preserve">Band 6:</w:t>
      </w:r>
      <w:r>
        <w:t xml:space="preserve"> </w:t>
      </w:r>
      <w:r>
        <w:t xml:space="preserve">&gt;</w:t>
      </w:r>
      <w:r>
        <w:t xml:space="preserve"> </w:t>
      </w:r>
      <w:r>
        <w:t xml:space="preserve">“Online learning is popular. However, it is good. However, some people don’t like it. Moreover, students can study at home. However, there are problems. For example, internet is bad sometimes.”</w:t>
      </w:r>
    </w:p>
    <w:p>
      <w:pPr>
        <w:pStyle w:val="BodyText"/>
      </w:pPr>
      <w:r>
        <w:rPr>
          <w:b/>
          <w:bCs/>
        </w:rPr>
        <w:t xml:space="preserve">Band 9:</w:t>
      </w:r>
      <w:r>
        <w:t xml:space="preserve"> </w:t>
      </w:r>
      <w:r>
        <w:t xml:space="preserve">&gt;</w:t>
      </w:r>
      <w:r>
        <w:t xml:space="preserve"> </w:t>
      </w:r>
      <w:r>
        <w:t xml:space="preserve">“Online learning has expanded rapidly,</w:t>
      </w:r>
      <w:r>
        <w:t xml:space="preserve"> </w:t>
      </w:r>
      <w:r>
        <w:rPr>
          <w:b/>
          <w:bCs/>
        </w:rPr>
        <w:t xml:space="preserve">largely because</w:t>
      </w:r>
      <w:r>
        <w:t xml:space="preserve"> </w:t>
      </w:r>
      <w:r>
        <w:t xml:space="preserve">it offers flexibility for students balancing work and family commitments.</w:t>
      </w:r>
      <w:r>
        <w:t xml:space="preserve"> </w:t>
      </w:r>
      <w:r>
        <w:rPr>
          <w:b/>
          <w:bCs/>
        </w:rPr>
        <w:t xml:space="preserve">This flexibility</w:t>
      </w:r>
      <w:r>
        <w:t xml:space="preserve">,</w:t>
      </w:r>
      <w:r>
        <w:t xml:space="preserve"> </w:t>
      </w:r>
      <w:r>
        <w:rPr>
          <w:b/>
          <w:bCs/>
        </w:rPr>
        <w:t xml:space="preserve">however</w:t>
      </w:r>
      <w:r>
        <w:t xml:space="preserve">,</w:t>
      </w:r>
      <w:r>
        <w:t xml:space="preserve"> </w:t>
      </w:r>
      <w:r>
        <w:rPr>
          <w:b/>
          <w:bCs/>
        </w:rPr>
        <w:t xml:space="preserve">comes at a cost</w:t>
      </w:r>
      <w:r>
        <w:t xml:space="preserve">:</w:t>
      </w:r>
      <w:r>
        <w:t xml:space="preserve"> </w:t>
      </w:r>
      <w:r>
        <w:rPr>
          <w:b/>
          <w:bCs/>
        </w:rPr>
        <w:t xml:space="preserve">learners</w:t>
      </w:r>
      <w:r>
        <w:t xml:space="preserve"> </w:t>
      </w:r>
      <w:r>
        <w:rPr>
          <w:b/>
          <w:bCs/>
        </w:rPr>
        <w:t xml:space="preserve">without</w:t>
      </w:r>
      <w:r>
        <w:t xml:space="preserve"> </w:t>
      </w:r>
      <w:r>
        <w:t xml:space="preserve">reliable connectivity</w:t>
      </w:r>
      <w:r>
        <w:t xml:space="preserve"> </w:t>
      </w:r>
      <w:r>
        <w:rPr>
          <w:b/>
          <w:bCs/>
        </w:rPr>
        <w:t xml:space="preserve">or</w:t>
      </w:r>
      <w:r>
        <w:t xml:space="preserve"> </w:t>
      </w:r>
      <w:r>
        <w:t xml:space="preserve">self-discipline</w:t>
      </w:r>
      <w:r>
        <w:t xml:space="preserve"> </w:t>
      </w:r>
      <w:r>
        <w:rPr>
          <w:b/>
          <w:bCs/>
        </w:rPr>
        <w:t xml:space="preserve">may</w:t>
      </w:r>
      <w:r>
        <w:t xml:space="preserve"> </w:t>
      </w:r>
      <w:r>
        <w:rPr>
          <w:b/>
          <w:bCs/>
        </w:rPr>
        <w:t xml:space="preserve">fall behind</w:t>
      </w:r>
      <w:r>
        <w:t xml:space="preserve"> </w:t>
      </w:r>
      <w:r>
        <w:rPr>
          <w:b/>
          <w:bCs/>
        </w:rPr>
        <w:t xml:space="preserve">peers</w:t>
      </w:r>
      <w:r>
        <w:t xml:space="preserve"> </w:t>
      </w:r>
      <w:r>
        <w:t xml:space="preserve">in traditional classrooms.</w:t>
      </w:r>
      <w:r>
        <w:t xml:space="preserve"> </w:t>
      </w:r>
      <w:r>
        <w:rPr>
          <w:b/>
          <w:bCs/>
        </w:rPr>
        <w:t xml:space="preserve">Nevertheless</w:t>
      </w:r>
      <w:r>
        <w:t xml:space="preserve">,</w:t>
      </w:r>
      <w:r>
        <w:t xml:space="preserve"> </w:t>
      </w:r>
      <w:r>
        <w:rPr>
          <w:b/>
          <w:bCs/>
        </w:rPr>
        <w:t xml:space="preserve">when</w:t>
      </w:r>
      <w:r>
        <w:t xml:space="preserve"> </w:t>
      </w:r>
      <w:r>
        <w:t xml:space="preserve">courses</w:t>
      </w:r>
      <w:r>
        <w:t xml:space="preserve"> </w:t>
      </w:r>
      <w:r>
        <w:rPr>
          <w:b/>
          <w:bCs/>
        </w:rPr>
        <w:t xml:space="preserve">are</w:t>
      </w:r>
      <w:r>
        <w:t xml:space="preserve"> </w:t>
      </w:r>
      <w:r>
        <w:rPr>
          <w:b/>
          <w:bCs/>
        </w:rPr>
        <w:t xml:space="preserve">well designed</w:t>
      </w:r>
      <w:r>
        <w:t xml:space="preserve">,</w:t>
      </w:r>
      <w:r>
        <w:t xml:space="preserve"> </w:t>
      </w:r>
      <w:r>
        <w:rPr>
          <w:b/>
          <w:bCs/>
        </w:rPr>
        <w:t xml:space="preserve">remote instruction</w:t>
      </w:r>
      <w:r>
        <w:t xml:space="preserve"> </w:t>
      </w:r>
      <w:r>
        <w:rPr>
          <w:b/>
          <w:bCs/>
        </w:rPr>
        <w:t xml:space="preserve">can</w:t>
      </w:r>
      <w:r>
        <w:t xml:space="preserve"> </w:t>
      </w:r>
      <w:r>
        <w:rPr>
          <w:b/>
          <w:bCs/>
        </w:rPr>
        <w:t xml:space="preserve">match</w:t>
      </w:r>
      <w:r>
        <w:t xml:space="preserve"> </w:t>
      </w:r>
      <w:r>
        <w:rPr>
          <w:b/>
          <w:bCs/>
        </w:rPr>
        <w:t xml:space="preserve">face-to-face</w:t>
      </w:r>
      <w:r>
        <w:t xml:space="preserve"> </w:t>
      </w:r>
      <w:r>
        <w:rPr>
          <w:b/>
          <w:bCs/>
        </w:rPr>
        <w:t xml:space="preserve">outcomes</w:t>
      </w:r>
      <w:r>
        <w:t xml:space="preserve"> </w:t>
      </w:r>
      <w:r>
        <w:t xml:space="preserve">—</w:t>
      </w:r>
      <w:r>
        <w:t xml:space="preserve"> </w:t>
      </w:r>
      <w:r>
        <w:rPr>
          <w:b/>
          <w:bCs/>
        </w:rPr>
        <w:t xml:space="preserve">a finding</w:t>
      </w:r>
      <w:r>
        <w:t xml:space="preserve"> </w:t>
      </w:r>
      <w:r>
        <w:rPr>
          <w:b/>
          <w:bCs/>
        </w:rPr>
        <w:t xml:space="preserve">supported</w:t>
      </w:r>
      <w:r>
        <w:t xml:space="preserve"> </w:t>
      </w:r>
      <w:r>
        <w:t xml:space="preserve">by</w:t>
      </w:r>
      <w:r>
        <w:t xml:space="preserve"> </w:t>
      </w:r>
      <w:r>
        <w:rPr>
          <w:b/>
          <w:bCs/>
        </w:rPr>
        <w:t xml:space="preserve">several</w:t>
      </w:r>
      <w:r>
        <w:t xml:space="preserve"> </w:t>
      </w:r>
      <w:r>
        <w:rPr>
          <w:b/>
          <w:bCs/>
        </w:rPr>
        <w:t xml:space="preserve">university</w:t>
      </w:r>
      <w:r>
        <w:t xml:space="preserve"> </w:t>
      </w:r>
      <w:r>
        <w:rPr>
          <w:b/>
          <w:bCs/>
        </w:rPr>
        <w:t xml:space="preserve">audits</w:t>
      </w:r>
      <w:r>
        <w:t xml:space="preserve">.”</w:t>
      </w:r>
    </w:p>
    <w:p>
      <w:pPr>
        <w:pStyle w:val="BodyText"/>
      </w:pPr>
      <w:r>
        <w:rPr>
          <w:b/>
          <w:bCs/>
        </w:rPr>
        <w:t xml:space="preserve">Analysis:</w:t>
      </w:r>
      <w:r>
        <w:t xml:space="preserve"> </w:t>
      </w:r>
      <w:r>
        <w:t xml:space="preserve">Band 9 uses</w:t>
      </w:r>
      <w:r>
        <w:t xml:space="preserve"> </w:t>
      </w:r>
      <w:r>
        <w:rPr>
          <w:b/>
          <w:bCs/>
        </w:rPr>
        <w:t xml:space="preserve">reference</w:t>
      </w:r>
      <w:r>
        <w:t xml:space="preserve"> </w:t>
      </w:r>
      <w:r>
        <w:t xml:space="preserve">(</w:t>
      </w:r>
      <w:r>
        <w:rPr>
          <w:i/>
          <w:iCs/>
        </w:rPr>
        <w:t xml:space="preserve">this flexibility, learners, a finding</w:t>
      </w:r>
      <w:r>
        <w:t xml:space="preserve">),</w:t>
      </w:r>
      <w:r>
        <w:t xml:space="preserve"> </w:t>
      </w:r>
      <w:r>
        <w:rPr>
          <w:b/>
          <w:bCs/>
        </w:rPr>
        <w:t xml:space="preserve">concession</w:t>
      </w:r>
      <w:r>
        <w:t xml:space="preserve"> </w:t>
      </w:r>
      <w:r>
        <w:t xml:space="preserve">(</w:t>
      </w:r>
      <w:r>
        <w:rPr>
          <w:i/>
          <w:iCs/>
        </w:rPr>
        <w:t xml:space="preserve">however, nevertheless</w:t>
      </w:r>
      <w:r>
        <w:t xml:space="preserve">),</w:t>
      </w:r>
      <w:r>
        <w:t xml:space="preserve"> </w:t>
      </w:r>
      <w:r>
        <w:rPr>
          <w:b/>
          <w:bCs/>
        </w:rPr>
        <w:t xml:space="preserve">example frame</w:t>
      </w:r>
      <w:r>
        <w:t xml:space="preserve"> </w:t>
      </w:r>
      <w:r>
        <w:t xml:space="preserve">(</w:t>
      </w:r>
      <w:r>
        <w:rPr>
          <w:i/>
          <w:iCs/>
        </w:rPr>
        <w:t xml:space="preserve">a finding supported by</w:t>
      </w:r>
      <w:r>
        <w:t xml:space="preserve">), and</w:t>
      </w:r>
      <w:r>
        <w:t xml:space="preserve"> </w:t>
      </w:r>
      <w:r>
        <w:rPr>
          <w:b/>
          <w:bCs/>
        </w:rPr>
        <w:t xml:space="preserve">lexical chain</w:t>
      </w:r>
      <w:r>
        <w:t xml:space="preserve"> </w:t>
      </w:r>
      <w:r>
        <w:t xml:space="preserve">(</w:t>
      </w:r>
      <w:r>
        <w:rPr>
          <w:i/>
          <w:iCs/>
        </w:rPr>
        <w:t xml:space="preserve">online learning → flexibility → learners → remote instruction → face-to-face outcomes</w:t>
      </w:r>
      <w:r>
        <w:t xml:space="preserve">). Study this paragraph structure and replicate it across your own Task 2 body paragraphs.</w:t>
      </w:r>
    </w:p>
    <w:p>
      <w:r>
        <w:pict>
          <v:rect style="width:0;height:1.5pt" o:hralign="center" o:hrstd="t" o:hr="t"/>
        </w:pict>
      </w:r>
    </w:p>
    <w:bookmarkEnd w:id="1294"/>
    <w:bookmarkStart w:id="1295" w:name="cohesion-error-log-template"/>
    <w:p>
      <w:pPr>
        <w:pStyle w:val="Heading2"/>
      </w:pPr>
      <w:r>
        <w:t xml:space="preserve">Cohesion Error Log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Script</w:t>
            </w:r>
          </w:p>
        </w:tc>
        <w:tc>
          <w:tcPr/>
          <w:p>
            <w:pPr>
              <w:pStyle w:val="Compact"/>
            </w:pPr>
            <w:r>
              <w:t xml:space="preserve">Error type</w:t>
            </w:r>
          </w:p>
        </w:tc>
        <w:tc>
          <w:tcPr/>
          <w:p>
            <w:pPr>
              <w:pStyle w:val="Compact"/>
            </w:pPr>
            <w:r>
              <w:t xml:space="preserve">Fix applied</w:t>
            </w:r>
          </w:p>
        </w:tc>
      </w:tr>
      <w:tr>
        <w:tc>
          <w:tcPr/>
          <w:p>
            <w:pPr>
              <w:pStyle w:val="Compact"/>
            </w:pPr>
          </w:p>
        </w:tc>
        <w:tc>
          <w:tcPr/>
          <w:p>
            <w:pPr>
              <w:pStyle w:val="Compact"/>
            </w:pPr>
            <w:r>
              <w:t xml:space="preserve">Essay 3 P2</w:t>
            </w:r>
          </w:p>
        </w:tc>
        <w:tc>
          <w:tcPr/>
          <w:p>
            <w:pPr>
              <w:pStyle w:val="Compact"/>
            </w:pPr>
            <w:r>
              <w:t xml:space="preserve">Ambiguous</w:t>
            </w:r>
            <w:r>
              <w:t xml:space="preserve"> </w:t>
            </w:r>
            <w:r>
              <w:rPr>
                <w:i/>
                <w:iCs/>
              </w:rPr>
              <w:t xml:space="preserve">this</w:t>
            </w:r>
          </w:p>
        </w:tc>
        <w:tc>
          <w:tcPr/>
          <w:p>
            <w:pPr>
              <w:pStyle w:val="Compact"/>
            </w:pPr>
            <w:r>
              <w:t xml:space="preserve">Replaced with</w:t>
            </w:r>
            <w:r>
              <w:t xml:space="preserve"> </w:t>
            </w:r>
            <w:r>
              <w:rPr>
                <w:i/>
                <w:iCs/>
              </w:rPr>
              <w:t xml:space="preserve">this funding model</w:t>
            </w:r>
          </w:p>
        </w:tc>
      </w:tr>
      <w:tr>
        <w:tc>
          <w:tcPr/>
          <w:p>
            <w:pPr>
              <w:pStyle w:val="Compact"/>
            </w:pPr>
          </w:p>
        </w:tc>
        <w:tc>
          <w:tcPr/>
          <w:p>
            <w:pPr>
              <w:pStyle w:val="Compact"/>
            </w:pPr>
            <w:r>
              <w:t xml:space="preserve">Task 1</w:t>
            </w:r>
          </w:p>
        </w:tc>
        <w:tc>
          <w:tcPr/>
          <w:p>
            <w:pPr>
              <w:pStyle w:val="Compact"/>
            </w:pPr>
            <w:r>
              <w:t xml:space="preserve">Missing overview link</w:t>
            </w:r>
          </w:p>
        </w:tc>
        <w:tc>
          <w:tcPr/>
          <w:p>
            <w:pPr>
              <w:pStyle w:val="Compact"/>
            </w:pPr>
            <w:r>
              <w:t xml:space="preserve">Added</w:t>
            </w:r>
            <w:r>
              <w:t xml:space="preserve"> </w:t>
            </w:r>
            <w:r>
              <w:rPr>
                <w:i/>
                <w:iCs/>
              </w:rPr>
              <w:t xml:space="preserve">Overall</w:t>
            </w:r>
            <w:r>
              <w:t xml:space="preserve"> </w:t>
            </w:r>
            <w:r>
              <w:t xml:space="preserve">sentence</w:t>
            </w:r>
          </w:p>
        </w:tc>
      </w:tr>
    </w:tbl>
    <w:p>
      <w:pPr>
        <w:pStyle w:val="BodyText"/>
      </w:pPr>
      <w:r>
        <w:t xml:space="preserve">Review weekly; top three errors become next week’s drill focus.</w:t>
      </w:r>
    </w:p>
    <w:p>
      <w:r>
        <w:pict>
          <v:rect style="width:0;height:1.5pt" o:hralign="center" o:hrstd="t" o:hr="t"/>
        </w:pict>
      </w:r>
    </w:p>
    <w:bookmarkEnd w:id="1295"/>
    <w:bookmarkStart w:id="1296" w:name="summary-2"/>
    <w:p>
      <w:pPr>
        <w:pStyle w:val="Heading2"/>
      </w:pPr>
      <w:r>
        <w:t xml:space="preserve">Summary</w:t>
      </w:r>
    </w:p>
    <w:p>
      <w:pPr>
        <w:pStyle w:val="FirstParagraph"/>
      </w:pPr>
      <w:r>
        <w:t xml:space="preserve">Band 9 cohesion is</w:t>
      </w:r>
      <w:r>
        <w:t xml:space="preserve"> </w:t>
      </w:r>
      <w:r>
        <w:rPr>
          <w:b/>
          <w:bCs/>
        </w:rPr>
        <w:t xml:space="preserve">invisible architecture</w:t>
      </w:r>
      <w:r>
        <w:t xml:space="preserve">: reference, substitution, conjunction, and lexical chains working together so the reader never stumbles. Replace mechanical templates with content-driven signposting. Master paragraph bridges and known–new structure. Apply the same principles to Speaking through natural signposts. Cohesion serves coherence — never the reverse.</w:t>
      </w:r>
    </w:p>
    <w:p>
      <w:r>
        <w:pict>
          <v:rect style="width:0;height:1.5pt" o:hralign="center" o:hrstd="t" o:hr="t"/>
        </w:pict>
      </w:r>
    </w:p>
    <w:bookmarkEnd w:id="1296"/>
    <w:bookmarkStart w:id="1297" w:name="final-cohesion-principles-review"/>
    <w:p>
      <w:pPr>
        <w:pStyle w:val="Heading2"/>
      </w:pPr>
      <w:r>
        <w:t xml:space="preserve">Final Cohesion Principles (Review)</w:t>
      </w:r>
    </w:p>
    <w:p>
      <w:pPr>
        <w:pStyle w:val="Compact"/>
        <w:numPr>
          <w:ilvl w:val="0"/>
          <w:numId w:val="1295"/>
        </w:numPr>
      </w:pPr>
      <w:r>
        <w:rPr>
          <w:b/>
          <w:bCs/>
        </w:rPr>
        <w:t xml:space="preserve">Logic before linkers</w:t>
      </w:r>
      <w:r>
        <w:t xml:space="preserve"> </w:t>
      </w:r>
      <w:r>
        <w:t xml:space="preserve">— if ideas connect, fewer connectors needed.</w:t>
      </w:r>
      <w:r>
        <w:br/>
      </w:r>
    </w:p>
    <w:p>
      <w:pPr>
        <w:pStyle w:val="Compact"/>
        <w:numPr>
          <w:ilvl w:val="0"/>
          <w:numId w:val="1295"/>
        </w:numPr>
      </w:pPr>
      <w:r>
        <w:rPr>
          <w:b/>
          <w:bCs/>
        </w:rPr>
        <w:t xml:space="preserve">One job per paragraph</w:t>
      </w:r>
      <w:r>
        <w:t xml:space="preserve"> </w:t>
      </w:r>
      <w:r>
        <w:t xml:space="preserve">— topic sentence test: can you title the paragraph?</w:t>
      </w:r>
      <w:r>
        <w:br/>
      </w:r>
    </w:p>
    <w:p>
      <w:pPr>
        <w:pStyle w:val="Compact"/>
        <w:numPr>
          <w:ilvl w:val="0"/>
          <w:numId w:val="1295"/>
        </w:numPr>
      </w:pPr>
      <w:r>
        <w:rPr>
          <w:b/>
          <w:bCs/>
        </w:rPr>
        <w:t xml:space="preserve">Clear antecedents</w:t>
      </w:r>
      <w:r>
        <w:t xml:space="preserve"> </w:t>
      </w:r>
      <w:r>
        <w:t xml:space="preserve">— every</w:t>
      </w:r>
      <w:r>
        <w:t xml:space="preserve"> </w:t>
      </w:r>
      <w:r>
        <w:rPr>
          <w:i/>
          <w:iCs/>
        </w:rPr>
        <w:t xml:space="preserve">this/these/such</w:t>
      </w:r>
      <w:r>
        <w:t xml:space="preserve"> </w:t>
      </w:r>
      <w:r>
        <w:t xml:space="preserve">points to one noun.</w:t>
      </w:r>
      <w:r>
        <w:br/>
      </w:r>
    </w:p>
    <w:p>
      <w:pPr>
        <w:pStyle w:val="Compact"/>
        <w:numPr>
          <w:ilvl w:val="0"/>
          <w:numId w:val="1295"/>
        </w:numPr>
      </w:pPr>
      <w:r>
        <w:rPr>
          <w:b/>
          <w:bCs/>
        </w:rPr>
        <w:t xml:space="preserve">Real contrasts only</w:t>
      </w:r>
      <w:r>
        <w:t xml:space="preserve"> </w:t>
      </w:r>
      <w:r>
        <w:t xml:space="preserve">—</w:t>
      </w:r>
      <w:r>
        <w:t xml:space="preserve"> </w:t>
      </w:r>
      <w:r>
        <w:rPr>
          <w:i/>
          <w:iCs/>
        </w:rPr>
        <w:t xml:space="preserve">however</w:t>
      </w:r>
      <w:r>
        <w:t xml:space="preserve"> </w:t>
      </w:r>
      <w:r>
        <w:t xml:space="preserve">requires genuine opposition.</w:t>
      </w:r>
      <w:r>
        <w:br/>
      </w:r>
    </w:p>
    <w:p>
      <w:pPr>
        <w:pStyle w:val="Compact"/>
        <w:numPr>
          <w:ilvl w:val="0"/>
          <w:numId w:val="1295"/>
        </w:numPr>
      </w:pPr>
      <w:r>
        <w:rPr>
          <w:b/>
          <w:bCs/>
        </w:rPr>
        <w:t xml:space="preserve">Overview separate</w:t>
      </w:r>
      <w:r>
        <w:t xml:space="preserve"> </w:t>
      </w:r>
      <w:r>
        <w:t xml:space="preserve">— Task 1 overview is not body detail repetition.</w:t>
      </w:r>
      <w:r>
        <w:br/>
      </w:r>
    </w:p>
    <w:p>
      <w:pPr>
        <w:pStyle w:val="Compact"/>
        <w:numPr>
          <w:ilvl w:val="0"/>
          <w:numId w:val="1295"/>
        </w:numPr>
      </w:pPr>
      <w:r>
        <w:rPr>
          <w:b/>
          <w:bCs/>
        </w:rPr>
        <w:t xml:space="preserve">Speaking ≠ Writing</w:t>
      </w:r>
      <w:r>
        <w:t xml:space="preserve"> </w:t>
      </w:r>
      <w:r>
        <w:t xml:space="preserve">— oral signposts differ from essay connectors.</w:t>
      </w:r>
      <w:r>
        <w:br/>
      </w:r>
    </w:p>
    <w:p>
      <w:pPr>
        <w:pStyle w:val="Compact"/>
        <w:numPr>
          <w:ilvl w:val="0"/>
          <w:numId w:val="1295"/>
        </w:numPr>
      </w:pPr>
      <w:r>
        <w:rPr>
          <w:b/>
          <w:bCs/>
        </w:rPr>
        <w:t xml:space="preserve">Bridge between paragraphs</w:t>
      </w:r>
      <w:r>
        <w:t xml:space="preserve"> </w:t>
      </w:r>
      <w:r>
        <w:t xml:space="preserve">— end P1 with forward link; open P2 with echo.</w:t>
      </w:r>
    </w:p>
    <w:p>
      <w:pPr>
        <w:pStyle w:val="FirstParagraph"/>
      </w:pPr>
      <w:r>
        <w:t xml:space="preserve">Apply these seven principles to every script in your final month of preparation. Cohesion upgrades often raise Coherence and Cohesion by a full band without adding new vocabulary. Review Chapter 110 alongside this chapter for Writing Task 2-specific cohesion drills. Complete at least five timed cohesion rebuild exercises per week in your final preparation month before test day.</w:t>
      </w:r>
    </w:p>
    <w:p>
      <w:r>
        <w:pict>
          <v:rect style="width:0;height:1.5pt" o:hralign="center" o:hrstd="t" o:hr="t"/>
        </w:pict>
      </w:r>
    </w:p>
    <w:p>
      <w:pPr>
        <w:pStyle w:val="FirstParagraph"/>
      </w:pPr>
      <w:r>
        <w:rPr>
          <w:i/>
          <w:iCs/>
        </w:rPr>
        <w:t xml:space="preserve">Next: Chapter 178 — High-Band Grammar Tricks</w:t>
      </w:r>
    </w:p>
    <w:bookmarkEnd w:id="1297"/>
    <w:bookmarkEnd w:id="1298"/>
    <w:bookmarkStart w:id="1350" w:name="chapter-178-high-band-grammar-tricks"/>
    <w:p>
      <w:pPr>
        <w:pStyle w:val="Heading1"/>
      </w:pPr>
      <w:r>
        <w:t xml:space="preserve">Chapter 178: High-Band Grammar Tricks</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299" w:name="learning-objectives-4"/>
    <w:p>
      <w:pPr>
        <w:pStyle w:val="Heading2"/>
      </w:pPr>
      <w:r>
        <w:t xml:space="preserve">Learning Objectives</w:t>
      </w:r>
    </w:p>
    <w:p>
      <w:pPr>
        <w:pStyle w:val="FirstParagraph"/>
      </w:pPr>
      <w:r>
        <w:t xml:space="preserve">By the end of this chapter, you will be able to:</w:t>
      </w:r>
    </w:p>
    <w:p>
      <w:pPr>
        <w:pStyle w:val="Compact"/>
        <w:numPr>
          <w:ilvl w:val="0"/>
          <w:numId w:val="1296"/>
        </w:numPr>
      </w:pPr>
      <w:r>
        <w:t xml:space="preserve">Deploy grammatical structures that consistently signal Band 8–9 (not Band 6 complexity).</w:t>
      </w:r>
    </w:p>
    <w:p>
      <w:pPr>
        <w:pStyle w:val="Compact"/>
        <w:numPr>
          <w:ilvl w:val="0"/>
          <w:numId w:val="1296"/>
        </w:numPr>
      </w:pPr>
      <w:r>
        <w:t xml:space="preserve">Use advanced but controlled patterns: inversion, cleft sentences, subjunctive, mixed conditionals, and participle clauses.</w:t>
      </w:r>
    </w:p>
    <w:p>
      <w:pPr>
        <w:pStyle w:val="Compact"/>
        <w:numPr>
          <w:ilvl w:val="0"/>
          <w:numId w:val="1296"/>
        </w:numPr>
      </w:pPr>
      <w:r>
        <w:t xml:space="preserve">Balance range with accuracy — the Band 9 principle of</w:t>
      </w:r>
      <w:r>
        <w:t xml:space="preserve"> </w:t>
      </w:r>
      <w:r>
        <w:t xml:space="preserve">“error-free stretches.”</w:t>
      </w:r>
    </w:p>
    <w:p>
      <w:pPr>
        <w:pStyle w:val="Compact"/>
        <w:numPr>
          <w:ilvl w:val="0"/>
          <w:numId w:val="1296"/>
        </w:numPr>
      </w:pPr>
      <w:r>
        <w:t xml:space="preserve">Avoid</w:t>
      </w:r>
      <w:r>
        <w:t xml:space="preserve"> </w:t>
      </w:r>
      <w:r>
        <w:t xml:space="preserve">“broken complexity”</w:t>
      </w:r>
      <w:r>
        <w:t xml:space="preserve"> </w:t>
      </w:r>
      <w:r>
        <w:t xml:space="preserve">that confuses examiners and caps Grammatical Range and Accuracy.</w:t>
      </w:r>
    </w:p>
    <w:p>
      <w:pPr>
        <w:pStyle w:val="Compact"/>
        <w:numPr>
          <w:ilvl w:val="0"/>
          <w:numId w:val="1296"/>
        </w:numPr>
      </w:pPr>
      <w:r>
        <w:t xml:space="preserve">Select grammar strategically by task (Task 1 description vs Task 2 argument vs Speaking fluency).</w:t>
      </w:r>
    </w:p>
    <w:p>
      <w:pPr>
        <w:pStyle w:val="Compact"/>
        <w:numPr>
          <w:ilvl w:val="0"/>
          <w:numId w:val="1296"/>
        </w:numPr>
      </w:pPr>
      <w:r>
        <w:t xml:space="preserve">Self-edit grammar under time pressure using a priority-based error hierarchy.</w:t>
      </w:r>
    </w:p>
    <w:p>
      <w:r>
        <w:pict>
          <v:rect style="width:0;height:1.5pt" o:hralign="center" o:hrstd="t" o:hr="t"/>
        </w:pict>
      </w:r>
    </w:p>
    <w:bookmarkEnd w:id="1299"/>
    <w:bookmarkStart w:id="1318" w:name="theory-explanation-3"/>
    <w:p>
      <w:pPr>
        <w:pStyle w:val="Heading2"/>
      </w:pPr>
      <w:r>
        <w:t xml:space="preserve">Theory / Explanation</w:t>
      </w:r>
    </w:p>
    <w:bookmarkStart w:id="1300" w:name="what-examiners-mean-by-wide-range"/>
    <w:p>
      <w:pPr>
        <w:pStyle w:val="Heading3"/>
      </w:pPr>
      <w:r>
        <w:t xml:space="preserve">178.1 What Examiners Mean by</w:t>
      </w:r>
      <w:r>
        <w:t xml:space="preserve"> </w:t>
      </w:r>
      <w:r>
        <w:t xml:space="preserve">“Wide Range”</w:t>
      </w:r>
    </w:p>
    <w:p>
      <w:pPr>
        <w:pStyle w:val="FirstParagraph"/>
      </w:pPr>
      <w:r>
        <w:t xml:space="preserve">Band 7: uses a</w:t>
      </w:r>
      <w:r>
        <w:t xml:space="preserve"> </w:t>
      </w:r>
      <w:r>
        <w:rPr>
          <w:b/>
          <w:bCs/>
        </w:rPr>
        <w:t xml:space="preserve">variety</w:t>
      </w:r>
      <w:r>
        <w:t xml:space="preserve"> </w:t>
      </w:r>
      <w:r>
        <w:t xml:space="preserve">of complex structures; produces frequent error-free sentences.</w:t>
      </w:r>
      <w:r>
        <w:br/>
      </w:r>
      <w:r>
        <w:t xml:space="preserve">Band 8: uses a</w:t>
      </w:r>
      <w:r>
        <w:t xml:space="preserve"> </w:t>
      </w:r>
      <w:r>
        <w:rPr>
          <w:b/>
          <w:bCs/>
        </w:rPr>
        <w:t xml:space="preserve">wide range</w:t>
      </w:r>
      <w:r>
        <w:t xml:space="preserve"> </w:t>
      </w:r>
      <w:r>
        <w:t xml:space="preserve">flexibly; majority of sentences error-free.</w:t>
      </w:r>
      <w:r>
        <w:br/>
      </w:r>
      <w:r>
        <w:t xml:space="preserve">Band 9: uses a</w:t>
      </w:r>
      <w:r>
        <w:t xml:space="preserve"> </w:t>
      </w:r>
      <w:r>
        <w:rPr>
          <w:b/>
          <w:bCs/>
        </w:rPr>
        <w:t xml:space="preserve">full range</w:t>
      </w:r>
      <w:r>
        <w:t xml:space="preserve"> </w:t>
      </w:r>
      <w:r>
        <w:t xml:space="preserve">with</w:t>
      </w:r>
      <w:r>
        <w:t xml:space="preserve"> </w:t>
      </w:r>
      <w:r>
        <w:rPr>
          <w:b/>
          <w:bCs/>
        </w:rPr>
        <w:t xml:space="preserve">very natural</w:t>
      </w:r>
      <w:r>
        <w:t xml:space="preserve"> </w:t>
      </w:r>
      <w:r>
        <w:t xml:space="preserve">accuracy; only rare slips.</w:t>
      </w:r>
    </w:p>
    <w:p>
      <w:pPr>
        <w:pStyle w:val="BodyText"/>
      </w:pPr>
      <w:r>
        <w:rPr>
          <w:b/>
          <w:bCs/>
        </w:rPr>
        <w:t xml:space="preserve">Critical insight:</w:t>
      </w:r>
      <w:r>
        <w:t xml:space="preserve"> </w:t>
      </w:r>
      <w:r>
        <w:t xml:space="preserve">One relative clause per paragraph is Band 6–7. Band 9 distributes structures</w:t>
      </w:r>
      <w:r>
        <w:t xml:space="preserve"> </w:t>
      </w:r>
      <w:r>
        <w:rPr>
          <w:b/>
          <w:bCs/>
        </w:rPr>
        <w:t xml:space="preserve">across</w:t>
      </w:r>
      <w:r>
        <w:t xml:space="preserve"> </w:t>
      </w:r>
      <w:r>
        <w:t xml:space="preserve">the script: conditionals, passives, participle clauses, nominal relative clauses, modality, comparison — all</w:t>
      </w:r>
      <w:r>
        <w:t xml:space="preserve"> </w:t>
      </w:r>
      <w:r>
        <w:rPr>
          <w:b/>
          <w:bCs/>
        </w:rPr>
        <w:t xml:space="preserve">controlled</w:t>
      </w:r>
      <w:r>
        <w:t xml:space="preserve">.</w:t>
      </w:r>
    </w:p>
    <w:bookmarkEnd w:id="1300"/>
    <w:bookmarkStart w:id="1309" w:name="the-band-9-grammar-toolkit"/>
    <w:p>
      <w:pPr>
        <w:pStyle w:val="Heading3"/>
      </w:pPr>
      <w:r>
        <w:t xml:space="preserve">178.2 The Band 9 Grammar Toolkit</w:t>
      </w:r>
    </w:p>
    <w:bookmarkStart w:id="1301" w:name="X70e389e2bb3563360d945dd7dbcf8bd5abf14de"/>
    <w:p>
      <w:pPr>
        <w:pStyle w:val="Heading4"/>
      </w:pPr>
      <w:r>
        <w:t xml:space="preserve">Tool 1: Participle Clauses (Openers and Reducers)</w:t>
      </w:r>
    </w:p>
    <w:p>
      <w:pPr>
        <w:pStyle w:val="FirstParagraph"/>
      </w:pPr>
      <w:r>
        <w:rPr>
          <w:b/>
          <w:bCs/>
        </w:rPr>
        <w:t xml:space="preserve">Opening participle (reason/time):</w:t>
      </w:r>
      <w:r>
        <w:br/>
      </w:r>
      <w:r>
        <w:t xml:space="preserve">“</w:t>
      </w:r>
      <w:r>
        <w:rPr>
          <w:b/>
          <w:bCs/>
        </w:rPr>
        <w:t xml:space="preserve">Faced with rising costs</w:t>
      </w:r>
      <w:r>
        <w:t xml:space="preserve">, many firms automate production.”</w:t>
      </w:r>
      <w:r>
        <w:br/>
      </w:r>
      <w:r>
        <w:t xml:space="preserve">“</w:t>
      </w:r>
      <w:r>
        <w:rPr>
          <w:b/>
          <w:bCs/>
        </w:rPr>
        <w:t xml:space="preserve">Having completed the survey</w:t>
      </w:r>
      <w:r>
        <w:t xml:space="preserve">, researchers analysed the results.”</w:t>
      </w:r>
    </w:p>
    <w:p>
      <w:pPr>
        <w:pStyle w:val="BodyText"/>
      </w:pPr>
      <w:r>
        <w:rPr>
          <w:b/>
          <w:bCs/>
        </w:rPr>
        <w:t xml:space="preserve">Reducing relative clauses:</w:t>
      </w:r>
      <w:r>
        <w:br/>
      </w:r>
      <w:r>
        <w:t xml:space="preserve">“Students</w:t>
      </w:r>
      <w:r>
        <w:t xml:space="preserve"> </w:t>
      </w:r>
      <w:r>
        <w:rPr>
          <w:b/>
          <w:bCs/>
        </w:rPr>
        <w:t xml:space="preserve">who study abroad</w:t>
      </w:r>
      <w:r>
        <w:t xml:space="preserve"> </w:t>
      </w:r>
      <w:r>
        <w:t xml:space="preserve">often gain confidence”</w:t>
      </w:r>
      <w:r>
        <w:t xml:space="preserve"> </w:t>
      </w:r>
      <w:r>
        <w:t xml:space="preserve">→</w:t>
      </w:r>
      <w:r>
        <w:t xml:space="preserve"> </w:t>
      </w:r>
      <w:r>
        <w:t xml:space="preserve">“Students</w:t>
      </w:r>
      <w:r>
        <w:t xml:space="preserve"> </w:t>
      </w:r>
      <w:r>
        <w:rPr>
          <w:b/>
          <w:bCs/>
        </w:rPr>
        <w:t xml:space="preserve">studying abroad</w:t>
      </w:r>
      <w:r>
        <w:t xml:space="preserve"> </w:t>
      </w:r>
      <w:r>
        <w:t xml:space="preserve">often gain confidence.”</w:t>
      </w:r>
    </w:p>
    <w:p>
      <w:pPr>
        <w:pStyle w:val="BodyText"/>
      </w:pPr>
      <w:r>
        <w:rPr>
          <w:b/>
          <w:bCs/>
        </w:rPr>
        <w:t xml:space="preserve">Warning:</w:t>
      </w:r>
      <w:r>
        <w:t xml:space="preserve"> </w:t>
      </w:r>
      <w:r>
        <w:t xml:space="preserve">Dangling participle — ensure subject matches:</w:t>
      </w:r>
      <w:r>
        <w:br/>
      </w:r>
      <w:r>
        <w:t xml:space="preserve">Wrong:</w:t>
      </w:r>
      <w:r>
        <w:t xml:space="preserve"> </w:t>
      </w:r>
      <w:r>
        <w:t xml:space="preserve">“</w:t>
      </w:r>
      <w:r>
        <w:rPr>
          <w:b/>
          <w:bCs/>
        </w:rPr>
        <w:t xml:space="preserve">Having finished the essay</w:t>
      </w:r>
      <w:r>
        <w:t xml:space="preserve">, the deadline approached.”</w:t>
      </w:r>
      <w:r>
        <w:t xml:space="preserve"> </w:t>
      </w:r>
      <w:r>
        <w:t xml:space="preserve">(The deadline didn’t finish the essay.)</w:t>
      </w:r>
    </w:p>
    <w:bookmarkEnd w:id="1301"/>
    <w:bookmarkStart w:id="1302" w:name="X1b0dcadf7a750aa619d943d90d34b18d5e2051c"/>
    <w:p>
      <w:pPr>
        <w:pStyle w:val="Heading4"/>
      </w:pPr>
      <w:r>
        <w:t xml:space="preserve">Tool 2: Inversion (Emphasis and Formal Tone)</w:t>
      </w:r>
    </w:p>
    <w:p>
      <w:pPr>
        <w:pStyle w:val="FirstParagraph"/>
      </w:pPr>
      <w:r>
        <w:t xml:space="preserve">After negative/limiting fronted adverbs:</w:t>
      </w:r>
    </w:p>
    <w:p>
      <w:pPr>
        <w:pStyle w:val="Compact"/>
        <w:numPr>
          <w:ilvl w:val="0"/>
          <w:numId w:val="1297"/>
        </w:numPr>
      </w:pPr>
      <w:r>
        <w:rPr>
          <w:i/>
          <w:iCs/>
        </w:rPr>
        <w:t xml:space="preserve">Never have I seen such rapid change.</w:t>
      </w:r>
      <w:r>
        <w:br/>
      </w:r>
    </w:p>
    <w:p>
      <w:pPr>
        <w:pStyle w:val="Compact"/>
        <w:numPr>
          <w:ilvl w:val="0"/>
          <w:numId w:val="1297"/>
        </w:numPr>
      </w:pPr>
      <w:r>
        <w:rPr>
          <w:i/>
          <w:iCs/>
        </w:rPr>
        <w:t xml:space="preserve">Rarely does policy align so closely with evidence.</w:t>
      </w:r>
      <w:r>
        <w:br/>
      </w:r>
    </w:p>
    <w:p>
      <w:pPr>
        <w:pStyle w:val="Compact"/>
        <w:numPr>
          <w:ilvl w:val="0"/>
          <w:numId w:val="1297"/>
        </w:numPr>
      </w:pPr>
      <w:r>
        <w:rPr>
          <w:i/>
          <w:iCs/>
        </w:rPr>
        <w:t xml:space="preserve">Not only does X benefit Y, but it also…</w:t>
      </w:r>
      <w:r>
        <w:br/>
      </w:r>
    </w:p>
    <w:p>
      <w:pPr>
        <w:pStyle w:val="Compact"/>
        <w:numPr>
          <w:ilvl w:val="0"/>
          <w:numId w:val="1297"/>
        </w:numPr>
      </w:pPr>
      <w:r>
        <w:rPr>
          <w:i/>
          <w:iCs/>
        </w:rPr>
        <w:t xml:space="preserve">Only when funding increases will outcomes improve.</w:t>
      </w:r>
    </w:p>
    <w:p>
      <w:pPr>
        <w:pStyle w:val="FirstParagraph"/>
      </w:pPr>
      <w:r>
        <w:t xml:space="preserve">Use</w:t>
      </w:r>
      <w:r>
        <w:t xml:space="preserve"> </w:t>
      </w:r>
      <w:r>
        <w:rPr>
          <w:b/>
          <w:bCs/>
        </w:rPr>
        <w:t xml:space="preserve">one</w:t>
      </w:r>
      <w:r>
        <w:t xml:space="preserve"> </w:t>
      </w:r>
      <w:r>
        <w:t xml:space="preserve">inversion per essay maximum — more sounds archaic or memorised.</w:t>
      </w:r>
    </w:p>
    <w:bookmarkEnd w:id="1302"/>
    <w:bookmarkStart w:id="1303" w:name="tool-3-cleft-sentences-focus"/>
    <w:p>
      <w:pPr>
        <w:pStyle w:val="Heading4"/>
      </w:pPr>
      <w:r>
        <w:t xml:space="preserve">Tool 3: Cleft Sentences (Focus)</w:t>
      </w:r>
    </w:p>
    <w:p>
      <w:pPr>
        <w:pStyle w:val="FirstParagraph"/>
      </w:pPr>
      <w:r>
        <w:rPr>
          <w:b/>
          <w:bCs/>
        </w:rPr>
        <w:t xml:space="preserve">It-cleft:</w:t>
      </w:r>
      <w:r>
        <w:t xml:space="preserve"> </w:t>
      </w:r>
      <w:r>
        <w:t xml:space="preserve">“</w:t>
      </w:r>
      <w:r>
        <w:rPr>
          <w:b/>
          <w:bCs/>
        </w:rPr>
        <w:t xml:space="preserve">It is funding</w:t>
      </w:r>
      <w:r>
        <w:t xml:space="preserve"> </w:t>
      </w:r>
      <w:r>
        <w:t xml:space="preserve">that determines quality, not intention alone.”</w:t>
      </w:r>
      <w:r>
        <w:br/>
      </w:r>
      <w:r>
        <w:rPr>
          <w:b/>
          <w:bCs/>
        </w:rPr>
        <w:t xml:space="preserve">What-cleft:</w:t>
      </w:r>
      <w:r>
        <w:t xml:space="preserve"> </w:t>
      </w:r>
      <w:r>
        <w:t xml:space="preserve">“</w:t>
      </w:r>
      <w:r>
        <w:rPr>
          <w:b/>
          <w:bCs/>
        </w:rPr>
        <w:t xml:space="preserve">What cities need</w:t>
      </w:r>
      <w:r>
        <w:t xml:space="preserve"> </w:t>
      </w:r>
      <w:r>
        <w:t xml:space="preserve">is integrated planning, not isolated projects.”</w:t>
      </w:r>
    </w:p>
    <w:p>
      <w:pPr>
        <w:pStyle w:val="BodyText"/>
      </w:pPr>
      <w:r>
        <w:t xml:space="preserve">Effective for thesis statements and emphatic conclusions.</w:t>
      </w:r>
    </w:p>
    <w:bookmarkEnd w:id="1303"/>
    <w:bookmarkStart w:id="1304" w:name="tool-4-advanced-conditionals"/>
    <w:p>
      <w:pPr>
        <w:pStyle w:val="Heading4"/>
      </w:pPr>
      <w:r>
        <w:t xml:space="preserve">Tool 4: Advanced Conditionals</w:t>
      </w:r>
    </w:p>
    <w:p>
      <w:pPr>
        <w:pStyle w:val="FirstParagraph"/>
      </w:pPr>
      <w:r>
        <w:rPr>
          <w:b/>
          <w:bCs/>
        </w:rPr>
        <w:t xml:space="preserve">Mixed conditional (past condition → present result):</w:t>
      </w:r>
      <w:r>
        <w:br/>
      </w:r>
      <w:r>
        <w:t xml:space="preserve">“If governments</w:t>
      </w:r>
      <w:r>
        <w:t xml:space="preserve"> </w:t>
      </w:r>
      <w:r>
        <w:rPr>
          <w:b/>
          <w:bCs/>
        </w:rPr>
        <w:t xml:space="preserve">had invested</w:t>
      </w:r>
      <w:r>
        <w:t xml:space="preserve"> </w:t>
      </w:r>
      <w:r>
        <w:t xml:space="preserve">earlier, cities</w:t>
      </w:r>
      <w:r>
        <w:t xml:space="preserve"> </w:t>
      </w:r>
      <w:r>
        <w:rPr>
          <w:b/>
          <w:bCs/>
        </w:rPr>
        <w:t xml:space="preserve">would be</w:t>
      </w:r>
      <w:r>
        <w:t xml:space="preserve"> </w:t>
      </w:r>
      <w:r>
        <w:t xml:space="preserve">less congested today.”</w:t>
      </w:r>
    </w:p>
    <w:p>
      <w:pPr>
        <w:pStyle w:val="BodyText"/>
      </w:pPr>
      <w:r>
        <w:rPr>
          <w:b/>
          <w:bCs/>
        </w:rPr>
        <w:t xml:space="preserve">Inverted conditional (without if):</w:t>
      </w:r>
      <w:r>
        <w:br/>
      </w:r>
      <w:r>
        <w:t xml:space="preserve">“</w:t>
      </w:r>
      <w:r>
        <w:rPr>
          <w:b/>
          <w:bCs/>
        </w:rPr>
        <w:t xml:space="preserve">Had</w:t>
      </w:r>
      <w:r>
        <w:t xml:space="preserve"> </w:t>
      </w:r>
      <w:r>
        <w:t xml:space="preserve">policymakers</w:t>
      </w:r>
      <w:r>
        <w:t xml:space="preserve"> </w:t>
      </w:r>
      <w:r>
        <w:rPr>
          <w:b/>
          <w:bCs/>
        </w:rPr>
        <w:t xml:space="preserve">acted</w:t>
      </w:r>
      <w:r>
        <w:t xml:space="preserve"> </w:t>
      </w:r>
      <w:r>
        <w:t xml:space="preserve">sooner, emissions</w:t>
      </w:r>
      <w:r>
        <w:t xml:space="preserve"> </w:t>
      </w:r>
      <w:r>
        <w:rPr>
          <w:b/>
          <w:bCs/>
        </w:rPr>
        <w:t xml:space="preserve">would have</w:t>
      </w:r>
      <w:r>
        <w:t xml:space="preserve"> </w:t>
      </w:r>
      <w:r>
        <w:t xml:space="preserve">fallen faster.”</w:t>
      </w:r>
      <w:r>
        <w:br/>
      </w:r>
      <w:r>
        <w:t xml:space="preserve">“</w:t>
      </w:r>
      <w:r>
        <w:rPr>
          <w:b/>
          <w:bCs/>
        </w:rPr>
        <w:t xml:space="preserve">Were</w:t>
      </w:r>
      <w:r>
        <w:t xml:space="preserve"> </w:t>
      </w:r>
      <w:r>
        <w:t xml:space="preserve">education fully funded, inequality</w:t>
      </w:r>
      <w:r>
        <w:t xml:space="preserve"> </w:t>
      </w:r>
      <w:r>
        <w:rPr>
          <w:b/>
          <w:bCs/>
        </w:rPr>
        <w:t xml:space="preserve">might</w:t>
      </w:r>
      <w:r>
        <w:t xml:space="preserve"> </w:t>
      </w:r>
      <w:r>
        <w:t xml:space="preserve">narrow.”</w:t>
      </w:r>
    </w:p>
    <w:p>
      <w:pPr>
        <w:pStyle w:val="BodyText"/>
      </w:pPr>
      <w:r>
        <w:rPr>
          <w:b/>
          <w:bCs/>
        </w:rPr>
        <w:t xml:space="preserve">Modal nuance in open conditions:</w:t>
      </w:r>
      <w:r>
        <w:br/>
      </w:r>
      <w:r>
        <w:t xml:space="preserve">“If technology</w:t>
      </w:r>
      <w:r>
        <w:t xml:space="preserve"> </w:t>
      </w:r>
      <w:r>
        <w:rPr>
          <w:b/>
          <w:bCs/>
        </w:rPr>
        <w:t xml:space="preserve">continues to</w:t>
      </w:r>
      <w:r>
        <w:t xml:space="preserve"> </w:t>
      </w:r>
      <w:r>
        <w:t xml:space="preserve">advance, labour markets</w:t>
      </w:r>
      <w:r>
        <w:t xml:space="preserve"> </w:t>
      </w:r>
      <w:r>
        <w:rPr>
          <w:b/>
          <w:bCs/>
        </w:rPr>
        <w:t xml:space="preserve">will</w:t>
      </w:r>
      <w:r>
        <w:t xml:space="preserve"> </w:t>
      </w:r>
      <w:r>
        <w:t xml:space="preserve">transform.”</w:t>
      </w:r>
      <w:r>
        <w:t xml:space="preserve"> </w:t>
      </w:r>
      <w:r>
        <w:t xml:space="preserve">(likely future)</w:t>
      </w:r>
      <w:r>
        <w:br/>
      </w:r>
      <w:r>
        <w:t xml:space="preserve">“If technology</w:t>
      </w:r>
      <w:r>
        <w:t xml:space="preserve"> </w:t>
      </w:r>
      <w:r>
        <w:rPr>
          <w:b/>
          <w:bCs/>
        </w:rPr>
        <w:t xml:space="preserve">were to</w:t>
      </w:r>
      <w:r>
        <w:t xml:space="preserve"> </w:t>
      </w:r>
      <w:r>
        <w:t xml:space="preserve">stall, growth</w:t>
      </w:r>
      <w:r>
        <w:t xml:space="preserve"> </w:t>
      </w:r>
      <w:r>
        <w:rPr>
          <w:b/>
          <w:bCs/>
        </w:rPr>
        <w:t xml:space="preserve">could</w:t>
      </w:r>
      <w:r>
        <w:t xml:space="preserve"> </w:t>
      </w:r>
      <w:r>
        <w:t xml:space="preserve">slow.”</w:t>
      </w:r>
      <w:r>
        <w:t xml:space="preserve"> </w:t>
      </w:r>
      <w:r>
        <w:t xml:space="preserve">(hypothetical)</w:t>
      </w:r>
    </w:p>
    <w:bookmarkEnd w:id="1304"/>
    <w:bookmarkStart w:id="1305" w:name="X01f99729629eb8e1d6c9297720049e40340d8e8"/>
    <w:p>
      <w:pPr>
        <w:pStyle w:val="Heading4"/>
      </w:pPr>
      <w:r>
        <w:t xml:space="preserve">Tool 5: Passive and Impersonal Structures (Academic Distance)</w:t>
      </w:r>
    </w:p>
    <w:p>
      <w:pPr>
        <w:pStyle w:val="Compact"/>
        <w:numPr>
          <w:ilvl w:val="0"/>
          <w:numId w:val="1298"/>
        </w:numPr>
      </w:pPr>
      <w:r>
        <w:rPr>
          <w:i/>
          <w:iCs/>
        </w:rPr>
        <w:t xml:space="preserve">It is widely believed that…</w:t>
      </w:r>
      <w:r>
        <w:br/>
      </w:r>
    </w:p>
    <w:p>
      <w:pPr>
        <w:pStyle w:val="Compact"/>
        <w:numPr>
          <w:ilvl w:val="0"/>
          <w:numId w:val="1298"/>
        </w:numPr>
      </w:pPr>
      <w:r>
        <w:rPr>
          <w:i/>
          <w:iCs/>
        </w:rPr>
        <w:t xml:space="preserve">Measures have been taken to…</w:t>
      </w:r>
      <w:r>
        <w:br/>
      </w:r>
    </w:p>
    <w:p>
      <w:pPr>
        <w:pStyle w:val="Compact"/>
        <w:numPr>
          <w:ilvl w:val="0"/>
          <w:numId w:val="1298"/>
        </w:numPr>
      </w:pPr>
      <w:r>
        <w:rPr>
          <w:i/>
          <w:iCs/>
        </w:rPr>
        <w:t xml:space="preserve">The data were collected over ten years.</w:t>
      </w:r>
      <w:r>
        <w:t xml:space="preserve"> </w:t>
      </w:r>
      <w:r>
        <w:t xml:space="preserve">(Academic:</w:t>
      </w:r>
      <w:r>
        <w:t xml:space="preserve"> </w:t>
      </w:r>
      <w:r>
        <w:rPr>
          <w:i/>
          <w:iCs/>
        </w:rPr>
        <w:t xml:space="preserve">data</w:t>
      </w:r>
      <w:r>
        <w:t xml:space="preserve"> </w:t>
      </w:r>
      <w:r>
        <w:t xml:space="preserve">plural in formal British style)</w:t>
      </w:r>
    </w:p>
    <w:p>
      <w:pPr>
        <w:pStyle w:val="FirstParagraph"/>
      </w:pPr>
      <w:r>
        <w:t xml:space="preserve">Do not passive everything — active voice shows clarity:</w:t>
      </w:r>
      <w:r>
        <w:t xml:space="preserve"> </w:t>
      </w:r>
      <w:r>
        <w:rPr>
          <w:i/>
          <w:iCs/>
        </w:rPr>
        <w:t xml:space="preserve">Researchers collected data over ten years.</w:t>
      </w:r>
    </w:p>
    <w:bookmarkEnd w:id="1305"/>
    <w:bookmarkStart w:id="1306" w:name="tool-6-nominal-relative-clauses"/>
    <w:p>
      <w:pPr>
        <w:pStyle w:val="Heading4"/>
      </w:pPr>
      <w:r>
        <w:t xml:space="preserve">Tool 6: Nominal Relative Clauses</w:t>
      </w:r>
    </w:p>
    <w:p>
      <w:pPr>
        <w:pStyle w:val="Compact"/>
        <w:numPr>
          <w:ilvl w:val="0"/>
          <w:numId w:val="1299"/>
        </w:numPr>
      </w:pPr>
      <w:r>
        <w:rPr>
          <w:i/>
          <w:iCs/>
        </w:rPr>
        <w:t xml:space="preserve">What matters most is equitable access.</w:t>
      </w:r>
      <w:r>
        <w:br/>
      </w:r>
    </w:p>
    <w:p>
      <w:pPr>
        <w:pStyle w:val="Compact"/>
        <w:numPr>
          <w:ilvl w:val="0"/>
          <w:numId w:val="1299"/>
        </w:numPr>
      </w:pPr>
      <w:r>
        <w:rPr>
          <w:i/>
          <w:iCs/>
        </w:rPr>
        <w:t xml:space="preserve">Where the policy fails is in enforcement.</w:t>
      </w:r>
      <w:r>
        <w:br/>
      </w:r>
    </w:p>
    <w:p>
      <w:pPr>
        <w:pStyle w:val="Compact"/>
        <w:numPr>
          <w:ilvl w:val="0"/>
          <w:numId w:val="1299"/>
        </w:numPr>
      </w:pPr>
      <w:r>
        <w:rPr>
          <w:i/>
          <w:iCs/>
        </w:rPr>
        <w:t xml:space="preserve">Why crime persists is complex.</w:t>
      </w:r>
    </w:p>
    <w:bookmarkEnd w:id="1306"/>
    <w:bookmarkStart w:id="1307" w:name="tool-7-parallelism-band-9-polish"/>
    <w:p>
      <w:pPr>
        <w:pStyle w:val="Heading4"/>
      </w:pPr>
      <w:r>
        <w:t xml:space="preserve">Tool 7: Parallelism (Band 9 polish)</w:t>
      </w:r>
    </w:p>
    <w:p>
      <w:pPr>
        <w:pStyle w:val="FirstParagraph"/>
      </w:pPr>
      <w:r>
        <w:t xml:space="preserve">Lists and comparisons must match grammatically:</w:t>
      </w:r>
    </w:p>
    <w:p>
      <w:pPr>
        <w:pStyle w:val="BodyText"/>
      </w:pPr>
      <w:r>
        <w:t xml:space="preserve">Weak:</w:t>
      </w:r>
      <w:r>
        <w:t xml:space="preserve"> </w:t>
      </w:r>
      <w:r>
        <w:t xml:space="preserve">“The policy aims to reduce pollution, improving health, and economic growth.”</w:t>
      </w:r>
      <w:r>
        <w:br/>
      </w:r>
      <w:r>
        <w:t xml:space="preserve">Strong:</w:t>
      </w:r>
      <w:r>
        <w:t xml:space="preserve"> </w:t>
      </w:r>
      <w:r>
        <w:t xml:space="preserve">“The policy aims</w:t>
      </w:r>
      <w:r>
        <w:t xml:space="preserve"> </w:t>
      </w:r>
      <w:r>
        <w:rPr>
          <w:b/>
          <w:bCs/>
        </w:rPr>
        <w:t xml:space="preserve">to reduce pollution, improve public health, and stimulate economic growth</w:t>
      </w:r>
      <w:r>
        <w:t xml:space="preserve">.”</w:t>
      </w:r>
    </w:p>
    <w:p>
      <w:pPr>
        <w:pStyle w:val="BodyText"/>
      </w:pPr>
      <w:r>
        <w:t xml:space="preserve">See Chapter 29 (Parallelism) for full treatment.</w:t>
      </w:r>
    </w:p>
    <w:bookmarkEnd w:id="1307"/>
    <w:bookmarkStart w:id="1308" w:name="tool-8-subjunctive-formal-mandates"/>
    <w:p>
      <w:pPr>
        <w:pStyle w:val="Heading4"/>
      </w:pPr>
      <w:r>
        <w:t xml:space="preserve">Tool 8: Subjunctive (Formal Mandates)</w:t>
      </w:r>
    </w:p>
    <w:p>
      <w:pPr>
        <w:pStyle w:val="Compact"/>
        <w:numPr>
          <w:ilvl w:val="0"/>
          <w:numId w:val="1300"/>
        </w:numPr>
      </w:pPr>
      <w:r>
        <w:rPr>
          <w:i/>
          <w:iCs/>
        </w:rPr>
        <w:t xml:space="preserve">It is essential that every child</w:t>
      </w:r>
      <w:r>
        <w:rPr>
          <w:i/>
          <w:iCs/>
        </w:rPr>
        <w:t xml:space="preserve"> </w:t>
      </w:r>
      <w:r>
        <w:rPr>
          <w:b/>
          <w:bCs/>
          <w:i/>
          <w:iCs/>
        </w:rPr>
        <w:t xml:space="preserve">have</w:t>
      </w:r>
      <w:r>
        <w:rPr>
          <w:i/>
          <w:iCs/>
        </w:rPr>
        <w:t xml:space="preserve"> </w:t>
      </w:r>
      <w:r>
        <w:rPr>
          <w:i/>
          <w:iCs/>
        </w:rPr>
        <w:t xml:space="preserve">access.</w:t>
      </w:r>
      <w:r>
        <w:t xml:space="preserve"> </w:t>
      </w:r>
      <w:r>
        <w:t xml:space="preserve">(mandative subjunctive — formal)</w:t>
      </w:r>
      <w:r>
        <w:br/>
      </w:r>
    </w:p>
    <w:p>
      <w:pPr>
        <w:pStyle w:val="Compact"/>
        <w:numPr>
          <w:ilvl w:val="0"/>
          <w:numId w:val="1300"/>
        </w:numPr>
      </w:pPr>
      <w:r>
        <w:rPr>
          <w:i/>
          <w:iCs/>
        </w:rPr>
        <w:t xml:space="preserve">The committee recommended that he</w:t>
      </w:r>
      <w:r>
        <w:rPr>
          <w:i/>
          <w:iCs/>
        </w:rPr>
        <w:t xml:space="preserve"> </w:t>
      </w:r>
      <w:r>
        <w:rPr>
          <w:b/>
          <w:bCs/>
          <w:i/>
          <w:iCs/>
        </w:rPr>
        <w:t xml:space="preserve">be</w:t>
      </w:r>
      <w:r>
        <w:rPr>
          <w:i/>
          <w:iCs/>
        </w:rPr>
        <w:t xml:space="preserve"> </w:t>
      </w:r>
      <w:r>
        <w:rPr>
          <w:i/>
          <w:iCs/>
        </w:rPr>
        <w:t xml:space="preserve">dismissed.</w:t>
      </w:r>
    </w:p>
    <w:p>
      <w:pPr>
        <w:pStyle w:val="FirstParagraph"/>
      </w:pPr>
      <w:r>
        <w:t xml:space="preserve">In IELTS, one mandative subjunctive per formal essay demonstrates range; do not force throughout.</w:t>
      </w:r>
    </w:p>
    <w:bookmarkEnd w:id="1308"/>
    <w:bookmarkEnd w:id="1309"/>
    <w:bookmarkStart w:id="1313" w:name="grammar-by-task-strategic-selection"/>
    <w:p>
      <w:pPr>
        <w:pStyle w:val="Heading3"/>
      </w:pPr>
      <w:r>
        <w:t xml:space="preserve">178.3 Grammar by Task: Strategic Selection</w:t>
      </w:r>
    </w:p>
    <w:bookmarkStart w:id="1310" w:name="writing-task-1-1"/>
    <w:p>
      <w:pPr>
        <w:pStyle w:val="Heading4"/>
      </w:pPr>
      <w:r>
        <w:t xml:space="preserve">Writing Task 1</w:t>
      </w:r>
    </w:p>
    <w:p>
      <w:pPr>
        <w:pStyle w:val="FirstParagraph"/>
      </w:pPr>
      <w:r>
        <w:rPr>
          <w:b/>
          <w:bCs/>
        </w:rPr>
        <w:t xml:space="preserve">Priority structures:</w:t>
      </w:r>
      <w:r>
        <w:t xml:space="preserve"> </w:t>
      </w:r>
      <w:r>
        <w:t xml:space="preserve">- Past perfect for earlier baseline:</w:t>
      </w:r>
      <w:r>
        <w:t xml:space="preserve"> </w:t>
      </w:r>
      <w:r>
        <w:rPr>
          <w:i/>
          <w:iCs/>
        </w:rPr>
        <w:t xml:space="preserve">By 2010, sales had reached…</w:t>
      </w:r>
      <w:r>
        <w:t xml:space="preserve"> </w:t>
      </w:r>
      <w:r>
        <w:t xml:space="preserve">- Comparatives/superlatives:</w:t>
      </w:r>
      <w:r>
        <w:t xml:space="preserve"> </w:t>
      </w:r>
      <w:r>
        <w:rPr>
          <w:i/>
          <w:iCs/>
        </w:rPr>
        <w:t xml:space="preserve">the highest, twice as much as</w:t>
      </w:r>
      <w:r>
        <w:t xml:space="preserve"> </w:t>
      </w:r>
      <w:r>
        <w:t xml:space="preserve">- Passive for processes:</w:t>
      </w:r>
      <w:r>
        <w:t xml:space="preserve"> </w:t>
      </w:r>
      <w:r>
        <w:rPr>
          <w:i/>
          <w:iCs/>
        </w:rPr>
        <w:t xml:space="preserve">The liquid is heated…</w:t>
      </w:r>
      <w:r>
        <w:t xml:space="preserve"> </w:t>
      </w:r>
      <w:r>
        <w:t xml:space="preserve">- Time clauses:</w:t>
      </w:r>
      <w:r>
        <w:t xml:space="preserve"> </w:t>
      </w:r>
      <w:r>
        <w:rPr>
          <w:i/>
          <w:iCs/>
        </w:rPr>
        <w:t xml:space="preserve">After reaching a peak in 2015,…</w:t>
      </w:r>
    </w:p>
    <w:p>
      <w:pPr>
        <w:pStyle w:val="BodyText"/>
      </w:pPr>
      <w:r>
        <w:rPr>
          <w:b/>
          <w:bCs/>
        </w:rPr>
        <w:t xml:space="preserve">Avoid:</w:t>
      </w:r>
      <w:r>
        <w:t xml:space="preserve"> </w:t>
      </w:r>
      <w:r>
        <w:t xml:space="preserve">Complex argument grammar (conditionals about policy) — not required.</w:t>
      </w:r>
    </w:p>
    <w:bookmarkEnd w:id="1310"/>
    <w:bookmarkStart w:id="1311" w:name="writing-task-2-1"/>
    <w:p>
      <w:pPr>
        <w:pStyle w:val="Heading4"/>
      </w:pPr>
      <w:r>
        <w:t xml:space="preserve">Writing Task 2</w:t>
      </w:r>
    </w:p>
    <w:p>
      <w:pPr>
        <w:pStyle w:val="FirstParagraph"/>
      </w:pPr>
      <w:r>
        <w:rPr>
          <w:b/>
          <w:bCs/>
        </w:rPr>
        <w:t xml:space="preserve">Priority structures:</w:t>
      </w:r>
      <w:r>
        <w:t xml:space="preserve"> </w:t>
      </w:r>
      <w:r>
        <w:t xml:space="preserve">- Thesis with modal:</w:t>
      </w:r>
      <w:r>
        <w:t xml:space="preserve"> </w:t>
      </w:r>
      <w:r>
        <w:rPr>
          <w:i/>
          <w:iCs/>
        </w:rPr>
        <w:t xml:space="preserve">Governments</w:t>
      </w:r>
      <w:r>
        <w:rPr>
          <w:i/>
          <w:iCs/>
        </w:rPr>
        <w:t xml:space="preserve"> </w:t>
      </w:r>
      <w:r>
        <w:rPr>
          <w:b/>
          <w:bCs/>
          <w:i/>
          <w:iCs/>
        </w:rPr>
        <w:t xml:space="preserve">should</w:t>
      </w:r>
      <w:r>
        <w:rPr>
          <w:i/>
          <w:iCs/>
        </w:rPr>
        <w:t xml:space="preserve"> </w:t>
      </w:r>
      <w:r>
        <w:rPr>
          <w:i/>
          <w:iCs/>
        </w:rPr>
        <w:t xml:space="preserve">prioritise…</w:t>
      </w:r>
      <w:r>
        <w:t xml:space="preserve"> </w:t>
      </w:r>
      <w:r>
        <w:t xml:space="preserve">- Concession clauses:</w:t>
      </w:r>
      <w:r>
        <w:t xml:space="preserve"> </w:t>
      </w:r>
      <w:r>
        <w:rPr>
          <w:i/>
          <w:iCs/>
        </w:rPr>
        <w:t xml:space="preserve">Although X, Y</w:t>
      </w:r>
      <w:r>
        <w:t xml:space="preserve"> </w:t>
      </w:r>
      <w:r>
        <w:t xml:space="preserve">- Cause/effect:</w:t>
      </w:r>
      <w:r>
        <w:t xml:space="preserve"> </w:t>
      </w:r>
      <w:r>
        <w:rPr>
          <w:i/>
          <w:iCs/>
        </w:rPr>
        <w:t xml:space="preserve">Because / Since / As a result</w:t>
      </w:r>
      <w:r>
        <w:t xml:space="preserve"> </w:t>
      </w:r>
      <w:r>
        <w:t xml:space="preserve">- Hypothetical policy: mixed conditionals</w:t>
      </w:r>
      <w:r>
        <w:t xml:space="preserve"> </w:t>
      </w:r>
      <w:r>
        <w:t xml:space="preserve">- Participle openers for variety</w:t>
      </w:r>
    </w:p>
    <w:p>
      <w:pPr>
        <w:pStyle w:val="BodyText"/>
      </w:pPr>
      <w:r>
        <w:rPr>
          <w:b/>
          <w:bCs/>
        </w:rPr>
        <w:t xml:space="preserve">Distribution target (250 words):</w:t>
      </w:r>
      <w:r>
        <w:t xml:space="preserve"> </w:t>
      </w:r>
      <w:r>
        <w:t xml:space="preserve">~60% complex sentences, ~40% simple/compound for rhythm.</w:t>
      </w:r>
    </w:p>
    <w:bookmarkEnd w:id="1311"/>
    <w:bookmarkStart w:id="1312" w:name="speaking-1"/>
    <w:p>
      <w:pPr>
        <w:pStyle w:val="Heading4"/>
      </w:pPr>
      <w:r>
        <w:t xml:space="preserve">Speaking</w:t>
      </w:r>
    </w:p>
    <w:p>
      <w:pPr>
        <w:pStyle w:val="FirstParagraph"/>
      </w:pPr>
      <w:r>
        <w:rPr>
          <w:b/>
          <w:bCs/>
        </w:rPr>
        <w:t xml:space="preserve">Priority structures:</w:t>
      </w:r>
      <w:r>
        <w:t xml:space="preserve"> </w:t>
      </w:r>
      <w:r>
        <w:t xml:space="preserve">- Accurate tense for personal narrative (past simple, past continuous)</w:t>
      </w:r>
      <w:r>
        <w:t xml:space="preserve"> </w:t>
      </w:r>
      <w:r>
        <w:t xml:space="preserve">- Present perfect for life experience:</w:t>
      </w:r>
      <w:r>
        <w:t xml:space="preserve"> </w:t>
      </w:r>
      <w:r>
        <w:rPr>
          <w:i/>
          <w:iCs/>
        </w:rPr>
        <w:t xml:space="preserve">I’ve lived here for…</w:t>
      </w:r>
      <w:r>
        <w:t xml:space="preserve"> </w:t>
      </w:r>
      <w:r>
        <w:t xml:space="preserve">- Would/could for hypotheticals in Part 3</w:t>
      </w:r>
      <w:r>
        <w:t xml:space="preserve"> </w:t>
      </w:r>
      <w:r>
        <w:t xml:space="preserve">- Tag questions for naturalness:</w:t>
      </w:r>
      <w:r>
        <w:t xml:space="preserve"> </w:t>
      </w:r>
      <w:r>
        <w:rPr>
          <w:i/>
          <w:iCs/>
        </w:rPr>
        <w:t xml:space="preserve">It’s quite stressful, isn’t it?</w:t>
      </w:r>
    </w:p>
    <w:p>
      <w:pPr>
        <w:pStyle w:val="BodyText"/>
      </w:pPr>
      <w:r>
        <w:rPr>
          <w:b/>
          <w:bCs/>
        </w:rPr>
        <w:t xml:space="preserve">Avoid in speech:</w:t>
      </w:r>
      <w:r>
        <w:t xml:space="preserve"> </w:t>
      </w:r>
      <w:r>
        <w:t xml:space="preserve">Heavy inversion and mandative subjunctive — sounds unnatural.</w:t>
      </w:r>
    </w:p>
    <w:bookmarkEnd w:id="1312"/>
    <w:bookmarkEnd w:id="1313"/>
    <w:bookmarkStart w:id="1314" w:name="the-error-hierarchy-what-hurts-most"/>
    <w:p>
      <w:pPr>
        <w:pStyle w:val="Heading3"/>
      </w:pPr>
      <w:r>
        <w:t xml:space="preserve">178.4 The Error Hierarchy: What Hurts Most</w:t>
      </w:r>
    </w:p>
    <w:p>
      <w:pPr>
        <w:pStyle w:val="FirstParagraph"/>
      </w:pPr>
      <w:r>
        <w:t xml:space="preserve">Examiners weight errors by</w:t>
      </w:r>
      <w:r>
        <w:t xml:space="preserve"> </w:t>
      </w:r>
      <w:r>
        <w:rPr>
          <w:b/>
          <w:bCs/>
        </w:rPr>
        <w:t xml:space="preserve">communication impact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Example</w:t>
            </w:r>
          </w:p>
        </w:tc>
        <w:tc>
          <w:tcPr/>
          <w:p>
            <w:pPr>
              <w:pStyle w:val="Compact"/>
            </w:pPr>
            <w:r>
              <w:t xml:space="preserve">Effect</w:t>
            </w:r>
          </w:p>
        </w:tc>
      </w:tr>
      <w:tr>
        <w:tc>
          <w:tcPr/>
          <w:p>
            <w:pPr>
              <w:pStyle w:val="Compact"/>
            </w:pPr>
            <w:r>
              <w:t xml:space="preserve">Critical</w:t>
            </w:r>
          </w:p>
        </w:tc>
        <w:tc>
          <w:tcPr/>
          <w:p>
            <w:pPr>
              <w:pStyle w:val="Compact"/>
            </w:pPr>
            <w:r>
              <w:t xml:space="preserve">Wrong tense obscures time</w:t>
            </w:r>
          </w:p>
        </w:tc>
        <w:tc>
          <w:tcPr/>
          <w:p>
            <w:pPr>
              <w:pStyle w:val="Compact"/>
            </w:pPr>
            <w:r>
              <w:t xml:space="preserve">Band drop</w:t>
            </w:r>
          </w:p>
        </w:tc>
      </w:tr>
      <w:tr>
        <w:tc>
          <w:tcPr/>
          <w:p>
            <w:pPr>
              <w:pStyle w:val="Compact"/>
            </w:pPr>
            <w:r>
              <w:t xml:space="preserve">Major</w:t>
            </w:r>
          </w:p>
        </w:tc>
        <w:tc>
          <w:tcPr/>
          <w:p>
            <w:pPr>
              <w:pStyle w:val="Compact"/>
            </w:pPr>
            <w:r>
              <w:t xml:space="preserve">Sentence fragment / run-on</w:t>
            </w:r>
          </w:p>
        </w:tc>
        <w:tc>
          <w:tcPr/>
          <w:p>
            <w:pPr>
              <w:pStyle w:val="Compact"/>
            </w:pPr>
            <w:r>
              <w:t xml:space="preserve">Band drop</w:t>
            </w:r>
          </w:p>
        </w:tc>
      </w:tr>
      <w:tr>
        <w:tc>
          <w:tcPr/>
          <w:p>
            <w:pPr>
              <w:pStyle w:val="Compact"/>
            </w:pPr>
            <w:r>
              <w:t xml:space="preserve">Moderate</w:t>
            </w:r>
          </w:p>
        </w:tc>
        <w:tc>
          <w:tcPr/>
          <w:p>
            <w:pPr>
              <w:pStyle w:val="Compact"/>
            </w:pPr>
            <w:r>
              <w:t xml:space="preserve">Article error (</w:t>
            </w:r>
            <w:r>
              <w:rPr>
                <w:i/>
                <w:iCs/>
              </w:rPr>
              <w:t xml:space="preserve">a education</w:t>
            </w:r>
            <w:r>
              <w:t xml:space="preserve">)</w:t>
            </w:r>
          </w:p>
        </w:tc>
        <w:tc>
          <w:tcPr/>
          <w:p>
            <w:pPr>
              <w:pStyle w:val="Compact"/>
            </w:pPr>
            <w:r>
              <w:t xml:space="preserve">Minor if isolated</w:t>
            </w:r>
          </w:p>
        </w:tc>
      </w:tr>
      <w:tr>
        <w:tc>
          <w:tcPr/>
          <w:p>
            <w:pPr>
              <w:pStyle w:val="Compact"/>
            </w:pPr>
            <w:r>
              <w:t xml:space="preserve">Minor</w:t>
            </w:r>
          </w:p>
        </w:tc>
        <w:tc>
          <w:tcPr/>
          <w:p>
            <w:pPr>
              <w:pStyle w:val="Compact"/>
            </w:pPr>
            <w:r>
              <w:t xml:space="preserve">Preposition (</w:t>
            </w:r>
            <w:r>
              <w:rPr>
                <w:i/>
                <w:iCs/>
              </w:rPr>
              <w:t xml:space="preserve">depend of</w:t>
            </w:r>
            <w:r>
              <w:t xml:space="preserve">)</w:t>
            </w:r>
          </w:p>
        </w:tc>
        <w:tc>
          <w:tcPr/>
          <w:p>
            <w:pPr>
              <w:pStyle w:val="Compact"/>
            </w:pPr>
            <w:r>
              <w:t xml:space="preserve">Rare slips OK at Band 9</w:t>
            </w:r>
          </w:p>
        </w:tc>
      </w:tr>
      <w:tr>
        <w:tc>
          <w:tcPr/>
          <w:p>
            <w:pPr>
              <w:pStyle w:val="Compact"/>
            </w:pPr>
            <w:r>
              <w:t xml:space="preserve">Slip</w:t>
            </w:r>
          </w:p>
        </w:tc>
        <w:tc>
          <w:tcPr/>
          <w:p>
            <w:pPr>
              <w:pStyle w:val="Compact"/>
            </w:pPr>
            <w:r>
              <w:t xml:space="preserve">Spelling</w:t>
            </w:r>
            <w:r>
              <w:t xml:space="preserve"> </w:t>
            </w:r>
            <w:r>
              <w:rPr>
                <w:i/>
                <w:iCs/>
              </w:rPr>
              <w:t xml:space="preserve">goverment</w:t>
            </w:r>
            <w:r>
              <w:t xml:space="preserve"> </w:t>
            </w:r>
            <w:r>
              <w:t xml:space="preserve">once</w:t>
            </w:r>
          </w:p>
        </w:tc>
        <w:tc>
          <w:tcPr/>
          <w:p>
            <w:pPr>
              <w:pStyle w:val="Compact"/>
            </w:pPr>
            <w:r>
              <w:t xml:space="preserve">Forgiven if rare</w:t>
            </w:r>
          </w:p>
        </w:tc>
      </w:tr>
    </w:tbl>
    <w:p>
      <w:pPr>
        <w:pStyle w:val="BodyText"/>
      </w:pPr>
      <w:r>
        <w:rPr>
          <w:b/>
          <w:bCs/>
        </w:rPr>
        <w:t xml:space="preserve">Band 9 strategy:</w:t>
      </w:r>
      <w:r>
        <w:t xml:space="preserve"> </w:t>
      </w:r>
      <w:r>
        <w:t xml:space="preserve">Write</w:t>
      </w:r>
      <w:r>
        <w:t xml:space="preserve"> </w:t>
      </w:r>
      <w:r>
        <w:rPr>
          <w:b/>
          <w:bCs/>
        </w:rPr>
        <w:t xml:space="preserve">shorter correct sentences</w:t>
      </w:r>
      <w:r>
        <w:t xml:space="preserve"> </w:t>
      </w:r>
      <w:r>
        <w:t xml:space="preserve">under pressure rather than</w:t>
      </w:r>
      <w:r>
        <w:t xml:space="preserve"> </w:t>
      </w:r>
      <w:r>
        <w:rPr>
          <w:b/>
          <w:bCs/>
        </w:rPr>
        <w:t xml:space="preserve">long broken ones</w:t>
      </w:r>
      <w:r>
        <w:t xml:space="preserve">.</w:t>
      </w:r>
    </w:p>
    <w:bookmarkEnd w:id="1314"/>
    <w:bookmarkStart w:id="1315" w:name="broken-complexity-the-band-6-trap"/>
    <w:p>
      <w:pPr>
        <w:pStyle w:val="Heading3"/>
      </w:pPr>
      <w:r>
        <w:t xml:space="preserve">178.5 Broken Complexity: The Band 6 Trap</w:t>
      </w:r>
    </w:p>
    <w:p>
      <w:pPr>
        <w:pStyle w:val="FirstParagraph"/>
      </w:pPr>
      <w:r>
        <w:t xml:space="preserve">Candidates memorise complex patterns without control:</w:t>
      </w:r>
    </w:p>
    <w:p>
      <w:pPr>
        <w:pStyle w:val="BlockText"/>
      </w:pPr>
      <w:r>
        <w:t xml:space="preserve">“Although technology is developing, but it causes problems which is affecting society and if governments would take action the situation will be improved.”</w:t>
      </w:r>
    </w:p>
    <w:p>
      <w:pPr>
        <w:pStyle w:val="FirstParagraph"/>
      </w:pPr>
      <w:r>
        <w:t xml:space="preserve">Errors: double connector (</w:t>
      </w:r>
      <w:r>
        <w:rPr>
          <w:i/>
          <w:iCs/>
        </w:rPr>
        <w:t xml:space="preserve">although…but</w:t>
      </w:r>
      <w:r>
        <w:t xml:space="preserve">), agreement (</w:t>
      </w:r>
      <w:r>
        <w:rPr>
          <w:i/>
          <w:iCs/>
        </w:rPr>
        <w:t xml:space="preserve">which is</w:t>
      </w:r>
      <w:r>
        <w:t xml:space="preserve"> </w:t>
      </w:r>
      <w:r>
        <w:t xml:space="preserve">vs</w:t>
      </w:r>
      <w:r>
        <w:t xml:space="preserve"> </w:t>
      </w:r>
      <w:r>
        <w:rPr>
          <w:i/>
          <w:iCs/>
        </w:rPr>
        <w:t xml:space="preserve">which are</w:t>
      </w:r>
      <w:r>
        <w:t xml:space="preserve">), conditional (</w:t>
      </w:r>
      <w:r>
        <w:rPr>
          <w:i/>
          <w:iCs/>
        </w:rPr>
        <w:t xml:space="preserve">if governments would</w:t>
      </w:r>
      <w:r>
        <w:t xml:space="preserve">).</w:t>
      </w:r>
    </w:p>
    <w:p>
      <w:pPr>
        <w:pStyle w:val="BodyText"/>
      </w:pPr>
      <w:r>
        <w:rPr>
          <w:b/>
          <w:bCs/>
        </w:rPr>
        <w:t xml:space="preserve">Fix:</w:t>
      </w:r>
      <w:r>
        <w:t xml:space="preserve"> </w:t>
      </w:r>
      <w:r>
        <w:t xml:space="preserve">One structure per sentence until automatic; then combine.</w:t>
      </w:r>
    </w:p>
    <w:bookmarkEnd w:id="1315"/>
    <w:bookmarkStart w:id="1316" w:name="error-free-stretches-practical-method"/>
    <w:p>
      <w:pPr>
        <w:pStyle w:val="Heading3"/>
      </w:pPr>
      <w:r>
        <w:t xml:space="preserve">178.6 Error-Free Stretches: Practical Method</w:t>
      </w:r>
    </w:p>
    <w:p>
      <w:pPr>
        <w:pStyle w:val="Compact"/>
        <w:numPr>
          <w:ilvl w:val="0"/>
          <w:numId w:val="1301"/>
        </w:numPr>
      </w:pPr>
      <w:r>
        <w:t xml:space="preserve">Write paragraph.</w:t>
      </w:r>
      <w:r>
        <w:br/>
      </w:r>
    </w:p>
    <w:p>
      <w:pPr>
        <w:pStyle w:val="Compact"/>
        <w:numPr>
          <w:ilvl w:val="0"/>
          <w:numId w:val="1301"/>
        </w:numPr>
      </w:pPr>
      <w:r>
        <w:t xml:space="preserve">Mark every verb — check tense consistency.</w:t>
      </w:r>
      <w:r>
        <w:br/>
      </w:r>
    </w:p>
    <w:p>
      <w:pPr>
        <w:pStyle w:val="Compact"/>
        <w:numPr>
          <w:ilvl w:val="0"/>
          <w:numId w:val="1301"/>
        </w:numPr>
      </w:pPr>
      <w:r>
        <w:t xml:space="preserve">Mark every</w:t>
      </w:r>
      <w:r>
        <w:t xml:space="preserve"> </w:t>
      </w:r>
      <w:r>
        <w:rPr>
          <w:i/>
          <w:iCs/>
        </w:rPr>
        <w:t xml:space="preserve">this/which/they</w:t>
      </w:r>
      <w:r>
        <w:t xml:space="preserve"> </w:t>
      </w:r>
      <w:r>
        <w:t xml:space="preserve">— check agreement and reference.</w:t>
      </w:r>
      <w:r>
        <w:br/>
      </w:r>
    </w:p>
    <w:p>
      <w:pPr>
        <w:pStyle w:val="Compact"/>
        <w:numPr>
          <w:ilvl w:val="0"/>
          <w:numId w:val="1301"/>
        </w:numPr>
      </w:pPr>
      <w:r>
        <w:t xml:space="preserve">Read aloud — broken rhythm reveals grammar gaps.</w:t>
      </w:r>
      <w:r>
        <w:br/>
      </w:r>
    </w:p>
    <w:p>
      <w:pPr>
        <w:pStyle w:val="Compact"/>
        <w:numPr>
          <w:ilvl w:val="0"/>
          <w:numId w:val="1301"/>
        </w:numPr>
      </w:pPr>
      <w:r>
        <w:t xml:space="preserve">Under exam conditions, reserve 3 minutes for grammar-only proofread (Writing).</w:t>
      </w:r>
    </w:p>
    <w:bookmarkEnd w:id="1316"/>
    <w:bookmarkStart w:id="1317" w:name="grammar-tricks-for-reading-and-listening"/>
    <w:p>
      <w:pPr>
        <w:pStyle w:val="Heading3"/>
      </w:pPr>
      <w:r>
        <w:t xml:space="preserve">178.7 Grammar Tricks for Reading and Listening</w:t>
      </w:r>
    </w:p>
    <w:p>
      <w:pPr>
        <w:pStyle w:val="FirstParagraph"/>
      </w:pPr>
      <w:r>
        <w:t xml:space="preserve">Grammar awareness aids paraphrase recognition:</w:t>
      </w:r>
    </w:p>
    <w:p>
      <w:pPr>
        <w:pStyle w:val="Compact"/>
        <w:numPr>
          <w:ilvl w:val="0"/>
          <w:numId w:val="1302"/>
        </w:numPr>
      </w:pPr>
      <w:r>
        <w:t xml:space="preserve">Active ↔ passive:</w:t>
      </w:r>
      <w:r>
        <w:t xml:space="preserve"> </w:t>
      </w:r>
      <w:r>
        <w:rPr>
          <w:i/>
          <w:iCs/>
        </w:rPr>
        <w:t xml:space="preserve">The company employed 500</w:t>
      </w:r>
      <w:r>
        <w:t xml:space="preserve"> </w:t>
      </w:r>
      <w:r>
        <w:t xml:space="preserve">↔</w:t>
      </w:r>
      <w:r>
        <w:t xml:space="preserve"> </w:t>
      </w:r>
      <w:r>
        <w:rPr>
          <w:i/>
          <w:iCs/>
        </w:rPr>
        <w:t xml:space="preserve">500 were employed</w:t>
      </w:r>
      <w:r>
        <w:br/>
      </w:r>
    </w:p>
    <w:p>
      <w:pPr>
        <w:pStyle w:val="Compact"/>
        <w:numPr>
          <w:ilvl w:val="0"/>
          <w:numId w:val="1302"/>
        </w:numPr>
      </w:pPr>
      <w:r>
        <w:t xml:space="preserve">Positive ↔ negative:</w:t>
      </w:r>
      <w:r>
        <w:t xml:space="preserve"> </w:t>
      </w:r>
      <w:r>
        <w:rPr>
          <w:i/>
          <w:iCs/>
        </w:rPr>
        <w:t xml:space="preserve">rarely legal</w:t>
      </w:r>
      <w:r>
        <w:t xml:space="preserve"> </w:t>
      </w:r>
      <w:r>
        <w:t xml:space="preserve">↔</w:t>
      </w:r>
      <w:r>
        <w:t xml:space="preserve"> </w:t>
      </w:r>
      <w:r>
        <w:rPr>
          <w:i/>
          <w:iCs/>
        </w:rPr>
        <w:t xml:space="preserve">seldom permitted</w:t>
      </w:r>
      <w:r>
        <w:br/>
      </w:r>
    </w:p>
    <w:p>
      <w:pPr>
        <w:pStyle w:val="Compact"/>
        <w:numPr>
          <w:ilvl w:val="0"/>
          <w:numId w:val="1302"/>
        </w:numPr>
      </w:pPr>
      <w:r>
        <w:t xml:space="preserve">Tense shift in reported speech</w:t>
      </w:r>
      <w:r>
        <w:br/>
      </w:r>
    </w:p>
    <w:p>
      <w:pPr>
        <w:pStyle w:val="Compact"/>
        <w:numPr>
          <w:ilvl w:val="0"/>
          <w:numId w:val="1302"/>
        </w:numPr>
      </w:pPr>
      <w:r>
        <w:t xml:space="preserve">Modal shift:</w:t>
      </w:r>
      <w:r>
        <w:t xml:space="preserve"> </w:t>
      </w:r>
      <w:r>
        <w:rPr>
          <w:i/>
          <w:iCs/>
        </w:rPr>
        <w:t xml:space="preserve">must</w:t>
      </w:r>
      <w:r>
        <w:t xml:space="preserve"> </w:t>
      </w:r>
      <w:r>
        <w:t xml:space="preserve">↔</w:t>
      </w:r>
      <w:r>
        <w:t xml:space="preserve"> </w:t>
      </w:r>
      <w:r>
        <w:rPr>
          <w:i/>
          <w:iCs/>
        </w:rPr>
        <w:t xml:space="preserve">have to</w:t>
      </w:r>
      <w:r>
        <w:t xml:space="preserve"> </w:t>
      </w:r>
      <w:r>
        <w:t xml:space="preserve">↔</w:t>
      </w:r>
      <w:r>
        <w:t xml:space="preserve"> </w:t>
      </w:r>
      <w:r>
        <w:rPr>
          <w:i/>
          <w:iCs/>
        </w:rPr>
        <w:t xml:space="preserve">required to</w:t>
      </w:r>
    </w:p>
    <w:p>
      <w:pPr>
        <w:pStyle w:val="FirstParagraph"/>
      </w:pPr>
      <w:r>
        <w:t xml:space="preserve">When Listening gap-fill expects a verb, grammar in the sentence stem tells you</w:t>
      </w:r>
      <w:r>
        <w:t xml:space="preserve"> </w:t>
      </w:r>
      <w:r>
        <w:rPr>
          <w:b/>
          <w:bCs/>
        </w:rPr>
        <w:t xml:space="preserve">form</w:t>
      </w:r>
      <w:r>
        <w:t xml:space="preserve">.</w:t>
      </w:r>
    </w:p>
    <w:p>
      <w:r>
        <w:pict>
          <v:rect style="width:0;height:1.5pt" o:hralign="center" o:hrstd="t" o:hr="t"/>
        </w:pict>
      </w:r>
    </w:p>
    <w:bookmarkEnd w:id="1317"/>
    <w:bookmarkEnd w:id="1318"/>
    <w:bookmarkStart w:id="1321" w:name="worked-examples-1"/>
    <w:p>
      <w:pPr>
        <w:pStyle w:val="Heading2"/>
      </w:pPr>
      <w:r>
        <w:t xml:space="preserve">Worked Examples</w:t>
      </w:r>
    </w:p>
    <w:bookmarkStart w:id="1319" w:name="band-6-band-9-sentence-upgrades"/>
    <w:p>
      <w:pPr>
        <w:pStyle w:val="Heading3"/>
      </w:pPr>
      <w:r>
        <w:t xml:space="preserve">Band 6 → Band 9 Sentence Upgrades</w:t>
      </w:r>
    </w:p>
    <w:p>
      <w:pPr>
        <w:pStyle w:val="FirstParagraph"/>
      </w:pPr>
      <w:r>
        <w:rPr>
          <w:b/>
          <w:bCs/>
        </w:rPr>
        <w:t xml:space="preserve">Topic:</w:t>
      </w:r>
      <w:r>
        <w:t xml:space="preserve"> </w:t>
      </w:r>
      <w:r>
        <w:t xml:space="preserve">Public health</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Band</w:t>
            </w:r>
          </w:p>
        </w:tc>
        <w:tc>
          <w:tcPr/>
          <w:p>
            <w:pPr>
              <w:pStyle w:val="Compact"/>
            </w:pPr>
            <w:r>
              <w:t xml:space="preserve">Sentence</w:t>
            </w:r>
          </w:p>
        </w:tc>
      </w:tr>
      <w:tr>
        <w:tc>
          <w:tcPr/>
          <w:p>
            <w:pPr>
              <w:pStyle w:val="Compact"/>
            </w:pPr>
            <w:r>
              <w:t xml:space="preserve">6</w:t>
            </w:r>
          </w:p>
        </w:tc>
        <w:tc>
          <w:tcPr/>
          <w:p>
            <w:pPr>
              <w:pStyle w:val="Compact"/>
            </w:pPr>
            <w:r>
              <w:t xml:space="preserve">If people eat unhealthy food, they will get sick and government should do something.</w:t>
            </w:r>
          </w:p>
        </w:tc>
      </w:tr>
      <w:tr>
        <w:tc>
          <w:tcPr/>
          <w:p>
            <w:pPr>
              <w:pStyle w:val="Compact"/>
            </w:pPr>
            <w:r>
              <w:t xml:space="preserve">7</w:t>
            </w:r>
          </w:p>
        </w:tc>
        <w:tc>
          <w:tcPr/>
          <w:p>
            <w:pPr>
              <w:pStyle w:val="Compact"/>
            </w:pPr>
            <w:r>
              <w:t xml:space="preserve">If people consume unhealthy food, they are more likely to become ill, so governments should intervene.</w:t>
            </w:r>
          </w:p>
        </w:tc>
      </w:tr>
      <w:tr>
        <w:tc>
          <w:tcPr/>
          <w:p>
            <w:pPr>
              <w:pStyle w:val="Compact"/>
            </w:pPr>
            <w:r>
              <w:t xml:space="preserve">8</w:t>
            </w:r>
          </w:p>
        </w:tc>
        <w:tc>
          <w:tcPr/>
          <w:p>
            <w:pPr>
              <w:pStyle w:val="Compact"/>
            </w:pPr>
            <w:r>
              <w:rPr>
                <w:b/>
                <w:bCs/>
              </w:rPr>
              <w:t xml:space="preserve">Were</w:t>
            </w:r>
            <w:r>
              <w:t xml:space="preserve"> </w:t>
            </w:r>
            <w:r>
              <w:t xml:space="preserve">dietary habits</w:t>
            </w:r>
            <w:r>
              <w:t xml:space="preserve"> </w:t>
            </w:r>
            <w:r>
              <w:rPr>
                <w:b/>
                <w:bCs/>
              </w:rPr>
              <w:t xml:space="preserve">to</w:t>
            </w:r>
            <w:r>
              <w:t xml:space="preserve"> </w:t>
            </w:r>
            <w:r>
              <w:t xml:space="preserve">deteriorate further, healthcare systems</w:t>
            </w:r>
            <w:r>
              <w:t xml:space="preserve"> </w:t>
            </w:r>
            <w:r>
              <w:rPr>
                <w:b/>
                <w:bCs/>
              </w:rPr>
              <w:t xml:space="preserve">would face</w:t>
            </w:r>
            <w:r>
              <w:t xml:space="preserve"> </w:t>
            </w:r>
            <w:r>
              <w:t xml:space="preserve">unsustainable pressure,</w:t>
            </w:r>
            <w:r>
              <w:t xml:space="preserve"> </w:t>
            </w:r>
            <w:r>
              <w:rPr>
                <w:b/>
                <w:bCs/>
              </w:rPr>
              <w:t xml:space="preserve">which is why</w:t>
            </w:r>
            <w:r>
              <w:t xml:space="preserve"> </w:t>
            </w:r>
            <w:r>
              <w:t xml:space="preserve">preventive policy</w:t>
            </w:r>
            <w:r>
              <w:t xml:space="preserve"> </w:t>
            </w:r>
            <w:r>
              <w:rPr>
                <w:b/>
                <w:bCs/>
              </w:rPr>
              <w:t xml:space="preserve">is</w:t>
            </w:r>
            <w:r>
              <w:t xml:space="preserve"> </w:t>
            </w:r>
            <w:r>
              <w:t xml:space="preserve">essential.</w:t>
            </w:r>
          </w:p>
        </w:tc>
      </w:tr>
      <w:tr>
        <w:tc>
          <w:tcPr/>
          <w:p>
            <w:pPr>
              <w:pStyle w:val="Compact"/>
            </w:pPr>
            <w:r>
              <w:t xml:space="preserve">9</w:t>
            </w:r>
          </w:p>
        </w:tc>
        <w:tc>
          <w:tcPr/>
          <w:p>
            <w:pPr>
              <w:pStyle w:val="Compact"/>
            </w:pPr>
            <w:r>
              <w:rPr>
                <w:b/>
                <w:bCs/>
              </w:rPr>
              <w:t xml:space="preserve">Not only</w:t>
            </w:r>
            <w:r>
              <w:t xml:space="preserve"> </w:t>
            </w:r>
            <w:r>
              <w:t xml:space="preserve">does poor diet</w:t>
            </w:r>
            <w:r>
              <w:t xml:space="preserve"> </w:t>
            </w:r>
            <w:r>
              <w:rPr>
                <w:b/>
                <w:bCs/>
              </w:rPr>
              <w:t xml:space="preserve">increase</w:t>
            </w:r>
            <w:r>
              <w:t xml:space="preserve"> </w:t>
            </w:r>
            <w:r>
              <w:t xml:space="preserve">chronic disease rates,</w:t>
            </w:r>
            <w:r>
              <w:t xml:space="preserve"> </w:t>
            </w:r>
            <w:r>
              <w:rPr>
                <w:b/>
                <w:bCs/>
              </w:rPr>
              <w:t xml:space="preserve">but it also</w:t>
            </w:r>
            <w:r>
              <w:t xml:space="preserve"> </w:t>
            </w:r>
            <w:r>
              <w:rPr>
                <w:b/>
                <w:bCs/>
              </w:rPr>
              <w:t xml:space="preserve">strains</w:t>
            </w:r>
            <w:r>
              <w:t xml:space="preserve"> </w:t>
            </w:r>
            <w:r>
              <w:t xml:space="preserve">healthcare budgets —</w:t>
            </w:r>
            <w:r>
              <w:t xml:space="preserve"> </w:t>
            </w:r>
            <w:r>
              <w:rPr>
                <w:b/>
                <w:bCs/>
              </w:rPr>
              <w:t xml:space="preserve">a trend that</w:t>
            </w:r>
            <w:r>
              <w:t xml:space="preserve"> </w:t>
            </w:r>
            <w:r>
              <w:rPr>
                <w:b/>
                <w:bCs/>
              </w:rPr>
              <w:t xml:space="preserve">would intensify</w:t>
            </w:r>
            <w:r>
              <w:t xml:space="preserve"> </w:t>
            </w:r>
            <w:r>
              <w:rPr>
                <w:b/>
                <w:bCs/>
              </w:rPr>
              <w:t xml:space="preserve">were</w:t>
            </w:r>
            <w:r>
              <w:t xml:space="preserve"> </w:t>
            </w:r>
            <w:r>
              <w:t xml:space="preserve">public education</w:t>
            </w:r>
            <w:r>
              <w:t xml:space="preserve"> </w:t>
            </w:r>
            <w:r>
              <w:rPr>
                <w:b/>
                <w:bCs/>
              </w:rPr>
              <w:t xml:space="preserve">inadequate</w:t>
            </w:r>
            <w:r>
              <w:t xml:space="preserve">.</w:t>
            </w:r>
          </w:p>
        </w:tc>
      </w:tr>
    </w:tbl>
    <w:bookmarkEnd w:id="1319"/>
    <w:bookmarkStart w:id="1320" w:name="task-1-grammar-sample"/>
    <w:p>
      <w:pPr>
        <w:pStyle w:val="Heading3"/>
      </w:pPr>
      <w:r>
        <w:t xml:space="preserve">Task 1 Grammar Sample</w:t>
      </w:r>
    </w:p>
    <w:p>
      <w:pPr>
        <w:pStyle w:val="FirstParagraph"/>
      </w:pPr>
      <w:r>
        <w:t xml:space="preserve">“Overall, coal</w:t>
      </w:r>
      <w:r>
        <w:t xml:space="preserve"> </w:t>
      </w:r>
      <w:r>
        <w:rPr>
          <w:b/>
          <w:bCs/>
        </w:rPr>
        <w:t xml:space="preserve">declined steadily</w:t>
      </w:r>
      <w:r>
        <w:t xml:space="preserve"> </w:t>
      </w:r>
      <w:r>
        <w:t xml:space="preserve">from 40% to 15%,</w:t>
      </w:r>
      <w:r>
        <w:t xml:space="preserve"> </w:t>
      </w:r>
      <w:r>
        <w:rPr>
          <w:b/>
          <w:bCs/>
        </w:rPr>
        <w:t xml:space="preserve">having been</w:t>
      </w:r>
      <w:r>
        <w:t xml:space="preserve"> </w:t>
      </w:r>
      <w:r>
        <w:t xml:space="preserve">the dominant source in 1990.</w:t>
      </w:r>
      <w:r>
        <w:t xml:space="preserve"> </w:t>
      </w:r>
      <w:r>
        <w:rPr>
          <w:b/>
          <w:bCs/>
        </w:rPr>
        <w:t xml:space="preserve">By contrast</w:t>
      </w:r>
      <w:r>
        <w:t xml:space="preserve">, renewables</w:t>
      </w:r>
      <w:r>
        <w:t xml:space="preserve"> </w:t>
      </w:r>
      <w:r>
        <w:rPr>
          <w:b/>
          <w:bCs/>
        </w:rPr>
        <w:t xml:space="preserve">rose</w:t>
      </w:r>
      <w:r>
        <w:t xml:space="preserve">,</w:t>
      </w:r>
      <w:r>
        <w:t xml:space="preserve"> </w:t>
      </w:r>
      <w:r>
        <w:rPr>
          <w:b/>
          <w:bCs/>
        </w:rPr>
        <w:t xml:space="preserve">eventually overtaking</w:t>
      </w:r>
      <w:r>
        <w:t xml:space="preserve"> </w:t>
      </w:r>
      <w:r>
        <w:t xml:space="preserve">gas</w:t>
      </w:r>
      <w:r>
        <w:t xml:space="preserve"> </w:t>
      </w:r>
      <w:r>
        <w:rPr>
          <w:b/>
          <w:bCs/>
        </w:rPr>
        <w:t xml:space="preserve">to become</w:t>
      </w:r>
      <w:r>
        <w:t xml:space="preserve"> </w:t>
      </w:r>
      <w:r>
        <w:t xml:space="preserve">the largest contributor</w:t>
      </w:r>
      <w:r>
        <w:t xml:space="preserve"> </w:t>
      </w:r>
      <w:r>
        <w:rPr>
          <w:b/>
          <w:bCs/>
        </w:rPr>
        <w:t xml:space="preserve">by</w:t>
      </w:r>
      <w:r>
        <w:t xml:space="preserve"> </w:t>
      </w:r>
      <w:r>
        <w:t xml:space="preserve">2020.”</w:t>
      </w:r>
    </w:p>
    <w:p>
      <w:pPr>
        <w:pStyle w:val="BodyText"/>
      </w:pPr>
      <w:r>
        <w:t xml:space="preserve">Uses: past simple, past perfect, participle (</w:t>
      </w:r>
      <w:r>
        <w:rPr>
          <w:i/>
          <w:iCs/>
        </w:rPr>
        <w:t xml:space="preserve">having been, overtaking</w:t>
      </w:r>
      <w:r>
        <w:t xml:space="preserve">), comparative logic.</w:t>
      </w:r>
    </w:p>
    <w:p>
      <w:r>
        <w:pict>
          <v:rect style="width:0;height:1.5pt" o:hralign="center" o:hrstd="t" o:hr="t"/>
        </w:pict>
      </w:r>
    </w:p>
    <w:bookmarkEnd w:id="1320"/>
    <w:bookmarkEnd w:id="1321"/>
    <w:bookmarkStart w:id="1322" w:name="common-mistakes-2"/>
    <w:p>
      <w:pPr>
        <w:pStyle w:val="Heading2"/>
      </w:pPr>
      <w:r>
        <w:t xml:space="preserve">Common Mistakes</w:t>
      </w:r>
    </w:p>
    <w:p>
      <w:pPr>
        <w:pStyle w:val="Compact"/>
        <w:numPr>
          <w:ilvl w:val="0"/>
          <w:numId w:val="1303"/>
        </w:numPr>
      </w:pPr>
      <w:r>
        <w:rPr>
          <w:b/>
          <w:bCs/>
        </w:rPr>
        <w:t xml:space="preserve">Comma splices:</w:t>
      </w:r>
      <w:r>
        <w:t xml:space="preserve"> </w:t>
      </w:r>
      <w:r>
        <w:rPr>
          <w:i/>
          <w:iCs/>
        </w:rPr>
        <w:t xml:space="preserve">Technology is useful, it saves time.</w:t>
      </w:r>
      <w:r>
        <w:br/>
      </w:r>
    </w:p>
    <w:p>
      <w:pPr>
        <w:pStyle w:val="Compact"/>
        <w:numPr>
          <w:ilvl w:val="0"/>
          <w:numId w:val="1303"/>
        </w:numPr>
      </w:pPr>
      <w:r>
        <w:rPr>
          <w:b/>
          <w:bCs/>
        </w:rPr>
        <w:t xml:space="preserve">Double conditionals:</w:t>
      </w:r>
      <w:r>
        <w:t xml:space="preserve"> </w:t>
      </w:r>
      <w:r>
        <w:rPr>
          <w:i/>
          <w:iCs/>
        </w:rPr>
        <w:t xml:space="preserve">If… would… will…</w:t>
      </w:r>
      <w:r>
        <w:t xml:space="preserve"> </w:t>
      </w:r>
      <w:r>
        <w:t xml:space="preserve">mixed wrongly</w:t>
      </w:r>
      <w:r>
        <w:br/>
      </w:r>
    </w:p>
    <w:p>
      <w:pPr>
        <w:pStyle w:val="Compact"/>
        <w:numPr>
          <w:ilvl w:val="0"/>
          <w:numId w:val="1303"/>
        </w:numPr>
      </w:pPr>
      <w:r>
        <w:rPr>
          <w:b/>
          <w:bCs/>
        </w:rPr>
        <w:t xml:space="preserve">Relative clause overload:</w:t>
      </w:r>
      <w:r>
        <w:t xml:space="preserve"> </w:t>
      </w:r>
      <w:r>
        <w:t xml:space="preserve">three</w:t>
      </w:r>
      <w:r>
        <w:t xml:space="preserve"> </w:t>
      </w:r>
      <w:r>
        <w:rPr>
          <w:i/>
          <w:iCs/>
        </w:rPr>
        <w:t xml:space="preserve">which</w:t>
      </w:r>
      <w:r>
        <w:t xml:space="preserve"> </w:t>
      </w:r>
      <w:r>
        <w:t xml:space="preserve">clauses in one sentence</w:t>
      </w:r>
      <w:r>
        <w:br/>
      </w:r>
    </w:p>
    <w:p>
      <w:pPr>
        <w:pStyle w:val="Compact"/>
        <w:numPr>
          <w:ilvl w:val="0"/>
          <w:numId w:val="1303"/>
        </w:numPr>
      </w:pPr>
      <w:r>
        <w:rPr>
          <w:b/>
          <w:bCs/>
        </w:rPr>
        <w:t xml:space="preserve">Agreement with uncountable nouns:</w:t>
      </w:r>
      <w:r>
        <w:t xml:space="preserve"> </w:t>
      </w:r>
      <w:r>
        <w:rPr>
          <w:i/>
          <w:iCs/>
        </w:rPr>
        <w:t xml:space="preserve">informations, evidences</w:t>
      </w:r>
      <w:r>
        <w:br/>
      </w:r>
    </w:p>
    <w:p>
      <w:pPr>
        <w:pStyle w:val="Compact"/>
        <w:numPr>
          <w:ilvl w:val="0"/>
          <w:numId w:val="1303"/>
        </w:numPr>
      </w:pPr>
      <w:r>
        <w:rPr>
          <w:b/>
          <w:bCs/>
        </w:rPr>
        <w:t xml:space="preserve">Over-passivisation:</w:t>
      </w:r>
      <w:r>
        <w:t xml:space="preserve"> </w:t>
      </w:r>
      <w:r>
        <w:t xml:space="preserve">reader loses agent and clarity</w:t>
      </w:r>
    </w:p>
    <w:p>
      <w:r>
        <w:pict>
          <v:rect style="width:0;height:1.5pt" o:hralign="center" o:hrstd="t" o:hr="t"/>
        </w:pict>
      </w:r>
    </w:p>
    <w:bookmarkEnd w:id="1322"/>
    <w:bookmarkStart w:id="1328" w:name="practice-exercises-3"/>
    <w:p>
      <w:pPr>
        <w:pStyle w:val="Heading2"/>
      </w:pPr>
      <w:r>
        <w:t xml:space="preserve">Practice Exercises</w:t>
      </w:r>
    </w:p>
    <w:bookmarkStart w:id="1323" w:name="exercise-1-combine-with-participle"/>
    <w:p>
      <w:pPr>
        <w:pStyle w:val="Heading3"/>
      </w:pPr>
      <w:r>
        <w:t xml:space="preserve">Exercise 1: Combine with Participle</w:t>
      </w:r>
    </w:p>
    <w:p>
      <w:pPr>
        <w:pStyle w:val="FirstParagraph"/>
      </w:pPr>
      <w:r>
        <w:t xml:space="preserve">Combine each pair into one sentence with a participle opener or reducer.</w:t>
      </w:r>
    </w:p>
    <w:p>
      <w:pPr>
        <w:pStyle w:val="Compact"/>
        <w:numPr>
          <w:ilvl w:val="0"/>
          <w:numId w:val="1304"/>
        </w:numPr>
      </w:pPr>
      <w:r>
        <w:t xml:space="preserve">Many workers lost jobs. They retrained in digital skills.</w:t>
      </w:r>
      <w:r>
        <w:br/>
      </w:r>
    </w:p>
    <w:p>
      <w:pPr>
        <w:pStyle w:val="Compact"/>
        <w:numPr>
          <w:ilvl w:val="0"/>
          <w:numId w:val="1304"/>
        </w:numPr>
      </w:pPr>
      <w:r>
        <w:t xml:space="preserve">The city built new cycle lanes. Pollution levels fell.</w:t>
      </w:r>
    </w:p>
    <w:bookmarkEnd w:id="1323"/>
    <w:bookmarkStart w:id="1324" w:name="exercise-2-one-inversion"/>
    <w:p>
      <w:pPr>
        <w:pStyle w:val="Heading3"/>
      </w:pPr>
      <w:r>
        <w:t xml:space="preserve">Exercise 2: One Inversion</w:t>
      </w:r>
    </w:p>
    <w:p>
      <w:pPr>
        <w:pStyle w:val="FirstParagraph"/>
      </w:pPr>
      <w:r>
        <w:t xml:space="preserve">Rewrite with inversion (one per sentence):</w:t>
      </w:r>
    </w:p>
    <w:p>
      <w:pPr>
        <w:pStyle w:val="Compact"/>
        <w:numPr>
          <w:ilvl w:val="0"/>
          <w:numId w:val="1305"/>
        </w:numPr>
      </w:pPr>
      <w:r>
        <w:t xml:space="preserve">I have rarely seen such commitment.</w:t>
      </w:r>
      <w:r>
        <w:br/>
      </w:r>
    </w:p>
    <w:p>
      <w:pPr>
        <w:pStyle w:val="Compact"/>
        <w:numPr>
          <w:ilvl w:val="0"/>
          <w:numId w:val="1305"/>
        </w:numPr>
      </w:pPr>
      <w:r>
        <w:t xml:space="preserve">Policy changes only when pressure mounts.</w:t>
      </w:r>
    </w:p>
    <w:bookmarkEnd w:id="1324"/>
    <w:bookmarkStart w:id="1325" w:name="exercise-3-mixed-conditional"/>
    <w:p>
      <w:pPr>
        <w:pStyle w:val="Heading3"/>
      </w:pPr>
      <w:r>
        <w:t xml:space="preserve">Exercise 3: Mixed Conditional</w:t>
      </w:r>
    </w:p>
    <w:p>
      <w:pPr>
        <w:pStyle w:val="FirstParagraph"/>
      </w:pPr>
      <w:r>
        <w:t xml:space="preserve">Complete:</w:t>
      </w:r>
    </w:p>
    <w:p>
      <w:pPr>
        <w:pStyle w:val="BodyText"/>
      </w:pPr>
      <w:r>
        <w:t xml:space="preserve">If countries ___ (invest) in renewables decades ago, emissions ___ (be) lower today.</w:t>
      </w:r>
    </w:p>
    <w:bookmarkEnd w:id="1325"/>
    <w:bookmarkStart w:id="1326" w:name="exercise-4-error-hunt"/>
    <w:p>
      <w:pPr>
        <w:pStyle w:val="Heading3"/>
      </w:pPr>
      <w:r>
        <w:t xml:space="preserve">Exercise 4: Error Hunt</w:t>
      </w:r>
    </w:p>
    <w:p>
      <w:pPr>
        <w:pStyle w:val="FirstParagraph"/>
      </w:pPr>
      <w:r>
        <w:t xml:space="preserve">Correct all errors:</w:t>
      </w:r>
    </w:p>
    <w:p>
      <w:pPr>
        <w:pStyle w:val="BodyText"/>
      </w:pPr>
      <w:r>
        <w:t xml:space="preserve">“Although there is many benefits, but technology effect children which are using phones and if parents would restrict it the problem will solved.”</w:t>
      </w:r>
    </w:p>
    <w:bookmarkEnd w:id="1326"/>
    <w:bookmarkStart w:id="1327" w:name="exercise-5-task-2-paragraph"/>
    <w:p>
      <w:pPr>
        <w:pStyle w:val="Heading3"/>
      </w:pPr>
      <w:r>
        <w:t xml:space="preserve">Exercise 5: Task 2 Paragraph</w:t>
      </w:r>
    </w:p>
    <w:p>
      <w:pPr>
        <w:pStyle w:val="FirstParagraph"/>
      </w:pPr>
      <w:r>
        <w:t xml:space="preserve">Write 100 words on education funding using: one concession clause, one passive, one cleft or inversion, one modal verb.</w:t>
      </w:r>
    </w:p>
    <w:p>
      <w:r>
        <w:pict>
          <v:rect style="width:0;height:1.5pt" o:hralign="center" o:hrstd="t" o:hr="t"/>
        </w:pict>
      </w:r>
    </w:p>
    <w:bookmarkEnd w:id="1327"/>
    <w:bookmarkEnd w:id="1328"/>
    <w:bookmarkStart w:id="1329" w:name="examiner-insight-box-3"/>
    <w:p>
      <w:pPr>
        <w:pStyle w:val="Heading2"/>
      </w:pPr>
      <w:r>
        <w:t xml:space="preserve">Examiner Insight Box</w:t>
      </w:r>
    </w:p>
    <w:p>
      <w:pPr>
        <w:pStyle w:val="FirstParagraph"/>
      </w:pPr>
      <w:r>
        <w:t xml:space="preserve">Examiners</w:t>
      </w:r>
      <w:r>
        <w:t xml:space="preserve"> </w:t>
      </w:r>
      <w:r>
        <w:rPr>
          <w:b/>
          <w:bCs/>
        </w:rPr>
        <w:t xml:space="preserve">do not</w:t>
      </w:r>
      <w:r>
        <w:t xml:space="preserve"> </w:t>
      </w:r>
      <w:r>
        <w:t xml:space="preserve">tick off grammar structures like a checklist. They notice</w:t>
      </w:r>
      <w:r>
        <w:t xml:space="preserve"> </w:t>
      </w:r>
      <w:r>
        <w:rPr>
          <w:b/>
          <w:bCs/>
        </w:rPr>
        <w:t xml:space="preserve">natural variety</w:t>
      </w:r>
      <w:r>
        <w:t xml:space="preserve"> </w:t>
      </w:r>
      <w:r>
        <w:t xml:space="preserve">and</w:t>
      </w:r>
      <w:r>
        <w:t xml:space="preserve"> </w:t>
      </w:r>
      <w:r>
        <w:rPr>
          <w:b/>
          <w:bCs/>
        </w:rPr>
        <w:t xml:space="preserve">safe execution</w:t>
      </w:r>
      <w:r>
        <w:t xml:space="preserve">. A Band 9 essay may use simpler grammar in the conclusion for rhetorical clarity.</w:t>
      </w:r>
      <w:r>
        <w:t xml:space="preserve"> </w:t>
      </w:r>
      <w:r>
        <w:rPr>
          <w:b/>
          <w:bCs/>
        </w:rPr>
        <w:t xml:space="preserve">Accuracy beats acrobatics.</w:t>
      </w:r>
    </w:p>
    <w:p>
      <w:pPr>
        <w:pStyle w:val="BodyText"/>
      </w:pPr>
      <w:r>
        <w:t xml:space="preserve">In Speaking, grammar errors during complex Part 3 answers are tolerated if self-corrected smoothly:</w:t>
      </w:r>
      <w:r>
        <w:t xml:space="preserve"> </w:t>
      </w:r>
      <w:r>
        <w:rPr>
          <w:i/>
          <w:iCs/>
        </w:rPr>
        <w:t xml:space="preserve">The government should… sorry, should have… implemented the policy earlier.</w:t>
      </w:r>
    </w:p>
    <w:p>
      <w:pPr>
        <w:pStyle w:val="BodyText"/>
      </w:pPr>
      <w:r>
        <w:t xml:space="preserve">Self-correction</w:t>
      </w:r>
      <w:r>
        <w:t xml:space="preserve"> </w:t>
      </w:r>
      <w:r>
        <w:rPr>
          <w:b/>
          <w:bCs/>
        </w:rPr>
        <w:t xml:space="preserve">without</w:t>
      </w:r>
      <w:r>
        <w:t xml:space="preserve"> </w:t>
      </w:r>
      <w:r>
        <w:t xml:space="preserve">fluency breakdown can still score Band 8–9.</w:t>
      </w:r>
    </w:p>
    <w:p>
      <w:r>
        <w:pict>
          <v:rect style="width:0;height:1.5pt" o:hralign="center" o:hrstd="t" o:hr="t"/>
        </w:pict>
      </w:r>
    </w:p>
    <w:bookmarkEnd w:id="1329"/>
    <w:bookmarkStart w:id="1330" w:name="Xf21973e9af164b2a3c8e82d26de8d00c38f97de"/>
    <w:p>
      <w:pPr>
        <w:pStyle w:val="Heading2"/>
      </w:pPr>
      <w:r>
        <w:t xml:space="preserve">Grammar Range Distribution Guide (Task 2, ~280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 type</w:t>
            </w:r>
          </w:p>
        </w:tc>
        <w:tc>
          <w:tcPr/>
          <w:p>
            <w:pPr>
              <w:pStyle w:val="Compact"/>
            </w:pPr>
            <w:r>
              <w:t xml:space="preserve">Target count</w:t>
            </w:r>
          </w:p>
        </w:tc>
      </w:tr>
      <w:tr>
        <w:tc>
          <w:tcPr/>
          <w:p>
            <w:pPr>
              <w:pStyle w:val="Compact"/>
            </w:pPr>
            <w:r>
              <w:t xml:space="preserve">Complex sentence (subordinate clause)</w:t>
            </w:r>
          </w:p>
        </w:tc>
        <w:tc>
          <w:tcPr/>
          <w:p>
            <w:pPr>
              <w:pStyle w:val="Compact"/>
            </w:pPr>
            <w:r>
              <w:t xml:space="preserve">8–12</w:t>
            </w:r>
          </w:p>
        </w:tc>
      </w:tr>
      <w:tr>
        <w:tc>
          <w:tcPr/>
          <w:p>
            <w:pPr>
              <w:pStyle w:val="Compact"/>
            </w:pPr>
            <w:r>
              <w:t xml:space="preserve">Compound sentence</w:t>
            </w:r>
          </w:p>
        </w:tc>
        <w:tc>
          <w:tcPr/>
          <w:p>
            <w:pPr>
              <w:pStyle w:val="Compact"/>
            </w:pPr>
            <w:r>
              <w:t xml:space="preserve">3–5</w:t>
            </w:r>
          </w:p>
        </w:tc>
      </w:tr>
      <w:tr>
        <w:tc>
          <w:tcPr/>
          <w:p>
            <w:pPr>
              <w:pStyle w:val="Compact"/>
            </w:pPr>
            <w:r>
              <w:t xml:space="preserve">Simple sentence (for emphasis)</w:t>
            </w:r>
          </w:p>
        </w:tc>
        <w:tc>
          <w:tcPr/>
          <w:p>
            <w:pPr>
              <w:pStyle w:val="Compact"/>
            </w:pPr>
            <w:r>
              <w:t xml:space="preserve">2–4</w:t>
            </w:r>
          </w:p>
        </w:tc>
      </w:tr>
      <w:tr>
        <w:tc>
          <w:tcPr/>
          <w:p>
            <w:pPr>
              <w:pStyle w:val="Compact"/>
            </w:pPr>
            <w:r>
              <w:t xml:space="preserve">Participle clause</w:t>
            </w:r>
          </w:p>
        </w:tc>
        <w:tc>
          <w:tcPr/>
          <w:p>
            <w:pPr>
              <w:pStyle w:val="Compact"/>
            </w:pPr>
            <w:r>
              <w:t xml:space="preserve">1–2</w:t>
            </w:r>
          </w:p>
        </w:tc>
      </w:tr>
      <w:tr>
        <w:tc>
          <w:tcPr/>
          <w:p>
            <w:pPr>
              <w:pStyle w:val="Compact"/>
            </w:pPr>
            <w:r>
              <w:t xml:space="preserve">Conditional (any type)</w:t>
            </w:r>
          </w:p>
        </w:tc>
        <w:tc>
          <w:tcPr/>
          <w:p>
            <w:pPr>
              <w:pStyle w:val="Compact"/>
            </w:pPr>
            <w:r>
              <w:t xml:space="preserve">1–2</w:t>
            </w:r>
          </w:p>
        </w:tc>
      </w:tr>
      <w:tr>
        <w:tc>
          <w:tcPr/>
          <w:p>
            <w:pPr>
              <w:pStyle w:val="Compact"/>
            </w:pPr>
            <w:r>
              <w:t xml:space="preserve">Passive</w:t>
            </w:r>
          </w:p>
        </w:tc>
        <w:tc>
          <w:tcPr/>
          <w:p>
            <w:pPr>
              <w:pStyle w:val="Compact"/>
            </w:pPr>
            <w:r>
              <w:t xml:space="preserve">2–4</w:t>
            </w:r>
          </w:p>
        </w:tc>
      </w:tr>
      <w:tr>
        <w:tc>
          <w:tcPr/>
          <w:p>
            <w:pPr>
              <w:pStyle w:val="Compact"/>
            </w:pPr>
            <w:r>
              <w:t xml:space="preserve">Inversion/cleft (optional)</w:t>
            </w:r>
          </w:p>
        </w:tc>
        <w:tc>
          <w:tcPr/>
          <w:p>
            <w:pPr>
              <w:pStyle w:val="Compact"/>
            </w:pPr>
            <w:r>
              <w:t xml:space="preserve">0–1 each</w:t>
            </w:r>
          </w:p>
        </w:tc>
      </w:tr>
    </w:tbl>
    <w:p>
      <w:r>
        <w:pict>
          <v:rect style="width:0;height:1.5pt" o:hralign="center" o:hrstd="t" o:hr="t"/>
        </w:pict>
      </w:r>
    </w:p>
    <w:bookmarkEnd w:id="1330"/>
    <w:bookmarkStart w:id="1331" w:name="X4652234537d816bb1453ff438673c2b7c3a976b"/>
    <w:p>
      <w:pPr>
        <w:pStyle w:val="Heading2"/>
      </w:pPr>
      <w:r>
        <w:t xml:space="preserve">Extended Section: Structure Selection Matrix (Task 2)</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pPr>
            <w:r>
              <w:t xml:space="preserve">Goal</w:t>
            </w:r>
          </w:p>
        </w:tc>
        <w:tc>
          <w:tcPr/>
          <w:p>
            <w:pPr>
              <w:pStyle w:val="Compact"/>
            </w:pPr>
            <w:r>
              <w:t xml:space="preserve">Structure</w:t>
            </w:r>
          </w:p>
        </w:tc>
        <w:tc>
          <w:tcPr/>
          <w:p>
            <w:pPr>
              <w:pStyle w:val="Compact"/>
            </w:pPr>
            <w:r>
              <w:t xml:space="preserve">Example opener</w:t>
            </w:r>
          </w:p>
        </w:tc>
      </w:tr>
      <w:tr>
        <w:tc>
          <w:tcPr/>
          <w:p>
            <w:pPr>
              <w:pStyle w:val="Compact"/>
            </w:pPr>
            <w:r>
              <w:t xml:space="preserve">Emphasis</w:t>
            </w:r>
          </w:p>
        </w:tc>
        <w:tc>
          <w:tcPr/>
          <w:p>
            <w:pPr>
              <w:pStyle w:val="Compact"/>
            </w:pPr>
            <w:r>
              <w:t xml:space="preserve">Cleft</w:t>
            </w:r>
          </w:p>
        </w:tc>
        <w:tc>
          <w:tcPr/>
          <w:p>
            <w:pPr>
              <w:pStyle w:val="Compact"/>
            </w:pPr>
            <w:r>
              <w:rPr>
                <w:i/>
                <w:iCs/>
              </w:rPr>
              <w:t xml:space="preserve">It is funding that determines outcomes.</w:t>
            </w:r>
          </w:p>
        </w:tc>
      </w:tr>
      <w:tr>
        <w:tc>
          <w:tcPr/>
          <w:p>
            <w:pPr>
              <w:pStyle w:val="Compact"/>
            </w:pPr>
            <w:r>
              <w:t xml:space="preserve">Condition</w:t>
            </w:r>
          </w:p>
        </w:tc>
        <w:tc>
          <w:tcPr/>
          <w:p>
            <w:pPr>
              <w:pStyle w:val="Compact"/>
            </w:pPr>
            <w:r>
              <w:t xml:space="preserve">Mixed conditional</w:t>
            </w:r>
          </w:p>
        </w:tc>
        <w:tc>
          <w:tcPr/>
          <w:p>
            <w:pPr>
              <w:pStyle w:val="Compact"/>
            </w:pPr>
            <w:r>
              <w:rPr>
                <w:i/>
                <w:iCs/>
              </w:rPr>
              <w:t xml:space="preserve">If they had acted, cities would be cleaner today.</w:t>
            </w:r>
          </w:p>
        </w:tc>
      </w:tr>
      <w:tr>
        <w:tc>
          <w:tcPr/>
          <w:p>
            <w:pPr>
              <w:pStyle w:val="Compact"/>
            </w:pPr>
            <w:r>
              <w:t xml:space="preserve">Concession</w:t>
            </w:r>
          </w:p>
        </w:tc>
        <w:tc>
          <w:tcPr/>
          <w:p>
            <w:pPr>
              <w:pStyle w:val="Compact"/>
            </w:pPr>
            <w:r>
              <w:t xml:space="preserve">Although + main clause</w:t>
            </w:r>
          </w:p>
        </w:tc>
        <w:tc>
          <w:tcPr/>
          <w:p>
            <w:pPr>
              <w:pStyle w:val="Compact"/>
            </w:pPr>
            <w:r>
              <w:rPr>
                <w:i/>
                <w:iCs/>
              </w:rPr>
              <w:t xml:space="preserve">Although costly, reform is necessary.</w:t>
            </w:r>
          </w:p>
        </w:tc>
      </w:tr>
      <w:tr>
        <w:tc>
          <w:tcPr/>
          <w:p>
            <w:pPr>
              <w:pStyle w:val="Compact"/>
            </w:pPr>
            <w:r>
              <w:t xml:space="preserve">Cause chain</w:t>
            </w:r>
          </w:p>
        </w:tc>
        <w:tc>
          <w:tcPr/>
          <w:p>
            <w:pPr>
              <w:pStyle w:val="Compact"/>
            </w:pPr>
            <w:r>
              <w:t xml:space="preserve">Participle</w:t>
            </w:r>
          </w:p>
        </w:tc>
        <w:tc>
          <w:tcPr/>
          <w:p>
            <w:pPr>
              <w:pStyle w:val="Compact"/>
            </w:pPr>
            <w:r>
              <w:rPr>
                <w:i/>
                <w:iCs/>
              </w:rPr>
              <w:t xml:space="preserve">Having reduced emissions, cities improved air quality.</w:t>
            </w:r>
          </w:p>
        </w:tc>
      </w:tr>
      <w:tr>
        <w:tc>
          <w:tcPr/>
          <w:p>
            <w:pPr>
              <w:pStyle w:val="Compact"/>
            </w:pPr>
            <w:r>
              <w:t xml:space="preserve">Formal claim</w:t>
            </w:r>
          </w:p>
        </w:tc>
        <w:tc>
          <w:tcPr/>
          <w:p>
            <w:pPr>
              <w:pStyle w:val="Compact"/>
            </w:pPr>
            <w:r>
              <w:t xml:space="preserve">Passive + impersonal</w:t>
            </w:r>
          </w:p>
        </w:tc>
        <w:tc>
          <w:tcPr/>
          <w:p>
            <w:pPr>
              <w:pStyle w:val="Compact"/>
            </w:pPr>
            <w:r>
              <w:rPr>
                <w:i/>
                <w:iCs/>
              </w:rPr>
              <w:t xml:space="preserve">It is widely believed that access should expand.</w:t>
            </w:r>
          </w:p>
        </w:tc>
      </w:tr>
      <w:tr>
        <w:tc>
          <w:tcPr/>
          <w:p>
            <w:pPr>
              <w:pStyle w:val="Compact"/>
            </w:pPr>
            <w:r>
              <w:t xml:space="preserve">Narrative (Speaking)</w:t>
            </w:r>
          </w:p>
        </w:tc>
        <w:tc>
          <w:tcPr/>
          <w:p>
            <w:pPr>
              <w:pStyle w:val="Compact"/>
            </w:pPr>
            <w:r>
              <w:t xml:space="preserve">Past perfect + past simple</w:t>
            </w:r>
          </w:p>
        </w:tc>
        <w:tc>
          <w:tcPr/>
          <w:p>
            <w:pPr>
              <w:pStyle w:val="Compact"/>
            </w:pPr>
            <w:r>
              <w:rPr>
                <w:i/>
                <w:iCs/>
              </w:rPr>
              <w:t xml:space="preserve">I’d lived there for years before I moved.</w:t>
            </w:r>
          </w:p>
        </w:tc>
      </w:tr>
    </w:tbl>
    <w:p>
      <w:pPr>
        <w:pStyle w:val="BodyText"/>
      </w:pPr>
      <w:r>
        <w:rPr>
          <w:b/>
          <w:bCs/>
        </w:rPr>
        <w:t xml:space="preserve">Rule:</w:t>
      </w:r>
      <w:r>
        <w:t xml:space="preserve"> </w:t>
      </w:r>
      <w:r>
        <w:t xml:space="preserve">Select</w:t>
      </w:r>
      <w:r>
        <w:t xml:space="preserve"> </w:t>
      </w:r>
      <w:r>
        <w:rPr>
          <w:b/>
          <w:bCs/>
        </w:rPr>
        <w:t xml:space="preserve">one</w:t>
      </w:r>
      <w:r>
        <w:t xml:space="preserve"> </w:t>
      </w:r>
      <w:r>
        <w:t xml:space="preserve">showcase structure per paragraph — not all in one sentence.</w:t>
      </w:r>
    </w:p>
    <w:p>
      <w:r>
        <w:pict>
          <v:rect style="width:0;height:1.5pt" o:hralign="center" o:hrstd="t" o:hr="t"/>
        </w:pict>
      </w:r>
    </w:p>
    <w:bookmarkEnd w:id="1331"/>
    <w:bookmarkStart w:id="1332" w:name="X9e24ea21a56bb5bfd3cfb8dc6a520c67b6aa64f"/>
    <w:p>
      <w:pPr>
        <w:pStyle w:val="Heading2"/>
      </w:pPr>
      <w:r>
        <w:t xml:space="preserve">Extended Section: Grammar by Band — Side-by-Side</w:t>
      </w:r>
    </w:p>
    <w:p>
      <w:pPr>
        <w:pStyle w:val="FirstParagraph"/>
      </w:pPr>
      <w:r>
        <w:rPr>
          <w:b/>
          <w:bCs/>
        </w:rPr>
        <w:t xml:space="preserve">Prompt:</w:t>
      </w:r>
      <w:r>
        <w:t xml:space="preserve"> </w:t>
      </w:r>
      <w:r>
        <w:t xml:space="preserve">Describe a policy that reduced pollution.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Band</w:t>
            </w:r>
          </w:p>
        </w:tc>
        <w:tc>
          <w:tcPr/>
          <w:p>
            <w:pPr>
              <w:pStyle w:val="Compact"/>
            </w:pPr>
            <w:r>
              <w:t xml:space="preserve">Output</w:t>
            </w:r>
          </w:p>
        </w:tc>
      </w:tr>
      <w:tr>
        <w:tc>
          <w:tcPr/>
          <w:p>
            <w:pPr>
              <w:pStyle w:val="Compact"/>
            </w:pPr>
            <w:r>
              <w:t xml:space="preserve">5</w:t>
            </w:r>
          </w:p>
        </w:tc>
        <w:tc>
          <w:tcPr/>
          <w:p>
            <w:pPr>
              <w:pStyle w:val="Compact"/>
            </w:pPr>
            <w:r>
              <w:t xml:space="preserve">“Government make new law and pollution go down because factory stop dirty smoke.”</w:t>
            </w:r>
          </w:p>
        </w:tc>
      </w:tr>
      <w:tr>
        <w:tc>
          <w:tcPr/>
          <w:p>
            <w:pPr>
              <w:pStyle w:val="Compact"/>
            </w:pPr>
            <w:r>
              <w:t xml:space="preserve">6</w:t>
            </w:r>
          </w:p>
        </w:tc>
        <w:tc>
          <w:tcPr/>
          <w:p>
            <w:pPr>
              <w:pStyle w:val="Compact"/>
            </w:pPr>
            <w:r>
              <w:t xml:space="preserve">“The government made a new law and pollution went down because factories stopped producing dirty smoke.”</w:t>
            </w:r>
          </w:p>
        </w:tc>
      </w:tr>
      <w:tr>
        <w:tc>
          <w:tcPr/>
          <w:p>
            <w:pPr>
              <w:pStyle w:val="Compact"/>
            </w:pPr>
            <w:r>
              <w:t xml:space="preserve">7</w:t>
            </w:r>
          </w:p>
        </w:tc>
        <w:tc>
          <w:tcPr/>
          <w:p>
            <w:pPr>
              <w:pStyle w:val="Compact"/>
            </w:pPr>
            <w:r>
              <w:t xml:space="preserve">“The government introduced regulations,</w:t>
            </w:r>
            <w:r>
              <w:t xml:space="preserve"> </w:t>
            </w:r>
            <w:r>
              <w:rPr>
                <w:b/>
                <w:bCs/>
              </w:rPr>
              <w:t xml:space="preserve">which</w:t>
            </w:r>
            <w:r>
              <w:t xml:space="preserve"> </w:t>
            </w:r>
            <w:r>
              <w:t xml:space="preserve">reduced pollution</w:t>
            </w:r>
            <w:r>
              <w:t xml:space="preserve"> </w:t>
            </w:r>
            <w:r>
              <w:rPr>
                <w:b/>
                <w:bCs/>
              </w:rPr>
              <w:t xml:space="preserve">because</w:t>
            </w:r>
            <w:r>
              <w:t xml:space="preserve"> </w:t>
            </w:r>
            <w:r>
              <w:t xml:space="preserve">factories</w:t>
            </w:r>
            <w:r>
              <w:t xml:space="preserve"> </w:t>
            </w:r>
            <w:r>
              <w:rPr>
                <w:b/>
                <w:bCs/>
              </w:rPr>
              <w:t xml:space="preserve">were forced to</w:t>
            </w:r>
            <w:r>
              <w:t xml:space="preserve"> </w:t>
            </w:r>
            <w:r>
              <w:t xml:space="preserve">filter emissions.”</w:t>
            </w:r>
          </w:p>
        </w:tc>
      </w:tr>
      <w:tr>
        <w:tc>
          <w:tcPr/>
          <w:p>
            <w:pPr>
              <w:pStyle w:val="Compact"/>
            </w:pPr>
            <w:r>
              <w:t xml:space="preserve">8</w:t>
            </w:r>
          </w:p>
        </w:tc>
        <w:tc>
          <w:tcPr/>
          <w:p>
            <w:pPr>
              <w:pStyle w:val="Compact"/>
            </w:pPr>
            <w:r>
              <w:t xml:space="preserve">“</w:t>
            </w:r>
            <w:r>
              <w:rPr>
                <w:b/>
                <w:bCs/>
              </w:rPr>
              <w:t xml:space="preserve">Having implemented</w:t>
            </w:r>
            <w:r>
              <w:t xml:space="preserve"> </w:t>
            </w:r>
            <w:r>
              <w:t xml:space="preserve">stricter emissions standards, authorities</w:t>
            </w:r>
            <w:r>
              <w:t xml:space="preserve"> </w:t>
            </w:r>
            <w:r>
              <w:rPr>
                <w:b/>
                <w:bCs/>
              </w:rPr>
              <w:t xml:space="preserve">observed</w:t>
            </w:r>
            <w:r>
              <w:t xml:space="preserve"> </w:t>
            </w:r>
            <w:r>
              <w:t xml:space="preserve">a measurable decline in airborne particulates.”</w:t>
            </w:r>
          </w:p>
        </w:tc>
      </w:tr>
      <w:tr>
        <w:tc>
          <w:tcPr/>
          <w:p>
            <w:pPr>
              <w:pStyle w:val="Compact"/>
            </w:pPr>
            <w:r>
              <w:t xml:space="preserve">9</w:t>
            </w:r>
          </w:p>
        </w:tc>
        <w:tc>
          <w:tcPr/>
          <w:p>
            <w:pPr>
              <w:pStyle w:val="Compact"/>
            </w:pPr>
            <w:r>
              <w:t xml:space="preserve">“</w:t>
            </w:r>
            <w:r>
              <w:rPr>
                <w:b/>
                <w:bCs/>
              </w:rPr>
              <w:t xml:space="preserve">Had</w:t>
            </w:r>
            <w:r>
              <w:t xml:space="preserve"> </w:t>
            </w:r>
            <w:r>
              <w:t xml:space="preserve">enforcement</w:t>
            </w:r>
            <w:r>
              <w:t xml:space="preserve"> </w:t>
            </w:r>
            <w:r>
              <w:rPr>
                <w:b/>
                <w:bCs/>
              </w:rPr>
              <w:t xml:space="preserve">been</w:t>
            </w:r>
            <w:r>
              <w:t xml:space="preserve"> </w:t>
            </w:r>
            <w:r>
              <w:t xml:space="preserve">consistent earlier, urban air quality</w:t>
            </w:r>
            <w:r>
              <w:t xml:space="preserve"> </w:t>
            </w:r>
            <w:r>
              <w:rPr>
                <w:b/>
                <w:bCs/>
              </w:rPr>
              <w:t xml:space="preserve">would have improved</w:t>
            </w:r>
            <w:r>
              <w:t xml:space="preserve"> </w:t>
            </w:r>
            <w:r>
              <w:t xml:space="preserve">sooner;</w:t>
            </w:r>
            <w:r>
              <w:t xml:space="preserve"> </w:t>
            </w:r>
            <w:r>
              <w:rPr>
                <w:b/>
                <w:bCs/>
              </w:rPr>
              <w:t xml:space="preserve">nevertheless</w:t>
            </w:r>
            <w:r>
              <w:t xml:space="preserve">, recent regulatory tightening</w:t>
            </w:r>
            <w:r>
              <w:t xml:space="preserve"> </w:t>
            </w:r>
            <w:r>
              <w:rPr>
                <w:b/>
                <w:bCs/>
              </w:rPr>
              <w:t xml:space="preserve">has demonstrably</w:t>
            </w:r>
            <w:r>
              <w:t xml:space="preserve"> </w:t>
            </w:r>
            <w:r>
              <w:rPr>
                <w:b/>
                <w:bCs/>
              </w:rPr>
              <w:t xml:space="preserve">curbed</w:t>
            </w:r>
            <w:r>
              <w:t xml:space="preserve"> </w:t>
            </w:r>
            <w:r>
              <w:t xml:space="preserve">industrial discharge.”</w:t>
            </w:r>
          </w:p>
        </w:tc>
      </w:tr>
    </w:tbl>
    <w:p>
      <w:r>
        <w:pict>
          <v:rect style="width:0;height:1.5pt" o:hralign="center" o:hrstd="t" o:hr="t"/>
        </w:pict>
      </w:r>
    </w:p>
    <w:bookmarkEnd w:id="1332"/>
    <w:bookmarkStart w:id="1333" w:name="Xbc7643a786efad5a995c03115b39d046ac64072"/>
    <w:p>
      <w:pPr>
        <w:pStyle w:val="Heading2"/>
      </w:pPr>
      <w:r>
        <w:t xml:space="preserve">Extended Section: Error-Free Stretch Training</w:t>
      </w:r>
    </w:p>
    <w:p>
      <w:pPr>
        <w:pStyle w:val="FirstParagraph"/>
      </w:pPr>
      <w:r>
        <w:rPr>
          <w:b/>
          <w:bCs/>
        </w:rPr>
        <w:t xml:space="preserve">Method:</w:t>
      </w:r>
      <w:r>
        <w:t xml:space="preserve"> </w:t>
      </w:r>
      <w:r>
        <w:t xml:space="preserve">Write 5 sentences on any topic with</w:t>
      </w:r>
      <w:r>
        <w:t xml:space="preserve"> </w:t>
      </w:r>
      <w:r>
        <w:rPr>
          <w:b/>
          <w:bCs/>
        </w:rPr>
        <w:t xml:space="preserve">zero</w:t>
      </w:r>
      <w:r>
        <w:t xml:space="preserve"> </w:t>
      </w:r>
      <w:r>
        <w:t xml:space="preserve">errors — simple structures allowed.</w:t>
      </w:r>
    </w:p>
    <w:p>
      <w:pPr>
        <w:pStyle w:val="BodyText"/>
      </w:pPr>
      <w:r>
        <w:rPr>
          <w:b/>
          <w:bCs/>
        </w:rPr>
        <w:t xml:space="preserve">Week 1:</w:t>
      </w:r>
      <w:r>
        <w:t xml:space="preserve"> </w:t>
      </w:r>
      <w:r>
        <w:t xml:space="preserve">5 simple sentences, perfect.</w:t>
      </w:r>
      <w:r>
        <w:br/>
      </w:r>
      <w:r>
        <w:rPr>
          <w:b/>
          <w:bCs/>
        </w:rPr>
        <w:t xml:space="preserve">Week 2:</w:t>
      </w:r>
      <w:r>
        <w:t xml:space="preserve"> </w:t>
      </w:r>
      <w:r>
        <w:t xml:space="preserve">3 compound, 2 complex — perfect.</w:t>
      </w:r>
      <w:r>
        <w:br/>
      </w:r>
      <w:r>
        <w:rPr>
          <w:b/>
          <w:bCs/>
        </w:rPr>
        <w:t xml:space="preserve">Week 3:</w:t>
      </w:r>
      <w:r>
        <w:t xml:space="preserve"> </w:t>
      </w:r>
      <w:r>
        <w:t xml:space="preserve">5 complex with one participle each — perfect.</w:t>
      </w:r>
      <w:r>
        <w:br/>
      </w:r>
      <w:r>
        <w:rPr>
          <w:b/>
          <w:bCs/>
        </w:rPr>
        <w:t xml:space="preserve">Week 4:</w:t>
      </w:r>
      <w:r>
        <w:t xml:space="preserve"> </w:t>
      </w:r>
      <w:r>
        <w:t xml:space="preserve">Full paragraph under timed conditions — maximum 1 minor slip.</w:t>
      </w:r>
    </w:p>
    <w:p>
      <w:pPr>
        <w:pStyle w:val="BodyText"/>
      </w:pPr>
      <w:r>
        <w:rPr>
          <w:b/>
          <w:bCs/>
        </w:rPr>
        <w:t xml:space="preserve">Why it works:</w:t>
      </w:r>
      <w:r>
        <w:t xml:space="preserve"> </w:t>
      </w:r>
      <w:r>
        <w:t xml:space="preserve">Band 9 requires</w:t>
      </w:r>
      <w:r>
        <w:t xml:space="preserve"> </w:t>
      </w:r>
      <w:r>
        <w:rPr>
          <w:b/>
          <w:bCs/>
        </w:rPr>
        <w:t xml:space="preserve">confidence in accuracy</w:t>
      </w:r>
      <w:r>
        <w:t xml:space="preserve"> </w:t>
      </w:r>
      <w:r>
        <w:t xml:space="preserve">before complexity.</w:t>
      </w:r>
    </w:p>
    <w:p>
      <w:r>
        <w:pict>
          <v:rect style="width:0;height:1.5pt" o:hralign="center" o:hrstd="t" o:hr="t"/>
        </w:pict>
      </w:r>
    </w:p>
    <w:bookmarkEnd w:id="1333"/>
    <w:bookmarkStart w:id="1337" w:name="extended-section-task-1-grammar-patterns"/>
    <w:p>
      <w:pPr>
        <w:pStyle w:val="Heading2"/>
      </w:pPr>
      <w:r>
        <w:t xml:space="preserve">Extended Section: Task 1 Grammar Patterns</w:t>
      </w:r>
    </w:p>
    <w:bookmarkStart w:id="1334" w:name="past-description"/>
    <w:p>
      <w:pPr>
        <w:pStyle w:val="Heading3"/>
      </w:pPr>
      <w:r>
        <w:t xml:space="preserve">Past description</w:t>
      </w:r>
    </w:p>
    <w:p>
      <w:pPr>
        <w:pStyle w:val="Compact"/>
        <w:numPr>
          <w:ilvl w:val="0"/>
          <w:numId w:val="1306"/>
        </w:numPr>
      </w:pPr>
      <w:r>
        <w:rPr>
          <w:i/>
          <w:iCs/>
        </w:rPr>
        <w:t xml:space="preserve">Sales</w:t>
      </w:r>
      <w:r>
        <w:rPr>
          <w:i/>
          <w:iCs/>
        </w:rPr>
        <w:t xml:space="preserve"> </w:t>
      </w:r>
      <w:r>
        <w:rPr>
          <w:b/>
          <w:bCs/>
          <w:i/>
          <w:iCs/>
        </w:rPr>
        <w:t xml:space="preserve">rose</w:t>
      </w:r>
      <w:r>
        <w:rPr>
          <w:i/>
          <w:iCs/>
        </w:rPr>
        <w:t xml:space="preserve"> </w:t>
      </w:r>
      <w:r>
        <w:rPr>
          <w:i/>
          <w:iCs/>
        </w:rPr>
        <w:t xml:space="preserve">from 20% to 35% between 2005 and 2010.</w:t>
      </w:r>
      <w:r>
        <w:br/>
      </w:r>
    </w:p>
    <w:p>
      <w:pPr>
        <w:pStyle w:val="Compact"/>
        <w:numPr>
          <w:ilvl w:val="0"/>
          <w:numId w:val="1306"/>
        </w:numPr>
      </w:pPr>
      <w:r>
        <w:rPr>
          <w:i/>
          <w:iCs/>
        </w:rPr>
        <w:t xml:space="preserve">By 2015, the figure</w:t>
      </w:r>
      <w:r>
        <w:rPr>
          <w:i/>
          <w:iCs/>
        </w:rPr>
        <w:t xml:space="preserve"> </w:t>
      </w:r>
      <w:r>
        <w:rPr>
          <w:b/>
          <w:bCs/>
          <w:i/>
          <w:iCs/>
        </w:rPr>
        <w:t xml:space="preserve">had reached</w:t>
      </w:r>
      <w:r>
        <w:rPr>
          <w:i/>
          <w:iCs/>
        </w:rPr>
        <w:t xml:space="preserve"> </w:t>
      </w:r>
      <w:r>
        <w:rPr>
          <w:i/>
          <w:iCs/>
        </w:rPr>
        <w:t xml:space="preserve">50%.</w:t>
      </w:r>
      <w:r>
        <w:br/>
      </w:r>
    </w:p>
    <w:p>
      <w:pPr>
        <w:pStyle w:val="Compact"/>
        <w:numPr>
          <w:ilvl w:val="0"/>
          <w:numId w:val="1306"/>
        </w:numPr>
      </w:pPr>
      <w:r>
        <w:rPr>
          <w:i/>
          <w:iCs/>
        </w:rPr>
        <w:t xml:space="preserve">Having</w:t>
      </w:r>
      <w:r>
        <w:rPr>
          <w:i/>
          <w:iCs/>
        </w:rPr>
        <w:t xml:space="preserve"> </w:t>
      </w:r>
      <w:r>
        <w:rPr>
          <w:b/>
          <w:bCs/>
          <w:i/>
          <w:iCs/>
        </w:rPr>
        <w:t xml:space="preserve">peaked</w:t>
      </w:r>
      <w:r>
        <w:rPr>
          <w:i/>
          <w:iCs/>
        </w:rPr>
        <w:t xml:space="preserve"> </w:t>
      </w:r>
      <w:r>
        <w:rPr>
          <w:i/>
          <w:iCs/>
        </w:rPr>
        <w:t xml:space="preserve">in 2012, output</w:t>
      </w:r>
      <w:r>
        <w:rPr>
          <w:i/>
          <w:iCs/>
        </w:rPr>
        <w:t xml:space="preserve"> </w:t>
      </w:r>
      <w:r>
        <w:rPr>
          <w:b/>
          <w:bCs/>
          <w:i/>
          <w:iCs/>
        </w:rPr>
        <w:t xml:space="preserve">subsequently declined</w:t>
      </w:r>
      <w:r>
        <w:rPr>
          <w:i/>
          <w:iCs/>
        </w:rPr>
        <w:t xml:space="preserve">.</w:t>
      </w:r>
    </w:p>
    <w:bookmarkEnd w:id="1334"/>
    <w:bookmarkStart w:id="1335" w:name="passive-process"/>
    <w:p>
      <w:pPr>
        <w:pStyle w:val="Heading3"/>
      </w:pPr>
      <w:r>
        <w:t xml:space="preserve">Passive process</w:t>
      </w:r>
    </w:p>
    <w:p>
      <w:pPr>
        <w:pStyle w:val="Compact"/>
        <w:numPr>
          <w:ilvl w:val="0"/>
          <w:numId w:val="1307"/>
        </w:numPr>
      </w:pPr>
      <w:r>
        <w:rPr>
          <w:i/>
          <w:iCs/>
        </w:rPr>
        <w:t xml:space="preserve">Raw materials</w:t>
      </w:r>
      <w:r>
        <w:rPr>
          <w:i/>
          <w:iCs/>
        </w:rPr>
        <w:t xml:space="preserve"> </w:t>
      </w:r>
      <w:r>
        <w:rPr>
          <w:b/>
          <w:bCs/>
          <w:i/>
          <w:iCs/>
        </w:rPr>
        <w:t xml:space="preserve">are transported</w:t>
      </w:r>
      <w:r>
        <w:rPr>
          <w:i/>
          <w:iCs/>
        </w:rPr>
        <w:t xml:space="preserve"> </w:t>
      </w:r>
      <w:r>
        <w:rPr>
          <w:i/>
          <w:iCs/>
        </w:rPr>
        <w:t xml:space="preserve">to the factory.</w:t>
      </w:r>
      <w:r>
        <w:br/>
      </w:r>
    </w:p>
    <w:p>
      <w:pPr>
        <w:pStyle w:val="Compact"/>
        <w:numPr>
          <w:ilvl w:val="0"/>
          <w:numId w:val="1307"/>
        </w:numPr>
      </w:pPr>
      <w:r>
        <w:rPr>
          <w:i/>
          <w:iCs/>
        </w:rPr>
        <w:t xml:space="preserve">The mixture</w:t>
      </w:r>
      <w:r>
        <w:rPr>
          <w:i/>
          <w:iCs/>
        </w:rPr>
        <w:t xml:space="preserve"> </w:t>
      </w:r>
      <w:r>
        <w:rPr>
          <w:b/>
          <w:bCs/>
          <w:i/>
          <w:iCs/>
        </w:rPr>
        <w:t xml:space="preserve">is heated</w:t>
      </w:r>
      <w:r>
        <w:rPr>
          <w:i/>
          <w:iCs/>
        </w:rPr>
        <w:t xml:space="preserve"> </w:t>
      </w:r>
      <w:r>
        <w:rPr>
          <w:i/>
          <w:iCs/>
        </w:rPr>
        <w:t xml:space="preserve">to 200°C.</w:t>
      </w:r>
      <w:r>
        <w:br/>
      </w:r>
    </w:p>
    <w:p>
      <w:pPr>
        <w:pStyle w:val="Compact"/>
        <w:numPr>
          <w:ilvl w:val="0"/>
          <w:numId w:val="1307"/>
        </w:numPr>
      </w:pPr>
      <w:r>
        <w:rPr>
          <w:i/>
          <w:iCs/>
        </w:rPr>
        <w:t xml:space="preserve">Finished products</w:t>
      </w:r>
      <w:r>
        <w:rPr>
          <w:i/>
          <w:iCs/>
        </w:rPr>
        <w:t xml:space="preserve"> </w:t>
      </w:r>
      <w:r>
        <w:rPr>
          <w:b/>
          <w:bCs/>
          <w:i/>
          <w:iCs/>
        </w:rPr>
        <w:t xml:space="preserve">are packaged</w:t>
      </w:r>
      <w:r>
        <w:rPr>
          <w:i/>
          <w:iCs/>
        </w:rPr>
        <w:t xml:space="preserve"> </w:t>
      </w:r>
      <w:r>
        <w:rPr>
          <w:i/>
          <w:iCs/>
        </w:rPr>
        <w:t xml:space="preserve">and</w:t>
      </w:r>
      <w:r>
        <w:rPr>
          <w:i/>
          <w:iCs/>
        </w:rPr>
        <w:t xml:space="preserve"> </w:t>
      </w:r>
      <w:r>
        <w:rPr>
          <w:b/>
          <w:bCs/>
          <w:i/>
          <w:iCs/>
        </w:rPr>
        <w:t xml:space="preserve">distributed</w:t>
      </w:r>
      <w:r>
        <w:rPr>
          <w:i/>
          <w:iCs/>
        </w:rPr>
        <w:t xml:space="preserve">.</w:t>
      </w:r>
    </w:p>
    <w:bookmarkEnd w:id="1335"/>
    <w:bookmarkStart w:id="1336" w:name="comparison"/>
    <w:p>
      <w:pPr>
        <w:pStyle w:val="Heading3"/>
      </w:pPr>
      <w:r>
        <w:t xml:space="preserve">Comparison</w:t>
      </w:r>
    </w:p>
    <w:p>
      <w:pPr>
        <w:pStyle w:val="Compact"/>
        <w:numPr>
          <w:ilvl w:val="0"/>
          <w:numId w:val="1308"/>
        </w:numPr>
      </w:pPr>
      <w:r>
        <w:rPr>
          <w:i/>
          <w:iCs/>
        </w:rPr>
        <w:t xml:space="preserve">A accounted for twice as much as B.</w:t>
      </w:r>
      <w:r>
        <w:br/>
      </w:r>
    </w:p>
    <w:p>
      <w:pPr>
        <w:pStyle w:val="Compact"/>
        <w:numPr>
          <w:ilvl w:val="0"/>
          <w:numId w:val="1308"/>
        </w:numPr>
      </w:pPr>
      <w:r>
        <w:rPr>
          <w:i/>
          <w:iCs/>
        </w:rPr>
        <w:t xml:space="preserve">X was marginally higher than Y throughout the period.</w:t>
      </w:r>
      <w:r>
        <w:br/>
      </w:r>
    </w:p>
    <w:p>
      <w:pPr>
        <w:pStyle w:val="Compact"/>
        <w:numPr>
          <w:ilvl w:val="0"/>
          <w:numId w:val="1308"/>
        </w:numPr>
      </w:pPr>
      <w:r>
        <w:rPr>
          <w:i/>
          <w:iCs/>
        </w:rPr>
        <w:t xml:space="preserve">The proportion of coal fell,</w:t>
      </w:r>
      <w:r>
        <w:rPr>
          <w:i/>
          <w:iCs/>
        </w:rPr>
        <w:t xml:space="preserve"> </w:t>
      </w:r>
      <w:r>
        <w:rPr>
          <w:b/>
          <w:bCs/>
          <w:i/>
          <w:iCs/>
        </w:rPr>
        <w:t xml:space="preserve">while</w:t>
      </w:r>
      <w:r>
        <w:rPr>
          <w:i/>
          <w:iCs/>
        </w:rPr>
        <w:t xml:space="preserve"> </w:t>
      </w:r>
      <w:r>
        <w:rPr>
          <w:i/>
          <w:iCs/>
        </w:rPr>
        <w:t xml:space="preserve">renewables</w:t>
      </w:r>
      <w:r>
        <w:rPr>
          <w:i/>
          <w:iCs/>
        </w:rPr>
        <w:t xml:space="preserve"> </w:t>
      </w:r>
      <w:r>
        <w:rPr>
          <w:b/>
          <w:bCs/>
          <w:i/>
          <w:iCs/>
        </w:rPr>
        <w:t xml:space="preserve">increased</w:t>
      </w:r>
      <w:r>
        <w:rPr>
          <w:i/>
          <w:iCs/>
        </w:rPr>
        <w:t xml:space="preserve">.</w:t>
      </w:r>
    </w:p>
    <w:p>
      <w:r>
        <w:pict>
          <v:rect style="width:0;height:1.5pt" o:hralign="center" o:hrstd="t" o:hr="t"/>
        </w:pict>
      </w:r>
    </w:p>
    <w:bookmarkEnd w:id="1336"/>
    <w:bookmarkEnd w:id="1337"/>
    <w:bookmarkStart w:id="1338" w:name="Xc324e1890b50c5881ee3d3790019117412c635f"/>
    <w:p>
      <w:pPr>
        <w:pStyle w:val="Heading2"/>
      </w:pPr>
      <w:r>
        <w:t xml:space="preserve">Extended Section: Speaking Grammar Priorities</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Part</w:t>
            </w:r>
          </w:p>
        </w:tc>
        <w:tc>
          <w:tcPr/>
          <w:p>
            <w:pPr>
              <w:pStyle w:val="Compact"/>
            </w:pPr>
            <w:r>
              <w:t xml:space="preserve">Priority structures</w:t>
            </w:r>
          </w:p>
        </w:tc>
      </w:tr>
      <w:tr>
        <w:tc>
          <w:tcPr/>
          <w:p>
            <w:pPr>
              <w:pStyle w:val="Compact"/>
            </w:pPr>
            <w:r>
              <w:t xml:space="preserve">Part 1</w:t>
            </w:r>
          </w:p>
        </w:tc>
        <w:tc>
          <w:tcPr/>
          <w:p>
            <w:pPr>
              <w:pStyle w:val="Compact"/>
            </w:pPr>
            <w:r>
              <w:t xml:space="preserve">Present simple/continuous; past for memories; would like</w:t>
            </w:r>
          </w:p>
        </w:tc>
      </w:tr>
      <w:tr>
        <w:tc>
          <w:tcPr/>
          <w:p>
            <w:pPr>
              <w:pStyle w:val="Compact"/>
            </w:pPr>
            <w:r>
              <w:t xml:space="preserve">Part 2</w:t>
            </w:r>
          </w:p>
        </w:tc>
        <w:tc>
          <w:tcPr/>
          <w:p>
            <w:pPr>
              <w:pStyle w:val="Compact"/>
            </w:pPr>
            <w:r>
              <w:t xml:space="preserve">Past narrative; past continuous background; used to</w:t>
            </w:r>
          </w:p>
        </w:tc>
      </w:tr>
      <w:tr>
        <w:tc>
          <w:tcPr/>
          <w:p>
            <w:pPr>
              <w:pStyle w:val="Compact"/>
            </w:pPr>
            <w:r>
              <w:t xml:space="preserve">Part 3</w:t>
            </w:r>
          </w:p>
        </w:tc>
        <w:tc>
          <w:tcPr/>
          <w:p>
            <w:pPr>
              <w:pStyle w:val="Compact"/>
            </w:pPr>
            <w:r>
              <w:t xml:space="preserve">Modals (might, could, should); conditionals; present perfect for trends</w:t>
            </w:r>
          </w:p>
        </w:tc>
      </w:tr>
    </w:tbl>
    <w:p>
      <w:pPr>
        <w:pStyle w:val="BodyText"/>
      </w:pPr>
      <w:r>
        <w:rPr>
          <w:b/>
          <w:bCs/>
        </w:rPr>
        <w:t xml:space="preserve">Self-correction model:</w:t>
      </w:r>
      <w:r>
        <w:br/>
      </w:r>
      <w:r>
        <w:rPr>
          <w:i/>
          <w:iCs/>
        </w:rPr>
        <w:t xml:space="preserve">“The government should implemented… sorry,</w:t>
      </w:r>
      <w:r>
        <w:rPr>
          <w:i/>
          <w:iCs/>
        </w:rPr>
        <w:t xml:space="preserve"> </w:t>
      </w:r>
      <w:r>
        <w:rPr>
          <w:b/>
          <w:bCs/>
          <w:i/>
          <w:iCs/>
        </w:rPr>
        <w:t xml:space="preserve">should have implemented</w:t>
      </w:r>
      <w:r>
        <w:rPr>
          <w:i/>
          <w:iCs/>
        </w:rPr>
        <w:t xml:space="preserve"> </w:t>
      </w:r>
      <w:r>
        <w:rPr>
          <w:i/>
          <w:iCs/>
        </w:rPr>
        <w:t xml:space="preserve">the policy earlier.”</w:t>
      </w:r>
      <w:r>
        <w:br/>
      </w:r>
      <w:r>
        <w:t xml:space="preserve">Fluency pause minimal → Band 8+ handling.</w:t>
      </w:r>
    </w:p>
    <w:p>
      <w:r>
        <w:pict>
          <v:rect style="width:0;height:1.5pt" o:hralign="center" o:hrstd="t" o:hr="t"/>
        </w:pict>
      </w:r>
    </w:p>
    <w:bookmarkEnd w:id="1338"/>
    <w:bookmarkStart w:id="1345" w:name="extended-practice-bank-2"/>
    <w:p>
      <w:pPr>
        <w:pStyle w:val="Heading2"/>
      </w:pPr>
      <w:r>
        <w:t xml:space="preserve">Extended Practice Bank</w:t>
      </w:r>
    </w:p>
    <w:bookmarkStart w:id="1339" w:name="exercise-6-structure-identification"/>
    <w:p>
      <w:pPr>
        <w:pStyle w:val="Heading3"/>
      </w:pPr>
      <w:r>
        <w:t xml:space="preserve">Exercise 6: Structure identification</w:t>
      </w:r>
    </w:p>
    <w:p>
      <w:pPr>
        <w:pStyle w:val="FirstParagraph"/>
      </w:pPr>
      <w:r>
        <w:t xml:space="preserve">Label structures in:</w:t>
      </w:r>
      <w:r>
        <w:t xml:space="preserve"> </w:t>
      </w:r>
      <w:r>
        <w:t xml:space="preserve">“Had funding been available, schools would have upgraded equipment, which might have improved outcomes.”</w:t>
      </w:r>
    </w:p>
    <w:bookmarkEnd w:id="1339"/>
    <w:bookmarkStart w:id="1340" w:name="exercise-7-broken-fixed"/>
    <w:p>
      <w:pPr>
        <w:pStyle w:val="Heading3"/>
      </w:pPr>
      <w:r>
        <w:t xml:space="preserve">Exercise 7: Broken → fixed</w:t>
      </w:r>
    </w:p>
    <w:p>
      <w:pPr>
        <w:pStyle w:val="FirstParagraph"/>
      </w:pPr>
      <w:r>
        <w:t xml:space="preserve">Fix:</w:t>
      </w:r>
      <w:r>
        <w:t xml:space="preserve"> </w:t>
      </w:r>
      <w:r>
        <w:t xml:space="preserve">“If technology will continue, jobs will changed and many workers must retrain or they will lose their job.”</w:t>
      </w:r>
    </w:p>
    <w:bookmarkEnd w:id="1340"/>
    <w:bookmarkStart w:id="1341" w:name="exercise-8-task-1-tense"/>
    <w:p>
      <w:pPr>
        <w:pStyle w:val="Heading3"/>
      </w:pPr>
      <w:r>
        <w:t xml:space="preserve">Exercise 8: Task 1 tense</w:t>
      </w:r>
    </w:p>
    <w:p>
      <w:pPr>
        <w:pStyle w:val="FirstParagraph"/>
      </w:pPr>
      <w:r>
        <w:t xml:space="preserve">Chart runs 1990–2020. Write three sentences using past simple, past perfect, and past perfect continuous.</w:t>
      </w:r>
    </w:p>
    <w:bookmarkEnd w:id="1341"/>
    <w:bookmarkStart w:id="1342" w:name="exercise-9-one-inversion"/>
    <w:p>
      <w:pPr>
        <w:pStyle w:val="Heading3"/>
      </w:pPr>
      <w:r>
        <w:t xml:space="preserve">Exercise 9: One inversion</w:t>
      </w:r>
    </w:p>
    <w:p>
      <w:pPr>
        <w:pStyle w:val="FirstParagraph"/>
      </w:pPr>
      <w:r>
        <w:t xml:space="preserve">Write one formal inversion about education policy.</w:t>
      </w:r>
    </w:p>
    <w:bookmarkEnd w:id="1342"/>
    <w:bookmarkStart w:id="1343" w:name="exercise-10-error-free-five"/>
    <w:p>
      <w:pPr>
        <w:pStyle w:val="Heading3"/>
      </w:pPr>
      <w:r>
        <w:t xml:space="preserve">Exercise 10: Error-free five</w:t>
      </w:r>
    </w:p>
    <w:p>
      <w:pPr>
        <w:pStyle w:val="FirstParagraph"/>
      </w:pPr>
      <w:r>
        <w:t xml:space="preserve">Write five sentences on</w:t>
      </w:r>
      <w:r>
        <w:t xml:space="preserve"> </w:t>
      </w:r>
      <w:r>
        <w:rPr>
          <w:b/>
          <w:bCs/>
        </w:rPr>
        <w:t xml:space="preserve">technology</w:t>
      </w:r>
      <w:r>
        <w:t xml:space="preserve"> </w:t>
      </w:r>
      <w:r>
        <w:t xml:space="preserve">with zero errors — at least two complex.</w:t>
      </w:r>
    </w:p>
    <w:bookmarkEnd w:id="1343"/>
    <w:bookmarkStart w:id="1344" w:name="exercise-1115-advanced-grammar-drills"/>
    <w:p>
      <w:pPr>
        <w:pStyle w:val="Heading3"/>
      </w:pPr>
      <w:r>
        <w:t xml:space="preserve">Exercise 11–15: Advanced grammar drills</w:t>
      </w:r>
    </w:p>
    <w:p>
      <w:pPr>
        <w:pStyle w:val="FirstParagraph"/>
      </w:pPr>
      <w:r>
        <w:rPr>
          <w:b/>
          <w:bCs/>
        </w:rPr>
        <w:t xml:space="preserve">Exercise 11:</w:t>
      </w:r>
      <w:r>
        <w:t xml:space="preserve"> </w:t>
      </w:r>
      <w:r>
        <w:t xml:space="preserve">Rewrite using mixed conditional:</w:t>
      </w:r>
      <w:r>
        <w:t xml:space="preserve"> </w:t>
      </w:r>
      <w:r>
        <w:t xml:space="preserve">“Countries didn’t invest in renewables early, so emissions are still high.”</w:t>
      </w:r>
    </w:p>
    <w:p>
      <w:pPr>
        <w:pStyle w:val="BodyText"/>
      </w:pPr>
      <w:r>
        <w:rPr>
          <w:b/>
          <w:bCs/>
        </w:rPr>
        <w:t xml:space="preserve">Exercise 12:</w:t>
      </w:r>
      <w:r>
        <w:t xml:space="preserve"> </w:t>
      </w:r>
      <w:r>
        <w:t xml:space="preserve">Combine with perfect participle:</w:t>
      </w:r>
      <w:r>
        <w:t xml:space="preserve"> </w:t>
      </w:r>
      <w:r>
        <w:t xml:space="preserve">“The survey finished. The team published results.”</w:t>
      </w:r>
    </w:p>
    <w:p>
      <w:pPr>
        <w:pStyle w:val="BodyText"/>
      </w:pPr>
      <w:r>
        <w:rPr>
          <w:b/>
          <w:bCs/>
        </w:rPr>
        <w:t xml:space="preserve">Exercise 13:</w:t>
      </w:r>
      <w:r>
        <w:t xml:space="preserve"> </w:t>
      </w:r>
      <w:r>
        <w:t xml:space="preserve">Write one</w:t>
      </w:r>
      <w:r>
        <w:t xml:space="preserve"> </w:t>
      </w:r>
      <w:r>
        <w:rPr>
          <w:i/>
          <w:iCs/>
        </w:rPr>
        <w:t xml:space="preserve">It-cleft</w:t>
      </w:r>
      <w:r>
        <w:t xml:space="preserve"> </w:t>
      </w:r>
      <w:r>
        <w:t xml:space="preserve">and one</w:t>
      </w:r>
      <w:r>
        <w:t xml:space="preserve"> </w:t>
      </w:r>
      <w:r>
        <w:rPr>
          <w:i/>
          <w:iCs/>
        </w:rPr>
        <w:t xml:space="preserve">What-cleft</w:t>
      </w:r>
      <w:r>
        <w:t xml:space="preserve"> </w:t>
      </w:r>
      <w:r>
        <w:t xml:space="preserve">about</w:t>
      </w:r>
      <w:r>
        <w:t xml:space="preserve"> </w:t>
      </w:r>
      <w:r>
        <w:rPr>
          <w:b/>
          <w:bCs/>
        </w:rPr>
        <w:t xml:space="preserve">education funding</w:t>
      </w:r>
      <w:r>
        <w:t xml:space="preserve">.</w:t>
      </w:r>
    </w:p>
    <w:p>
      <w:pPr>
        <w:pStyle w:val="BodyText"/>
      </w:pPr>
      <w:r>
        <w:rPr>
          <w:b/>
          <w:bCs/>
        </w:rPr>
        <w:t xml:space="preserve">Exercise 14:</w:t>
      </w:r>
      <w:r>
        <w:t xml:space="preserve"> </w:t>
      </w:r>
      <w:r>
        <w:t xml:space="preserve">Convert active to passive and back:</w:t>
      </w:r>
      <w:r>
        <w:t xml:space="preserve"> </w:t>
      </w:r>
      <w:r>
        <w:t xml:space="preserve">“Researchers conducted the study in 2023.”</w:t>
      </w:r>
    </w:p>
    <w:p>
      <w:pPr>
        <w:pStyle w:val="BodyText"/>
      </w:pPr>
      <w:r>
        <w:rPr>
          <w:b/>
          <w:bCs/>
        </w:rPr>
        <w:t xml:space="preserve">Exercise 15:</w:t>
      </w:r>
      <w:r>
        <w:t xml:space="preserve"> </w:t>
      </w:r>
      <w:r>
        <w:t xml:space="preserve">Identify and fix all errors:</w:t>
      </w:r>
      <w:r>
        <w:t xml:space="preserve"> </w:t>
      </w:r>
      <w:r>
        <w:t xml:space="preserve">“If the government would invest more, the economy will improved and many jobs would created which help poor people.”</w:t>
      </w:r>
    </w:p>
    <w:p>
      <w:r>
        <w:pict>
          <v:rect style="width:0;height:1.5pt" o:hralign="center" o:hrstd="t" o:hr="t"/>
        </w:pict>
      </w:r>
    </w:p>
    <w:bookmarkEnd w:id="1344"/>
    <w:bookmarkEnd w:id="1345"/>
    <w:bookmarkStart w:id="1346" w:name="grammar-range-self-assessment-grid"/>
    <w:p>
      <w:pPr>
        <w:pStyle w:val="Heading2"/>
      </w:pPr>
      <w:r>
        <w:t xml:space="preserve">Grammar Range Self-Assessment Grid</w:t>
      </w:r>
    </w:p>
    <w:p>
      <w:pPr>
        <w:pStyle w:val="FirstParagraph"/>
      </w:pPr>
      <w:r>
        <w:t xml:space="preserve">Rate yourself 1–5 (1 = cannot produce, 5 = automatic under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Score 1–5</w:t>
            </w:r>
          </w:p>
        </w:tc>
      </w:tr>
      <w:tr>
        <w:tc>
          <w:tcPr/>
          <w:p>
            <w:pPr>
              <w:pStyle w:val="Compact"/>
            </w:pPr>
            <w:r>
              <w:t xml:space="preserve">Although/while concession</w:t>
            </w:r>
          </w:p>
        </w:tc>
        <w:tc>
          <w:tcPr/>
          <w:p>
            <w:pPr>
              <w:pStyle w:val="Compact"/>
            </w:pPr>
          </w:p>
        </w:tc>
      </w:tr>
      <w:tr>
        <w:tc>
          <w:tcPr/>
          <w:p>
            <w:pPr>
              <w:pStyle w:val="Compact"/>
            </w:pPr>
            <w:r>
              <w:t xml:space="preserve">Relative clauses (defining/non-defining)</w:t>
            </w:r>
          </w:p>
        </w:tc>
        <w:tc>
          <w:tcPr/>
          <w:p>
            <w:pPr>
              <w:pStyle w:val="Compact"/>
            </w:pPr>
          </w:p>
        </w:tc>
      </w:tr>
      <w:tr>
        <w:tc>
          <w:tcPr/>
          <w:p>
            <w:pPr>
              <w:pStyle w:val="Compact"/>
            </w:pPr>
            <w:r>
              <w:t xml:space="preserve">Participle openers</w:t>
            </w:r>
          </w:p>
        </w:tc>
        <w:tc>
          <w:tcPr/>
          <w:p>
            <w:pPr>
              <w:pStyle w:val="Compact"/>
            </w:pPr>
          </w:p>
        </w:tc>
      </w:tr>
      <w:tr>
        <w:tc>
          <w:tcPr/>
          <w:p>
            <w:pPr>
              <w:pStyle w:val="Compact"/>
            </w:pPr>
            <w:r>
              <w:t xml:space="preserve">Present perfect vs past simple</w:t>
            </w:r>
          </w:p>
        </w:tc>
        <w:tc>
          <w:tcPr/>
          <w:p>
            <w:pPr>
              <w:pStyle w:val="Compact"/>
            </w:pPr>
          </w:p>
        </w:tc>
      </w:tr>
      <w:tr>
        <w:tc>
          <w:tcPr/>
          <w:p>
            <w:pPr>
              <w:pStyle w:val="Compact"/>
            </w:pPr>
            <w:r>
              <w:t xml:space="preserve">Past perfect (Task 1)</w:t>
            </w:r>
          </w:p>
        </w:tc>
        <w:tc>
          <w:tcPr/>
          <w:p>
            <w:pPr>
              <w:pStyle w:val="Compact"/>
            </w:pPr>
          </w:p>
        </w:tc>
      </w:tr>
      <w:tr>
        <w:tc>
          <w:tcPr/>
          <w:p>
            <w:pPr>
              <w:pStyle w:val="Compact"/>
            </w:pPr>
            <w:r>
              <w:t xml:space="preserve">Modals (might/should/could)</w:t>
            </w:r>
          </w:p>
        </w:tc>
        <w:tc>
          <w:tcPr/>
          <w:p>
            <w:pPr>
              <w:pStyle w:val="Compact"/>
            </w:pPr>
          </w:p>
        </w:tc>
      </w:tr>
      <w:tr>
        <w:tc>
          <w:tcPr/>
          <w:p>
            <w:pPr>
              <w:pStyle w:val="Compact"/>
            </w:pPr>
            <w:r>
              <w:t xml:space="preserve">Passive voice</w:t>
            </w:r>
          </w:p>
        </w:tc>
        <w:tc>
          <w:tcPr/>
          <w:p>
            <w:pPr>
              <w:pStyle w:val="Compact"/>
            </w:pPr>
          </w:p>
        </w:tc>
      </w:tr>
      <w:tr>
        <w:tc>
          <w:tcPr/>
          <w:p>
            <w:pPr>
              <w:pStyle w:val="Compact"/>
            </w:pPr>
            <w:r>
              <w:t xml:space="preserve">Mixed conditionals</w:t>
            </w:r>
          </w:p>
        </w:tc>
        <w:tc>
          <w:tcPr/>
          <w:p>
            <w:pPr>
              <w:pStyle w:val="Compact"/>
            </w:pPr>
          </w:p>
        </w:tc>
      </w:tr>
      <w:tr>
        <w:tc>
          <w:tcPr/>
          <w:p>
            <w:pPr>
              <w:pStyle w:val="Compact"/>
            </w:pPr>
            <w:r>
              <w:t xml:space="preserve">Inversion</w:t>
            </w:r>
          </w:p>
        </w:tc>
        <w:tc>
          <w:tcPr/>
          <w:p>
            <w:pPr>
              <w:pStyle w:val="Compact"/>
            </w:pPr>
          </w:p>
        </w:tc>
      </w:tr>
      <w:tr>
        <w:tc>
          <w:tcPr/>
          <w:p>
            <w:pPr>
              <w:pStyle w:val="Compact"/>
            </w:pPr>
            <w:r>
              <w:t xml:space="preserve">Cleft sentences</w:t>
            </w:r>
          </w:p>
        </w:tc>
        <w:tc>
          <w:tcPr/>
          <w:p>
            <w:pPr>
              <w:pStyle w:val="Compact"/>
            </w:pPr>
          </w:p>
        </w:tc>
      </w:tr>
    </w:tbl>
    <w:p>
      <w:pPr>
        <w:pStyle w:val="BodyText"/>
      </w:pPr>
      <w:r>
        <w:rPr>
          <w:b/>
          <w:bCs/>
        </w:rPr>
        <w:t xml:space="preserve">Target for Band 8+:</w:t>
      </w:r>
      <w:r>
        <w:t xml:space="preserve"> </w:t>
      </w:r>
      <w:r>
        <w:t xml:space="preserve">All items at 4–5. Items at 1–2 are priority drills before test day. Re-test monthly and track score changes in your preparation journal. Pair this chapter with Part 2 Chapters 26–29 for conditionals, modals, and parallelism depth.</w:t>
      </w:r>
    </w:p>
    <w:p>
      <w:r>
        <w:pict>
          <v:rect style="width:0;height:1.5pt" o:hralign="center" o:hrstd="t" o:hr="t"/>
        </w:pict>
      </w:r>
    </w:p>
    <w:bookmarkEnd w:id="1346"/>
    <w:bookmarkStart w:id="1347" w:name="X249ec33f501e2ce637cc97e0e35aace8a0bf29d"/>
    <w:p>
      <w:pPr>
        <w:pStyle w:val="Heading2"/>
      </w:pPr>
      <w:r>
        <w:t xml:space="preserve">Grammar Proofread Checklist (3 Minutes, Writing)</w:t>
      </w:r>
    </w:p>
    <w:p>
      <w:pPr>
        <w:pStyle w:val="Compact"/>
        <w:numPr>
          <w:ilvl w:val="0"/>
          <w:numId w:val="1309"/>
        </w:numPr>
      </w:pPr>
      <w:r>
        <w:t xml:space="preserve">Every verb marked — tense consistent?</w:t>
      </w:r>
      <w:r>
        <w:br/>
      </w:r>
    </w:p>
    <w:p>
      <w:pPr>
        <w:pStyle w:val="Compact"/>
        <w:numPr>
          <w:ilvl w:val="0"/>
          <w:numId w:val="1309"/>
        </w:numPr>
      </w:pPr>
      <w:r>
        <w:t xml:space="preserve">Every</w:t>
      </w:r>
      <w:r>
        <w:t xml:space="preserve"> </w:t>
      </w:r>
      <w:r>
        <w:rPr>
          <w:i/>
          <w:iCs/>
        </w:rPr>
        <w:t xml:space="preserve">s</w:t>
      </w:r>
      <w:r>
        <w:t xml:space="preserve"> </w:t>
      </w:r>
      <w:r>
        <w:t xml:space="preserve">ending on third person present?</w:t>
      </w:r>
      <w:r>
        <w:br/>
      </w:r>
    </w:p>
    <w:p>
      <w:pPr>
        <w:pStyle w:val="Compact"/>
        <w:numPr>
          <w:ilvl w:val="0"/>
          <w:numId w:val="1309"/>
        </w:numPr>
      </w:pPr>
      <w:r>
        <w:t xml:space="preserve">Articles before singular countable nouns?</w:t>
      </w:r>
      <w:r>
        <w:br/>
      </w:r>
    </w:p>
    <w:p>
      <w:pPr>
        <w:pStyle w:val="Compact"/>
        <w:numPr>
          <w:ilvl w:val="0"/>
          <w:numId w:val="1309"/>
        </w:numPr>
      </w:pPr>
      <w:r>
        <w:rPr>
          <w:i/>
          <w:iCs/>
        </w:rPr>
        <w:t xml:space="preserve">Although</w:t>
      </w:r>
      <w:r>
        <w:t xml:space="preserve"> </w:t>
      </w:r>
      <w:r>
        <w:t xml:space="preserve">not followed by</w:t>
      </w:r>
      <w:r>
        <w:t xml:space="preserve"> </w:t>
      </w:r>
      <w:r>
        <w:rPr>
          <w:i/>
          <w:iCs/>
        </w:rPr>
        <w:t xml:space="preserve">but</w:t>
      </w:r>
      <w:r>
        <w:t xml:space="preserve">?</w:t>
      </w:r>
      <w:r>
        <w:br/>
      </w:r>
    </w:p>
    <w:p>
      <w:pPr>
        <w:pStyle w:val="Compact"/>
        <w:numPr>
          <w:ilvl w:val="0"/>
          <w:numId w:val="1309"/>
        </w:numPr>
      </w:pPr>
      <w:r>
        <w:t xml:space="preserve">Comma splices eliminated?</w:t>
      </w:r>
      <w:r>
        <w:br/>
      </w:r>
    </w:p>
    <w:p>
      <w:pPr>
        <w:pStyle w:val="Compact"/>
        <w:numPr>
          <w:ilvl w:val="0"/>
          <w:numId w:val="1309"/>
        </w:numPr>
      </w:pPr>
      <w:r>
        <w:t xml:space="preserve">Plural agreement (</w:t>
      </w:r>
      <w:r>
        <w:rPr>
          <w:i/>
          <w:iCs/>
        </w:rPr>
        <w:t xml:space="preserve">number of… has</w:t>
      </w:r>
      <w:r>
        <w:t xml:space="preserve"> </w:t>
      </w:r>
      <w:r>
        <w:t xml:space="preserve">vs</w:t>
      </w:r>
      <w:r>
        <w:t xml:space="preserve"> </w:t>
      </w:r>
      <w:r>
        <w:rPr>
          <w:i/>
          <w:iCs/>
        </w:rPr>
        <w:t xml:space="preserve">a number of… have</w:t>
      </w:r>
      <w:r>
        <w:t xml:space="preserve">)?</w:t>
      </w:r>
    </w:p>
    <w:p>
      <w:r>
        <w:pict>
          <v:rect style="width:0;height:1.5pt" o:hralign="center" o:hrstd="t" o:hr="t"/>
        </w:pict>
      </w:r>
    </w:p>
    <w:bookmarkEnd w:id="1347"/>
    <w:bookmarkStart w:id="1348" w:name="summary-3"/>
    <w:p>
      <w:pPr>
        <w:pStyle w:val="Heading2"/>
      </w:pPr>
      <w:r>
        <w:t xml:space="preserve">Summary</w:t>
      </w:r>
    </w:p>
    <w:p>
      <w:pPr>
        <w:pStyle w:val="FirstParagraph"/>
      </w:pPr>
      <w:r>
        <w:t xml:space="preserve">High-band grammar is</w:t>
      </w:r>
      <w:r>
        <w:t xml:space="preserve"> </w:t>
      </w:r>
      <w:r>
        <w:rPr>
          <w:b/>
          <w:bCs/>
        </w:rPr>
        <w:t xml:space="preserve">deliberate variety under control</w:t>
      </w:r>
      <w:r>
        <w:t xml:space="preserve">. Deploy participle clauses, advanced conditionals, passives, and occasional inversion or cleft sentences where they serve clarity — not display. Eliminate broken complexity. Build error-free stretches through verb audits and timed proofreading. Match grammar choices to task: descriptive precision for Task 1, argumentative range for Task 2, fluent narrative for Speaking. See Appendix A01 for quick grammar reference.</w:t>
      </w:r>
    </w:p>
    <w:p>
      <w:r>
        <w:pict>
          <v:rect style="width:0;height:1.5pt" o:hralign="center" o:hrstd="t" o:hr="t"/>
        </w:pict>
      </w:r>
    </w:p>
    <w:bookmarkEnd w:id="1348"/>
    <w:bookmarkStart w:id="1349" w:name="final-grammar-principles-review"/>
    <w:p>
      <w:pPr>
        <w:pStyle w:val="Heading2"/>
      </w:pPr>
      <w:r>
        <w:t xml:space="preserve">Final Grammar Principles (Review)</w:t>
      </w:r>
    </w:p>
    <w:p>
      <w:pPr>
        <w:pStyle w:val="Compact"/>
        <w:numPr>
          <w:ilvl w:val="0"/>
          <w:numId w:val="1310"/>
        </w:numPr>
      </w:pPr>
      <w:r>
        <w:rPr>
          <w:b/>
          <w:bCs/>
        </w:rPr>
        <w:t xml:space="preserve">Accuracy before acrobatics</w:t>
      </w:r>
      <w:r>
        <w:t xml:space="preserve"> </w:t>
      </w:r>
      <w:r>
        <w:t xml:space="preserve">— one correct complex sentence beats three broken ones.</w:t>
      </w:r>
      <w:r>
        <w:br/>
      </w:r>
    </w:p>
    <w:p>
      <w:pPr>
        <w:pStyle w:val="Compact"/>
        <w:numPr>
          <w:ilvl w:val="0"/>
          <w:numId w:val="1310"/>
        </w:numPr>
      </w:pPr>
      <w:r>
        <w:rPr>
          <w:b/>
          <w:bCs/>
        </w:rPr>
        <w:t xml:space="preserve">Distribute structures</w:t>
      </w:r>
      <w:r>
        <w:t xml:space="preserve"> </w:t>
      </w:r>
      <w:r>
        <w:t xml:space="preserve">— variety across the script, not packed into one paragraph.</w:t>
      </w:r>
      <w:r>
        <w:br/>
      </w:r>
    </w:p>
    <w:p>
      <w:pPr>
        <w:pStyle w:val="Compact"/>
        <w:numPr>
          <w:ilvl w:val="0"/>
          <w:numId w:val="1310"/>
        </w:numPr>
      </w:pPr>
      <w:r>
        <w:rPr>
          <w:b/>
          <w:bCs/>
        </w:rPr>
        <w:t xml:space="preserve">Match task to grammar</w:t>
      </w:r>
      <w:r>
        <w:t xml:space="preserve"> </w:t>
      </w:r>
      <w:r>
        <w:t xml:space="preserve">— Task 1 descriptive; Task 2 argumentative; Speaking narrative/analytical.</w:t>
      </w:r>
      <w:r>
        <w:br/>
      </w:r>
    </w:p>
    <w:p>
      <w:pPr>
        <w:pStyle w:val="Compact"/>
        <w:numPr>
          <w:ilvl w:val="0"/>
          <w:numId w:val="1310"/>
        </w:numPr>
      </w:pPr>
      <w:r>
        <w:rPr>
          <w:b/>
          <w:bCs/>
        </w:rPr>
        <w:t xml:space="preserve">Error-free stretches</w:t>
      </w:r>
      <w:r>
        <w:t xml:space="preserve"> </w:t>
      </w:r>
      <w:r>
        <w:t xml:space="preserve">— deliberate training builds Band 8+ confidence.</w:t>
      </w:r>
      <w:r>
        <w:br/>
      </w:r>
    </w:p>
    <w:p>
      <w:pPr>
        <w:pStyle w:val="Compact"/>
        <w:numPr>
          <w:ilvl w:val="0"/>
          <w:numId w:val="1310"/>
        </w:numPr>
      </w:pPr>
      <w:r>
        <w:rPr>
          <w:b/>
          <w:bCs/>
        </w:rPr>
        <w:t xml:space="preserve">Self-repair in Speaking</w:t>
      </w:r>
      <w:r>
        <w:t xml:space="preserve"> </w:t>
      </w:r>
      <w:r>
        <w:t xml:space="preserve">— smooth correction preserves Fluency and GRA.</w:t>
      </w:r>
      <w:r>
        <w:br/>
      </w:r>
    </w:p>
    <w:p>
      <w:pPr>
        <w:pStyle w:val="Compact"/>
        <w:numPr>
          <w:ilvl w:val="0"/>
          <w:numId w:val="1310"/>
        </w:numPr>
      </w:pPr>
      <w:r>
        <w:rPr>
          <w:b/>
          <w:bCs/>
        </w:rPr>
        <w:t xml:space="preserve">Proofread verbs first</w:t>
      </w:r>
      <w:r>
        <w:t xml:space="preserve"> </w:t>
      </w:r>
      <w:r>
        <w:t xml:space="preserve">— tense errors hurt most under time pressure.</w:t>
      </w:r>
      <w:r>
        <w:br/>
      </w:r>
    </w:p>
    <w:p>
      <w:pPr>
        <w:pStyle w:val="Compact"/>
        <w:numPr>
          <w:ilvl w:val="0"/>
          <w:numId w:val="1310"/>
        </w:numPr>
      </w:pPr>
      <w:r>
        <w:rPr>
          <w:b/>
          <w:bCs/>
        </w:rPr>
        <w:t xml:space="preserve">One showcase structure</w:t>
      </w:r>
      <w:r>
        <w:t xml:space="preserve"> </w:t>
      </w:r>
      <w:r>
        <w:t xml:space="preserve">— inversion or cleft per essay maximum.</w:t>
      </w:r>
    </w:p>
    <w:p>
      <w:pPr>
        <w:pStyle w:val="FirstParagraph"/>
      </w:pPr>
      <w:r>
        <w:t xml:space="preserve">Master these principles alongside Part 2 grammar chapters (9–43). Band 9 grammar feels invisible because it serves meaning — never the reverse.</w:t>
      </w:r>
    </w:p>
    <w:p>
      <w:r>
        <w:pict>
          <v:rect style="width:0;height:1.5pt" o:hralign="center" o:hrstd="t" o:hr="t"/>
        </w:pict>
      </w:r>
    </w:p>
    <w:p>
      <w:pPr>
        <w:pStyle w:val="FirstParagraph"/>
      </w:pPr>
      <w:r>
        <w:rPr>
          <w:i/>
          <w:iCs/>
        </w:rPr>
        <w:t xml:space="preserve">Next: Chapter 179 — Thinking Like an Examiner</w:t>
      </w:r>
    </w:p>
    <w:bookmarkEnd w:id="1349"/>
    <w:bookmarkEnd w:id="1350"/>
    <w:bookmarkStart w:id="1395" w:name="chapter-179-thinking-like-an-examiner"/>
    <w:p>
      <w:pPr>
        <w:pStyle w:val="Heading1"/>
      </w:pPr>
      <w:r>
        <w:t xml:space="preserve">Chapter 179: Thinking Like an Examiner</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51" w:name="learning-objectives-5"/>
    <w:p>
      <w:pPr>
        <w:pStyle w:val="Heading2"/>
      </w:pPr>
      <w:r>
        <w:t xml:space="preserve">Learning Objectives</w:t>
      </w:r>
    </w:p>
    <w:p>
      <w:pPr>
        <w:pStyle w:val="FirstParagraph"/>
      </w:pPr>
      <w:r>
        <w:t xml:space="preserve">By the end of this chapter, you will be able to:</w:t>
      </w:r>
    </w:p>
    <w:p>
      <w:pPr>
        <w:pStyle w:val="Compact"/>
        <w:numPr>
          <w:ilvl w:val="0"/>
          <w:numId w:val="1311"/>
        </w:numPr>
      </w:pPr>
      <w:r>
        <w:t xml:space="preserve">Internalise the four IELTS scoring criteria as an examiner applies them, not as candidates imagine them.</w:t>
      </w:r>
    </w:p>
    <w:p>
      <w:pPr>
        <w:pStyle w:val="Compact"/>
        <w:numPr>
          <w:ilvl w:val="0"/>
          <w:numId w:val="1311"/>
        </w:numPr>
      </w:pPr>
      <w:r>
        <w:t xml:space="preserve">Predict band levels for sample responses using public descriptors and evidence-based reasoning.</w:t>
      </w:r>
    </w:p>
    <w:p>
      <w:pPr>
        <w:pStyle w:val="Compact"/>
        <w:numPr>
          <w:ilvl w:val="0"/>
          <w:numId w:val="1311"/>
        </w:numPr>
      </w:pPr>
      <w:r>
        <w:t xml:space="preserve">Identify</w:t>
      </w:r>
      <w:r>
        <w:t xml:space="preserve"> </w:t>
      </w:r>
      <w:r>
        <w:t xml:space="preserve">“first impression”</w:t>
      </w:r>
      <w:r>
        <w:t xml:space="preserve"> </w:t>
      </w:r>
      <w:r>
        <w:t xml:space="preserve">features that shape Writing and Speaking marks within seconds.</w:t>
      </w:r>
    </w:p>
    <w:p>
      <w:pPr>
        <w:pStyle w:val="Compact"/>
        <w:numPr>
          <w:ilvl w:val="0"/>
          <w:numId w:val="1311"/>
        </w:numPr>
      </w:pPr>
      <w:r>
        <w:t xml:space="preserve">Distinguish between myths (examiners count errors, prefer British accent) and operational reality.</w:t>
      </w:r>
    </w:p>
    <w:p>
      <w:pPr>
        <w:pStyle w:val="Compact"/>
        <w:numPr>
          <w:ilvl w:val="0"/>
          <w:numId w:val="1311"/>
        </w:numPr>
      </w:pPr>
      <w:r>
        <w:t xml:space="preserve">Conduct a self-marking session on your practice scripts with examiner discipline.</w:t>
      </w:r>
    </w:p>
    <w:p>
      <w:pPr>
        <w:pStyle w:val="Compact"/>
        <w:numPr>
          <w:ilvl w:val="0"/>
          <w:numId w:val="1311"/>
        </w:numPr>
      </w:pPr>
      <w:r>
        <w:t xml:space="preserve">Apply examiner thinking to reduce anxiety and improve strategic preparation.</w:t>
      </w:r>
    </w:p>
    <w:p>
      <w:r>
        <w:pict>
          <v:rect style="width:0;height:1.5pt" o:hralign="center" o:hrstd="t" o:hr="t"/>
        </w:pict>
      </w:r>
    </w:p>
    <w:bookmarkEnd w:id="1351"/>
    <w:bookmarkStart w:id="1366" w:name="theory-explanation-4"/>
    <w:p>
      <w:pPr>
        <w:pStyle w:val="Heading2"/>
      </w:pPr>
      <w:r>
        <w:t xml:space="preserve">Theory / Explanation</w:t>
      </w:r>
    </w:p>
    <w:bookmarkStart w:id="1352" w:name="the-examiners-mandate"/>
    <w:p>
      <w:pPr>
        <w:pStyle w:val="Heading3"/>
      </w:pPr>
      <w:r>
        <w:t xml:space="preserve">179.1 The Examiner’s Mandate</w:t>
      </w:r>
    </w:p>
    <w:p>
      <w:pPr>
        <w:pStyle w:val="FirstParagraph"/>
      </w:pPr>
      <w:r>
        <w:t xml:space="preserve">IELTS examiners are</w:t>
      </w:r>
      <w:r>
        <w:t xml:space="preserve"> </w:t>
      </w:r>
      <w:r>
        <w:rPr>
          <w:b/>
          <w:bCs/>
        </w:rPr>
        <w:t xml:space="preserve">trained raters</w:t>
      </w:r>
      <w:r>
        <w:t xml:space="preserve">, not teachers giving feedback. Their job:</w:t>
      </w:r>
    </w:p>
    <w:p>
      <w:pPr>
        <w:pStyle w:val="Compact"/>
        <w:numPr>
          <w:ilvl w:val="0"/>
          <w:numId w:val="1312"/>
        </w:numPr>
      </w:pPr>
      <w:r>
        <w:t xml:space="preserve">Apply</w:t>
      </w:r>
      <w:r>
        <w:t xml:space="preserve"> </w:t>
      </w:r>
      <w:r>
        <w:rPr>
          <w:b/>
          <w:bCs/>
        </w:rPr>
        <w:t xml:space="preserve">public band descriptors</w:t>
      </w:r>
      <w:r>
        <w:t xml:space="preserve"> </w:t>
      </w:r>
      <w:r>
        <w:t xml:space="preserve">consistently.</w:t>
      </w:r>
      <w:r>
        <w:br/>
      </w:r>
    </w:p>
    <w:p>
      <w:pPr>
        <w:pStyle w:val="Compact"/>
        <w:numPr>
          <w:ilvl w:val="0"/>
          <w:numId w:val="1312"/>
        </w:numPr>
      </w:pPr>
      <w:r>
        <w:t xml:space="preserve">Mark under</w:t>
      </w:r>
      <w:r>
        <w:t xml:space="preserve"> </w:t>
      </w:r>
      <w:r>
        <w:rPr>
          <w:b/>
          <w:bCs/>
        </w:rPr>
        <w:t xml:space="preserve">time pressure</w:t>
      </w:r>
      <w:r>
        <w:t xml:space="preserve"> </w:t>
      </w:r>
      <w:r>
        <w:t xml:space="preserve">(especially Writing).</w:t>
      </w:r>
      <w:r>
        <w:br/>
      </w:r>
    </w:p>
    <w:p>
      <w:pPr>
        <w:pStyle w:val="Compact"/>
        <w:numPr>
          <w:ilvl w:val="0"/>
          <w:numId w:val="1312"/>
        </w:numPr>
      </w:pPr>
      <w:r>
        <w:t xml:space="preserve">Submit to</w:t>
      </w:r>
      <w:r>
        <w:t xml:space="preserve"> </w:t>
      </w:r>
      <w:r>
        <w:rPr>
          <w:b/>
          <w:bCs/>
        </w:rPr>
        <w:t xml:space="preserve">monitoring and recalibration</w:t>
      </w:r>
      <w:r>
        <w:t xml:space="preserve">.</w:t>
      </w:r>
    </w:p>
    <w:p>
      <w:pPr>
        <w:pStyle w:val="FirstParagraph"/>
      </w:pPr>
      <w:r>
        <w:t xml:space="preserve">They are</w:t>
      </w:r>
      <w:r>
        <w:t xml:space="preserve"> </w:t>
      </w:r>
      <w:r>
        <w:rPr>
          <w:b/>
          <w:bCs/>
        </w:rPr>
        <w:t xml:space="preserve">not</w:t>
      </w:r>
      <w:r>
        <w:t xml:space="preserve"> </w:t>
      </w:r>
      <w:r>
        <w:t xml:space="preserve">judging your intelligence, morality, or knowledge — only</w:t>
      </w:r>
      <w:r>
        <w:t xml:space="preserve"> </w:t>
      </w:r>
      <w:r>
        <w:rPr>
          <w:b/>
          <w:bCs/>
        </w:rPr>
        <w:t xml:space="preserve">English communicative performance</w:t>
      </w:r>
      <w:r>
        <w:t xml:space="preserve"> </w:t>
      </w:r>
      <w:r>
        <w:t xml:space="preserve">against criteria.</w:t>
      </w:r>
    </w:p>
    <w:p>
      <w:pPr>
        <w:pStyle w:val="BodyText"/>
      </w:pPr>
      <w:r>
        <w:rPr>
          <w:b/>
          <w:bCs/>
        </w:rPr>
        <w:t xml:space="preserve">Psychological shift:</w:t>
      </w:r>
      <w:r>
        <w:t xml:space="preserve"> </w:t>
      </w:r>
      <w:r>
        <w:t xml:space="preserve">Stop asking</w:t>
      </w:r>
      <w:r>
        <w:t xml:space="preserve"> </w:t>
      </w:r>
      <w:r>
        <w:rPr>
          <w:i/>
          <w:iCs/>
        </w:rPr>
        <w:t xml:space="preserve">Will they like me?</w:t>
      </w:r>
      <w:r>
        <w:t xml:space="preserve"> </w:t>
      </w:r>
      <w:r>
        <w:t xml:space="preserve">Ask</w:t>
      </w:r>
      <w:r>
        <w:t xml:space="preserve"> </w:t>
      </w:r>
      <w:r>
        <w:rPr>
          <w:i/>
          <w:iCs/>
        </w:rPr>
        <w:t xml:space="preserve">Can they follow my answer and locate my strengths on the descriptor sheet?</w:t>
      </w:r>
    </w:p>
    <w:bookmarkEnd w:id="1352"/>
    <w:bookmarkStart w:id="1355" w:name="the-four-criteria-examiner-lens"/>
    <w:p>
      <w:pPr>
        <w:pStyle w:val="Heading3"/>
      </w:pPr>
      <w:r>
        <w:t xml:space="preserve">179.2 The Four Criteria: Examiner Lens</w:t>
      </w:r>
    </w:p>
    <w:bookmarkStart w:id="1353" w:name="writing-task-2-and-task-1-equivalents"/>
    <w:p>
      <w:pPr>
        <w:pStyle w:val="Heading4"/>
      </w:pPr>
      <w:r>
        <w:t xml:space="preserve">Writing Task 2 (and Task 1 equivalents)</w:t>
      </w:r>
    </w:p>
    <w:tbl>
      <w:tblPr>
        <w:tblStyle w:val="Table"/>
        <w:tblW w:type="pct" w:w="5000"/>
        <w:tblLayout w:type="fixed"/>
        <w:tblLook w:firstRow="1" w:lastRow="0" w:firstColumn="0" w:lastColumn="0" w:noHBand="0" w:noVBand="0" w:val="0020"/>
      </w:tblPr>
      <w:tblGrid>
        <w:gridCol w:w="1936"/>
        <w:gridCol w:w="3344"/>
        <w:gridCol w:w="2640"/>
      </w:tblGrid>
      <w:tr>
        <w:trPr>
          <w:tblHeader w:val="on"/>
        </w:trPr>
        <w:tc>
          <w:tcPr/>
          <w:p>
            <w:pPr>
              <w:pStyle w:val="Compact"/>
            </w:pPr>
            <w:r>
              <w:t xml:space="preserve">Criterion</w:t>
            </w:r>
          </w:p>
        </w:tc>
        <w:tc>
          <w:tcPr/>
          <w:p>
            <w:pPr>
              <w:pStyle w:val="Compact"/>
            </w:pPr>
            <w:r>
              <w:t xml:space="preserve">Examiner question</w:t>
            </w:r>
          </w:p>
        </w:tc>
        <w:tc>
          <w:tcPr/>
          <w:p>
            <w:pPr>
              <w:pStyle w:val="Compact"/>
            </w:pPr>
            <w:r>
              <w:t xml:space="preserve">Band 9 signal</w:t>
            </w:r>
          </w:p>
        </w:tc>
      </w:tr>
      <w:tr>
        <w:tc>
          <w:tcPr/>
          <w:p>
            <w:pPr>
              <w:pStyle w:val="Compact"/>
            </w:pPr>
            <w:r>
              <w:t xml:space="preserve">Task Response</w:t>
            </w:r>
          </w:p>
        </w:tc>
        <w:tc>
          <w:tcPr/>
          <w:p>
            <w:pPr>
              <w:pStyle w:val="Compact"/>
            </w:pPr>
            <w:r>
              <w:t xml:space="preserve">Is every part answered? Is position clear? Ideas extended?</w:t>
            </w:r>
          </w:p>
        </w:tc>
        <w:tc>
          <w:tcPr/>
          <w:p>
            <w:pPr>
              <w:pStyle w:val="Compact"/>
            </w:pPr>
            <w:r>
              <w:t xml:space="preserve">Fully developed, nuanced position</w:t>
            </w:r>
          </w:p>
        </w:tc>
      </w:tr>
      <w:tr>
        <w:tc>
          <w:tcPr/>
          <w:p>
            <w:pPr>
              <w:pStyle w:val="Compact"/>
            </w:pPr>
            <w:r>
              <w:t xml:space="preserve">Coherence &amp; Cohesion</w:t>
            </w:r>
          </w:p>
        </w:tc>
        <w:tc>
          <w:tcPr/>
          <w:p>
            <w:pPr>
              <w:pStyle w:val="Compact"/>
            </w:pPr>
            <w:r>
              <w:t xml:space="preserve">Can I follow without re-reading?</w:t>
            </w:r>
          </w:p>
        </w:tc>
        <w:tc>
          <w:tcPr/>
          <w:p>
            <w:pPr>
              <w:pStyle w:val="Compact"/>
            </w:pPr>
            <w:r>
              <w:t xml:space="preserve">Seamless logic, skilful paragraphing</w:t>
            </w:r>
          </w:p>
        </w:tc>
      </w:tr>
      <w:tr>
        <w:tc>
          <w:tcPr/>
          <w:p>
            <w:pPr>
              <w:pStyle w:val="Compact"/>
            </w:pPr>
            <w:r>
              <w:t xml:space="preserve">Lexical Resource</w:t>
            </w:r>
          </w:p>
        </w:tc>
        <w:tc>
          <w:tcPr/>
          <w:p>
            <w:pPr>
              <w:pStyle w:val="Compact"/>
            </w:pPr>
            <w:r>
              <w:t xml:space="preserve">Is vocabulary precise, natural, flexible?</w:t>
            </w:r>
          </w:p>
        </w:tc>
        <w:tc>
          <w:tcPr/>
          <w:p>
            <w:pPr>
              <w:pStyle w:val="Compact"/>
            </w:pPr>
            <w:r>
              <w:t xml:space="preserve">Rare slips only</w:t>
            </w:r>
          </w:p>
        </w:tc>
      </w:tr>
      <w:tr>
        <w:tc>
          <w:tcPr/>
          <w:p>
            <w:pPr>
              <w:pStyle w:val="Compact"/>
            </w:pPr>
            <w:r>
              <w:t xml:space="preserve">Grammatical Range &amp; Accuracy</w:t>
            </w:r>
          </w:p>
        </w:tc>
        <w:tc>
          <w:tcPr/>
          <w:p>
            <w:pPr>
              <w:pStyle w:val="Compact"/>
            </w:pPr>
            <w:r>
              <w:t xml:space="preserve">Is there variety with control?</w:t>
            </w:r>
          </w:p>
        </w:tc>
        <w:tc>
          <w:tcPr/>
          <w:p>
            <w:pPr>
              <w:pStyle w:val="Compact"/>
            </w:pPr>
            <w:r>
              <w:t xml:space="preserve">Error-free stretches common</w:t>
            </w:r>
          </w:p>
        </w:tc>
      </w:tr>
    </w:tbl>
    <w:p>
      <w:pPr>
        <w:pStyle w:val="BodyText"/>
      </w:pPr>
      <w:r>
        <w:rPr>
          <w:b/>
          <w:bCs/>
        </w:rPr>
        <w:t xml:space="preserve">Equal weight:</w:t>
      </w:r>
      <w:r>
        <w:t xml:space="preserve"> </w:t>
      </w:r>
      <w:r>
        <w:t xml:space="preserve">Weakness in one criterion caps the overall score even if others shine.</w:t>
      </w:r>
    </w:p>
    <w:bookmarkEnd w:id="1353"/>
    <w:bookmarkStart w:id="1354" w:name="speaking-same-four-different-labels"/>
    <w:p>
      <w:pPr>
        <w:pStyle w:val="Heading4"/>
      </w:pPr>
      <w:r>
        <w:t xml:space="preserve">Speaking (same four, different labels)</w:t>
      </w:r>
    </w:p>
    <w:p>
      <w:pPr>
        <w:pStyle w:val="FirstParagraph"/>
      </w:pPr>
      <w:r>
        <w:t xml:space="preserve">Fluency &amp; Coherence | Lexical Resource | Grammatical Range &amp; Accuracy | Pronunciation</w:t>
      </w:r>
    </w:p>
    <w:p>
      <w:pPr>
        <w:pStyle w:val="BodyText"/>
      </w:pPr>
      <w:r>
        <w:rPr>
          <w:b/>
          <w:bCs/>
        </w:rPr>
        <w:t xml:space="preserve">Fluency</w:t>
      </w:r>
      <w:r>
        <w:t xml:space="preserve"> </w:t>
      </w:r>
      <w:r>
        <w:t xml:space="preserve">= continuity, pace, logical flow — not speed alone.</w:t>
      </w:r>
    </w:p>
    <w:bookmarkEnd w:id="1354"/>
    <w:bookmarkEnd w:id="1355"/>
    <w:bookmarkStart w:id="1356" w:name="the-first-30-seconds-writing"/>
    <w:p>
      <w:pPr>
        <w:pStyle w:val="Heading3"/>
      </w:pPr>
      <w:r>
        <w:t xml:space="preserve">179.3 The First 30 Seconds (Writing)</w:t>
      </w:r>
    </w:p>
    <w:p>
      <w:pPr>
        <w:pStyle w:val="FirstParagraph"/>
      </w:pPr>
      <w:r>
        <w:t xml:space="preserve">Examiners form initial impressions quickly:</w:t>
      </w:r>
    </w:p>
    <w:p>
      <w:pPr>
        <w:pStyle w:val="BodyText"/>
      </w:pPr>
      <w:r>
        <w:rPr>
          <w:b/>
          <w:bCs/>
        </w:rPr>
        <w:t xml:space="preserve">Positive signals:</w:t>
      </w:r>
      <w:r>
        <w:t xml:space="preserve"> </w:t>
      </w:r>
      <w:r>
        <w:t xml:space="preserve">- Legible handwriting or clean typed layout</w:t>
      </w:r>
      <w:r>
        <w:br/>
      </w:r>
      <w:r>
        <w:t xml:space="preserve">- Clear paragraphs visible immediately</w:t>
      </w:r>
      <w:r>
        <w:br/>
      </w:r>
      <w:r>
        <w:t xml:space="preserve">- Introduction paraphrases question (not copied)</w:t>
      </w:r>
      <w:r>
        <w:br/>
      </w:r>
      <w:r>
        <w:t xml:space="preserve">- Obvious task engagement from line one</w:t>
      </w:r>
    </w:p>
    <w:p>
      <w:pPr>
        <w:pStyle w:val="BodyText"/>
      </w:pPr>
      <w:r>
        <w:rPr>
          <w:b/>
          <w:bCs/>
        </w:rPr>
        <w:t xml:space="preserve">Negative signals:</w:t>
      </w:r>
      <w:r>
        <w:t xml:space="preserve"> </w:t>
      </w:r>
      <w:r>
        <w:t xml:space="preserve">- Memorised template unrelated to question</w:t>
      </w:r>
      <w:r>
        <w:br/>
      </w:r>
      <w:r>
        <w:t xml:space="preserve">- No paragraphs (wall of text)</w:t>
      </w:r>
      <w:r>
        <w:br/>
      </w:r>
      <w:r>
        <w:t xml:space="preserve">- Question copied verbatim as</w:t>
      </w:r>
      <w:r>
        <w:t xml:space="preserve"> </w:t>
      </w:r>
      <w:r>
        <w:t xml:space="preserve">“introduction”</w:t>
      </w:r>
      <w:r>
        <w:br/>
      </w:r>
      <w:r>
        <w:t xml:space="preserve">- Off-topic or severely under-length (&lt; 180 words Task 2)</w:t>
      </w:r>
    </w:p>
    <w:p>
      <w:pPr>
        <w:pStyle w:val="BodyText"/>
      </w:pPr>
      <w:r>
        <w:rPr>
          <w:b/>
          <w:bCs/>
        </w:rPr>
        <w:t xml:space="preserve">Strategy:</w:t>
      </w:r>
      <w:r>
        <w:t xml:space="preserve"> </w:t>
      </w:r>
      <w:r>
        <w:t xml:space="preserve">Invest in a</w:t>
      </w:r>
      <w:r>
        <w:t xml:space="preserve"> </w:t>
      </w:r>
      <w:r>
        <w:rPr>
          <w:b/>
          <w:bCs/>
        </w:rPr>
        <w:t xml:space="preserve">custom opening</w:t>
      </w:r>
      <w:r>
        <w:t xml:space="preserve"> </w:t>
      </w:r>
      <w:r>
        <w:t xml:space="preserve">that paraphrases the specific question — examiners notice effort versus memorisation instantly.</w:t>
      </w:r>
    </w:p>
    <w:bookmarkEnd w:id="1356"/>
    <w:bookmarkStart w:id="1357" w:name="the-first-30-seconds-speaking"/>
    <w:p>
      <w:pPr>
        <w:pStyle w:val="Heading3"/>
      </w:pPr>
      <w:r>
        <w:t xml:space="preserve">179.4 The First 30 Seconds (Speaking)</w:t>
      </w:r>
    </w:p>
    <w:p>
      <w:pPr>
        <w:pStyle w:val="FirstParagraph"/>
      </w:pPr>
      <w:r>
        <w:rPr>
          <w:b/>
          <w:bCs/>
        </w:rPr>
        <w:t xml:space="preserve">Part 1:</w:t>
      </w:r>
      <w:r>
        <w:t xml:space="preserve"> </w:t>
      </w:r>
      <w:r>
        <w:t xml:space="preserve">Warm, extended but not rambling answers. Examiner tests comfort.</w:t>
      </w:r>
      <w:r>
        <w:br/>
      </w:r>
      <w:r>
        <w:rPr>
          <w:b/>
          <w:bCs/>
        </w:rPr>
        <w:t xml:space="preserve">Part 2:</w:t>
      </w:r>
      <w:r>
        <w:t xml:space="preserve"> </w:t>
      </w:r>
      <w:r>
        <w:t xml:space="preserve">Structured talk covering all bullets; notes used naturally.</w:t>
      </w:r>
      <w:r>
        <w:br/>
      </w:r>
      <w:r>
        <w:rPr>
          <w:b/>
          <w:bCs/>
        </w:rPr>
        <w:t xml:space="preserve">Part 3:</w:t>
      </w:r>
      <w:r>
        <w:t xml:space="preserve"> </w:t>
      </w:r>
      <w:r>
        <w:t xml:space="preserve">Analytical depth — compare, evaluate, speculate.</w:t>
      </w:r>
    </w:p>
    <w:p>
      <w:pPr>
        <w:pStyle w:val="BodyText"/>
      </w:pPr>
      <w:r>
        <w:rPr>
          <w:b/>
          <w:bCs/>
        </w:rPr>
        <w:t xml:space="preserve">Examiner behaviour is neutral by design.</w:t>
      </w:r>
      <w:r>
        <w:t xml:space="preserve"> </w:t>
      </w:r>
      <w:r>
        <w:t xml:space="preserve">A serious face does</w:t>
      </w:r>
      <w:r>
        <w:t xml:space="preserve"> </w:t>
      </w:r>
      <w:r>
        <w:rPr>
          <w:b/>
          <w:bCs/>
        </w:rPr>
        <w:t xml:space="preserve">not</w:t>
      </w:r>
      <w:r>
        <w:t xml:space="preserve"> </w:t>
      </w:r>
      <w:r>
        <w:t xml:space="preserve">mean low score.</w:t>
      </w:r>
    </w:p>
    <w:p>
      <w:pPr>
        <w:pStyle w:val="BodyText"/>
      </w:pPr>
      <w:r>
        <w:rPr>
          <w:b/>
          <w:bCs/>
        </w:rPr>
        <w:t xml:space="preserve">Interruptions are normal</w:t>
      </w:r>
      <w:r>
        <w:t xml:space="preserve"> </w:t>
      </w:r>
      <w:r>
        <w:t xml:space="preserve">in Part 1 if you over-extend — not a penalty.</w:t>
      </w:r>
    </w:p>
    <w:bookmarkEnd w:id="1357"/>
    <w:bookmarkStart w:id="1358" w:name="Xcb774fcbd4bb9a426b9968a35d69ea7aeb01ae3"/>
    <w:p>
      <w:pPr>
        <w:pStyle w:val="Heading3"/>
      </w:pPr>
      <w:r>
        <w:t xml:space="preserve">179.5 How Examiners Apply Band Descriptors (Not Linear)</w:t>
      </w:r>
    </w:p>
    <w:p>
      <w:pPr>
        <w:pStyle w:val="FirstParagraph"/>
      </w:pPr>
      <w:r>
        <w:t xml:space="preserve">Descriptors describe</w:t>
      </w:r>
      <w:r>
        <w:t xml:space="preserve"> </w:t>
      </w:r>
      <w:r>
        <w:rPr>
          <w:b/>
          <w:bCs/>
        </w:rPr>
        <w:t xml:space="preserve">performance level</w:t>
      </w:r>
      <w:r>
        <w:t xml:space="preserve">, not error counts.</w:t>
      </w:r>
    </w:p>
    <w:p>
      <w:pPr>
        <w:pStyle w:val="BodyText"/>
      </w:pPr>
      <w:r>
        <w:rPr>
          <w:b/>
          <w:bCs/>
        </w:rPr>
        <w:t xml:space="preserve">Myth:</w:t>
      </w:r>
      <w:r>
        <w:t xml:space="preserve"> </w:t>
      </w:r>
      <w:r>
        <w:t xml:space="preserve">“Ten grammar mistakes = Band 6.”</w:t>
      </w:r>
      <w:r>
        <w:br/>
      </w:r>
      <w:r>
        <w:rPr>
          <w:b/>
          <w:bCs/>
        </w:rPr>
        <w:t xml:space="preserve">Reality:</w:t>
      </w:r>
      <w:r>
        <w:t xml:space="preserve"> </w:t>
      </w:r>
      <w:r>
        <w:t xml:space="preserve">Ten minor article slips in an otherwise Band 8 script may still be Band 8. One systematic tense failure throughout may cap Grammatical Range at Band 6.</w:t>
      </w:r>
    </w:p>
    <w:p>
      <w:pPr>
        <w:pStyle w:val="BodyText"/>
      </w:pPr>
      <w:r>
        <w:rPr>
          <w:b/>
          <w:bCs/>
        </w:rPr>
        <w:t xml:space="preserve">Myth:</w:t>
      </w:r>
      <w:r>
        <w:t xml:space="preserve"> </w:t>
      </w:r>
      <w:r>
        <w:t xml:space="preserve">“Using complex words = Band 9 Lexical Resource.”</w:t>
      </w:r>
      <w:r>
        <w:br/>
      </w:r>
      <w:r>
        <w:rPr>
          <w:b/>
          <w:bCs/>
        </w:rPr>
        <w:t xml:space="preserve">Reality:</w:t>
      </w:r>
      <w:r>
        <w:t xml:space="preserve"> </w:t>
      </w:r>
      <w:r>
        <w:t xml:space="preserve">Wrong collocations lower Lexical Resource regardless of word rarity.</w:t>
      </w:r>
    </w:p>
    <w:p>
      <w:pPr>
        <w:pStyle w:val="BodyText"/>
      </w:pPr>
      <w:r>
        <w:rPr>
          <w:b/>
          <w:bCs/>
        </w:rPr>
        <w:t xml:space="preserve">Myth:</w:t>
      </w:r>
      <w:r>
        <w:t xml:space="preserve"> </w:t>
      </w:r>
      <w:r>
        <w:t xml:space="preserve">“British accent required.”</w:t>
      </w:r>
      <w:r>
        <w:br/>
      </w:r>
      <w:r>
        <w:rPr>
          <w:b/>
          <w:bCs/>
        </w:rPr>
        <w:t xml:space="preserve">Reality:</w:t>
      </w:r>
      <w:r>
        <w:t xml:space="preserve"> </w:t>
      </w:r>
      <w:r>
        <w:t xml:space="preserve">Intelligibility and feature control matter; accent variety accepted globally.</w:t>
      </w:r>
    </w:p>
    <w:bookmarkEnd w:id="1358"/>
    <w:bookmarkStart w:id="1359" w:name="task-response-the-silent-score-killer"/>
    <w:p>
      <w:pPr>
        <w:pStyle w:val="Heading3"/>
      </w:pPr>
      <w:r>
        <w:t xml:space="preserve">179.6 Task Response: The Silent Score Killer</w:t>
      </w:r>
    </w:p>
    <w:p>
      <w:pPr>
        <w:pStyle w:val="FirstParagraph"/>
      </w:pPr>
      <w:r>
        <w:t xml:space="preserve">Many candidates lose marks before vocabulary or grammar are considered:</w:t>
      </w:r>
    </w:p>
    <w:p>
      <w:pPr>
        <w:pStyle w:val="BodyText"/>
      </w:pPr>
      <w:r>
        <w:rPr>
          <w:b/>
          <w:bCs/>
        </w:rPr>
        <w:t xml:space="preserve">Task 2 failures:</w:t>
      </w:r>
      <w:r>
        <w:t xml:space="preserve"> </w:t>
      </w:r>
      <w:r>
        <w:t xml:space="preserve">- Partial question answered (discuss both views but only one discussed)</w:t>
      </w:r>
      <w:r>
        <w:br/>
      </w:r>
      <w:r>
        <w:t xml:space="preserve">- No clear position (discuss both sides essay with no synthesis)</w:t>
      </w:r>
      <w:r>
        <w:br/>
      </w:r>
      <w:r>
        <w:t xml:space="preserve">- Bullet points in GT letter missed</w:t>
      </w:r>
      <w:r>
        <w:br/>
      </w:r>
      <w:r>
        <w:t xml:space="preserve">- Task 1 Academic with no overview</w:t>
      </w:r>
      <w:r>
        <w:br/>
      </w:r>
      <w:r>
        <w:t xml:space="preserve">- Task 1 with opinion when none requested</w:t>
      </w:r>
    </w:p>
    <w:p>
      <w:pPr>
        <w:pStyle w:val="BodyText"/>
      </w:pPr>
      <w:r>
        <w:rPr>
          <w:b/>
          <w:bCs/>
        </w:rPr>
        <w:t xml:space="preserve">Examiner rule:</w:t>
      </w:r>
      <w:r>
        <w:t xml:space="preserve"> </w:t>
      </w:r>
      <w:r>
        <w:t xml:space="preserve">Task Response caps overall Writing if seriously deficient — often at Band 5–6 regardless of language beauty.</w:t>
      </w:r>
    </w:p>
    <w:p>
      <w:pPr>
        <w:pStyle w:val="BodyText"/>
      </w:pPr>
      <w:r>
        <w:rPr>
          <w:b/>
          <w:bCs/>
        </w:rPr>
        <w:t xml:space="preserve">Self-check:</w:t>
      </w:r>
      <w:r>
        <w:t xml:space="preserve"> </w:t>
      </w:r>
      <w:r>
        <w:t xml:space="preserve">Underline every word in the question; tick each part addressed in your essay.</w:t>
      </w:r>
    </w:p>
    <w:bookmarkEnd w:id="1359"/>
    <w:bookmarkStart w:id="1360" w:name="reading-and-listening-key-marker-logic"/>
    <w:p>
      <w:pPr>
        <w:pStyle w:val="Heading3"/>
      </w:pPr>
      <w:r>
        <w:t xml:space="preserve">179.7 Reading and Listening: Key-Marker Logic</w:t>
      </w:r>
    </w:p>
    <w:p>
      <w:pPr>
        <w:pStyle w:val="FirstParagraph"/>
      </w:pPr>
      <w:r>
        <w:t xml:space="preserve">No human examiner in the room — but</w:t>
      </w:r>
      <w:r>
        <w:t xml:space="preserve"> </w:t>
      </w:r>
      <w:r>
        <w:rPr>
          <w:b/>
          <w:bCs/>
        </w:rPr>
        <w:t xml:space="preserve">key design</w:t>
      </w:r>
      <w:r>
        <w:t xml:space="preserve"> </w:t>
      </w:r>
      <w:r>
        <w:t xml:space="preserve">reflects same philosophy:</w:t>
      </w:r>
    </w:p>
    <w:p>
      <w:pPr>
        <w:pStyle w:val="Compact"/>
        <w:numPr>
          <w:ilvl w:val="0"/>
          <w:numId w:val="1313"/>
        </w:numPr>
      </w:pPr>
      <w:r>
        <w:rPr>
          <w:b/>
          <w:bCs/>
        </w:rPr>
        <w:t xml:space="preserve">Spelling exactness</w:t>
      </w:r>
      <w:r>
        <w:t xml:space="preserve"> </w:t>
      </w:r>
      <w:r>
        <w:t xml:space="preserve">(unless alternatives listed)</w:t>
      </w:r>
      <w:r>
        <w:br/>
      </w:r>
    </w:p>
    <w:p>
      <w:pPr>
        <w:pStyle w:val="Compact"/>
        <w:numPr>
          <w:ilvl w:val="0"/>
          <w:numId w:val="1313"/>
        </w:numPr>
      </w:pPr>
      <w:r>
        <w:rPr>
          <w:b/>
          <w:bCs/>
        </w:rPr>
        <w:t xml:space="preserve">Word limit compliance</w:t>
      </w:r>
      <w:r>
        <w:br/>
      </w:r>
    </w:p>
    <w:p>
      <w:pPr>
        <w:pStyle w:val="Compact"/>
        <w:numPr>
          <w:ilvl w:val="0"/>
          <w:numId w:val="1313"/>
        </w:numPr>
      </w:pPr>
      <w:r>
        <w:rPr>
          <w:b/>
          <w:bCs/>
        </w:rPr>
        <w:t xml:space="preserve">Synonym acceptance</w:t>
      </w:r>
      <w:r>
        <w:t xml:space="preserve"> </w:t>
      </w:r>
      <w:r>
        <w:t xml:space="preserve">pre-approved in key</w:t>
      </w:r>
      <w:r>
        <w:br/>
      </w:r>
    </w:p>
    <w:p>
      <w:pPr>
        <w:pStyle w:val="Compact"/>
        <w:numPr>
          <w:ilvl w:val="0"/>
          <w:numId w:val="1313"/>
        </w:numPr>
      </w:pPr>
      <w:r>
        <w:rPr>
          <w:b/>
          <w:bCs/>
        </w:rPr>
        <w:t xml:space="preserve">NOT GIVEN discipline</w:t>
      </w:r>
      <w:r>
        <w:t xml:space="preserve"> </w:t>
      </w:r>
      <w:r>
        <w:t xml:space="preserve">— key distinguishes absence of information vs contradiction</w:t>
      </w:r>
    </w:p>
    <w:p>
      <w:pPr>
        <w:pStyle w:val="FirstParagraph"/>
      </w:pPr>
      <w:r>
        <w:rPr>
          <w:b/>
          <w:bCs/>
        </w:rPr>
        <w:t xml:space="preserve">Examiner-equivalent skill:</w:t>
      </w:r>
      <w:r>
        <w:t xml:space="preserve"> </w:t>
      </w:r>
      <w:r>
        <w:t xml:space="preserve">Would the key writer accept your paraphrase? If unsure, evidence must be</w:t>
      </w:r>
      <w:r>
        <w:t xml:space="preserve"> </w:t>
      </w:r>
      <w:r>
        <w:rPr>
          <w:b/>
          <w:bCs/>
        </w:rPr>
        <w:t xml:space="preserve">explicit in text</w:t>
      </w:r>
      <w:r>
        <w:t xml:space="preserve">.</w:t>
      </w:r>
    </w:p>
    <w:bookmarkEnd w:id="1360"/>
    <w:bookmarkStart w:id="1361" w:name="standardisation-what-it-means-for-you"/>
    <w:p>
      <w:pPr>
        <w:pStyle w:val="Heading3"/>
      </w:pPr>
      <w:r>
        <w:t xml:space="preserve">179.8 Standardisation: What It Means for You</w:t>
      </w:r>
    </w:p>
    <w:p>
      <w:pPr>
        <w:pStyle w:val="FirstParagraph"/>
      </w:pPr>
      <w:r>
        <w:t xml:space="preserve">Examiners calibrate to</w:t>
      </w:r>
      <w:r>
        <w:t xml:space="preserve"> </w:t>
      </w:r>
      <w:r>
        <w:rPr>
          <w:b/>
          <w:bCs/>
        </w:rPr>
        <w:t xml:space="preserve">anchor scripts</w:t>
      </w:r>
      <w:r>
        <w:t xml:space="preserve"> </w:t>
      </w:r>
      <w:r>
        <w:t xml:space="preserve">at known bands. Your performance is compared to</w:t>
      </w:r>
      <w:r>
        <w:t xml:space="preserve"> </w:t>
      </w:r>
      <w:r>
        <w:rPr>
          <w:b/>
          <w:bCs/>
        </w:rPr>
        <w:t xml:space="preserve">descriptor definitions</w:t>
      </w:r>
      <w:r>
        <w:t xml:space="preserve">, not to the previous candidate.</w:t>
      </w:r>
    </w:p>
    <w:p>
      <w:pPr>
        <w:pStyle w:val="BodyText"/>
      </w:pPr>
      <w:r>
        <w:rPr>
          <w:b/>
          <w:bCs/>
        </w:rPr>
        <w:t xml:space="preserve">Implication:</w:t>
      </w:r>
      <w:r>
        <w:t xml:space="preserve"> </w:t>
      </w:r>
      <w:r>
        <w:t xml:space="preserve">A</w:t>
      </w:r>
      <w:r>
        <w:t xml:space="preserve"> </w:t>
      </w:r>
      <w:r>
        <w:t xml:space="preserve">“bad day”</w:t>
      </w:r>
      <w:r>
        <w:t xml:space="preserve"> </w:t>
      </w:r>
      <w:r>
        <w:t xml:space="preserve">cohort does not lower your score. You are not graded on a curve.</w:t>
      </w:r>
    </w:p>
    <w:p>
      <w:pPr>
        <w:pStyle w:val="BodyText"/>
      </w:pPr>
      <w:r>
        <w:rPr>
          <w:b/>
          <w:bCs/>
        </w:rPr>
        <w:t xml:space="preserve">Implication:</w:t>
      </w:r>
      <w:r>
        <w:t xml:space="preserve"> </w:t>
      </w:r>
      <w:r>
        <w:t xml:space="preserve">Preparation must target</w:t>
      </w:r>
      <w:r>
        <w:t xml:space="preserve"> </w:t>
      </w:r>
      <w:r>
        <w:rPr>
          <w:b/>
          <w:bCs/>
        </w:rPr>
        <w:t xml:space="preserve">descriptor behaviours</w:t>
      </w:r>
      <w:r>
        <w:t xml:space="preserve">, not local teacher preferences.</w:t>
      </w:r>
    </w:p>
    <w:bookmarkEnd w:id="1361"/>
    <w:bookmarkStart w:id="1362" w:name="X58ad0a80353816ae40c029c48cbee0345131b59"/>
    <w:p>
      <w:pPr>
        <w:pStyle w:val="Heading3"/>
      </w:pPr>
      <w:r>
        <w:t xml:space="preserve">179.9 Self-Marking Protocol (Examiner Simulation)</w:t>
      </w:r>
    </w:p>
    <w:p>
      <w:pPr>
        <w:pStyle w:val="FirstParagraph"/>
      </w:pPr>
      <w:r>
        <w:rPr>
          <w:b/>
          <w:bCs/>
        </w:rPr>
        <w:t xml:space="preserve">Step 1:</w:t>
      </w:r>
      <w:r>
        <w:t xml:space="preserve"> </w:t>
      </w:r>
      <w:r>
        <w:t xml:space="preserve">Mark Task Response first — be harsh on partial answers.</w:t>
      </w:r>
      <w:r>
        <w:br/>
      </w:r>
      <w:r>
        <w:rPr>
          <w:b/>
          <w:bCs/>
        </w:rPr>
        <w:t xml:space="preserve">Step 2:</w:t>
      </w:r>
      <w:r>
        <w:t xml:space="preserve"> </w:t>
      </w:r>
      <w:r>
        <w:t xml:space="preserve">Mark Coherence — read once without stopping; note confusion points.</w:t>
      </w:r>
      <w:r>
        <w:br/>
      </w:r>
      <w:r>
        <w:rPr>
          <w:b/>
          <w:bCs/>
        </w:rPr>
        <w:t xml:space="preserve">Step 3:</w:t>
      </w:r>
      <w:r>
        <w:t xml:space="preserve"> </w:t>
      </w:r>
      <w:r>
        <w:t xml:space="preserve">Mark Lexis — highlight wrong collocations and repetition.</w:t>
      </w:r>
      <w:r>
        <w:br/>
      </w:r>
      <w:r>
        <w:rPr>
          <w:b/>
          <w:bCs/>
        </w:rPr>
        <w:t xml:space="preserve">Step 4:</w:t>
      </w:r>
      <w:r>
        <w:t xml:space="preserve"> </w:t>
      </w:r>
      <w:r>
        <w:t xml:space="preserve">Mark Grammar — mark only errors that affect communication.</w:t>
      </w:r>
      <w:r>
        <w:br/>
      </w:r>
      <w:r>
        <w:rPr>
          <w:b/>
          <w:bCs/>
        </w:rPr>
        <w:t xml:space="preserve">Step 5:</w:t>
      </w:r>
      <w:r>
        <w:t xml:space="preserve"> </w:t>
      </w:r>
      <w:r>
        <w:t xml:space="preserve">Assign</w:t>
      </w:r>
      <w:r>
        <w:t xml:space="preserve"> </w:t>
      </w:r>
      <w:r>
        <w:rPr>
          <w:b/>
          <w:bCs/>
        </w:rPr>
        <w:t xml:space="preserve">four separate</w:t>
      </w:r>
      <w:r>
        <w:t xml:space="preserve"> </w:t>
      </w:r>
      <w:r>
        <w:t xml:space="preserve">band scores; overall Writing is</w:t>
      </w:r>
      <w:r>
        <w:t xml:space="preserve"> </w:t>
      </w:r>
      <w:r>
        <w:rPr>
          <w:b/>
          <w:bCs/>
        </w:rPr>
        <w:t xml:space="preserve">not</w:t>
      </w:r>
      <w:r>
        <w:t xml:space="preserve"> </w:t>
      </w:r>
      <w:r>
        <w:t xml:space="preserve">a simple average but holistic — weak Task Response pulls down heavily.</w:t>
      </w:r>
    </w:p>
    <w:p>
      <w:pPr>
        <w:pStyle w:val="BodyText"/>
      </w:pPr>
      <w:r>
        <w:t xml:space="preserve">Use public descriptors from Chapter 3 and IELTS.org — quote evidence from your script for each band choice.</w:t>
      </w:r>
    </w:p>
    <w:bookmarkEnd w:id="1362"/>
    <w:bookmarkStart w:id="1363" w:name="what-examiners-penalise-vs-ignore"/>
    <w:p>
      <w:pPr>
        <w:pStyle w:val="Heading3"/>
      </w:pPr>
      <w:r>
        <w:t xml:space="preserve">179.10 What Examiners Penalise vs Ignore</w:t>
      </w:r>
    </w:p>
    <w:p>
      <w:pPr>
        <w:pStyle w:val="FirstParagraph"/>
      </w:pPr>
      <w:r>
        <w:rPr>
          <w:b/>
          <w:bCs/>
        </w:rPr>
        <w:t xml:space="preserve">Penalise:</w:t>
      </w:r>
      <w:r>
        <w:t xml:space="preserve"> </w:t>
      </w:r>
      <w:r>
        <w:t xml:space="preserve">- Memorised irrelevant chunks</w:t>
      </w:r>
      <w:r>
        <w:br/>
      </w:r>
      <w:r>
        <w:t xml:space="preserve">- Illegible script</w:t>
      </w:r>
      <w:r>
        <w:br/>
      </w:r>
      <w:r>
        <w:t xml:space="preserve">- Off-topic content</w:t>
      </w:r>
      <w:r>
        <w:br/>
      </w:r>
      <w:r>
        <w:t xml:space="preserve">- Communication-breaking errors</w:t>
      </w:r>
      <w:r>
        <w:br/>
      </w:r>
      <w:r>
        <w:t xml:space="preserve">- Template cohesion without logic</w:t>
      </w:r>
      <w:r>
        <w:br/>
      </w:r>
      <w:r>
        <w:t xml:space="preserve">- Part 2 missing bullet points</w:t>
      </w:r>
    </w:p>
    <w:p>
      <w:pPr>
        <w:pStyle w:val="BodyText"/>
      </w:pPr>
      <w:r>
        <w:rPr>
          <w:b/>
          <w:bCs/>
        </w:rPr>
        <w:t xml:space="preserve">Usually ignore (if isolated):</w:t>
      </w:r>
      <w:r>
        <w:t xml:space="preserve"> </w:t>
      </w:r>
      <w:r>
        <w:t xml:space="preserve">- Single spelling slip on common word</w:t>
      </w:r>
      <w:r>
        <w:br/>
      </w:r>
      <w:r>
        <w:t xml:space="preserve">- One mispronounced word with clear context</w:t>
      </w:r>
      <w:r>
        <w:br/>
      </w:r>
      <w:r>
        <w:t xml:space="preserve">- Accent features that do not block understanding</w:t>
      </w:r>
      <w:r>
        <w:br/>
      </w:r>
      <w:r>
        <w:t xml:space="preserve">- Brief hesitation with self-repair</w:t>
      </w:r>
    </w:p>
    <w:bookmarkEnd w:id="1363"/>
    <w:bookmarkStart w:id="1364" w:name="ethics-and-red-lines"/>
    <w:p>
      <w:pPr>
        <w:pStyle w:val="Heading3"/>
      </w:pPr>
      <w:r>
        <w:t xml:space="preserve">179.11 Ethics and Red Lines</w:t>
      </w:r>
    </w:p>
    <w:p>
      <w:pPr>
        <w:pStyle w:val="FirstParagraph"/>
      </w:pPr>
      <w:r>
        <w:t xml:space="preserve">Examiners report suspected malpractice (memorised identical scripts, impersonation).</w:t>
      </w:r>
      <w:r>
        <w:t xml:space="preserve"> </w:t>
      </w:r>
      <w:r>
        <w:rPr>
          <w:b/>
          <w:bCs/>
        </w:rPr>
        <w:t xml:space="preserve">Do not:</w:t>
      </w:r>
    </w:p>
    <w:p>
      <w:pPr>
        <w:pStyle w:val="Compact"/>
        <w:numPr>
          <w:ilvl w:val="0"/>
          <w:numId w:val="1314"/>
        </w:numPr>
      </w:pPr>
      <w:r>
        <w:t xml:space="preserve">Memorise entire model essays and force-fit</w:t>
      </w:r>
      <w:r>
        <w:br/>
      </w:r>
    </w:p>
    <w:p>
      <w:pPr>
        <w:pStyle w:val="Compact"/>
        <w:numPr>
          <w:ilvl w:val="0"/>
          <w:numId w:val="1314"/>
        </w:numPr>
      </w:pPr>
      <w:r>
        <w:t xml:space="preserve">Use pre-written Part 2 speeches unrelated to card</w:t>
      </w:r>
      <w:r>
        <w:br/>
      </w:r>
    </w:p>
    <w:p>
      <w:pPr>
        <w:pStyle w:val="Compact"/>
        <w:numPr>
          <w:ilvl w:val="0"/>
          <w:numId w:val="1314"/>
        </w:numPr>
      </w:pPr>
      <w:r>
        <w:t xml:space="preserve">Bring hidden notes</w:t>
      </w:r>
    </w:p>
    <w:p>
      <w:pPr>
        <w:pStyle w:val="FirstParagraph"/>
      </w:pPr>
      <w:r>
        <w:t xml:space="preserve">Band 9 preparation is</w:t>
      </w:r>
      <w:r>
        <w:t xml:space="preserve"> </w:t>
      </w:r>
      <w:r>
        <w:rPr>
          <w:b/>
          <w:bCs/>
        </w:rPr>
        <w:t xml:space="preserve">skill-based</w:t>
      </w:r>
      <w:r>
        <w:t xml:space="preserve">, not</w:t>
      </w:r>
      <w:r>
        <w:t xml:space="preserve"> </w:t>
      </w:r>
      <w:r>
        <w:rPr>
          <w:b/>
          <w:bCs/>
        </w:rPr>
        <w:t xml:space="preserve">script-based</w:t>
      </w:r>
      <w:r>
        <w:t xml:space="preserve">.</w:t>
      </w:r>
    </w:p>
    <w:bookmarkEnd w:id="1364"/>
    <w:bookmarkStart w:id="1365" w:name="examiner-mindset-for-test-day"/>
    <w:p>
      <w:pPr>
        <w:pStyle w:val="Heading3"/>
      </w:pPr>
      <w:r>
        <w:t xml:space="preserve">179.12 Examiner Mindset for Test Day</w:t>
      </w:r>
    </w:p>
    <w:p>
      <w:pPr>
        <w:pStyle w:val="FirstParagraph"/>
      </w:pPr>
      <w:r>
        <w:rPr>
          <w:b/>
          <w:bCs/>
        </w:rPr>
        <w:t xml:space="preserve">Before Listening/Reading:</w:t>
      </w:r>
      <w:r>
        <w:t xml:space="preserve"> </w:t>
      </w:r>
      <w:r>
        <w:t xml:space="preserve">Precision and instruction compliance.</w:t>
      </w:r>
      <w:r>
        <w:br/>
      </w:r>
      <w:r>
        <w:rPr>
          <w:b/>
          <w:bCs/>
        </w:rPr>
        <w:t xml:space="preserve">Before Writing:</w:t>
      </w:r>
      <w:r>
        <w:t xml:space="preserve"> </w:t>
      </w:r>
      <w:r>
        <w:t xml:space="preserve">Task coverage and overview (Task 1).</w:t>
      </w:r>
      <w:r>
        <w:br/>
      </w:r>
      <w:r>
        <w:rPr>
          <w:b/>
          <w:bCs/>
        </w:rPr>
        <w:t xml:space="preserve">Before Speaking:</w:t>
      </w:r>
      <w:r>
        <w:t xml:space="preserve"> </w:t>
      </w:r>
      <w:r>
        <w:t xml:space="preserve">Communicate; do not perform accent or vocabulary circus.</w:t>
      </w:r>
    </w:p>
    <w:p>
      <w:pPr>
        <w:pStyle w:val="BodyText"/>
      </w:pPr>
      <w:r>
        <w:rPr>
          <w:b/>
          <w:bCs/>
        </w:rPr>
        <w:t xml:space="preserve">Mantra:</w:t>
      </w:r>
      <w:r>
        <w:t xml:space="preserve"> </w:t>
      </w:r>
      <w:r>
        <w:rPr>
          <w:i/>
          <w:iCs/>
        </w:rPr>
        <w:t xml:space="preserve">Clarity, coverage, control.</w:t>
      </w:r>
    </w:p>
    <w:p>
      <w:r>
        <w:pict>
          <v:rect style="width:0;height:1.5pt" o:hralign="center" o:hrstd="t" o:hr="t"/>
        </w:pict>
      </w:r>
    </w:p>
    <w:bookmarkEnd w:id="1365"/>
    <w:bookmarkEnd w:id="1366"/>
    <w:bookmarkStart w:id="1367" w:name="worked-example-examiner-annotation"/>
    <w:p>
      <w:pPr>
        <w:pStyle w:val="Heading2"/>
      </w:pPr>
      <w:r>
        <w:t xml:space="preserve">Worked Example: Examiner Annotation</w:t>
      </w:r>
    </w:p>
    <w:p>
      <w:pPr>
        <w:pStyle w:val="FirstParagraph"/>
      </w:pPr>
      <w:r>
        <w:rPr>
          <w:b/>
          <w:bCs/>
        </w:rPr>
        <w:t xml:space="preserve">Task 2 question:</w:t>
      </w:r>
      <w:r>
        <w:t xml:space="preserve"> </w:t>
      </w:r>
      <w:r>
        <w:t xml:space="preserve">Discuss both views on banning cars from city centres. Give your opinion.</w:t>
      </w:r>
    </w:p>
    <w:p>
      <w:pPr>
        <w:pStyle w:val="BodyText"/>
      </w:pPr>
      <w:r>
        <w:rPr>
          <w:b/>
          <w:bCs/>
        </w:rPr>
        <w:t xml:space="preserve">Candidate excerpt (abridged):</w:t>
      </w:r>
    </w:p>
    <w:p>
      <w:pPr>
        <w:pStyle w:val="BlockText"/>
      </w:pPr>
      <w:r>
        <w:t xml:space="preserve">“Many people think cars should be banned. Cars cause pollution. However, cars are convenient. I think banning is good.”</w:t>
      </w:r>
    </w:p>
    <w:p>
      <w:pPr>
        <w:pStyle w:val="FirstParagraph"/>
      </w:pPr>
      <w:r>
        <w:rPr>
          <w:b/>
          <w:bCs/>
        </w:rPr>
        <w:t xml:space="preserve">Examiner notes:</w:t>
      </w:r>
    </w:p>
    <w:tbl>
      <w:tblPr>
        <w:tblStyle w:val="Table"/>
        <w:tblW w:type="pct" w:w="5000"/>
        <w:tblLayout w:type="fixed"/>
        <w:tblLook w:firstRow="1" w:lastRow="0" w:firstColumn="0" w:lastColumn="0" w:noHBand="0" w:noVBand="0" w:val="0020"/>
      </w:tblPr>
      <w:tblGrid>
        <w:gridCol w:w="2233"/>
        <w:gridCol w:w="2030"/>
        <w:gridCol w:w="3655"/>
      </w:tblGrid>
      <w:tr>
        <w:trPr>
          <w:tblHeader w:val="on"/>
        </w:trPr>
        <w:tc>
          <w:tcPr/>
          <w:p>
            <w:pPr>
              <w:pStyle w:val="Compact"/>
            </w:pPr>
            <w:r>
              <w:t xml:space="preserve">Criterion</w:t>
            </w:r>
          </w:p>
        </w:tc>
        <w:tc>
          <w:tcPr/>
          <w:p>
            <w:pPr>
              <w:pStyle w:val="Compact"/>
            </w:pPr>
            <w:r>
              <w:t xml:space="preserve">Evidence</w:t>
            </w:r>
          </w:p>
        </w:tc>
        <w:tc>
          <w:tcPr/>
          <w:p>
            <w:pPr>
              <w:pStyle w:val="Compact"/>
            </w:pPr>
            <w:r>
              <w:t xml:space="preserve">Provisional band</w:t>
            </w:r>
          </w:p>
        </w:tc>
      </w:tr>
      <w:tr>
        <w:tc>
          <w:tcPr/>
          <w:p>
            <w:pPr>
              <w:pStyle w:val="Compact"/>
            </w:pPr>
            <w:r>
              <w:t xml:space="preserve">Task Response</w:t>
            </w:r>
          </w:p>
        </w:tc>
        <w:tc>
          <w:tcPr/>
          <w:p>
            <w:pPr>
              <w:pStyle w:val="Compact"/>
            </w:pPr>
            <w:r>
              <w:t xml:space="preserve">Both views mentioned but undeveloped; opinion stated but unsupported</w:t>
            </w:r>
          </w:p>
        </w:tc>
        <w:tc>
          <w:tcPr/>
          <w:p>
            <w:pPr>
              <w:pStyle w:val="Compact"/>
            </w:pPr>
            <w:r>
              <w:t xml:space="preserve">5</w:t>
            </w:r>
          </w:p>
        </w:tc>
      </w:tr>
      <w:tr>
        <w:tc>
          <w:tcPr/>
          <w:p>
            <w:pPr>
              <w:pStyle w:val="Compact"/>
            </w:pPr>
            <w:r>
              <w:t xml:space="preserve">Coherence</w:t>
            </w:r>
          </w:p>
        </w:tc>
        <w:tc>
          <w:tcPr/>
          <w:p>
            <w:pPr>
              <w:pStyle w:val="Compact"/>
            </w:pPr>
            <w:r>
              <w:t xml:space="preserve">List-like; no paragraph development</w:t>
            </w:r>
          </w:p>
        </w:tc>
        <w:tc>
          <w:tcPr/>
          <w:p>
            <w:pPr>
              <w:pStyle w:val="Compact"/>
            </w:pPr>
            <w:r>
              <w:t xml:space="preserve">5</w:t>
            </w:r>
          </w:p>
        </w:tc>
      </w:tr>
      <w:tr>
        <w:tc>
          <w:tcPr/>
          <w:p>
            <w:pPr>
              <w:pStyle w:val="Compact"/>
            </w:pPr>
            <w:r>
              <w:t xml:space="preserve">Lexical Resource</w:t>
            </w:r>
          </w:p>
        </w:tc>
        <w:tc>
          <w:tcPr/>
          <w:p>
            <w:pPr>
              <w:pStyle w:val="Compact"/>
            </w:pPr>
            <w:r>
              <w:t xml:space="preserve">Basic (</w:t>
            </w:r>
            <w:r>
              <w:rPr>
                <w:i/>
                <w:iCs/>
              </w:rPr>
              <w:t xml:space="preserve">good, many people</w:t>
            </w:r>
            <w:r>
              <w:t xml:space="preserve">); no topic precision</w:t>
            </w:r>
          </w:p>
        </w:tc>
        <w:tc>
          <w:tcPr/>
          <w:p>
            <w:pPr>
              <w:pStyle w:val="Compact"/>
            </w:pPr>
            <w:r>
              <w:t xml:space="preserve">5</w:t>
            </w:r>
          </w:p>
        </w:tc>
      </w:tr>
      <w:tr>
        <w:tc>
          <w:tcPr/>
          <w:p>
            <w:pPr>
              <w:pStyle w:val="Compact"/>
            </w:pPr>
            <w:r>
              <w:t xml:space="preserve">Grammar</w:t>
            </w:r>
          </w:p>
        </w:tc>
        <w:tc>
          <w:tcPr/>
          <w:p>
            <w:pPr>
              <w:pStyle w:val="Compact"/>
            </w:pPr>
            <w:r>
              <w:t xml:space="preserve">Simple only; accurate but limited</w:t>
            </w:r>
          </w:p>
        </w:tc>
        <w:tc>
          <w:tcPr/>
          <w:p>
            <w:pPr>
              <w:pStyle w:val="Compact"/>
            </w:pPr>
            <w:r>
              <w:t xml:space="preserve">6</w:t>
            </w:r>
          </w:p>
        </w:tc>
      </w:tr>
    </w:tbl>
    <w:p>
      <w:pPr>
        <w:pStyle w:val="BodyText"/>
      </w:pPr>
      <w:r>
        <w:rPr>
          <w:b/>
          <w:bCs/>
        </w:rPr>
        <w:t xml:space="preserve">Overall Writing likely ~5.5</w:t>
      </w:r>
      <w:r>
        <w:t xml:space="preserve"> </w:t>
      </w:r>
      <w:r>
        <w:t xml:space="preserve">— language accuracy cannot rescue thin task response.</w:t>
      </w:r>
    </w:p>
    <w:p>
      <w:pPr>
        <w:pStyle w:val="BodyText"/>
      </w:pPr>
      <w:r>
        <w:rPr>
          <w:b/>
          <w:bCs/>
        </w:rPr>
        <w:t xml:space="preserve">Band 9 contrast (same task, one sentence):</w:t>
      </w:r>
    </w:p>
    <w:p>
      <w:pPr>
        <w:pStyle w:val="BlockText"/>
      </w:pPr>
      <w:r>
        <w:t xml:space="preserve">“While</w:t>
      </w:r>
      <w:r>
        <w:t xml:space="preserve"> </w:t>
      </w:r>
      <w:r>
        <w:rPr>
          <w:b/>
          <w:bCs/>
        </w:rPr>
        <w:t xml:space="preserve">advocates of</w:t>
      </w:r>
      <w:r>
        <w:t xml:space="preserve"> </w:t>
      </w:r>
      <w:r>
        <w:t xml:space="preserve">a ban</w:t>
      </w:r>
      <w:r>
        <w:t xml:space="preserve"> </w:t>
      </w:r>
      <w:r>
        <w:rPr>
          <w:b/>
          <w:bCs/>
        </w:rPr>
        <w:t xml:space="preserve">cite</w:t>
      </w:r>
      <w:r>
        <w:t xml:space="preserve"> </w:t>
      </w:r>
      <w:r>
        <w:t xml:space="preserve">air-quality gains and</w:t>
      </w:r>
      <w:r>
        <w:t xml:space="preserve"> </w:t>
      </w:r>
      <w:r>
        <w:rPr>
          <w:b/>
          <w:bCs/>
        </w:rPr>
        <w:t xml:space="preserve">pedestrian safety</w:t>
      </w:r>
      <w:r>
        <w:t xml:space="preserve">,</w:t>
      </w:r>
      <w:r>
        <w:t xml:space="preserve"> </w:t>
      </w:r>
      <w:r>
        <w:rPr>
          <w:b/>
          <w:bCs/>
        </w:rPr>
        <w:t xml:space="preserve">opponents stress</w:t>
      </w:r>
      <w:r>
        <w:t xml:space="preserve"> </w:t>
      </w:r>
      <w:r>
        <w:t xml:space="preserve">the</w:t>
      </w:r>
      <w:r>
        <w:t xml:space="preserve"> </w:t>
      </w:r>
      <w:r>
        <w:rPr>
          <w:b/>
          <w:bCs/>
        </w:rPr>
        <w:t xml:space="preserve">economic cost</w:t>
      </w:r>
      <w:r>
        <w:t xml:space="preserve"> </w:t>
      </w:r>
      <w:r>
        <w:t xml:space="preserve">to</w:t>
      </w:r>
      <w:r>
        <w:t xml:space="preserve"> </w:t>
      </w:r>
      <w:r>
        <w:rPr>
          <w:b/>
          <w:bCs/>
        </w:rPr>
        <w:t xml:space="preserve">suburban commuters</w:t>
      </w:r>
      <w:r>
        <w:t xml:space="preserve"> </w:t>
      </w:r>
      <w:r>
        <w:t xml:space="preserve">and</w:t>
      </w:r>
      <w:r>
        <w:t xml:space="preserve"> </w:t>
      </w:r>
      <w:r>
        <w:rPr>
          <w:b/>
          <w:bCs/>
        </w:rPr>
        <w:t xml:space="preserve">emergency services</w:t>
      </w:r>
      <w:r>
        <w:t xml:space="preserve">;</w:t>
      </w:r>
      <w:r>
        <w:t xml:space="preserve"> </w:t>
      </w:r>
      <w:r>
        <w:rPr>
          <w:b/>
          <w:bCs/>
        </w:rPr>
        <w:t xml:space="preserve">on balance</w:t>
      </w:r>
      <w:r>
        <w:t xml:space="preserve">,</w:t>
      </w:r>
      <w:r>
        <w:t xml:space="preserve"> </w:t>
      </w:r>
      <w:r>
        <w:rPr>
          <w:b/>
          <w:bCs/>
        </w:rPr>
        <w:t xml:space="preserve">phased restriction</w:t>
      </w:r>
      <w:r>
        <w:t xml:space="preserve"> </w:t>
      </w:r>
      <w:r>
        <w:rPr>
          <w:b/>
          <w:bCs/>
        </w:rPr>
        <w:t xml:space="preserve">strikes</w:t>
      </w:r>
      <w:r>
        <w:t xml:space="preserve"> </w:t>
      </w:r>
      <w:r>
        <w:t xml:space="preserve">a</w:t>
      </w:r>
      <w:r>
        <w:t xml:space="preserve"> </w:t>
      </w:r>
      <w:r>
        <w:rPr>
          <w:b/>
          <w:bCs/>
        </w:rPr>
        <w:t xml:space="preserve">more pragmatic balance</w:t>
      </w:r>
      <w:r>
        <w:t xml:space="preserve"> </w:t>
      </w:r>
      <w:r>
        <w:t xml:space="preserve">than</w:t>
      </w:r>
      <w:r>
        <w:t xml:space="preserve"> </w:t>
      </w:r>
      <w:r>
        <w:rPr>
          <w:b/>
          <w:bCs/>
        </w:rPr>
        <w:t xml:space="preserve">outright prohibition</w:t>
      </w:r>
      <w:r>
        <w:t xml:space="preserve">.”</w:t>
      </w:r>
    </w:p>
    <w:p>
      <w:pPr>
        <w:pStyle w:val="FirstParagraph"/>
      </w:pPr>
      <w:r>
        <w:t xml:space="preserve">Every criterion addressed in two sentences.</w:t>
      </w:r>
    </w:p>
    <w:p>
      <w:r>
        <w:pict>
          <v:rect style="width:0;height:1.5pt" o:hralign="center" o:hrstd="t" o:hr="t"/>
        </w:pict>
      </w:r>
    </w:p>
    <w:bookmarkEnd w:id="1367"/>
    <w:bookmarkStart w:id="1368" w:name="Xeeb338629250e69490684066808f79d1d92e9df"/>
    <w:p>
      <w:pPr>
        <w:pStyle w:val="Heading2"/>
      </w:pPr>
      <w:r>
        <w:t xml:space="preserve">Common Candidate Myths vs Examiner Reality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Myth</w:t>
            </w:r>
          </w:p>
        </w:tc>
        <w:tc>
          <w:tcPr/>
          <w:p>
            <w:pPr>
              <w:pStyle w:val="Compact"/>
            </w:pPr>
            <w:r>
              <w:t xml:space="preserve">Reality</w:t>
            </w:r>
          </w:p>
        </w:tc>
      </w:tr>
      <w:tr>
        <w:tc>
          <w:tcPr/>
          <w:p>
            <w:pPr>
              <w:pStyle w:val="Compact"/>
            </w:pPr>
            <w:r>
              <w:t xml:space="preserve">Examiners want long essays</w:t>
            </w:r>
          </w:p>
        </w:tc>
        <w:tc>
          <w:tcPr/>
          <w:p>
            <w:pPr>
              <w:pStyle w:val="Compact"/>
            </w:pPr>
            <w:r>
              <w:t xml:space="preserve">Quality and coverage; 280–320 words sufficient if developed</w:t>
            </w:r>
          </w:p>
        </w:tc>
      </w:tr>
      <w:tr>
        <w:tc>
          <w:tcPr/>
          <w:p>
            <w:pPr>
              <w:pStyle w:val="Compact"/>
            </w:pPr>
            <w:r>
              <w:t xml:space="preserve">More linking words = higher score</w:t>
            </w:r>
          </w:p>
        </w:tc>
        <w:tc>
          <w:tcPr/>
          <w:p>
            <w:pPr>
              <w:pStyle w:val="Compact"/>
            </w:pPr>
            <w:r>
              <w:t xml:space="preserve">Logical links only</w:t>
            </w:r>
          </w:p>
        </w:tc>
      </w:tr>
      <w:tr>
        <w:tc>
          <w:tcPr/>
          <w:p>
            <w:pPr>
              <w:pStyle w:val="Compact"/>
            </w:pPr>
            <w:r>
              <w:t xml:space="preserve">Part 3 must agree with examiner</w:t>
            </w:r>
          </w:p>
        </w:tc>
        <w:tc>
          <w:tcPr/>
          <w:p>
            <w:pPr>
              <w:pStyle w:val="Compact"/>
            </w:pPr>
            <w:r>
              <w:t xml:space="preserve">Content not scored; language is</w:t>
            </w:r>
          </w:p>
        </w:tc>
      </w:tr>
      <w:tr>
        <w:tc>
          <w:tcPr/>
          <w:p>
            <w:pPr>
              <w:pStyle w:val="Compact"/>
            </w:pPr>
            <w:r>
              <w:t xml:space="preserve">Reading needs every word understood</w:t>
            </w:r>
          </w:p>
        </w:tc>
        <w:tc>
          <w:tcPr/>
          <w:p>
            <w:pPr>
              <w:pStyle w:val="Compact"/>
            </w:pPr>
            <w:r>
              <w:t xml:space="preserve">Location and paraphrase suffice</w:t>
            </w:r>
          </w:p>
        </w:tc>
      </w:tr>
      <w:tr>
        <w:tc>
          <w:tcPr/>
          <w:p>
            <w:pPr>
              <w:pStyle w:val="Compact"/>
            </w:pPr>
            <w:r>
              <w:t xml:space="preserve">Listening accent is always British</w:t>
            </w:r>
          </w:p>
        </w:tc>
        <w:tc>
          <w:tcPr/>
          <w:p>
            <w:pPr>
              <w:pStyle w:val="Compact"/>
            </w:pPr>
            <w:r>
              <w:t xml:space="preserve">Multiple accents by design</w:t>
            </w:r>
          </w:p>
        </w:tc>
      </w:tr>
      <w:tr>
        <w:tc>
          <w:tcPr/>
          <w:p>
            <w:pPr>
              <w:pStyle w:val="Compact"/>
            </w:pPr>
            <w:r>
              <w:t xml:space="preserve">Computer test easier/harder</w:t>
            </w:r>
          </w:p>
        </w:tc>
        <w:tc>
          <w:tcPr/>
          <w:p>
            <w:pPr>
              <w:pStyle w:val="Compact"/>
            </w:pPr>
            <w:r>
              <w:t xml:space="preserve">Same standards, different delivery</w:t>
            </w:r>
          </w:p>
        </w:tc>
      </w:tr>
    </w:tbl>
    <w:p>
      <w:r>
        <w:pict>
          <v:rect style="width:0;height:1.5pt" o:hralign="center" o:hrstd="t" o:hr="t"/>
        </w:pict>
      </w:r>
    </w:p>
    <w:bookmarkEnd w:id="1368"/>
    <w:bookmarkStart w:id="1374" w:name="practice-exercises-4"/>
    <w:p>
      <w:pPr>
        <w:pStyle w:val="Heading2"/>
      </w:pPr>
      <w:r>
        <w:t xml:space="preserve">Practice Exercises</w:t>
      </w:r>
    </w:p>
    <w:bookmarkStart w:id="1369" w:name="exercise-1-descriptor-matching"/>
    <w:p>
      <w:pPr>
        <w:pStyle w:val="Heading3"/>
      </w:pPr>
      <w:r>
        <w:t xml:space="preserve">Exercise 1: Descriptor Matching</w:t>
      </w:r>
    </w:p>
    <w:p>
      <w:pPr>
        <w:pStyle w:val="FirstParagraph"/>
      </w:pPr>
      <w:r>
        <w:t xml:space="preserve">Assign a criterion (TR/CC/LR/GRA) to each weakness:</w:t>
      </w:r>
    </w:p>
    <w:p>
      <w:pPr>
        <w:pStyle w:val="Compact"/>
        <w:numPr>
          <w:ilvl w:val="0"/>
          <w:numId w:val="1315"/>
        </w:numPr>
      </w:pPr>
      <w:r>
        <w:t xml:space="preserve">Wrong collocation</w:t>
      </w:r>
      <w:r>
        <w:t xml:space="preserve"> </w:t>
      </w:r>
      <w:r>
        <w:rPr>
          <w:i/>
          <w:iCs/>
        </w:rPr>
        <w:t xml:space="preserve">strong rain</w:t>
      </w:r>
      <w:r>
        <w:br/>
      </w:r>
    </w:p>
    <w:p>
      <w:pPr>
        <w:pStyle w:val="Compact"/>
        <w:numPr>
          <w:ilvl w:val="0"/>
          <w:numId w:val="1315"/>
        </w:numPr>
      </w:pPr>
      <w:r>
        <w:t xml:space="preserve">No overview in Task 1</w:t>
      </w:r>
      <w:r>
        <w:br/>
      </w:r>
    </w:p>
    <w:p>
      <w:pPr>
        <w:pStyle w:val="Compact"/>
        <w:numPr>
          <w:ilvl w:val="0"/>
          <w:numId w:val="1315"/>
        </w:numPr>
      </w:pPr>
      <w:r>
        <w:t xml:space="preserve">Paragraph 3 unrelated to thesis</w:t>
      </w:r>
      <w:r>
        <w:br/>
      </w:r>
    </w:p>
    <w:p>
      <w:pPr>
        <w:pStyle w:val="Compact"/>
        <w:numPr>
          <w:ilvl w:val="0"/>
          <w:numId w:val="1315"/>
        </w:numPr>
      </w:pPr>
      <w:r>
        <w:t xml:space="preserve">Only present simple throughout</w:t>
      </w:r>
    </w:p>
    <w:bookmarkEnd w:id="1369"/>
    <w:bookmarkStart w:id="1370" w:name="exercise-2-band-prediction"/>
    <w:p>
      <w:pPr>
        <w:pStyle w:val="Heading3"/>
      </w:pPr>
      <w:r>
        <w:t xml:space="preserve">Exercise 2: Band Prediction</w:t>
      </w:r>
    </w:p>
    <w:p>
      <w:pPr>
        <w:pStyle w:val="FirstParagraph"/>
      </w:pPr>
      <w:r>
        <w:t xml:space="preserve">Read a practice essay (your own or Chapter 111). Assign four band scores with one sentence justification each.</w:t>
      </w:r>
    </w:p>
    <w:bookmarkEnd w:id="1370"/>
    <w:bookmarkStart w:id="1371" w:name="exercise-3-task-audit"/>
    <w:p>
      <w:pPr>
        <w:pStyle w:val="Heading3"/>
      </w:pPr>
      <w:r>
        <w:t xml:space="preserve">Exercise 3: Task Audit</w:t>
      </w:r>
    </w:p>
    <w:p>
      <w:pPr>
        <w:pStyle w:val="FirstParagraph"/>
      </w:pPr>
      <w:r>
        <w:t xml:space="preserve">Take one Task 2 question. List every instruction element. Check a model answer against the list.</w:t>
      </w:r>
    </w:p>
    <w:bookmarkEnd w:id="1371"/>
    <w:bookmarkStart w:id="1372" w:name="exercise-4-first-impression"/>
    <w:p>
      <w:pPr>
        <w:pStyle w:val="Heading3"/>
      </w:pPr>
      <w:r>
        <w:t xml:space="preserve">Exercise 4: First Impression</w:t>
      </w:r>
    </w:p>
    <w:p>
      <w:pPr>
        <w:pStyle w:val="FirstParagraph"/>
      </w:pPr>
      <w:r>
        <w:t xml:space="preserve">Rewrite only the first 40 words of an introduction to maximise examiner first impression.</w:t>
      </w:r>
    </w:p>
    <w:bookmarkEnd w:id="1372"/>
    <w:bookmarkStart w:id="1373" w:name="exercise-5-speaking-simulation"/>
    <w:p>
      <w:pPr>
        <w:pStyle w:val="Heading3"/>
      </w:pPr>
      <w:r>
        <w:t xml:space="preserve">Exercise 5: Speaking Simulation</w:t>
      </w:r>
    </w:p>
    <w:p>
      <w:pPr>
        <w:pStyle w:val="FirstParagraph"/>
      </w:pPr>
      <w:r>
        <w:t xml:space="preserve">Record 90 seconds Part 3. Listen once — note where an examiner might lose thread.</w:t>
      </w:r>
    </w:p>
    <w:p>
      <w:r>
        <w:pict>
          <v:rect style="width:0;height:1.5pt" o:hralign="center" o:hrstd="t" o:hr="t"/>
        </w:pict>
      </w:r>
    </w:p>
    <w:bookmarkEnd w:id="1373"/>
    <w:bookmarkEnd w:id="1374"/>
    <w:bookmarkStart w:id="1375" w:name="examiner-insight-box-4"/>
    <w:p>
      <w:pPr>
        <w:pStyle w:val="Heading2"/>
      </w:pPr>
      <w:r>
        <w:t xml:space="preserve">Examiner Insight Box</w:t>
      </w:r>
    </w:p>
    <w:p>
      <w:pPr>
        <w:pStyle w:val="FirstParagraph"/>
      </w:pPr>
      <w:r>
        <w:t xml:space="preserve">Senior examiners report that</w:t>
      </w:r>
      <w:r>
        <w:t xml:space="preserve"> </w:t>
      </w:r>
      <w:r>
        <w:rPr>
          <w:b/>
          <w:bCs/>
        </w:rPr>
        <w:t xml:space="preserve">Task Response</w:t>
      </w:r>
      <w:r>
        <w:t xml:space="preserve"> </w:t>
      </w:r>
      <w:r>
        <w:t xml:space="preserve">and</w:t>
      </w:r>
      <w:r>
        <w:t xml:space="preserve"> </w:t>
      </w:r>
      <w:r>
        <w:rPr>
          <w:b/>
          <w:bCs/>
        </w:rPr>
        <w:t xml:space="preserve">Coherence</w:t>
      </w:r>
      <w:r>
        <w:t xml:space="preserve"> </w:t>
      </w:r>
      <w:r>
        <w:t xml:space="preserve">distinguish Band 7 from Band 8 more often than isolated grammar errors. Band 9 candidates</w:t>
      </w:r>
      <w:r>
        <w:t xml:space="preserve"> </w:t>
      </w:r>
      <w:r>
        <w:rPr>
          <w:b/>
          <w:bCs/>
        </w:rPr>
        <w:t xml:space="preserve">sound like confident writers/speakers</w:t>
      </w:r>
      <w:r>
        <w:t xml:space="preserve"> </w:t>
      </w:r>
      <w:r>
        <w:t xml:space="preserve">who happen to be accurate — not like students performing grammar tricks.</w:t>
      </w:r>
    </w:p>
    <w:p>
      <w:r>
        <w:pict>
          <v:rect style="width:0;height:1.5pt" o:hralign="center" o:hrstd="t" o:hr="t"/>
        </w:pict>
      </w:r>
    </w:p>
    <w:bookmarkEnd w:id="1375"/>
    <w:bookmarkStart w:id="1376" w:name="examiner-simulation-checklist-test-day"/>
    <w:p>
      <w:pPr>
        <w:pStyle w:val="Heading2"/>
      </w:pPr>
      <w:r>
        <w:t xml:space="preserve">Examiner Simulation Checklist (Test Day)</w:t>
      </w:r>
    </w:p>
    <w:p>
      <w:pPr>
        <w:pStyle w:val="FirstParagraph"/>
      </w:pPr>
      <w:r>
        <w:rPr>
          <w:b/>
          <w:bCs/>
        </w:rPr>
        <w:t xml:space="preserve">Writing:</w:t>
      </w:r>
      <w:r>
        <w:t xml:space="preserve"> </w:t>
      </w:r>
      <w:r>
        <w:t xml:space="preserve">- [ ] Every question part addressed</w:t>
      </w:r>
      <w:r>
        <w:br/>
      </w:r>
      <w:r>
        <w:t xml:space="preserve">- [ ] Overview present (Task 1)</w:t>
      </w:r>
      <w:r>
        <w:br/>
      </w:r>
      <w:r>
        <w:t xml:space="preserve">- [ ] Paragraphs visible</w:t>
      </w:r>
      <w:r>
        <w:br/>
      </w:r>
      <w:r>
        <w:t xml:space="preserve">- [ ] Word count adequate</w:t>
      </w:r>
      <w:r>
        <w:br/>
      </w:r>
      <w:r>
        <w:t xml:space="preserve">- [ ] 3-minute proofread completed</w:t>
      </w:r>
    </w:p>
    <w:p>
      <w:pPr>
        <w:pStyle w:val="BodyText"/>
      </w:pPr>
      <w:r>
        <w:rPr>
          <w:b/>
          <w:bCs/>
        </w:rPr>
        <w:t xml:space="preserve">Speaking:</w:t>
      </w:r>
      <w:r>
        <w:t xml:space="preserve"> </w:t>
      </w:r>
      <w:r>
        <w:t xml:space="preserve">- [ ] Part 2 bullets covered</w:t>
      </w:r>
      <w:r>
        <w:br/>
      </w:r>
      <w:r>
        <w:t xml:space="preserve">- [ ] Part 3 answers extended analytically</w:t>
      </w:r>
      <w:r>
        <w:br/>
      </w:r>
      <w:r>
        <w:t xml:space="preserve">- [ ] Self-correction smooth, not disruptive</w:t>
      </w:r>
      <w:r>
        <w:br/>
      </w:r>
      <w:r>
        <w:t xml:space="preserve">- [ ] Neutral examiner behaviour accepted mentally</w:t>
      </w:r>
    </w:p>
    <w:p>
      <w:pPr>
        <w:pStyle w:val="BodyText"/>
      </w:pPr>
      <w:r>
        <w:rPr>
          <w:b/>
          <w:bCs/>
        </w:rPr>
        <w:t xml:space="preserve">Listening/Reading:</w:t>
      </w:r>
      <w:r>
        <w:t xml:space="preserve"> </w:t>
      </w:r>
      <w:r>
        <w:t xml:space="preserve">- [ ] Instructions double-checked</w:t>
      </w:r>
      <w:r>
        <w:br/>
      </w:r>
      <w:r>
        <w:t xml:space="preserve">- [ ] Spelling verified on transfer</w:t>
      </w:r>
      <w:r>
        <w:br/>
      </w:r>
      <w:r>
        <w:t xml:space="preserve">- [ ] Evidence located for every answer</w:t>
      </w:r>
    </w:p>
    <w:p>
      <w:r>
        <w:pict>
          <v:rect style="width:0;height:1.5pt" o:hralign="center" o:hrstd="t" o:hr="t"/>
        </w:pict>
      </w:r>
    </w:p>
    <w:bookmarkEnd w:id="1376"/>
    <w:bookmarkStart w:id="1377" w:name="X1448141c9531ca9b91e8a181612344a5cb45bd1"/>
    <w:p>
      <w:pPr>
        <w:pStyle w:val="Heading2"/>
      </w:pPr>
      <w:r>
        <w:t xml:space="preserve">Extended Section: Four-Criteria Marking Simulation</w:t>
      </w:r>
    </w:p>
    <w:p>
      <w:pPr>
        <w:pStyle w:val="FirstParagraph"/>
      </w:pPr>
      <w:r>
        <w:rPr>
          <w:b/>
          <w:bCs/>
        </w:rPr>
        <w:t xml:space="preserve">Sample Task 2 excerpt (abridged):</w:t>
      </w:r>
    </w:p>
    <w:p>
      <w:pPr>
        <w:pStyle w:val="BlockText"/>
      </w:pPr>
      <w:r>
        <w:t xml:space="preserve">“Some people think university should be free. I agree because education is important. Poor people cannot pay. Rich people can pay but free is better for society.”</w:t>
      </w:r>
    </w:p>
    <w:tbl>
      <w:tblPr>
        <w:tblStyle w:val="Table"/>
        <w:tblW w:type="pct" w:w="5000"/>
        <w:tblLayout w:type="fixed"/>
        <w:tblLook w:firstRow="1" w:lastRow="0" w:firstColumn="0" w:lastColumn="0" w:noHBand="0" w:noVBand="0" w:val="0020"/>
      </w:tblPr>
      <w:tblGrid>
        <w:gridCol w:w="2124"/>
        <w:gridCol w:w="1159"/>
        <w:gridCol w:w="4636"/>
      </w:tblGrid>
      <w:tr>
        <w:trPr>
          <w:tblHeader w:val="on"/>
        </w:trPr>
        <w:tc>
          <w:tcPr/>
          <w:p>
            <w:pPr>
              <w:pStyle w:val="Compact"/>
            </w:pPr>
            <w:r>
              <w:t xml:space="preserve">Criterion</w:t>
            </w:r>
          </w:p>
        </w:tc>
        <w:tc>
          <w:tcPr/>
          <w:p>
            <w:pPr>
              <w:pStyle w:val="Compact"/>
            </w:pPr>
            <w:r>
              <w:t xml:space="preserve">Band</w:t>
            </w:r>
          </w:p>
        </w:tc>
        <w:tc>
          <w:tcPr/>
          <w:p>
            <w:pPr>
              <w:pStyle w:val="Compact"/>
            </w:pPr>
            <w:r>
              <w:t xml:space="preserve">One-line justification</w:t>
            </w:r>
          </w:p>
        </w:tc>
      </w:tr>
      <w:tr>
        <w:tc>
          <w:tcPr/>
          <w:p>
            <w:pPr>
              <w:pStyle w:val="Compact"/>
            </w:pPr>
            <w:r>
              <w:t xml:space="preserve">Task Response</w:t>
            </w:r>
          </w:p>
        </w:tc>
        <w:tc>
          <w:tcPr/>
          <w:p>
            <w:pPr>
              <w:pStyle w:val="Compact"/>
            </w:pPr>
            <w:r>
              <w:t xml:space="preserve">5</w:t>
            </w:r>
          </w:p>
        </w:tc>
        <w:tc>
          <w:tcPr/>
          <w:p>
            <w:pPr>
              <w:pStyle w:val="Compact"/>
            </w:pPr>
            <w:r>
              <w:t xml:space="preserve">Opinion present but undeveloped; ideas listed not extended</w:t>
            </w:r>
          </w:p>
        </w:tc>
      </w:tr>
      <w:tr>
        <w:tc>
          <w:tcPr/>
          <w:p>
            <w:pPr>
              <w:pStyle w:val="Compact"/>
            </w:pPr>
            <w:r>
              <w:t xml:space="preserve">Coherence</w:t>
            </w:r>
          </w:p>
        </w:tc>
        <w:tc>
          <w:tcPr/>
          <w:p>
            <w:pPr>
              <w:pStyle w:val="Compact"/>
            </w:pPr>
            <w:r>
              <w:t xml:space="preserve">5</w:t>
            </w:r>
          </w:p>
        </w:tc>
        <w:tc>
          <w:tcPr/>
          <w:p>
            <w:pPr>
              <w:pStyle w:val="Compact"/>
            </w:pPr>
            <w:r>
              <w:t xml:space="preserve">No paragraph structure; abrupt jumps</w:t>
            </w:r>
          </w:p>
        </w:tc>
      </w:tr>
      <w:tr>
        <w:tc>
          <w:tcPr/>
          <w:p>
            <w:pPr>
              <w:pStyle w:val="Compact"/>
            </w:pPr>
            <w:r>
              <w:t xml:space="preserve">Lexical Resource</w:t>
            </w:r>
          </w:p>
        </w:tc>
        <w:tc>
          <w:tcPr/>
          <w:p>
            <w:pPr>
              <w:pStyle w:val="Compact"/>
            </w:pPr>
            <w:r>
              <w:t xml:space="preserve">5</w:t>
            </w:r>
          </w:p>
        </w:tc>
        <w:tc>
          <w:tcPr/>
          <w:p>
            <w:pPr>
              <w:pStyle w:val="Compact"/>
            </w:pPr>
            <w:r>
              <w:t xml:space="preserve">Basic repetition (</w:t>
            </w:r>
            <w:r>
              <w:rPr>
                <w:i/>
                <w:iCs/>
              </w:rPr>
              <w:t xml:space="preserve">people, pay, free</w:t>
            </w:r>
            <w:r>
              <w:t xml:space="preserve">)</w:t>
            </w:r>
          </w:p>
        </w:tc>
      </w:tr>
      <w:tr>
        <w:tc>
          <w:tcPr/>
          <w:p>
            <w:pPr>
              <w:pStyle w:val="Compact"/>
            </w:pPr>
            <w:r>
              <w:t xml:space="preserve">Grammar</w:t>
            </w:r>
          </w:p>
        </w:tc>
        <w:tc>
          <w:tcPr/>
          <w:p>
            <w:pPr>
              <w:pStyle w:val="Compact"/>
            </w:pPr>
            <w:r>
              <w:t xml:space="preserve">6</w:t>
            </w:r>
          </w:p>
        </w:tc>
        <w:tc>
          <w:tcPr/>
          <w:p>
            <w:pPr>
              <w:pStyle w:val="Compact"/>
            </w:pPr>
            <w:r>
              <w:t xml:space="preserve">Simple but mostly accurate</w:t>
            </w:r>
          </w:p>
        </w:tc>
      </w:tr>
    </w:tbl>
    <w:p>
      <w:pPr>
        <w:pStyle w:val="BodyText"/>
      </w:pPr>
      <w:r>
        <w:rPr>
          <w:b/>
          <w:bCs/>
        </w:rPr>
        <w:t xml:space="preserve">Overall Writing ~5.5</w:t>
      </w:r>
      <w:r>
        <w:t xml:space="preserve"> </w:t>
      </w:r>
      <w:r>
        <w:t xml:space="preserve">— language cannot rescue thin development.</w:t>
      </w:r>
    </w:p>
    <w:p>
      <w:pPr>
        <w:pStyle w:val="BodyText"/>
      </w:pPr>
      <w:r>
        <w:rPr>
          <w:b/>
          <w:bCs/>
        </w:rPr>
        <w:t xml:space="preserve">Band 9 rewrite (same task, 3 sentences):</w:t>
      </w:r>
    </w:p>
    <w:p>
      <w:pPr>
        <w:pStyle w:val="BlockText"/>
      </w:pPr>
      <w:r>
        <w:t xml:space="preserve">“While tuition fees</w:t>
      </w:r>
      <w:r>
        <w:t xml:space="preserve"> </w:t>
      </w:r>
      <w:r>
        <w:rPr>
          <w:b/>
          <w:bCs/>
        </w:rPr>
        <w:t xml:space="preserve">may</w:t>
      </w:r>
      <w:r>
        <w:t xml:space="preserve"> </w:t>
      </w:r>
      <w:r>
        <w:rPr>
          <w:b/>
          <w:bCs/>
        </w:rPr>
        <w:t xml:space="preserve">deter</w:t>
      </w:r>
      <w:r>
        <w:t xml:space="preserve"> </w:t>
      </w:r>
      <w:r>
        <w:t xml:space="preserve">disadvantaged applicants,</w:t>
      </w:r>
      <w:r>
        <w:t xml:space="preserve"> </w:t>
      </w:r>
      <w:r>
        <w:rPr>
          <w:b/>
          <w:bCs/>
        </w:rPr>
        <w:t xml:space="preserve">fully subsidised</w:t>
      </w:r>
      <w:r>
        <w:t xml:space="preserve"> </w:t>
      </w:r>
      <w:r>
        <w:t xml:space="preserve">higher education</w:t>
      </w:r>
      <w:r>
        <w:t xml:space="preserve"> </w:t>
      </w:r>
      <w:r>
        <w:rPr>
          <w:b/>
          <w:bCs/>
        </w:rPr>
        <w:t xml:space="preserve">could</w:t>
      </w:r>
      <w:r>
        <w:t xml:space="preserve"> </w:t>
      </w:r>
      <w:r>
        <w:rPr>
          <w:b/>
          <w:bCs/>
        </w:rPr>
        <w:t xml:space="preserve">promote</w:t>
      </w:r>
      <w:r>
        <w:t xml:space="preserve"> </w:t>
      </w:r>
      <w:r>
        <w:t xml:space="preserve">social mobility</w:t>
      </w:r>
      <w:r>
        <w:t xml:space="preserve"> </w:t>
      </w:r>
      <w:r>
        <w:rPr>
          <w:b/>
          <w:bCs/>
        </w:rPr>
        <w:t xml:space="preserve">and</w:t>
      </w:r>
      <w:r>
        <w:t xml:space="preserve"> </w:t>
      </w:r>
      <w:r>
        <w:rPr>
          <w:b/>
          <w:bCs/>
        </w:rPr>
        <w:t xml:space="preserve">yield</w:t>
      </w:r>
      <w:r>
        <w:t xml:space="preserve"> </w:t>
      </w:r>
      <w:r>
        <w:t xml:space="preserve">long-term economic returns.</w:t>
      </w:r>
      <w:r>
        <w:t xml:space="preserve"> </w:t>
      </w:r>
      <w:r>
        <w:rPr>
          <w:b/>
          <w:bCs/>
        </w:rPr>
        <w:t xml:space="preserve">Admittedly</w:t>
      </w:r>
      <w:r>
        <w:t xml:space="preserve">, fiscal constraints</w:t>
      </w:r>
      <w:r>
        <w:t xml:space="preserve"> </w:t>
      </w:r>
      <w:r>
        <w:rPr>
          <w:b/>
          <w:bCs/>
        </w:rPr>
        <w:t xml:space="preserve">limit</w:t>
      </w:r>
      <w:r>
        <w:t xml:space="preserve"> </w:t>
      </w:r>
      <w:r>
        <w:t xml:space="preserve">universal free access;</w:t>
      </w:r>
      <w:r>
        <w:t xml:space="preserve"> </w:t>
      </w:r>
      <w:r>
        <w:rPr>
          <w:b/>
          <w:bCs/>
        </w:rPr>
        <w:t xml:space="preserve">nevertheless</w:t>
      </w:r>
      <w:r>
        <w:t xml:space="preserve">,</w:t>
      </w:r>
      <w:r>
        <w:t xml:space="preserve"> </w:t>
      </w:r>
      <w:r>
        <w:rPr>
          <w:b/>
          <w:bCs/>
        </w:rPr>
        <w:t xml:space="preserve">targeted</w:t>
      </w:r>
      <w:r>
        <w:t xml:space="preserve"> </w:t>
      </w:r>
      <w:r>
        <w:t xml:space="preserve">grants</w:t>
      </w:r>
      <w:r>
        <w:t xml:space="preserve"> </w:t>
      </w:r>
      <w:r>
        <w:rPr>
          <w:b/>
          <w:bCs/>
        </w:rPr>
        <w:t xml:space="preserve">often</w:t>
      </w:r>
      <w:r>
        <w:t xml:space="preserve"> </w:t>
      </w:r>
      <w:r>
        <w:rPr>
          <w:b/>
          <w:bCs/>
        </w:rPr>
        <w:t xml:space="preserve">represent</w:t>
      </w:r>
      <w:r>
        <w:t xml:space="preserve"> </w:t>
      </w:r>
      <w:r>
        <w:t xml:space="preserve">a</w:t>
      </w:r>
      <w:r>
        <w:t xml:space="preserve"> </w:t>
      </w:r>
      <w:r>
        <w:rPr>
          <w:b/>
          <w:bCs/>
        </w:rPr>
        <w:t xml:space="preserve">more viable</w:t>
      </w:r>
      <w:r>
        <w:t xml:space="preserve"> </w:t>
      </w:r>
      <w:r>
        <w:rPr>
          <w:b/>
          <w:bCs/>
        </w:rPr>
        <w:t xml:space="preserve">compromise</w:t>
      </w:r>
      <w:r>
        <w:t xml:space="preserve"> </w:t>
      </w:r>
      <w:r>
        <w:t xml:space="preserve">than</w:t>
      </w:r>
      <w:r>
        <w:t xml:space="preserve"> </w:t>
      </w:r>
      <w:r>
        <w:rPr>
          <w:b/>
          <w:bCs/>
        </w:rPr>
        <w:t xml:space="preserve">market-driven</w:t>
      </w:r>
      <w:r>
        <w:t xml:space="preserve"> </w:t>
      </w:r>
      <w:r>
        <w:t xml:space="preserve">fees.</w:t>
      </w:r>
      <w:r>
        <w:t xml:space="preserve"> </w:t>
      </w:r>
      <w:r>
        <w:rPr>
          <w:b/>
          <w:bCs/>
        </w:rPr>
        <w:t xml:space="preserve">On balance</w:t>
      </w:r>
      <w:r>
        <w:t xml:space="preserve">, I</w:t>
      </w:r>
      <w:r>
        <w:t xml:space="preserve"> </w:t>
      </w:r>
      <w:r>
        <w:rPr>
          <w:b/>
          <w:bCs/>
        </w:rPr>
        <w:t xml:space="preserve">support</w:t>
      </w:r>
      <w:r>
        <w:t xml:space="preserve"> </w:t>
      </w:r>
      <w:r>
        <w:rPr>
          <w:b/>
          <w:bCs/>
        </w:rPr>
        <w:t xml:space="preserve">substantially</w:t>
      </w:r>
      <w:r>
        <w:t xml:space="preserve"> </w:t>
      </w:r>
      <w:r>
        <w:rPr>
          <w:b/>
          <w:bCs/>
        </w:rPr>
        <w:t xml:space="preserve">reduced</w:t>
      </w:r>
      <w:r>
        <w:t xml:space="preserve"> </w:t>
      </w:r>
      <w:r>
        <w:t xml:space="preserve">costs</w:t>
      </w:r>
      <w:r>
        <w:t xml:space="preserve"> </w:t>
      </w:r>
      <w:r>
        <w:rPr>
          <w:b/>
          <w:bCs/>
        </w:rPr>
        <w:t xml:space="preserve">rather than</w:t>
      </w:r>
      <w:r>
        <w:t xml:space="preserve"> </w:t>
      </w:r>
      <w:r>
        <w:rPr>
          <w:b/>
          <w:bCs/>
        </w:rPr>
        <w:t xml:space="preserve">purely</w:t>
      </w:r>
      <w:r>
        <w:t xml:space="preserve"> </w:t>
      </w:r>
      <w:r>
        <w:rPr>
          <w:b/>
          <w:bCs/>
        </w:rPr>
        <w:t xml:space="preserve">private</w:t>
      </w:r>
      <w:r>
        <w:t xml:space="preserve"> </w:t>
      </w:r>
      <w:r>
        <w:rPr>
          <w:b/>
          <w:bCs/>
        </w:rPr>
        <w:t xml:space="preserve">financing</w:t>
      </w:r>
      <w:r>
        <w:t xml:space="preserve">.”</w:t>
      </w:r>
    </w:p>
    <w:p>
      <w:r>
        <w:pict>
          <v:rect style="width:0;height:1.5pt" o:hralign="center" o:hrstd="t" o:hr="t"/>
        </w:pict>
      </w:r>
    </w:p>
    <w:bookmarkEnd w:id="1377"/>
    <w:bookmarkStart w:id="1380" w:name="Xba90fb12599bd7fe7339a3d21f1b50d0c31bd06"/>
    <w:p>
      <w:pPr>
        <w:pStyle w:val="Heading2"/>
      </w:pPr>
      <w:r>
        <w:t xml:space="preserve">Extended Section: What Examiners Ignore vs Penalise (Expanded)</w:t>
      </w:r>
    </w:p>
    <w:bookmarkStart w:id="1378" w:name="usually-ignored-isolated"/>
    <w:p>
      <w:pPr>
        <w:pStyle w:val="Heading3"/>
      </w:pPr>
      <w:r>
        <w:t xml:space="preserve">Usually ignored (isolated)</w:t>
      </w:r>
    </w:p>
    <w:p>
      <w:pPr>
        <w:pStyle w:val="Compact"/>
        <w:numPr>
          <w:ilvl w:val="0"/>
          <w:numId w:val="1316"/>
        </w:numPr>
      </w:pPr>
      <w:r>
        <w:t xml:space="preserve">One article slip (</w:t>
      </w:r>
      <w:r>
        <w:rPr>
          <w:i/>
          <w:iCs/>
        </w:rPr>
        <w:t xml:space="preserve">a</w:t>
      </w:r>
      <w:r>
        <w:t xml:space="preserve"> </w:t>
      </w:r>
      <w:r>
        <w:t xml:space="preserve">vs</w:t>
      </w:r>
      <w:r>
        <w:t xml:space="preserve"> </w:t>
      </w:r>
      <w:r>
        <w:rPr>
          <w:i/>
          <w:iCs/>
        </w:rPr>
        <w:t xml:space="preserve">the</w:t>
      </w:r>
      <w:r>
        <w:t xml:space="preserve">)</w:t>
      </w:r>
      <w:r>
        <w:br/>
      </w:r>
    </w:p>
    <w:p>
      <w:pPr>
        <w:pStyle w:val="Compact"/>
        <w:numPr>
          <w:ilvl w:val="0"/>
          <w:numId w:val="1316"/>
        </w:numPr>
      </w:pPr>
      <w:r>
        <w:t xml:space="preserve">One spelling error (</w:t>
      </w:r>
      <w:r>
        <w:rPr>
          <w:i/>
          <w:iCs/>
        </w:rPr>
        <w:t xml:space="preserve">goverment</w:t>
      </w:r>
      <w:r>
        <w:t xml:space="preserve">)</w:t>
      </w:r>
      <w:r>
        <w:br/>
      </w:r>
    </w:p>
    <w:p>
      <w:pPr>
        <w:pStyle w:val="Compact"/>
        <w:numPr>
          <w:ilvl w:val="0"/>
          <w:numId w:val="1316"/>
        </w:numPr>
      </w:pPr>
      <w:r>
        <w:t xml:space="preserve">Brief hesitation with self-repair (Speaking)</w:t>
      </w:r>
      <w:r>
        <w:br/>
      </w:r>
    </w:p>
    <w:p>
      <w:pPr>
        <w:pStyle w:val="Compact"/>
        <w:numPr>
          <w:ilvl w:val="0"/>
          <w:numId w:val="1316"/>
        </w:numPr>
      </w:pPr>
      <w:r>
        <w:t xml:space="preserve">L1 accent features that do not block understanding</w:t>
      </w:r>
      <w:r>
        <w:br/>
      </w:r>
    </w:p>
    <w:p>
      <w:pPr>
        <w:pStyle w:val="Compact"/>
        <w:numPr>
          <w:ilvl w:val="0"/>
          <w:numId w:val="1316"/>
        </w:numPr>
      </w:pPr>
      <w:r>
        <w:t xml:space="preserve">Using</w:t>
      </w:r>
      <w:r>
        <w:t xml:space="preserve"> </w:t>
      </w:r>
      <w:r>
        <w:rPr>
          <w:i/>
          <w:iCs/>
        </w:rPr>
        <w:t xml:space="preserve">data is</w:t>
      </w:r>
      <w:r>
        <w:t xml:space="preserve"> </w:t>
      </w:r>
      <w:r>
        <w:t xml:space="preserve">vs</w:t>
      </w:r>
      <w:r>
        <w:t xml:space="preserve"> </w:t>
      </w:r>
      <w:r>
        <w:rPr>
          <w:i/>
          <w:iCs/>
        </w:rPr>
        <w:t xml:space="preserve">data are</w:t>
      </w:r>
      <w:r>
        <w:t xml:space="preserve"> </w:t>
      </w:r>
      <w:r>
        <w:t xml:space="preserve">(variation accepted)</w:t>
      </w:r>
    </w:p>
    <w:bookmarkEnd w:id="1378"/>
    <w:bookmarkStart w:id="1379" w:name="always-penalised"/>
    <w:p>
      <w:pPr>
        <w:pStyle w:val="Heading3"/>
      </w:pPr>
      <w:r>
        <w:t xml:space="preserve">Always penalised</w:t>
      </w:r>
    </w:p>
    <w:p>
      <w:pPr>
        <w:pStyle w:val="Compact"/>
        <w:numPr>
          <w:ilvl w:val="0"/>
          <w:numId w:val="1317"/>
        </w:numPr>
      </w:pPr>
      <w:r>
        <w:t xml:space="preserve">Off-topic response</w:t>
      </w:r>
      <w:r>
        <w:br/>
      </w:r>
    </w:p>
    <w:p>
      <w:pPr>
        <w:pStyle w:val="Compact"/>
        <w:numPr>
          <w:ilvl w:val="0"/>
          <w:numId w:val="1317"/>
        </w:numPr>
      </w:pPr>
      <w:r>
        <w:t xml:space="preserve">Under word count significantly</w:t>
      </w:r>
      <w:r>
        <w:br/>
      </w:r>
    </w:p>
    <w:p>
      <w:pPr>
        <w:pStyle w:val="Compact"/>
        <w:numPr>
          <w:ilvl w:val="0"/>
          <w:numId w:val="1317"/>
        </w:numPr>
      </w:pPr>
      <w:r>
        <w:t xml:space="preserve">Missing overview (Task 1 Academic)</w:t>
      </w:r>
      <w:r>
        <w:br/>
      </w:r>
    </w:p>
    <w:p>
      <w:pPr>
        <w:pStyle w:val="Compact"/>
        <w:numPr>
          <w:ilvl w:val="0"/>
          <w:numId w:val="1317"/>
        </w:numPr>
      </w:pPr>
      <w:r>
        <w:t xml:space="preserve">Missing bullet points (GT letter, Speaking Part 2)</w:t>
      </w:r>
      <w:r>
        <w:br/>
      </w:r>
    </w:p>
    <w:p>
      <w:pPr>
        <w:pStyle w:val="Compact"/>
        <w:numPr>
          <w:ilvl w:val="0"/>
          <w:numId w:val="1317"/>
        </w:numPr>
      </w:pPr>
      <w:r>
        <w:t xml:space="preserve">Memorised unrelated template</w:t>
      </w:r>
      <w:r>
        <w:br/>
      </w:r>
    </w:p>
    <w:p>
      <w:pPr>
        <w:pStyle w:val="Compact"/>
        <w:numPr>
          <w:ilvl w:val="0"/>
          <w:numId w:val="1317"/>
        </w:numPr>
      </w:pPr>
      <w:r>
        <w:t xml:space="preserve">Communication-breaking grammar</w:t>
      </w:r>
      <w:r>
        <w:br/>
      </w:r>
    </w:p>
    <w:p>
      <w:pPr>
        <w:pStyle w:val="Compact"/>
        <w:numPr>
          <w:ilvl w:val="0"/>
          <w:numId w:val="1317"/>
        </w:numPr>
      </w:pPr>
      <w:r>
        <w:t xml:space="preserve">TFNG treated as Yes/No without reading instruction</w:t>
      </w:r>
    </w:p>
    <w:p>
      <w:r>
        <w:pict>
          <v:rect style="width:0;height:1.5pt" o:hralign="center" o:hrstd="t" o:hr="t"/>
        </w:pict>
      </w:r>
    </w:p>
    <w:bookmarkEnd w:id="1379"/>
    <w:bookmarkEnd w:id="1380"/>
    <w:bookmarkStart w:id="1381" w:name="Xb5ec1608fd4037886ee5f6ab1f70972faf2a0e0"/>
    <w:p>
      <w:pPr>
        <w:pStyle w:val="Heading2"/>
      </w:pPr>
      <w:r>
        <w:t xml:space="preserve">Extended Section: Examiner Timeline (Writing, ~40 min script)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w:t>
            </w:r>
          </w:p>
        </w:tc>
        <w:tc>
          <w:tcPr/>
          <w:p>
            <w:pPr>
              <w:pStyle w:val="Compact"/>
            </w:pPr>
            <w:r>
              <w:t xml:space="preserve">Examiner activity</w:t>
            </w:r>
          </w:p>
        </w:tc>
      </w:tr>
      <w:tr>
        <w:tc>
          <w:tcPr/>
          <w:p>
            <w:pPr>
              <w:pStyle w:val="Compact"/>
            </w:pPr>
            <w:r>
              <w:t xml:space="preserve">0–1</w:t>
            </w:r>
          </w:p>
        </w:tc>
        <w:tc>
          <w:tcPr/>
          <w:p>
            <w:pPr>
              <w:pStyle w:val="Compact"/>
            </w:pPr>
            <w:r>
              <w:t xml:space="preserve">Legibility, paragraphs, length impression</w:t>
            </w:r>
          </w:p>
        </w:tc>
      </w:tr>
      <w:tr>
        <w:tc>
          <w:tcPr/>
          <w:p>
            <w:pPr>
              <w:pStyle w:val="Compact"/>
            </w:pPr>
            <w:r>
              <w:t xml:space="preserve">1–3</w:t>
            </w:r>
          </w:p>
        </w:tc>
        <w:tc>
          <w:tcPr/>
          <w:p>
            <w:pPr>
              <w:pStyle w:val="Compact"/>
            </w:pPr>
            <w:r>
              <w:t xml:space="preserve">Task Response: question addressed?</w:t>
            </w:r>
          </w:p>
        </w:tc>
      </w:tr>
      <w:tr>
        <w:tc>
          <w:tcPr/>
          <w:p>
            <w:pPr>
              <w:pStyle w:val="Compact"/>
            </w:pPr>
            <w:r>
              <w:t xml:space="preserve">3–8</w:t>
            </w:r>
          </w:p>
        </w:tc>
        <w:tc>
          <w:tcPr/>
          <w:p>
            <w:pPr>
              <w:pStyle w:val="Compact"/>
            </w:pPr>
            <w:r>
              <w:t xml:space="preserve">Read full script; note cohesion and development</w:t>
            </w:r>
          </w:p>
        </w:tc>
      </w:tr>
      <w:tr>
        <w:tc>
          <w:tcPr/>
          <w:p>
            <w:pPr>
              <w:pStyle w:val="Compact"/>
            </w:pPr>
            <w:r>
              <w:t xml:space="preserve">8–12</w:t>
            </w:r>
          </w:p>
        </w:tc>
        <w:tc>
          <w:tcPr/>
          <w:p>
            <w:pPr>
              <w:pStyle w:val="Compact"/>
            </w:pPr>
            <w:r>
              <w:t xml:space="preserve">Assess lexis and grammar; confirm band per criterion</w:t>
            </w:r>
          </w:p>
        </w:tc>
      </w:tr>
      <w:tr>
        <w:tc>
          <w:tcPr/>
          <w:p>
            <w:pPr>
              <w:pStyle w:val="Compact"/>
            </w:pPr>
            <w:r>
              <w:t xml:space="preserve">12+</w:t>
            </w:r>
          </w:p>
        </w:tc>
        <w:tc>
          <w:tcPr/>
          <w:p>
            <w:pPr>
              <w:pStyle w:val="Compact"/>
            </w:pPr>
            <w:r>
              <w:t xml:space="preserve">Holistic check; assign four criteria + overall</w:t>
            </w:r>
          </w:p>
        </w:tc>
      </w:tr>
    </w:tbl>
    <w:p>
      <w:pPr>
        <w:pStyle w:val="BodyText"/>
      </w:pPr>
      <w:r>
        <w:rPr>
          <w:b/>
          <w:bCs/>
        </w:rPr>
        <w:t xml:space="preserve">Implication:</w:t>
      </w:r>
      <w:r>
        <w:t xml:space="preserve"> </w:t>
      </w:r>
      <w:r>
        <w:t xml:space="preserve">Weak introduction hurts Task Response immediately. Strong body cannot fully recover if question ignored.</w:t>
      </w:r>
    </w:p>
    <w:p>
      <w:r>
        <w:pict>
          <v:rect style="width:0;height:1.5pt" o:hralign="center" o:hrstd="t" o:hr="t"/>
        </w:pict>
      </w:r>
    </w:p>
    <w:bookmarkEnd w:id="1381"/>
    <w:bookmarkStart w:id="1382" w:name="Xb4d1f461c7e152a391c00e009056ba9eb200765"/>
    <w:p>
      <w:pPr>
        <w:pStyle w:val="Heading2"/>
      </w:pPr>
      <w:r>
        <w:t xml:space="preserve">Extended Section: Speaking Examiner Script (Conceptual)</w:t>
      </w:r>
    </w:p>
    <w:p>
      <w:pPr>
        <w:pStyle w:val="FirstParagraph"/>
      </w:pPr>
      <w:r>
        <w:rPr>
          <w:b/>
          <w:bCs/>
        </w:rPr>
        <w:t xml:space="preserve">Part 1:</w:t>
      </w:r>
      <w:r>
        <w:t xml:space="preserve"> </w:t>
      </w:r>
      <w:r>
        <w:t xml:space="preserve">Examiner follows question list; may interrupt extended answers to maintain pace —</w:t>
      </w:r>
      <w:r>
        <w:t xml:space="preserve"> </w:t>
      </w:r>
      <w:r>
        <w:rPr>
          <w:b/>
          <w:bCs/>
        </w:rPr>
        <w:t xml:space="preserve">not a penalty</w:t>
      </w:r>
      <w:r>
        <w:t xml:space="preserve">.</w:t>
      </w:r>
    </w:p>
    <w:p>
      <w:pPr>
        <w:pStyle w:val="BodyText"/>
      </w:pPr>
      <w:r>
        <w:rPr>
          <w:b/>
          <w:bCs/>
        </w:rPr>
        <w:t xml:space="preserve">Part 2:</w:t>
      </w:r>
      <w:r>
        <w:t xml:space="preserve"> </w:t>
      </w:r>
      <w:r>
        <w:t xml:space="preserve">Examiner listens; minimal interruption unless time exceeded significantly.</w:t>
      </w:r>
    </w:p>
    <w:p>
      <w:pPr>
        <w:pStyle w:val="BodyText"/>
      </w:pPr>
      <w:r>
        <w:rPr>
          <w:b/>
          <w:bCs/>
        </w:rPr>
        <w:t xml:space="preserve">Part 3:</w:t>
      </w:r>
      <w:r>
        <w:t xml:space="preserve"> </w:t>
      </w:r>
      <w:r>
        <w:t xml:space="preserve">Examiner probes with follow-ups (</w:t>
      </w:r>
      <w:r>
        <w:rPr>
          <w:i/>
          <w:iCs/>
        </w:rPr>
        <w:t xml:space="preserve">Why? In what way? How might that change?</w:t>
      </w:r>
      <w:r>
        <w:t xml:space="preserve">) — depth test.</w:t>
      </w:r>
    </w:p>
    <w:p>
      <w:pPr>
        <w:pStyle w:val="BodyText"/>
      </w:pPr>
      <w:r>
        <w:rPr>
          <w:b/>
          <w:bCs/>
        </w:rPr>
        <w:t xml:space="preserve">Neutral face:</w:t>
      </w:r>
      <w:r>
        <w:t xml:space="preserve"> </w:t>
      </w:r>
      <w:r>
        <w:t xml:space="preserve">Standardised behaviour —</w:t>
      </w:r>
      <w:r>
        <w:t xml:space="preserve"> </w:t>
      </w:r>
      <w:r>
        <w:rPr>
          <w:b/>
          <w:bCs/>
        </w:rPr>
        <w:t xml:space="preserve">not</w:t>
      </w:r>
      <w:r>
        <w:t xml:space="preserve"> </w:t>
      </w:r>
      <w:r>
        <w:t xml:space="preserve">feedback on performance.</w:t>
      </w:r>
    </w:p>
    <w:p>
      <w:r>
        <w:pict>
          <v:rect style="width:0;height:1.5pt" o:hralign="center" o:hrstd="t" o:hr="t"/>
        </w:pict>
      </w:r>
    </w:p>
    <w:bookmarkEnd w:id="1382"/>
    <w:bookmarkStart w:id="1383" w:name="Xef21b61a25812cef5743544864b7286ceb7cc8a"/>
    <w:p>
      <w:pPr>
        <w:pStyle w:val="Heading2"/>
      </w:pPr>
      <w:r>
        <w:t xml:space="preserve">Extended Section: Self-Marking Rubric (Practice)</w:t>
      </w:r>
    </w:p>
    <w:p>
      <w:pPr>
        <w:pStyle w:val="FirstParagraph"/>
      </w:pPr>
      <w:r>
        <w:t xml:space="preserve">After each mock, assign</w:t>
      </w:r>
      <w:r>
        <w:t xml:space="preserve"> </w:t>
      </w:r>
      <w:r>
        <w:rPr>
          <w:b/>
          <w:bCs/>
        </w:rPr>
        <w:t xml:space="preserve">four bands</w:t>
      </w:r>
      <w:r>
        <w:t xml:space="preserve"> </w:t>
      </w:r>
      <w:r>
        <w:t xml:space="preserve">with</w:t>
      </w:r>
      <w:r>
        <w:t xml:space="preserve"> </w:t>
      </w:r>
      <w:r>
        <w:rPr>
          <w:b/>
          <w:bCs/>
        </w:rPr>
        <w:t xml:space="preserve">evidence quotes</w:t>
      </w:r>
      <w:r>
        <w:t xml:space="preserve">:</w:t>
      </w:r>
    </w:p>
    <w:p>
      <w:pPr>
        <w:pStyle w:val="SourceCode"/>
      </w:pPr>
      <w:r>
        <w:rPr>
          <w:rStyle w:val="VerbatimChar"/>
        </w:rPr>
        <w:t xml:space="preserve">Task Response: Band __ </w:t>
      </w:r>
      <w:r>
        <w:br/>
      </w:r>
      <w:r>
        <w:rPr>
          <w:rStyle w:val="VerbatimChar"/>
        </w:rPr>
        <w:t xml:space="preserve">Evidence: "..." — [addresses / partial / off-topic]</w:t>
      </w:r>
      <w:r>
        <w:br/>
      </w:r>
      <w:r>
        <w:br/>
      </w:r>
      <w:r>
        <w:rPr>
          <w:rStyle w:val="VerbatimChar"/>
        </w:rPr>
        <w:t xml:space="preserve">Coherence: Band __</w:t>
      </w:r>
      <w:r>
        <w:br/>
      </w:r>
      <w:r>
        <w:rPr>
          <w:rStyle w:val="VerbatimChar"/>
        </w:rPr>
        <w:t xml:space="preserve">Evidence: paragraph structure / linker use</w:t>
      </w:r>
      <w:r>
        <w:br/>
      </w:r>
      <w:r>
        <w:br/>
      </w:r>
      <w:r>
        <w:rPr>
          <w:rStyle w:val="VerbatimChar"/>
        </w:rPr>
        <w:t xml:space="preserve">Lexical Resource: Band __</w:t>
      </w:r>
      <w:r>
        <w:br/>
      </w:r>
      <w:r>
        <w:rPr>
          <w:rStyle w:val="VerbatimChar"/>
        </w:rPr>
        <w:t xml:space="preserve">Evidence: collocation accuracy / range</w:t>
      </w:r>
      <w:r>
        <w:br/>
      </w:r>
      <w:r>
        <w:br/>
      </w:r>
      <w:r>
        <w:rPr>
          <w:rStyle w:val="VerbatimChar"/>
        </w:rPr>
        <w:t xml:space="preserve">Grammar: Band __</w:t>
      </w:r>
      <w:r>
        <w:br/>
      </w:r>
      <w:r>
        <w:rPr>
          <w:rStyle w:val="VerbatimChar"/>
        </w:rPr>
        <w:t xml:space="preserve">Evidence: error types / range</w:t>
      </w:r>
    </w:p>
    <w:p>
      <w:pPr>
        <w:pStyle w:val="FirstParagraph"/>
      </w:pPr>
      <w:r>
        <w:rPr>
          <w:b/>
          <w:bCs/>
        </w:rPr>
        <w:t xml:space="preserve">Holistic Writing band:</w:t>
      </w:r>
      <w:r>
        <w:t xml:space="preserve"> </w:t>
      </w:r>
      <w:r>
        <w:t xml:space="preserve">Usually near</w:t>
      </w:r>
      <w:r>
        <w:t xml:space="preserve"> </w:t>
      </w:r>
      <w:r>
        <w:rPr>
          <w:b/>
          <w:bCs/>
        </w:rPr>
        <w:t xml:space="preserve">lowest</w:t>
      </w:r>
      <w:r>
        <w:t xml:space="preserve"> </w:t>
      </w:r>
      <w:r>
        <w:t xml:space="preserve">criterion if one criterion is weak; not mathematical average.</w:t>
      </w:r>
    </w:p>
    <w:p>
      <w:r>
        <w:pict>
          <v:rect style="width:0;height:1.5pt" o:hralign="center" o:hrstd="t" o:hr="t"/>
        </w:pict>
      </w:r>
    </w:p>
    <w:bookmarkEnd w:id="1383"/>
    <w:bookmarkStart w:id="1384" w:name="X2302189b21f6b86244cf9ef8751e4ad81bcb761"/>
    <w:p>
      <w:pPr>
        <w:pStyle w:val="Heading2"/>
      </w:pPr>
      <w:r>
        <w:t xml:space="preserve">Extended Section: Myth-Busting Table (Expanded)</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Myth</w:t>
            </w:r>
          </w:p>
        </w:tc>
        <w:tc>
          <w:tcPr/>
          <w:p>
            <w:pPr>
              <w:pStyle w:val="Compact"/>
            </w:pPr>
            <w:r>
              <w:t xml:space="preserve">Reality</w:t>
            </w:r>
          </w:p>
        </w:tc>
        <w:tc>
          <w:tcPr/>
          <w:p>
            <w:pPr>
              <w:pStyle w:val="Compact"/>
            </w:pPr>
            <w:r>
              <w:t xml:space="preserve">Source</w:t>
            </w:r>
          </w:p>
        </w:tc>
      </w:tr>
      <w:tr>
        <w:tc>
          <w:tcPr/>
          <w:p>
            <w:pPr>
              <w:pStyle w:val="Compact"/>
            </w:pPr>
            <w:r>
              <w:t xml:space="preserve">Longer essay = higher band</w:t>
            </w:r>
          </w:p>
        </w:tc>
        <w:tc>
          <w:tcPr/>
          <w:p>
            <w:pPr>
              <w:pStyle w:val="Compact"/>
            </w:pPr>
            <w:r>
              <w:t xml:space="preserve">Development beats length</w:t>
            </w:r>
          </w:p>
        </w:tc>
        <w:tc>
          <w:tcPr/>
          <w:p>
            <w:pPr>
              <w:pStyle w:val="Compact"/>
            </w:pPr>
            <w:r>
              <w:t xml:space="preserve">Descriptors</w:t>
            </w:r>
          </w:p>
        </w:tc>
      </w:tr>
      <w:tr>
        <w:tc>
          <w:tcPr/>
          <w:p>
            <w:pPr>
              <w:pStyle w:val="Compact"/>
            </w:pPr>
            <w:r>
              <w:t xml:space="preserve">British accent required</w:t>
            </w:r>
          </w:p>
        </w:tc>
        <w:tc>
          <w:tcPr/>
          <w:p>
            <w:pPr>
              <w:pStyle w:val="Compact"/>
            </w:pPr>
            <w:r>
              <w:t xml:space="preserve">Intelligibility required</w:t>
            </w:r>
          </w:p>
        </w:tc>
        <w:tc>
          <w:tcPr/>
          <w:p>
            <w:pPr>
              <w:pStyle w:val="Compact"/>
            </w:pPr>
            <w:r>
              <w:t xml:space="preserve">Speaking criteria</w:t>
            </w:r>
          </w:p>
        </w:tc>
      </w:tr>
      <w:tr>
        <w:tc>
          <w:tcPr/>
          <w:p>
            <w:pPr>
              <w:pStyle w:val="Compact"/>
            </w:pPr>
            <w:r>
              <w:t xml:space="preserve">Examiners disagree randomly</w:t>
            </w:r>
          </w:p>
        </w:tc>
        <w:tc>
          <w:tcPr/>
          <w:p>
            <w:pPr>
              <w:pStyle w:val="Compact"/>
            </w:pPr>
            <w:r>
              <w:t xml:space="preserve">Standardisation monitoring</w:t>
            </w:r>
          </w:p>
        </w:tc>
        <w:tc>
          <w:tcPr/>
          <w:p>
            <w:pPr>
              <w:pStyle w:val="Compact"/>
            </w:pPr>
            <w:r>
              <w:t xml:space="preserve">IELTS.org</w:t>
            </w:r>
          </w:p>
        </w:tc>
      </w:tr>
      <w:tr>
        <w:tc>
          <w:tcPr/>
          <w:p>
            <w:pPr>
              <w:pStyle w:val="Compact"/>
            </w:pPr>
            <w:r>
              <w:t xml:space="preserve">Template guarantees Band 7</w:t>
            </w:r>
          </w:p>
        </w:tc>
        <w:tc>
          <w:tcPr/>
          <w:p>
            <w:pPr>
              <w:pStyle w:val="Compact"/>
            </w:pPr>
            <w:r>
              <w:t xml:space="preserve">Template abuse caps Coherence</w:t>
            </w:r>
          </w:p>
        </w:tc>
        <w:tc>
          <w:tcPr/>
          <w:p>
            <w:pPr>
              <w:pStyle w:val="Compact"/>
            </w:pPr>
            <w:r>
              <w:t xml:space="preserve">Examiner training</w:t>
            </w:r>
          </w:p>
        </w:tc>
      </w:tr>
      <w:tr>
        <w:tc>
          <w:tcPr/>
          <w:p>
            <w:pPr>
              <w:pStyle w:val="Compact"/>
            </w:pPr>
            <w:r>
              <w:t xml:space="preserve">Reading needs 100% comprehension</w:t>
            </w:r>
          </w:p>
        </w:tc>
        <w:tc>
          <w:tcPr/>
          <w:p>
            <w:pPr>
              <w:pStyle w:val="Compact"/>
            </w:pPr>
            <w:r>
              <w:t xml:space="preserve">Strategic location suffices</w:t>
            </w:r>
          </w:p>
        </w:tc>
        <w:tc>
          <w:tcPr/>
          <w:p>
            <w:pPr>
              <w:pStyle w:val="Compact"/>
            </w:pPr>
            <w:r>
              <w:t xml:space="preserve">Test design</w:t>
            </w:r>
          </w:p>
        </w:tc>
      </w:tr>
      <w:tr>
        <w:tc>
          <w:tcPr/>
          <w:p>
            <w:pPr>
              <w:pStyle w:val="Compact"/>
            </w:pPr>
            <w:r>
              <w:t xml:space="preserve">All idioms boost Speaking</w:t>
            </w:r>
          </w:p>
        </w:tc>
        <w:tc>
          <w:tcPr/>
          <w:p>
            <w:pPr>
              <w:pStyle w:val="Compact"/>
            </w:pPr>
            <w:r>
              <w:t xml:space="preserve">Natural use only</w:t>
            </w:r>
          </w:p>
        </w:tc>
        <w:tc>
          <w:tcPr/>
          <w:p>
            <w:pPr>
              <w:pStyle w:val="Compact"/>
            </w:pPr>
            <w:r>
              <w:t xml:space="preserve">Lexical descriptors</w:t>
            </w:r>
          </w:p>
        </w:tc>
      </w:tr>
      <w:tr>
        <w:tc>
          <w:tcPr/>
          <w:p>
            <w:pPr>
              <w:pStyle w:val="Compact"/>
            </w:pPr>
            <w:r>
              <w:t xml:space="preserve">Computer easier</w:t>
            </w:r>
          </w:p>
        </w:tc>
        <w:tc>
          <w:tcPr/>
          <w:p>
            <w:pPr>
              <w:pStyle w:val="Compact"/>
            </w:pPr>
            <w:r>
              <w:t xml:space="preserve">Same standards</w:t>
            </w:r>
          </w:p>
        </w:tc>
        <w:tc>
          <w:tcPr/>
          <w:p>
            <w:pPr>
              <w:pStyle w:val="Compact"/>
            </w:pPr>
            <w:r>
              <w:t xml:space="preserve">IDP/Cambridge</w:t>
            </w:r>
          </w:p>
        </w:tc>
      </w:tr>
      <w:tr>
        <w:tc>
          <w:tcPr/>
          <w:p>
            <w:pPr>
              <w:pStyle w:val="Compact"/>
            </w:pPr>
            <w:r>
              <w:t xml:space="preserve">False easier than NG</w:t>
            </w:r>
          </w:p>
        </w:tc>
        <w:tc>
          <w:tcPr/>
          <w:p>
            <w:pPr>
              <w:pStyle w:val="Compact"/>
            </w:pPr>
            <w:r>
              <w:t xml:space="preserve">Both need evidence discipline</w:t>
            </w:r>
          </w:p>
        </w:tc>
        <w:tc>
          <w:tcPr/>
          <w:p>
            <w:pPr>
              <w:pStyle w:val="Compact"/>
            </w:pPr>
            <w:r>
              <w:t xml:space="preserve">Reading design</w:t>
            </w:r>
          </w:p>
        </w:tc>
      </w:tr>
    </w:tbl>
    <w:p>
      <w:r>
        <w:pict>
          <v:rect style="width:0;height:1.5pt" o:hralign="center" o:hrstd="t" o:hr="t"/>
        </w:pict>
      </w:r>
    </w:p>
    <w:bookmarkEnd w:id="1384"/>
    <w:bookmarkStart w:id="1390" w:name="extended-practice-bank-3"/>
    <w:p>
      <w:pPr>
        <w:pStyle w:val="Heading2"/>
      </w:pPr>
      <w:r>
        <w:t xml:space="preserve">Extended Practice Bank</w:t>
      </w:r>
    </w:p>
    <w:bookmarkStart w:id="1385" w:name="exercise-6-four-criteria-mark"/>
    <w:p>
      <w:pPr>
        <w:pStyle w:val="Heading3"/>
      </w:pPr>
      <w:r>
        <w:t xml:space="preserve">Exercise 6: Four-criteria mark</w:t>
      </w:r>
    </w:p>
    <w:p>
      <w:pPr>
        <w:pStyle w:val="FirstParagraph"/>
      </w:pPr>
      <w:r>
        <w:t xml:space="preserve">Mark a Chapter 111 comparison essay excerpt with four bands + evidence.</w:t>
      </w:r>
    </w:p>
    <w:bookmarkEnd w:id="1385"/>
    <w:bookmarkStart w:id="1386" w:name="exercise-7-task-response-audit"/>
    <w:p>
      <w:pPr>
        <w:pStyle w:val="Heading3"/>
      </w:pPr>
      <w:r>
        <w:t xml:space="preserve">Exercise 7: Task Response audit</w:t>
      </w:r>
    </w:p>
    <w:p>
      <w:pPr>
        <w:pStyle w:val="FirstParagraph"/>
      </w:pPr>
      <w:r>
        <w:t xml:space="preserve">Underline every instruction word in three Task 2 questions; list required response elements.</w:t>
      </w:r>
    </w:p>
    <w:bookmarkEnd w:id="1386"/>
    <w:bookmarkStart w:id="1387" w:name="exercise-8-first-impression"/>
    <w:p>
      <w:pPr>
        <w:pStyle w:val="Heading3"/>
      </w:pPr>
      <w:r>
        <w:t xml:space="preserve">Exercise 8: First impression</w:t>
      </w:r>
    </w:p>
    <w:p>
      <w:pPr>
        <w:pStyle w:val="FirstParagraph"/>
      </w:pPr>
      <w:r>
        <w:t xml:space="preserve">Rewrite weak introductions (provided) for three question types.</w:t>
      </w:r>
    </w:p>
    <w:bookmarkEnd w:id="1387"/>
    <w:bookmarkStart w:id="1388" w:name="exercise-9-speaking-depth"/>
    <w:p>
      <w:pPr>
        <w:pStyle w:val="Heading3"/>
      </w:pPr>
      <w:r>
        <w:t xml:space="preserve">Exercise 9: Speaking depth</w:t>
      </w:r>
    </w:p>
    <w:p>
      <w:pPr>
        <w:pStyle w:val="FirstParagraph"/>
      </w:pPr>
      <w:r>
        <w:t xml:space="preserve">Turn one-word Part 3 answers into 30-second analytical responses.</w:t>
      </w:r>
    </w:p>
    <w:bookmarkEnd w:id="1388"/>
    <w:bookmarkStart w:id="1389" w:name="exercise-10-myth-or-fact"/>
    <w:p>
      <w:pPr>
        <w:pStyle w:val="Heading3"/>
      </w:pPr>
      <w:r>
        <w:t xml:space="preserve">Exercise 10: Myth or fact?</w:t>
      </w:r>
    </w:p>
    <w:p>
      <w:pPr>
        <w:pStyle w:val="FirstParagraph"/>
      </w:pPr>
      <w:r>
        <w:t xml:space="preserve">Explain why each myth in the table is false in one sentence.</w:t>
      </w:r>
    </w:p>
    <w:p>
      <w:r>
        <w:pict>
          <v:rect style="width:0;height:1.5pt" o:hralign="center" o:hrstd="t" o:hr="t"/>
        </w:pict>
      </w:r>
    </w:p>
    <w:bookmarkEnd w:id="1389"/>
    <w:bookmarkEnd w:id="1390"/>
    <w:bookmarkStart w:id="1391" w:name="examiner-calibration-exercise"/>
    <w:p>
      <w:pPr>
        <w:pStyle w:val="Heading2"/>
      </w:pPr>
      <w:r>
        <w:t xml:space="preserve">Examiner Calibration Exercise</w:t>
      </w:r>
    </w:p>
    <w:p>
      <w:pPr>
        <w:pStyle w:val="FirstParagraph"/>
      </w:pPr>
      <w:r>
        <w:t xml:space="preserve">Read the following Task 2 introduction and assign four band scores:</w:t>
      </w:r>
    </w:p>
    <w:p>
      <w:pPr>
        <w:pStyle w:val="BlockText"/>
      </w:pPr>
      <w:r>
        <w:t xml:space="preserve">“In today’s world, technology is very important and many people use it every day. Some people think it is good and some think it is bad. This essay will discuss both views and give my opinion.”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Your band</w:t>
            </w:r>
          </w:p>
        </w:tc>
        <w:tc>
          <w:tcPr/>
          <w:p>
            <w:pPr>
              <w:pStyle w:val="Compact"/>
            </w:pPr>
            <w:r>
              <w:t xml:space="preserve">Reason</w:t>
            </w:r>
          </w:p>
        </w:tc>
      </w:tr>
      <w:tr>
        <w:tc>
          <w:tcPr/>
          <w:p>
            <w:pPr>
              <w:pStyle w:val="Compact"/>
            </w:pPr>
            <w:r>
              <w:t xml:space="preserve">Task Response</w:t>
            </w:r>
          </w:p>
        </w:tc>
        <w:tc>
          <w:tcPr/>
          <w:p>
            <w:pPr>
              <w:pStyle w:val="Compact"/>
            </w:pPr>
          </w:p>
        </w:tc>
        <w:tc>
          <w:tcPr/>
          <w:p>
            <w:pPr>
              <w:pStyle w:val="Compact"/>
            </w:pPr>
          </w:p>
        </w:tc>
      </w:tr>
      <w:tr>
        <w:tc>
          <w:tcPr/>
          <w:p>
            <w:pPr>
              <w:pStyle w:val="Compact"/>
            </w:pPr>
            <w:r>
              <w:t xml:space="preserve">Coherence</w:t>
            </w:r>
          </w:p>
        </w:tc>
        <w:tc>
          <w:tcPr/>
          <w:p>
            <w:pPr>
              <w:pStyle w:val="Compact"/>
            </w:pPr>
          </w:p>
        </w:tc>
        <w:tc>
          <w:tcPr/>
          <w:p>
            <w:pPr>
              <w:pStyle w:val="Compact"/>
            </w:pPr>
          </w:p>
        </w:tc>
      </w:tr>
      <w:tr>
        <w:tc>
          <w:tcPr/>
          <w:p>
            <w:pPr>
              <w:pStyle w:val="Compact"/>
            </w:pPr>
            <w:r>
              <w:t xml:space="preserve">Lexical Resource</w:t>
            </w:r>
          </w:p>
        </w:tc>
        <w:tc>
          <w:tcPr/>
          <w:p>
            <w:pPr>
              <w:pStyle w:val="Compact"/>
            </w:pPr>
          </w:p>
        </w:tc>
        <w:tc>
          <w:tcPr/>
          <w:p>
            <w:pPr>
              <w:pStyle w:val="Compact"/>
            </w:pPr>
          </w:p>
        </w:tc>
      </w:tr>
      <w:tr>
        <w:tc>
          <w:tcPr/>
          <w:p>
            <w:pPr>
              <w:pStyle w:val="Compact"/>
            </w:pPr>
            <w:r>
              <w:t xml:space="preserve">Grammar</w:t>
            </w:r>
          </w:p>
        </w:tc>
        <w:tc>
          <w:tcPr/>
          <w:p>
            <w:pPr>
              <w:pStyle w:val="Compact"/>
            </w:pPr>
          </w:p>
        </w:tc>
        <w:tc>
          <w:tcPr/>
          <w:p>
            <w:pPr>
              <w:pStyle w:val="Compact"/>
            </w:pPr>
          </w:p>
        </w:tc>
      </w:tr>
    </w:tbl>
    <w:p>
      <w:pPr>
        <w:pStyle w:val="BodyText"/>
      </w:pPr>
      <w:r>
        <w:rPr>
          <w:b/>
          <w:bCs/>
        </w:rPr>
        <w:t xml:space="preserve">Sample examiner marking:</w:t>
      </w:r>
      <w:r>
        <w:t xml:space="preserve"> </w:t>
      </w:r>
      <w:r>
        <w:t xml:space="preserve">- TR: 5 — vague paraphrase; thesis empty (</w:t>
      </w:r>
      <w:r>
        <w:rPr>
          <w:i/>
          <w:iCs/>
        </w:rPr>
        <w:t xml:space="preserve">discuss both views</w:t>
      </w:r>
      <w:r>
        <w:t xml:space="preserve">)</w:t>
      </w:r>
      <w:r>
        <w:br/>
      </w:r>
      <w:r>
        <w:t xml:space="preserve">- CC: 5 — no clear paragraph preview; generic template</w:t>
      </w:r>
      <w:r>
        <w:br/>
      </w:r>
      <w:r>
        <w:t xml:space="preserve">- LR: 5 —</w:t>
      </w:r>
      <w:r>
        <w:t xml:space="preserve"> </w:t>
      </w:r>
      <w:r>
        <w:rPr>
          <w:i/>
          <w:iCs/>
        </w:rPr>
        <w:t xml:space="preserve">very important, many people, good, bad</w:t>
      </w:r>
      <w:r>
        <w:br/>
      </w:r>
      <w:r>
        <w:t xml:space="preserve">- GRA: 6 — accurate simple sentences only</w:t>
      </w:r>
    </w:p>
    <w:p>
      <w:pPr>
        <w:pStyle w:val="BodyText"/>
      </w:pPr>
      <w:r>
        <w:rPr>
          <w:b/>
          <w:bCs/>
        </w:rPr>
        <w:t xml:space="preserve">Improved Band 8+ introduction:</w:t>
      </w:r>
    </w:p>
    <w:p>
      <w:pPr>
        <w:pStyle w:val="BlockText"/>
      </w:pPr>
      <w:r>
        <w:t xml:space="preserve">“Digital technology now permeates education, employment, and social interaction, prompting debate over whether its overall impact is beneficial. While proponents emphasise efficiency and connectivity, critics highlight privacy risks and social fragmentation; this essay examines both perspectives before arguing that balanced regulation—not prohibition—offers the most pragmatic response.”</w:t>
      </w:r>
    </w:p>
    <w:p>
      <w:r>
        <w:pict>
          <v:rect style="width:0;height:1.5pt" o:hralign="center" o:hrstd="t" o:hr="t"/>
        </w:pict>
      </w:r>
    </w:p>
    <w:bookmarkEnd w:id="1391"/>
    <w:bookmarkStart w:id="1392" w:name="examiner-mindset-journal-pre-test"/>
    <w:p>
      <w:pPr>
        <w:pStyle w:val="Heading2"/>
      </w:pPr>
      <w:r>
        <w:t xml:space="preserve">Examiner Mindset Journal (Pre-Test)</w:t>
      </w:r>
    </w:p>
    <w:p>
      <w:pPr>
        <w:pStyle w:val="FirstParagraph"/>
      </w:pPr>
      <w:r>
        <w:t xml:space="preserve">Answer before test day:</w:t>
      </w:r>
    </w:p>
    <w:p>
      <w:pPr>
        <w:pStyle w:val="Compact"/>
        <w:numPr>
          <w:ilvl w:val="0"/>
          <w:numId w:val="1318"/>
        </w:numPr>
      </w:pPr>
      <w:r>
        <w:t xml:space="preserve">What will I prioritise if time is short? (Task coverage &gt; vocabulary show)</w:t>
      </w:r>
      <w:r>
        <w:br/>
      </w:r>
    </w:p>
    <w:p>
      <w:pPr>
        <w:pStyle w:val="Compact"/>
        <w:numPr>
          <w:ilvl w:val="0"/>
          <w:numId w:val="1318"/>
        </w:numPr>
      </w:pPr>
      <w:r>
        <w:t xml:space="preserve">What will I</w:t>
      </w:r>
      <w:r>
        <w:t xml:space="preserve"> </w:t>
      </w:r>
      <w:r>
        <w:rPr>
          <w:b/>
          <w:bCs/>
        </w:rPr>
        <w:t xml:space="preserve">not</w:t>
      </w:r>
      <w:r>
        <w:t xml:space="preserve"> </w:t>
      </w:r>
      <w:r>
        <w:t xml:space="preserve">interpret as failure? (Neutral examiner face, one missed Listening answer)</w:t>
      </w:r>
      <w:r>
        <w:br/>
      </w:r>
    </w:p>
    <w:p>
      <w:pPr>
        <w:pStyle w:val="Compact"/>
        <w:numPr>
          <w:ilvl w:val="0"/>
          <w:numId w:val="1318"/>
        </w:numPr>
      </w:pPr>
      <w:r>
        <w:t xml:space="preserve">What is my proofread order? (Task → paragraphs → spelling)</w:t>
      </w:r>
      <w:r>
        <w:br/>
      </w:r>
    </w:p>
    <w:p>
      <w:pPr>
        <w:pStyle w:val="Compact"/>
        <w:numPr>
          <w:ilvl w:val="0"/>
          <w:numId w:val="1318"/>
        </w:numPr>
      </w:pPr>
      <w:r>
        <w:t xml:space="preserve">What memorised chunks will I</w:t>
      </w:r>
      <w:r>
        <w:t xml:space="preserve"> </w:t>
      </w:r>
      <w:r>
        <w:rPr>
          <w:b/>
          <w:bCs/>
        </w:rPr>
        <w:t xml:space="preserve">avoid</w:t>
      </w:r>
      <w:r>
        <w:t xml:space="preserve">?</w:t>
      </w:r>
    </w:p>
    <w:p>
      <w:r>
        <w:pict>
          <v:rect style="width:0;height:1.5pt" o:hralign="center" o:hrstd="t" o:hr="t"/>
        </w:pict>
      </w:r>
    </w:p>
    <w:bookmarkEnd w:id="1392"/>
    <w:bookmarkStart w:id="1393" w:name="summary-4"/>
    <w:p>
      <w:pPr>
        <w:pStyle w:val="Heading2"/>
      </w:pPr>
      <w:r>
        <w:t xml:space="preserve">Summary</w:t>
      </w:r>
    </w:p>
    <w:p>
      <w:pPr>
        <w:pStyle w:val="FirstParagraph"/>
      </w:pPr>
      <w:r>
        <w:t xml:space="preserve">Thinking like an examiner means applying</w:t>
      </w:r>
      <w:r>
        <w:t xml:space="preserve"> </w:t>
      </w:r>
      <w:r>
        <w:rPr>
          <w:b/>
          <w:bCs/>
        </w:rPr>
        <w:t xml:space="preserve">public criteria with evidence</w:t>
      </w:r>
      <w:r>
        <w:t xml:space="preserve">, not guessing preferences. Prioritise Task Response and logical cohesion before decorative language. First impressions matter in Writing layout and Speaking structure. Self-mark with four separate scores and harsh task coverage discipline. Band 9 is</w:t>
      </w:r>
      <w:r>
        <w:t xml:space="preserve"> </w:t>
      </w:r>
      <w:r>
        <w:rPr>
          <w:b/>
          <w:bCs/>
        </w:rPr>
        <w:t xml:space="preserve">communicative mastery under criteria</w:t>
      </w:r>
      <w:r>
        <w:t xml:space="preserve"> </w:t>
      </w:r>
      <w:r>
        <w:t xml:space="preserve">— train accordingly.</w:t>
      </w:r>
    </w:p>
    <w:p>
      <w:r>
        <w:pict>
          <v:rect style="width:0;height:1.5pt" o:hralign="center" o:hrstd="t" o:hr="t"/>
        </w:pict>
      </w:r>
    </w:p>
    <w:bookmarkEnd w:id="1393"/>
    <w:bookmarkStart w:id="1394" w:name="final-examiner-principles-review"/>
    <w:p>
      <w:pPr>
        <w:pStyle w:val="Heading2"/>
      </w:pPr>
      <w:r>
        <w:t xml:space="preserve">Final Examiner Principles (Review)</w:t>
      </w:r>
    </w:p>
    <w:p>
      <w:pPr>
        <w:pStyle w:val="Compact"/>
        <w:numPr>
          <w:ilvl w:val="0"/>
          <w:numId w:val="1319"/>
        </w:numPr>
      </w:pPr>
      <w:r>
        <w:rPr>
          <w:b/>
          <w:bCs/>
        </w:rPr>
        <w:t xml:space="preserve">Criteria, not feelings</w:t>
      </w:r>
      <w:r>
        <w:t xml:space="preserve"> </w:t>
      </w:r>
      <w:r>
        <w:t xml:space="preserve">— mark evidence against public descriptors.</w:t>
      </w:r>
      <w:r>
        <w:br/>
      </w:r>
    </w:p>
    <w:p>
      <w:pPr>
        <w:pStyle w:val="Compact"/>
        <w:numPr>
          <w:ilvl w:val="0"/>
          <w:numId w:val="1319"/>
        </w:numPr>
      </w:pPr>
      <w:r>
        <w:rPr>
          <w:b/>
          <w:bCs/>
        </w:rPr>
        <w:t xml:space="preserve">Task first</w:t>
      </w:r>
      <w:r>
        <w:t xml:space="preserve"> </w:t>
      </w:r>
      <w:r>
        <w:t xml:space="preserve">— Task Response caps overall Writing if deficient.</w:t>
      </w:r>
      <w:r>
        <w:br/>
      </w:r>
    </w:p>
    <w:p>
      <w:pPr>
        <w:pStyle w:val="Compact"/>
        <w:numPr>
          <w:ilvl w:val="0"/>
          <w:numId w:val="1319"/>
        </w:numPr>
      </w:pPr>
      <w:r>
        <w:rPr>
          <w:b/>
          <w:bCs/>
        </w:rPr>
        <w:t xml:space="preserve">First impression matters</w:t>
      </w:r>
      <w:r>
        <w:t xml:space="preserve"> </w:t>
      </w:r>
      <w:r>
        <w:t xml:space="preserve">— paragraphs, legibility, immediate engagement.</w:t>
      </w:r>
      <w:r>
        <w:br/>
      </w:r>
    </w:p>
    <w:p>
      <w:pPr>
        <w:pStyle w:val="Compact"/>
        <w:numPr>
          <w:ilvl w:val="0"/>
          <w:numId w:val="1319"/>
        </w:numPr>
      </w:pPr>
      <w:r>
        <w:rPr>
          <w:b/>
          <w:bCs/>
        </w:rPr>
        <w:t xml:space="preserve">Neutral ≠ negative</w:t>
      </w:r>
      <w:r>
        <w:t xml:space="preserve"> </w:t>
      </w:r>
      <w:r>
        <w:t xml:space="preserve">— Speaking examiner face is not feedback.</w:t>
      </w:r>
      <w:r>
        <w:br/>
      </w:r>
    </w:p>
    <w:p>
      <w:pPr>
        <w:pStyle w:val="Compact"/>
        <w:numPr>
          <w:ilvl w:val="0"/>
          <w:numId w:val="1319"/>
        </w:numPr>
      </w:pPr>
      <w:r>
        <w:rPr>
          <w:b/>
          <w:bCs/>
        </w:rPr>
        <w:t xml:space="preserve">Self-mark with four scores</w:t>
      </w:r>
      <w:r>
        <w:t xml:space="preserve"> </w:t>
      </w:r>
      <w:r>
        <w:t xml:space="preserve">— never one overall guess.</w:t>
      </w:r>
      <w:r>
        <w:br/>
      </w:r>
    </w:p>
    <w:p>
      <w:pPr>
        <w:pStyle w:val="Compact"/>
        <w:numPr>
          <w:ilvl w:val="0"/>
          <w:numId w:val="1319"/>
        </w:numPr>
      </w:pPr>
      <w:r>
        <w:rPr>
          <w:b/>
          <w:bCs/>
        </w:rPr>
        <w:t xml:space="preserve">Ignore myths</w:t>
      </w:r>
      <w:r>
        <w:t xml:space="preserve"> </w:t>
      </w:r>
      <w:r>
        <w:t xml:space="preserve">— accent, error counting, template guarantees.</w:t>
      </w:r>
      <w:r>
        <w:br/>
      </w:r>
    </w:p>
    <w:p>
      <w:pPr>
        <w:pStyle w:val="Compact"/>
        <w:numPr>
          <w:ilvl w:val="0"/>
          <w:numId w:val="1319"/>
        </w:numPr>
      </w:pPr>
      <w:r>
        <w:rPr>
          <w:b/>
          <w:bCs/>
        </w:rPr>
        <w:t xml:space="preserve">Clarity, coverage, control</w:t>
      </w:r>
      <w:r>
        <w:t xml:space="preserve"> </w:t>
      </w:r>
      <w:r>
        <w:t xml:space="preserve">— the Band 9 trilogy for test day.</w:t>
      </w:r>
    </w:p>
    <w:p>
      <w:pPr>
        <w:pStyle w:val="FirstParagraph"/>
      </w:pPr>
      <w:r>
        <w:t xml:space="preserve">Internalise these seven principles until they replace anxiety-driven behaviours (template stuffing, synonym cycling, panic on missed Listening answers). Examiner thinking is trainable — and it is one of the highest-return investments in your final preparation week.</w:t>
      </w:r>
    </w:p>
    <w:p>
      <w:r>
        <w:pict>
          <v:rect style="width:0;height:1.5pt" o:hralign="center" o:hrstd="t" o:hr="t"/>
        </w:pict>
      </w:r>
    </w:p>
    <w:p>
      <w:pPr>
        <w:pStyle w:val="FirstParagraph"/>
      </w:pPr>
      <w:r>
        <w:rPr>
          <w:i/>
          <w:iCs/>
        </w:rPr>
        <w:t xml:space="preserve">Next: Chapter 180 — Time-Saving Methods</w:t>
      </w:r>
    </w:p>
    <w:bookmarkEnd w:id="1394"/>
    <w:bookmarkEnd w:id="1395"/>
    <w:bookmarkStart w:id="1452" w:name="chapter-180-time-saving-methods"/>
    <w:p>
      <w:pPr>
        <w:pStyle w:val="Heading1"/>
      </w:pPr>
      <w:r>
        <w:t xml:space="preserve">Chapter 180: Time-Saving Methods</w:t>
      </w:r>
    </w:p>
    <w:p>
      <w:pPr>
        <w:pStyle w:val="FirstParagraph"/>
      </w:pPr>
      <w:r>
        <w:rPr>
          <w:b/>
          <w:bCs/>
        </w:rPr>
        <w:t xml:space="preserve">Part:</w:t>
      </w:r>
      <w:r>
        <w:t xml:space="preserve"> </w:t>
      </w:r>
      <w:r>
        <w:t xml:space="preserve">10 — Band 9 Secrets</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bookmarkStart w:id="1396" w:name="learning-objectives-6"/>
    <w:p>
      <w:pPr>
        <w:pStyle w:val="Heading2"/>
      </w:pPr>
      <w:r>
        <w:t xml:space="preserve">Learning Objectives</w:t>
      </w:r>
    </w:p>
    <w:p>
      <w:pPr>
        <w:pStyle w:val="FirstParagraph"/>
      </w:pPr>
      <w:r>
        <w:t xml:space="preserve">By the end of this chapter, you will be able to:</w:t>
      </w:r>
    </w:p>
    <w:p>
      <w:pPr>
        <w:pStyle w:val="Compact"/>
        <w:numPr>
          <w:ilvl w:val="0"/>
          <w:numId w:val="1320"/>
        </w:numPr>
      </w:pPr>
      <w:r>
        <w:t xml:space="preserve">Allocate time across all four modules using Band 9-efficient schedules.</w:t>
      </w:r>
    </w:p>
    <w:p>
      <w:pPr>
        <w:pStyle w:val="Compact"/>
        <w:numPr>
          <w:ilvl w:val="0"/>
          <w:numId w:val="1320"/>
        </w:numPr>
      </w:pPr>
      <w:r>
        <w:t xml:space="preserve">Apply reading and listening shortcuts that preserve accuracy, not gamble.</w:t>
      </w:r>
    </w:p>
    <w:p>
      <w:pPr>
        <w:pStyle w:val="Compact"/>
        <w:numPr>
          <w:ilvl w:val="0"/>
          <w:numId w:val="1320"/>
        </w:numPr>
      </w:pPr>
      <w:r>
        <w:t xml:space="preserve">Use writing frameworks that reduce planning time while maintaining task coverage.</w:t>
      </w:r>
    </w:p>
    <w:p>
      <w:pPr>
        <w:pStyle w:val="Compact"/>
        <w:numPr>
          <w:ilvl w:val="0"/>
          <w:numId w:val="1320"/>
        </w:numPr>
      </w:pPr>
      <w:r>
        <w:t xml:space="preserve">Deploy speaking strategies that maximise score per minute of talk.</w:t>
      </w:r>
    </w:p>
    <w:p>
      <w:pPr>
        <w:pStyle w:val="Compact"/>
        <w:numPr>
          <w:ilvl w:val="0"/>
          <w:numId w:val="1320"/>
        </w:numPr>
      </w:pPr>
      <w:r>
        <w:t xml:space="preserve">Eliminate time-wasting habits that feel productive but lower scores.</w:t>
      </w:r>
    </w:p>
    <w:p>
      <w:pPr>
        <w:pStyle w:val="Compact"/>
        <w:numPr>
          <w:ilvl w:val="0"/>
          <w:numId w:val="1320"/>
        </w:numPr>
      </w:pPr>
      <w:r>
        <w:t xml:space="preserve">Build a personal time protocol for computer-delivered and paper-based tests.</w:t>
      </w:r>
    </w:p>
    <w:p>
      <w:r>
        <w:pict>
          <v:rect style="width:0;height:1.5pt" o:hralign="center" o:hrstd="t" o:hr="t"/>
        </w:pict>
      </w:r>
    </w:p>
    <w:bookmarkEnd w:id="1396"/>
    <w:bookmarkStart w:id="1422" w:name="theory-explanation-5"/>
    <w:p>
      <w:pPr>
        <w:pStyle w:val="Heading2"/>
      </w:pPr>
      <w:r>
        <w:t xml:space="preserve">Theory / Explanation</w:t>
      </w:r>
    </w:p>
    <w:bookmarkStart w:id="1397" w:name="time-is-a-scoring-variable"/>
    <w:p>
      <w:pPr>
        <w:pStyle w:val="Heading3"/>
      </w:pPr>
      <w:r>
        <w:t xml:space="preserve">180.1 Time Is a Scoring Variable</w:t>
      </w:r>
    </w:p>
    <w:p>
      <w:pPr>
        <w:pStyle w:val="FirstParagraph"/>
      </w:pPr>
      <w:r>
        <w:t xml:space="preserve">IELTS does not reward unfinished tasks. A Band 9 linguistic performance left incomplete may score Band 5–6 on Task Response or leave Listening answers blank.</w:t>
      </w:r>
    </w:p>
    <w:p>
      <w:pPr>
        <w:pStyle w:val="BodyText"/>
      </w:pPr>
      <w:r>
        <w:rPr>
          <w:b/>
          <w:bCs/>
        </w:rPr>
        <w:t xml:space="preserve">Principle:</w:t>
      </w:r>
      <w:r>
        <w:t xml:space="preserve"> </w:t>
      </w:r>
      <w:r>
        <w:t xml:space="preserve">Time-saving methods must</w:t>
      </w:r>
      <w:r>
        <w:t xml:space="preserve"> </w:t>
      </w:r>
      <w:r>
        <w:rPr>
          <w:b/>
          <w:bCs/>
        </w:rPr>
        <w:t xml:space="preserve">protect criteria</w:t>
      </w:r>
      <w:r>
        <w:t xml:space="preserve">, not skip steps examiners require (overview, bullet coverage, proofreading).</w:t>
      </w:r>
    </w:p>
    <w:p>
      <w:pPr>
        <w:pStyle w:val="BodyText"/>
      </w:pPr>
      <w:r>
        <w:t xml:space="preserve">Band 9 candidates appear calm because they</w:t>
      </w:r>
      <w:r>
        <w:t xml:space="preserve"> </w:t>
      </w:r>
      <w:r>
        <w:rPr>
          <w:b/>
          <w:bCs/>
        </w:rPr>
        <w:t xml:space="preserve">automate</w:t>
      </w:r>
      <w:r>
        <w:t xml:space="preserve"> </w:t>
      </w:r>
      <w:r>
        <w:t xml:space="preserve">micro-decisions — where to look first, how long to plan, when to move on.</w:t>
      </w:r>
    </w:p>
    <w:bookmarkEnd w:id="1397"/>
    <w:bookmarkStart w:id="1398" w:name="master-timeline-full-test-day"/>
    <w:p>
      <w:pPr>
        <w:pStyle w:val="Heading3"/>
      </w:pPr>
      <w:r>
        <w:t xml:space="preserve">180.2 Master Timeline: Full Test Day</w:t>
      </w:r>
    </w:p>
    <w:tbl>
      <w:tblPr>
        <w:tblStyle w:val="Table"/>
        <w:tblW w:type="pct" w:w="5000"/>
        <w:tblLayout w:type="fixed"/>
        <w:tblLook w:firstRow="1" w:lastRow="0" w:firstColumn="0" w:lastColumn="0" w:noHBand="0" w:noVBand="0" w:val="0020"/>
      </w:tblPr>
      <w:tblGrid>
        <w:gridCol w:w="1508"/>
        <w:gridCol w:w="1885"/>
        <w:gridCol w:w="4525"/>
      </w:tblGrid>
      <w:tr>
        <w:trPr>
          <w:tblHeader w:val="on"/>
        </w:trPr>
        <w:tc>
          <w:tcPr/>
          <w:p>
            <w:pPr>
              <w:pStyle w:val="Compact"/>
            </w:pPr>
            <w:r>
              <w:t xml:space="preserve">Module</w:t>
            </w:r>
          </w:p>
        </w:tc>
        <w:tc>
          <w:tcPr/>
          <w:p>
            <w:pPr>
              <w:pStyle w:val="Compact"/>
            </w:pPr>
            <w:r>
              <w:t xml:space="preserve">Duration</w:t>
            </w:r>
          </w:p>
        </w:tc>
        <w:tc>
          <w:tcPr/>
          <w:p>
            <w:pPr>
              <w:pStyle w:val="Compact"/>
            </w:pPr>
            <w:r>
              <w:t xml:space="preserve">Band 9 time philosophy</w:t>
            </w:r>
          </w:p>
        </w:tc>
      </w:tr>
      <w:tr>
        <w:tc>
          <w:tcPr/>
          <w:p>
            <w:pPr>
              <w:pStyle w:val="Compact"/>
            </w:pPr>
            <w:r>
              <w:t xml:space="preserve">Listening</w:t>
            </w:r>
          </w:p>
        </w:tc>
        <w:tc>
          <w:tcPr/>
          <w:p>
            <w:pPr>
              <w:pStyle w:val="Compact"/>
            </w:pPr>
            <w:r>
              <w:t xml:space="preserve">30 min (+ 10 transfer paper)</w:t>
            </w:r>
          </w:p>
        </w:tc>
        <w:tc>
          <w:tcPr/>
          <w:p>
            <w:pPr>
              <w:pStyle w:val="Compact"/>
            </w:pPr>
            <w:r>
              <w:t xml:space="preserve">Never leave blank; predict answer type</w:t>
            </w:r>
          </w:p>
        </w:tc>
      </w:tr>
      <w:tr>
        <w:tc>
          <w:tcPr/>
          <w:p>
            <w:pPr>
              <w:pStyle w:val="Compact"/>
            </w:pPr>
            <w:r>
              <w:t xml:space="preserve">Reading</w:t>
            </w:r>
          </w:p>
        </w:tc>
        <w:tc>
          <w:tcPr/>
          <w:p>
            <w:pPr>
              <w:pStyle w:val="Compact"/>
            </w:pPr>
            <w:r>
              <w:t xml:space="preserve">60 min</w:t>
            </w:r>
          </w:p>
        </w:tc>
        <w:tc>
          <w:tcPr/>
          <w:p>
            <w:pPr>
              <w:pStyle w:val="Compact"/>
            </w:pPr>
            <w:r>
              <w:t xml:space="preserve">20 min/passage strict; move on</w:t>
            </w:r>
          </w:p>
        </w:tc>
      </w:tr>
      <w:tr>
        <w:tc>
          <w:tcPr/>
          <w:p>
            <w:pPr>
              <w:pStyle w:val="Compact"/>
            </w:pPr>
            <w:r>
              <w:t xml:space="preserve">Writing</w:t>
            </w:r>
          </w:p>
        </w:tc>
        <w:tc>
          <w:tcPr/>
          <w:p>
            <w:pPr>
              <w:pStyle w:val="Compact"/>
            </w:pPr>
            <w:r>
              <w:t xml:space="preserve">60 min</w:t>
            </w:r>
          </w:p>
        </w:tc>
        <w:tc>
          <w:tcPr/>
          <w:p>
            <w:pPr>
              <w:pStyle w:val="Compact"/>
            </w:pPr>
            <w:r>
              <w:t xml:space="preserve">Task 2 weighted; Task 1 overview non-negotiable</w:t>
            </w:r>
          </w:p>
        </w:tc>
      </w:tr>
      <w:tr>
        <w:tc>
          <w:tcPr/>
          <w:p>
            <w:pPr>
              <w:pStyle w:val="Compact"/>
            </w:pPr>
            <w:r>
              <w:t xml:space="preserve">Speaking</w:t>
            </w:r>
          </w:p>
        </w:tc>
        <w:tc>
          <w:tcPr/>
          <w:p>
            <w:pPr>
              <w:pStyle w:val="Compact"/>
            </w:pPr>
            <w:r>
              <w:t xml:space="preserve">11–14 min</w:t>
            </w:r>
          </w:p>
        </w:tc>
        <w:tc>
          <w:tcPr/>
          <w:p>
            <w:pPr>
              <w:pStyle w:val="Compact"/>
            </w:pPr>
            <w:r>
              <w:t xml:space="preserve">Depth in Part 3; efficiency in Part 1</w:t>
            </w:r>
          </w:p>
        </w:tc>
      </w:tr>
    </w:tbl>
    <w:p>
      <w:pPr>
        <w:pStyle w:val="BodyText"/>
      </w:pPr>
      <w:r>
        <w:rPr>
          <w:b/>
          <w:bCs/>
        </w:rPr>
        <w:t xml:space="preserve">No module is isolated</w:t>
      </w:r>
      <w:r>
        <w:t xml:space="preserve"> </w:t>
      </w:r>
      <w:r>
        <w:t xml:space="preserve">— fatigue from Reading affects Writing. Simulate full tests to build stamina.</w:t>
      </w:r>
    </w:p>
    <w:bookmarkEnd w:id="1398"/>
    <w:bookmarkStart w:id="1403" w:name="listening-time-saving"/>
    <w:p>
      <w:pPr>
        <w:pStyle w:val="Heading3"/>
      </w:pPr>
      <w:r>
        <w:t xml:space="preserve">180.3 Listening Time-Saving</w:t>
      </w:r>
    </w:p>
    <w:bookmarkStart w:id="1399" w:name="before-each-section"/>
    <w:p>
      <w:pPr>
        <w:pStyle w:val="Heading4"/>
      </w:pPr>
      <w:r>
        <w:t xml:space="preserve">Before Each Section</w:t>
      </w:r>
    </w:p>
    <w:p>
      <w:pPr>
        <w:pStyle w:val="Compact"/>
        <w:numPr>
          <w:ilvl w:val="0"/>
          <w:numId w:val="1321"/>
        </w:numPr>
      </w:pPr>
      <w:r>
        <w:t xml:space="preserve">Read questions</w:t>
      </w:r>
      <w:r>
        <w:t xml:space="preserve"> </w:t>
      </w:r>
      <w:r>
        <w:rPr>
          <w:b/>
          <w:bCs/>
        </w:rPr>
        <w:t xml:space="preserve">before</w:t>
      </w:r>
      <w:r>
        <w:t xml:space="preserve"> </w:t>
      </w:r>
      <w:r>
        <w:t xml:space="preserve">audio starts (CD) or during intro (paper).</w:t>
      </w:r>
      <w:r>
        <w:br/>
      </w:r>
    </w:p>
    <w:p>
      <w:pPr>
        <w:pStyle w:val="Compact"/>
        <w:numPr>
          <w:ilvl w:val="0"/>
          <w:numId w:val="1321"/>
        </w:numPr>
      </w:pPr>
      <w:r>
        <w:t xml:space="preserve">Underline</w:t>
      </w:r>
      <w:r>
        <w:t xml:space="preserve"> </w:t>
      </w:r>
      <w:r>
        <w:rPr>
          <w:b/>
          <w:bCs/>
        </w:rPr>
        <w:t xml:space="preserve">keywords</w:t>
      </w:r>
      <w:r>
        <w:t xml:space="preserve"> </w:t>
      </w:r>
      <w:r>
        <w:t xml:space="preserve">and predict</w:t>
      </w:r>
      <w:r>
        <w:t xml:space="preserve"> </w:t>
      </w:r>
      <w:r>
        <w:rPr>
          <w:b/>
          <w:bCs/>
        </w:rPr>
        <w:t xml:space="preserve">grammar class</w:t>
      </w:r>
      <w:r>
        <w:t xml:space="preserve"> </w:t>
      </w:r>
      <w:r>
        <w:t xml:space="preserve">(noun/number/adjective).</w:t>
      </w:r>
      <w:r>
        <w:br/>
      </w:r>
    </w:p>
    <w:p>
      <w:pPr>
        <w:pStyle w:val="Compact"/>
        <w:numPr>
          <w:ilvl w:val="0"/>
          <w:numId w:val="1321"/>
        </w:numPr>
      </w:pPr>
      <w:r>
        <w:t xml:space="preserve">Note word limits:</w:t>
      </w:r>
      <w:r>
        <w:t xml:space="preserve"> </w:t>
      </w:r>
      <w:r>
        <w:rPr>
          <w:i/>
          <w:iCs/>
        </w:rPr>
        <w:t xml:space="preserve">NO MORE THAN TWO WORDS</w:t>
      </w:r>
      <w:r>
        <w:t xml:space="preserve">.</w:t>
      </w:r>
    </w:p>
    <w:bookmarkEnd w:id="1399"/>
    <w:bookmarkStart w:id="1400" w:name="during-audio"/>
    <w:p>
      <w:pPr>
        <w:pStyle w:val="Heading4"/>
      </w:pPr>
      <w:r>
        <w:t xml:space="preserve">During Audio</w:t>
      </w:r>
    </w:p>
    <w:p>
      <w:pPr>
        <w:pStyle w:val="Compact"/>
        <w:numPr>
          <w:ilvl w:val="0"/>
          <w:numId w:val="1322"/>
        </w:numPr>
      </w:pPr>
      <w:r>
        <w:rPr>
          <w:b/>
          <w:bCs/>
        </w:rPr>
        <w:t xml:space="preserve">Write answers immediately</w:t>
      </w:r>
      <w:r>
        <w:t xml:space="preserve"> </w:t>
      </w:r>
      <w:r>
        <w:t xml:space="preserve">— do not wait for replay unless lost.</w:t>
      </w:r>
      <w:r>
        <w:br/>
      </w:r>
    </w:p>
    <w:p>
      <w:pPr>
        <w:pStyle w:val="Compact"/>
        <w:numPr>
          <w:ilvl w:val="0"/>
          <w:numId w:val="1322"/>
        </w:numPr>
      </w:pPr>
      <w:r>
        <w:rPr>
          <w:b/>
          <w:bCs/>
        </w:rPr>
        <w:t xml:space="preserve">Skip</w:t>
      </w:r>
      <w:r>
        <w:t xml:space="preserve"> </w:t>
      </w:r>
      <w:r>
        <w:t xml:space="preserve">and return only if section structure allows (rare).</w:t>
      </w:r>
      <w:r>
        <w:br/>
      </w:r>
    </w:p>
    <w:p>
      <w:pPr>
        <w:pStyle w:val="Compact"/>
        <w:numPr>
          <w:ilvl w:val="0"/>
          <w:numId w:val="1322"/>
        </w:numPr>
      </w:pPr>
      <w:r>
        <w:t xml:space="preserve">Use shorthand; expand in transfer time.</w:t>
      </w:r>
    </w:p>
    <w:bookmarkEnd w:id="1400"/>
    <w:bookmarkStart w:id="1401" w:name="transfer-time-paper"/>
    <w:p>
      <w:pPr>
        <w:pStyle w:val="Heading4"/>
      </w:pPr>
      <w:r>
        <w:t xml:space="preserve">Transfer Time (Paper)</w:t>
      </w:r>
    </w:p>
    <w:p>
      <w:pPr>
        <w:pStyle w:val="Compact"/>
        <w:numPr>
          <w:ilvl w:val="0"/>
          <w:numId w:val="1323"/>
        </w:numPr>
      </w:pPr>
      <w:r>
        <w:rPr>
          <w:b/>
          <w:bCs/>
        </w:rPr>
        <w:t xml:space="preserve">10 minutes</w:t>
      </w:r>
      <w:r>
        <w:t xml:space="preserve"> </w:t>
      </w:r>
      <w:r>
        <w:t xml:space="preserve">— prioritise spelling check on uncertain words.</w:t>
      </w:r>
      <w:r>
        <w:br/>
      </w:r>
    </w:p>
    <w:p>
      <w:pPr>
        <w:pStyle w:val="Compact"/>
        <w:numPr>
          <w:ilvl w:val="0"/>
          <w:numId w:val="1323"/>
        </w:numPr>
      </w:pPr>
      <w:r>
        <w:rPr>
          <w:b/>
          <w:bCs/>
        </w:rPr>
        <w:t xml:space="preserve">Grammar check</w:t>
      </w:r>
      <w:r>
        <w:t xml:space="preserve"> </w:t>
      </w:r>
      <w:r>
        <w:t xml:space="preserve">on gap-fill (plural? verb form?).</w:t>
      </w:r>
      <w:r>
        <w:br/>
      </w:r>
    </w:p>
    <w:p>
      <w:pPr>
        <w:pStyle w:val="Compact"/>
        <w:numPr>
          <w:ilvl w:val="0"/>
          <w:numId w:val="1323"/>
        </w:numPr>
      </w:pPr>
      <w:r>
        <w:t xml:space="preserve">Never leave blank — guess from context.</w:t>
      </w:r>
    </w:p>
    <w:bookmarkEnd w:id="1401"/>
    <w:bookmarkStart w:id="1402" w:name="computer-delivery-note"/>
    <w:p>
      <w:pPr>
        <w:pStyle w:val="Heading4"/>
      </w:pPr>
      <w:r>
        <w:t xml:space="preserve">Computer-Delivery Note</w:t>
      </w:r>
    </w:p>
    <w:p>
      <w:pPr>
        <w:pStyle w:val="FirstParagraph"/>
      </w:pPr>
      <w:r>
        <w:t xml:space="preserve">No separate transfer; type during audio. Practice</w:t>
      </w:r>
      <w:r>
        <w:t xml:space="preserve"> </w:t>
      </w:r>
      <w:r>
        <w:rPr>
          <w:b/>
          <w:bCs/>
        </w:rPr>
        <w:t xml:space="preserve">typing under pressure</w:t>
      </w:r>
      <w:r>
        <w:t xml:space="preserve"> </w:t>
      </w:r>
      <w:r>
        <w:t xml:space="preserve">— Band 9 candidates are not slow typists.</w:t>
      </w:r>
    </w:p>
    <w:p>
      <w:pPr>
        <w:pStyle w:val="BodyText"/>
      </w:pPr>
      <w:r>
        <w:rPr>
          <w:b/>
          <w:bCs/>
        </w:rPr>
        <w:t xml:space="preserve">Time-saver:</w:t>
      </w:r>
      <w:r>
        <w:t xml:space="preserve"> </w:t>
      </w:r>
      <w:r>
        <w:t xml:space="preserve">Build a personal</w:t>
      </w:r>
      <w:r>
        <w:t xml:space="preserve"> </w:t>
      </w:r>
      <w:r>
        <w:rPr>
          <w:b/>
          <w:bCs/>
        </w:rPr>
        <w:t xml:space="preserve">spelling hit-list</w:t>
      </w:r>
      <w:r>
        <w:t xml:space="preserve"> </w:t>
      </w:r>
      <w:r>
        <w:t xml:space="preserve">(Appendix A07) and drill weekly.</w:t>
      </w:r>
    </w:p>
    <w:bookmarkEnd w:id="1402"/>
    <w:bookmarkEnd w:id="1403"/>
    <w:bookmarkStart w:id="1408" w:name="reading-time-saving"/>
    <w:p>
      <w:pPr>
        <w:pStyle w:val="Heading3"/>
      </w:pPr>
      <w:r>
        <w:t xml:space="preserve">180.4 Reading Time-Saving</w:t>
      </w:r>
    </w:p>
    <w:bookmarkStart w:id="1404" w:name="the-20-minute-rule"/>
    <w:p>
      <w:pPr>
        <w:pStyle w:val="Heading4"/>
      </w:pPr>
      <w:r>
        <w:t xml:space="preserve">The 20-Minute Rule</w:t>
      </w:r>
    </w:p>
    <w:p>
      <w:pPr>
        <w:pStyle w:val="FirstParagraph"/>
      </w:pPr>
      <w:r>
        <w:t xml:space="preserve">Three passages, 60 minutes →</w:t>
      </w:r>
      <w:r>
        <w:t xml:space="preserve"> </w:t>
      </w:r>
      <w:r>
        <w:rPr>
          <w:b/>
          <w:bCs/>
        </w:rPr>
        <w:t xml:space="preserve">~20 minutes each</w:t>
      </w:r>
      <w:r>
        <w:t xml:space="preserve">. Exceeding 22 minutes on Passage 1 jeopardises Passage 3 (hardest).</w:t>
      </w:r>
    </w:p>
    <w:p>
      <w:pPr>
        <w:pStyle w:val="BodyText"/>
      </w:pPr>
      <w:r>
        <w:rPr>
          <w:b/>
          <w:bCs/>
        </w:rPr>
        <w:t xml:space="preserve">If stuck 90 seconds on one question → mark guess, move on.</w:t>
      </w:r>
    </w:p>
    <w:bookmarkEnd w:id="1404"/>
    <w:bookmarkStart w:id="1405" w:name="order-of-operations-per-passage"/>
    <w:p>
      <w:pPr>
        <w:pStyle w:val="Heading4"/>
      </w:pPr>
      <w:r>
        <w:t xml:space="preserve">Order of Operations (Per Passage)</w:t>
      </w:r>
    </w:p>
    <w:p>
      <w:pPr>
        <w:pStyle w:val="Compact"/>
        <w:numPr>
          <w:ilvl w:val="0"/>
          <w:numId w:val="1324"/>
        </w:numPr>
      </w:pPr>
      <w:r>
        <w:rPr>
          <w:b/>
          <w:bCs/>
        </w:rPr>
        <w:t xml:space="preserve">Skim title, intro, topic sentences</w:t>
      </w:r>
      <w:r>
        <w:t xml:space="preserve"> </w:t>
      </w:r>
      <w:r>
        <w:t xml:space="preserve">(60–90 sec) — grasp structure.</w:t>
      </w:r>
      <w:r>
        <w:br/>
      </w:r>
    </w:p>
    <w:p>
      <w:pPr>
        <w:pStyle w:val="Compact"/>
        <w:numPr>
          <w:ilvl w:val="0"/>
          <w:numId w:val="1324"/>
        </w:numPr>
      </w:pPr>
      <w:r>
        <w:rPr>
          <w:b/>
          <w:bCs/>
        </w:rPr>
        <w:t xml:space="preserve">Read questions first</w:t>
      </w:r>
      <w:r>
        <w:t xml:space="preserve"> </w:t>
      </w:r>
      <w:r>
        <w:t xml:space="preserve">— not full passage deep read.</w:t>
      </w:r>
      <w:r>
        <w:br/>
      </w:r>
    </w:p>
    <w:p>
      <w:pPr>
        <w:pStyle w:val="Compact"/>
        <w:numPr>
          <w:ilvl w:val="0"/>
          <w:numId w:val="1324"/>
        </w:numPr>
      </w:pPr>
      <w:r>
        <w:rPr>
          <w:b/>
          <w:bCs/>
        </w:rPr>
        <w:t xml:space="preserve">Locate</w:t>
      </w:r>
      <w:r>
        <w:t xml:space="preserve"> </w:t>
      </w:r>
      <w:r>
        <w:t xml:space="preserve">via keywords/synonyms — scan.</w:t>
      </w:r>
      <w:r>
        <w:br/>
      </w:r>
    </w:p>
    <w:p>
      <w:pPr>
        <w:pStyle w:val="Compact"/>
        <w:numPr>
          <w:ilvl w:val="0"/>
          <w:numId w:val="1324"/>
        </w:numPr>
      </w:pPr>
      <w:r>
        <w:rPr>
          <w:b/>
          <w:bCs/>
        </w:rPr>
        <w:t xml:space="preserve">Verify</w:t>
      </w:r>
      <w:r>
        <w:t xml:space="preserve"> </w:t>
      </w:r>
      <w:r>
        <w:t xml:space="preserve">answer in evidence sentence.</w:t>
      </w:r>
      <w:r>
        <w:br/>
      </w:r>
    </w:p>
    <w:p>
      <w:pPr>
        <w:pStyle w:val="Compact"/>
        <w:numPr>
          <w:ilvl w:val="0"/>
          <w:numId w:val="1324"/>
        </w:numPr>
      </w:pPr>
      <w:r>
        <w:rPr>
          <w:b/>
          <w:bCs/>
        </w:rPr>
        <w:t xml:space="preserve">Transfer</w:t>
      </w:r>
      <w:r>
        <w:t xml:space="preserve"> </w:t>
      </w:r>
      <w:r>
        <w:t xml:space="preserve">and next question.</w:t>
      </w:r>
    </w:p>
    <w:bookmarkEnd w:id="1405"/>
    <w:bookmarkStart w:id="1406" w:name="question-type-shortcuts"/>
    <w:p>
      <w:pPr>
        <w:pStyle w:val="Heading4"/>
      </w:pPr>
      <w:r>
        <w:t xml:space="preserve">Question-Type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Time-saver</w:t>
            </w:r>
          </w:p>
        </w:tc>
      </w:tr>
      <w:tr>
        <w:tc>
          <w:tcPr/>
          <w:p>
            <w:pPr>
              <w:pStyle w:val="Compact"/>
            </w:pPr>
            <w:r>
              <w:t xml:space="preserve">TFNG/YNNG</w:t>
            </w:r>
          </w:p>
        </w:tc>
        <w:tc>
          <w:tcPr/>
          <w:p>
            <w:pPr>
              <w:pStyle w:val="Compact"/>
            </w:pPr>
            <w:r>
              <w:t xml:space="preserve">Find one decisive sentence; stop</w:t>
            </w:r>
          </w:p>
        </w:tc>
      </w:tr>
      <w:tr>
        <w:tc>
          <w:tcPr/>
          <w:p>
            <w:pPr>
              <w:pStyle w:val="Compact"/>
            </w:pPr>
            <w:r>
              <w:t xml:space="preserve">Matching headings</w:t>
            </w:r>
          </w:p>
        </w:tc>
        <w:tc>
          <w:tcPr/>
          <w:p>
            <w:pPr>
              <w:pStyle w:val="Compact"/>
            </w:pPr>
            <w:r>
              <w:t xml:space="preserve">Read first/last sentence per paragraph</w:t>
            </w:r>
          </w:p>
        </w:tc>
      </w:tr>
      <w:tr>
        <w:tc>
          <w:tcPr/>
          <w:p>
            <w:pPr>
              <w:pStyle w:val="Compact"/>
            </w:pPr>
            <w:r>
              <w:t xml:space="preserve">Gap-fill summary</w:t>
            </w:r>
          </w:p>
        </w:tc>
        <w:tc>
          <w:tcPr/>
          <w:p>
            <w:pPr>
              <w:pStyle w:val="Compact"/>
            </w:pPr>
            <w:r>
              <w:t xml:space="preserve">Predict grammar before searching</w:t>
            </w:r>
          </w:p>
        </w:tc>
      </w:tr>
      <w:tr>
        <w:tc>
          <w:tcPr/>
          <w:p>
            <w:pPr>
              <w:pStyle w:val="Compact"/>
            </w:pPr>
            <w:r>
              <w:t xml:space="preserve">Multiple choice</w:t>
            </w:r>
          </w:p>
        </w:tc>
        <w:tc>
          <w:tcPr/>
          <w:p>
            <w:pPr>
              <w:pStyle w:val="Compact"/>
            </w:pPr>
            <w:r>
              <w:t xml:space="preserve">Eliminate two quickly</w:t>
            </w:r>
          </w:p>
        </w:tc>
      </w:tr>
      <w:tr>
        <w:tc>
          <w:tcPr/>
          <w:p>
            <w:pPr>
              <w:pStyle w:val="Compact"/>
            </w:pPr>
            <w:r>
              <w:t xml:space="preserve">Matching info</w:t>
            </w:r>
          </w:p>
        </w:tc>
        <w:tc>
          <w:tcPr/>
          <w:p>
            <w:pPr>
              <w:pStyle w:val="Compact"/>
            </w:pPr>
            <w:r>
              <w:t xml:space="preserve">Use names/numbers as anchors</w:t>
            </w:r>
          </w:p>
        </w:tc>
      </w:tr>
    </w:tbl>
    <w:bookmarkEnd w:id="1406"/>
    <w:bookmarkStart w:id="1407" w:name="false-time-savers-avoid"/>
    <w:p>
      <w:pPr>
        <w:pStyle w:val="Heading4"/>
      </w:pPr>
      <w:r>
        <w:t xml:space="preserve">False Time-Savers (Avoid)</w:t>
      </w:r>
    </w:p>
    <w:p>
      <w:pPr>
        <w:pStyle w:val="Compact"/>
        <w:numPr>
          <w:ilvl w:val="0"/>
          <w:numId w:val="1325"/>
        </w:numPr>
      </w:pPr>
      <w:r>
        <w:t xml:space="preserve">Reading entire passage slowly first — rarely affordable.</w:t>
      </w:r>
      <w:r>
        <w:br/>
      </w:r>
    </w:p>
    <w:p>
      <w:pPr>
        <w:pStyle w:val="Compact"/>
        <w:numPr>
          <w:ilvl w:val="0"/>
          <w:numId w:val="1325"/>
        </w:numPr>
      </w:pPr>
      <w:r>
        <w:t xml:space="preserve">Translating every word — catastrophic for timing.</w:t>
      </w:r>
      <w:r>
        <w:br/>
      </w:r>
    </w:p>
    <w:p>
      <w:pPr>
        <w:pStyle w:val="Compact"/>
        <w:numPr>
          <w:ilvl w:val="0"/>
          <w:numId w:val="1325"/>
        </w:numPr>
      </w:pPr>
      <w:r>
        <w:t xml:space="preserve">Obsessing over one NOT GIVEN — mark and return if time.</w:t>
      </w:r>
    </w:p>
    <w:p>
      <w:pPr>
        <w:pStyle w:val="FirstParagraph"/>
      </w:pPr>
      <w:r>
        <w:rPr>
          <w:b/>
          <w:bCs/>
        </w:rPr>
        <w:t xml:space="preserve">Band 9 discipline:</w:t>
      </w:r>
      <w:r>
        <w:t xml:space="preserve"> </w:t>
      </w:r>
      <w:r>
        <w:t xml:space="preserve">Accept</w:t>
      </w:r>
      <w:r>
        <w:t xml:space="preserve"> </w:t>
      </w:r>
      <w:r>
        <w:rPr>
          <w:b/>
          <w:bCs/>
        </w:rPr>
        <w:t xml:space="preserve">good enough</w:t>
      </w:r>
      <w:r>
        <w:t xml:space="preserve"> </w:t>
      </w:r>
      <w:r>
        <w:t xml:space="preserve">location speed; refine only if time remains.</w:t>
      </w:r>
    </w:p>
    <w:bookmarkEnd w:id="1407"/>
    <w:bookmarkEnd w:id="1408"/>
    <w:bookmarkStart w:id="1413" w:name="writing-time-saving"/>
    <w:p>
      <w:pPr>
        <w:pStyle w:val="Heading3"/>
      </w:pPr>
      <w:r>
        <w:t xml:space="preserve">180.5 Writing Time-Saving</w:t>
      </w:r>
    </w:p>
    <w:bookmarkStart w:id="1409" w:name="recommended-split-paper-and-computer"/>
    <w:p>
      <w:pPr>
        <w:pStyle w:val="Heading4"/>
      </w:pPr>
      <w:r>
        <w:t xml:space="preserve">Recommended Split (Paper and Computer)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Time</w:t>
            </w:r>
          </w:p>
        </w:tc>
        <w:tc>
          <w:tcPr/>
          <w:p>
            <w:pPr>
              <w:pStyle w:val="Compact"/>
            </w:pPr>
            <w:r>
              <w:t xml:space="preserve">Minutes breakdown</w:t>
            </w:r>
          </w:p>
        </w:tc>
      </w:tr>
      <w:tr>
        <w:tc>
          <w:tcPr/>
          <w:p>
            <w:pPr>
              <w:pStyle w:val="Compact"/>
            </w:pPr>
            <w:r>
              <w:t xml:space="preserve">Task 1</w:t>
            </w:r>
          </w:p>
        </w:tc>
        <w:tc>
          <w:tcPr/>
          <w:p>
            <w:pPr>
              <w:pStyle w:val="Compact"/>
            </w:pPr>
            <w:r>
              <w:t xml:space="preserve">20 min</w:t>
            </w:r>
          </w:p>
        </w:tc>
        <w:tc>
          <w:tcPr/>
          <w:p>
            <w:pPr>
              <w:pStyle w:val="Compact"/>
            </w:pPr>
            <w:r>
              <w:t xml:space="preserve">Plan 3 → Write 14 → Check 3</w:t>
            </w:r>
          </w:p>
        </w:tc>
      </w:tr>
      <w:tr>
        <w:tc>
          <w:tcPr/>
          <w:p>
            <w:pPr>
              <w:pStyle w:val="Compact"/>
            </w:pPr>
            <w:r>
              <w:t xml:space="preserve">Task 2</w:t>
            </w:r>
          </w:p>
        </w:tc>
        <w:tc>
          <w:tcPr/>
          <w:p>
            <w:pPr>
              <w:pStyle w:val="Compact"/>
            </w:pPr>
            <w:r>
              <w:t xml:space="preserve">40 min</w:t>
            </w:r>
          </w:p>
        </w:tc>
        <w:tc>
          <w:tcPr/>
          <w:p>
            <w:pPr>
              <w:pStyle w:val="Compact"/>
            </w:pPr>
            <w:r>
              <w:t xml:space="preserve">Plan 5 → Write 30 → Check 5</w:t>
            </w:r>
          </w:p>
        </w:tc>
      </w:tr>
    </w:tbl>
    <w:p>
      <w:pPr>
        <w:pStyle w:val="BodyText"/>
      </w:pPr>
      <w:r>
        <w:rPr>
          <w:b/>
          <w:bCs/>
        </w:rPr>
        <w:t xml:space="preserve">Never</w:t>
      </w:r>
      <w:r>
        <w:t xml:space="preserve"> </w:t>
      </w:r>
      <w:r>
        <w:t xml:space="preserve">steal Task 2 time for Task 1 perfection — Task 2 is double the weight.</w:t>
      </w:r>
    </w:p>
    <w:bookmarkEnd w:id="1409"/>
    <w:bookmarkStart w:id="1410" w:name="task-1-speed-framework-ac"/>
    <w:p>
      <w:pPr>
        <w:pStyle w:val="Heading4"/>
      </w:pPr>
      <w:r>
        <w:t xml:space="preserve">Task 1 Speed Framework (AC)</w:t>
      </w:r>
    </w:p>
    <w:p>
      <w:pPr>
        <w:pStyle w:val="FirstParagraph"/>
      </w:pPr>
      <w:r>
        <w:rPr>
          <w:b/>
          <w:bCs/>
        </w:rPr>
        <w:t xml:space="preserve">Minute 0–3 (Plan):</w:t>
      </w:r>
      <w:r>
        <w:t xml:space="preserve"> </w:t>
      </w:r>
      <w:r>
        <w:t xml:space="preserve">- Identify chart type, time range, units</w:t>
      </w:r>
      <w:r>
        <w:br/>
      </w:r>
      <w:r>
        <w:t xml:space="preserve">- Find</w:t>
      </w:r>
      <w:r>
        <w:t xml:space="preserve"> </w:t>
      </w:r>
      <w:r>
        <w:rPr>
          <w:b/>
          <w:bCs/>
        </w:rPr>
        <w:t xml:space="preserve">2–3 main trends</w:t>
      </w:r>
      <w:r>
        <w:t xml:space="preserve"> </w:t>
      </w:r>
      <w:r>
        <w:t xml:space="preserve">(overview content)</w:t>
      </w:r>
      <w:r>
        <w:br/>
      </w:r>
      <w:r>
        <w:t xml:space="preserve">- Group details (by time or category)</w:t>
      </w:r>
    </w:p>
    <w:p>
      <w:pPr>
        <w:pStyle w:val="BodyText"/>
      </w:pPr>
      <w:r>
        <w:rPr>
          <w:b/>
          <w:bCs/>
        </w:rPr>
        <w:t xml:space="preserve">Minute 3–17 (Write):</w:t>
      </w:r>
      <w:r>
        <w:t xml:space="preserve"> </w:t>
      </w:r>
      <w:r>
        <w:t xml:space="preserve">- Paragraph 1: paraphrase + overview</w:t>
      </w:r>
      <w:r>
        <w:br/>
      </w:r>
      <w:r>
        <w:t xml:space="preserve">- Paragraph 2–3: grouped details with figures</w:t>
      </w:r>
      <w:r>
        <w:br/>
      </w:r>
      <w:r>
        <w:t xml:space="preserve">- Use</w:t>
      </w:r>
      <w:r>
        <w:t xml:space="preserve"> </w:t>
      </w:r>
      <w:r>
        <w:rPr>
          <w:b/>
          <w:bCs/>
        </w:rPr>
        <w:t xml:space="preserve">comparative language</w:t>
      </w:r>
      <w:r>
        <w:t xml:space="preserve"> </w:t>
      </w:r>
      <w:r>
        <w:t xml:space="preserve">templates (Appendix A12)</w:t>
      </w:r>
    </w:p>
    <w:p>
      <w:pPr>
        <w:pStyle w:val="BodyText"/>
      </w:pPr>
      <w:r>
        <w:rPr>
          <w:b/>
          <w:bCs/>
        </w:rPr>
        <w:t xml:space="preserve">Minute 17–20 (Check):</w:t>
      </w:r>
      <w:r>
        <w:t xml:space="preserve"> </w:t>
      </w:r>
      <w:r>
        <w:t xml:space="preserve">- Overview present?</w:t>
      </w:r>
      <w:r>
        <w:br/>
      </w:r>
      <w:r>
        <w:t xml:space="preserve">- Data accurate?</w:t>
      </w:r>
      <w:r>
        <w:br/>
      </w:r>
      <w:r>
        <w:t xml:space="preserve">- No opinion creep?</w:t>
      </w:r>
    </w:p>
    <w:bookmarkEnd w:id="1410"/>
    <w:bookmarkStart w:id="1411" w:name="task-2-speed-framework"/>
    <w:p>
      <w:pPr>
        <w:pStyle w:val="Heading4"/>
      </w:pPr>
      <w:r>
        <w:t xml:space="preserve">Task 2 Speed Framework</w:t>
      </w:r>
    </w:p>
    <w:p>
      <w:pPr>
        <w:pStyle w:val="FirstParagraph"/>
      </w:pPr>
      <w:r>
        <w:rPr>
          <w:b/>
          <w:bCs/>
        </w:rPr>
        <w:t xml:space="preserve">Minute 0–5 (Plan on question paper / scratch):</w:t>
      </w:r>
      <w:r>
        <w:t xml:space="preserve"> </w:t>
      </w:r>
      <w:r>
        <w:t xml:space="preserve">- Underline instruction words (</w:t>
      </w:r>
      <w:r>
        <w:rPr>
          <w:i/>
          <w:iCs/>
        </w:rPr>
        <w:t xml:space="preserve">discuss, agree, causes</w:t>
      </w:r>
      <w:r>
        <w:t xml:space="preserve">)</w:t>
      </w:r>
      <w:r>
        <w:br/>
      </w:r>
      <w:r>
        <w:t xml:space="preserve">-</w:t>
      </w:r>
      <w:r>
        <w:t xml:space="preserve"> </w:t>
      </w:r>
      <w:r>
        <w:rPr>
          <w:b/>
          <w:bCs/>
        </w:rPr>
        <w:t xml:space="preserve">Brainstorm 2 body ideas</w:t>
      </w:r>
      <w:r>
        <w:t xml:space="preserve"> </w:t>
      </w:r>
      <w:r>
        <w:t xml:space="preserve">(+ example each)</w:t>
      </w:r>
      <w:r>
        <w:br/>
      </w:r>
      <w:r>
        <w:t xml:space="preserve">- Thesis one sentence</w:t>
      </w:r>
      <w:r>
        <w:br/>
      </w:r>
      <w:r>
        <w:t xml:space="preserve">- Optional: topic sentence per paragraph</w:t>
      </w:r>
    </w:p>
    <w:p>
      <w:pPr>
        <w:pStyle w:val="BodyText"/>
      </w:pPr>
      <w:r>
        <w:rPr>
          <w:b/>
          <w:bCs/>
        </w:rPr>
        <w:t xml:space="preserve">Minute 5–35 (Write):</w:t>
      </w:r>
      <w:r>
        <w:t xml:space="preserve"> </w:t>
      </w:r>
      <w:r>
        <w:t xml:space="preserve">- Intro: paraphrase + thesis (3–4 sentences)</w:t>
      </w:r>
      <w:r>
        <w:br/>
      </w:r>
      <w:r>
        <w:t xml:space="preserve">- Body 1: topic sentence → explain → example → link</w:t>
      </w:r>
      <w:r>
        <w:br/>
      </w:r>
      <w:r>
        <w:t xml:space="preserve">- Body 2: same structure</w:t>
      </w:r>
      <w:r>
        <w:br/>
      </w:r>
      <w:r>
        <w:t xml:space="preserve">- Conclusion: synthesise, no new ideas</w:t>
      </w:r>
    </w:p>
    <w:p>
      <w:pPr>
        <w:pStyle w:val="BodyText"/>
      </w:pPr>
      <w:r>
        <w:rPr>
          <w:b/>
          <w:bCs/>
        </w:rPr>
        <w:t xml:space="preserve">Minute 35–40 (Check):</w:t>
      </w:r>
      <w:r>
        <w:t xml:space="preserve"> </w:t>
      </w:r>
      <w:r>
        <w:t xml:space="preserve">- Every question part hit?</w:t>
      </w:r>
      <w:r>
        <w:br/>
      </w:r>
      <w:r>
        <w:t xml:space="preserve">- Paragraph breaks clear?</w:t>
      </w:r>
      <w:r>
        <w:br/>
      </w:r>
      <w:r>
        <w:t xml:space="preserve">- 3–5 grammar/spelling fixes only — not rewrite</w:t>
      </w:r>
    </w:p>
    <w:bookmarkEnd w:id="1411"/>
    <w:bookmarkStart w:id="1412" w:name="gt-letter-speed"/>
    <w:p>
      <w:pPr>
        <w:pStyle w:val="Heading4"/>
      </w:pPr>
      <w:r>
        <w:t xml:space="preserve">GT Letter Speed</w:t>
      </w:r>
    </w:p>
    <w:p>
      <w:pPr>
        <w:pStyle w:val="Compact"/>
        <w:numPr>
          <w:ilvl w:val="0"/>
          <w:numId w:val="1326"/>
        </w:numPr>
      </w:pPr>
      <w:r>
        <w:rPr>
          <w:b/>
          <w:bCs/>
        </w:rPr>
        <w:t xml:space="preserve">Circle</w:t>
      </w:r>
      <w:r>
        <w:t xml:space="preserve"> </w:t>
      </w:r>
      <w:r>
        <w:t xml:space="preserve">bullet points; tick each when written.</w:t>
      </w:r>
      <w:r>
        <w:br/>
      </w:r>
    </w:p>
    <w:p>
      <w:pPr>
        <w:pStyle w:val="Compact"/>
        <w:numPr>
          <w:ilvl w:val="0"/>
          <w:numId w:val="1326"/>
        </w:numPr>
      </w:pPr>
      <w:r>
        <w:t xml:space="preserve">Opening purpose sentence in first 20 words.</w:t>
      </w:r>
      <w:r>
        <w:br/>
      </w:r>
    </w:p>
    <w:p>
      <w:pPr>
        <w:pStyle w:val="Compact"/>
        <w:numPr>
          <w:ilvl w:val="0"/>
          <w:numId w:val="1326"/>
        </w:numPr>
      </w:pPr>
      <w:r>
        <w:t xml:space="preserve">One paragraph per bullet where possible.</w:t>
      </w:r>
    </w:p>
    <w:bookmarkEnd w:id="1412"/>
    <w:bookmarkEnd w:id="1413"/>
    <w:bookmarkStart w:id="1414" w:name="speaking-time-saving"/>
    <w:p>
      <w:pPr>
        <w:pStyle w:val="Heading3"/>
      </w:pPr>
      <w:r>
        <w:t xml:space="preserve">180.6 Speaking Time-Saving</w:t>
      </w:r>
    </w:p>
    <w:p>
      <w:pPr>
        <w:pStyle w:val="FirstParagraph"/>
      </w:pPr>
      <w:r>
        <w:t xml:space="preserve">Speaking is not timed like Writing, but</w:t>
      </w:r>
      <w:r>
        <w:t xml:space="preserve"> </w:t>
      </w:r>
      <w:r>
        <w:rPr>
          <w:b/>
          <w:bCs/>
        </w:rPr>
        <w:t xml:space="preserve">efficiency</w:t>
      </w:r>
      <w:r>
        <w:t xml:space="preserve"> </w:t>
      </w:r>
      <w:r>
        <w:t xml:space="preserve">matters:</w:t>
      </w:r>
    </w:p>
    <w:p>
      <w:pPr>
        <w:pStyle w:val="BodyText"/>
      </w:pPr>
      <w:r>
        <w:rPr>
          <w:b/>
          <w:bCs/>
        </w:rPr>
        <w:t xml:space="preserve">Part 1 (4–5 min):</w:t>
      </w:r>
      <w:r>
        <w:t xml:space="preserve"> </w:t>
      </w:r>
      <w:r>
        <w:t xml:space="preserve">2–4 sentences per answer — not monologue. Examiner has many questions.</w:t>
      </w:r>
    </w:p>
    <w:p>
      <w:pPr>
        <w:pStyle w:val="BodyText"/>
      </w:pPr>
      <w:r>
        <w:rPr>
          <w:b/>
          <w:bCs/>
        </w:rPr>
        <w:t xml:space="preserve">Part 2 (3–4 min total):</w:t>
      </w:r>
      <w:r>
        <w:t xml:space="preserve"> </w:t>
      </w:r>
      <w:r>
        <w:t xml:space="preserve">- Use</w:t>
      </w:r>
      <w:r>
        <w:t xml:space="preserve"> </w:t>
      </w:r>
      <w:r>
        <w:rPr>
          <w:b/>
          <w:bCs/>
        </w:rPr>
        <w:t xml:space="preserve">1 minute prep</w:t>
      </w:r>
      <w:r>
        <w:t xml:space="preserve"> </w:t>
      </w:r>
      <w:r>
        <w:t xml:space="preserve">to note</w:t>
      </w:r>
      <w:r>
        <w:t xml:space="preserve"> </w:t>
      </w:r>
      <w:r>
        <w:rPr>
          <w:b/>
          <w:bCs/>
        </w:rPr>
        <w:t xml:space="preserve">4–5 keywords</w:t>
      </w:r>
      <w:r>
        <w:t xml:space="preserve">, not full sentences.</w:t>
      </w:r>
      <w:r>
        <w:br/>
      </w:r>
      <w:r>
        <w:t xml:space="preserve">- Structure: beginning → each bullet → ending feeling.</w:t>
      </w:r>
      <w:r>
        <w:br/>
      </w:r>
      <w:r>
        <w:t xml:space="preserve">- If running short, expand</w:t>
      </w:r>
      <w:r>
        <w:t xml:space="preserve"> </w:t>
      </w:r>
      <w:r>
        <w:rPr>
          <w:b/>
          <w:bCs/>
        </w:rPr>
        <w:t xml:space="preserve">one</w:t>
      </w:r>
      <w:r>
        <w:t xml:space="preserve"> </w:t>
      </w:r>
      <w:r>
        <w:t xml:space="preserve">anecdote; if long, wrap conclusion.</w:t>
      </w:r>
    </w:p>
    <w:p>
      <w:pPr>
        <w:pStyle w:val="BodyText"/>
      </w:pPr>
      <w:r>
        <w:rPr>
          <w:b/>
          <w:bCs/>
        </w:rPr>
        <w:t xml:space="preserve">Part 3 (4–5 min):</w:t>
      </w:r>
      <w:r>
        <w:t xml:space="preserve"> </w:t>
      </w:r>
      <w:r>
        <w:t xml:space="preserve">-</w:t>
      </w:r>
      <w:r>
        <w:t xml:space="preserve"> </w:t>
      </w:r>
      <w:r>
        <w:rPr>
          <w:b/>
          <w:bCs/>
        </w:rPr>
        <w:t xml:space="preserve">Answer directly first</w:t>
      </w:r>
      <w:r>
        <w:t xml:space="preserve"> </w:t>
      </w:r>
      <w:r>
        <w:t xml:space="preserve">(</w:t>
      </w:r>
      <w:r>
        <w:rPr>
          <w:i/>
          <w:iCs/>
        </w:rPr>
        <w:t xml:space="preserve">Yes, to some extent</w:t>
      </w:r>
      <w:r>
        <w:t xml:space="preserve">) — saves examiner impatience.</w:t>
      </w:r>
      <w:r>
        <w:br/>
      </w:r>
      <w:r>
        <w:t xml:space="preserve">- Use</w:t>
      </w:r>
      <w:r>
        <w:t xml:space="preserve"> </w:t>
      </w:r>
      <w:r>
        <w:rPr>
          <w:b/>
          <w:bCs/>
        </w:rPr>
        <w:t xml:space="preserve">two-reason + example</w:t>
      </w:r>
      <w:r>
        <w:t xml:space="preserve"> </w:t>
      </w:r>
      <w:r>
        <w:t xml:space="preserve">template mentally.</w:t>
      </w:r>
      <w:r>
        <w:br/>
      </w:r>
      <w:r>
        <w:t xml:space="preserve">- Buy 2 seconds:</w:t>
      </w:r>
      <w:r>
        <w:t xml:space="preserve"> </w:t>
      </w:r>
      <w:r>
        <w:rPr>
          <w:i/>
          <w:iCs/>
        </w:rPr>
        <w:t xml:space="preserve">That’s an interesting question</w:t>
      </w:r>
      <w:r>
        <w:t xml:space="preserve"> </w:t>
      </w:r>
      <w:r>
        <w:t xml:space="preserve">— not 10 seconds.</w:t>
      </w:r>
    </w:p>
    <w:p>
      <w:pPr>
        <w:pStyle w:val="BodyText"/>
      </w:pPr>
      <w:r>
        <w:rPr>
          <w:b/>
          <w:bCs/>
        </w:rPr>
        <w:t xml:space="preserve">Time-waster:</w:t>
      </w:r>
      <w:r>
        <w:t xml:space="preserve"> </w:t>
      </w:r>
      <w:r>
        <w:t xml:space="preserve">Memorised 2-minute intro unrelated to cue card — examiner may interrupt.</w:t>
      </w:r>
    </w:p>
    <w:bookmarkEnd w:id="1414"/>
    <w:bookmarkStart w:id="1415" w:name="computer-delivery-specific-saves"/>
    <w:p>
      <w:pPr>
        <w:pStyle w:val="Heading3"/>
      </w:pPr>
      <w:r>
        <w:t xml:space="preserve">180.7 Computer-Delivery Specific Saves</w:t>
      </w:r>
    </w:p>
    <w:p>
      <w:pPr>
        <w:pStyle w:val="Compact"/>
        <w:numPr>
          <w:ilvl w:val="0"/>
          <w:numId w:val="1327"/>
        </w:numPr>
      </w:pPr>
      <w:r>
        <w:rPr>
          <w:b/>
          <w:bCs/>
        </w:rPr>
        <w:t xml:space="preserve">Highlight</w:t>
      </w:r>
      <w:r>
        <w:t xml:space="preserve"> </w:t>
      </w:r>
      <w:r>
        <w:t xml:space="preserve">question text in Reading.</w:t>
      </w:r>
      <w:r>
        <w:br/>
      </w:r>
    </w:p>
    <w:p>
      <w:pPr>
        <w:pStyle w:val="Compact"/>
        <w:numPr>
          <w:ilvl w:val="0"/>
          <w:numId w:val="1327"/>
        </w:numPr>
      </w:pPr>
      <w:r>
        <w:rPr>
          <w:b/>
          <w:bCs/>
        </w:rPr>
        <w:t xml:space="preserve">Copy/paste</w:t>
      </w:r>
      <w:r>
        <w:t xml:space="preserve"> </w:t>
      </w:r>
      <w:r>
        <w:t xml:space="preserve">from question for headings matching (careful with typos).</w:t>
      </w:r>
      <w:r>
        <w:br/>
      </w:r>
    </w:p>
    <w:p>
      <w:pPr>
        <w:pStyle w:val="Compact"/>
        <w:numPr>
          <w:ilvl w:val="0"/>
          <w:numId w:val="1327"/>
        </w:numPr>
      </w:pPr>
      <w:r>
        <w:rPr>
          <w:b/>
          <w:bCs/>
        </w:rPr>
        <w:t xml:space="preserve">Word count</w:t>
      </w:r>
      <w:r>
        <w:t xml:space="preserve"> </w:t>
      </w:r>
      <w:r>
        <w:t xml:space="preserve">visible — stop at 280+ Task 2, do not chase 350.</w:t>
      </w:r>
      <w:r>
        <w:br/>
      </w:r>
    </w:p>
    <w:p>
      <w:pPr>
        <w:pStyle w:val="Compact"/>
        <w:numPr>
          <w:ilvl w:val="0"/>
          <w:numId w:val="1327"/>
        </w:numPr>
      </w:pPr>
      <w:r>
        <w:rPr>
          <w:b/>
          <w:bCs/>
        </w:rPr>
        <w:t xml:space="preserve">Keyboard shortcuts</w:t>
      </w:r>
      <w:r>
        <w:t xml:space="preserve"> </w:t>
      </w:r>
      <w:r>
        <w:t xml:space="preserve">practiced before test day.</w:t>
      </w:r>
    </w:p>
    <w:bookmarkEnd w:id="1415"/>
    <w:bookmarkStart w:id="1416" w:name="the-8020-preparation-rule"/>
    <w:p>
      <w:pPr>
        <w:pStyle w:val="Heading3"/>
      </w:pPr>
      <w:r>
        <w:t xml:space="preserve">180.8 The 80/20 Preparation Rule</w:t>
      </w:r>
    </w:p>
    <w:p>
      <w:pPr>
        <w:pStyle w:val="FirstParagraph"/>
      </w:pPr>
      <w:r>
        <w:t xml:space="preserve">80% of score gains from 20% of activities: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High yield</w:t>
            </w:r>
          </w:p>
        </w:tc>
        <w:tc>
          <w:tcPr/>
          <w:p>
            <w:pPr>
              <w:pStyle w:val="Compact"/>
            </w:pPr>
            <w:r>
              <w:t xml:space="preserve">Low yield</w:t>
            </w:r>
          </w:p>
        </w:tc>
      </w:tr>
      <w:tr>
        <w:tc>
          <w:tcPr/>
          <w:p>
            <w:pPr>
              <w:pStyle w:val="Compact"/>
            </w:pPr>
            <w:r>
              <w:t xml:space="preserve">Full timed mocks</w:t>
            </w:r>
          </w:p>
        </w:tc>
        <w:tc>
          <w:tcPr/>
          <w:p>
            <w:pPr>
              <w:pStyle w:val="Compact"/>
            </w:pPr>
            <w:r>
              <w:t xml:space="preserve">Random untimed grammar exercises</w:t>
            </w:r>
          </w:p>
        </w:tc>
      </w:tr>
      <w:tr>
        <w:tc>
          <w:tcPr/>
          <w:p>
            <w:pPr>
              <w:pStyle w:val="Compact"/>
            </w:pPr>
            <w:r>
              <w:t xml:space="preserve">Error log from mocks</w:t>
            </w:r>
          </w:p>
        </w:tc>
        <w:tc>
          <w:tcPr/>
          <w:p>
            <w:pPr>
              <w:pStyle w:val="Compact"/>
            </w:pPr>
            <w:r>
              <w:t xml:space="preserve">10,000-word vocabulary lists</w:t>
            </w:r>
          </w:p>
        </w:tc>
      </w:tr>
      <w:tr>
        <w:tc>
          <w:tcPr/>
          <w:p>
            <w:pPr>
              <w:pStyle w:val="Compact"/>
            </w:pPr>
            <w:r>
              <w:t xml:space="preserve">Task 2 planning drills</w:t>
            </w:r>
          </w:p>
        </w:tc>
        <w:tc>
          <w:tcPr/>
          <w:p>
            <w:pPr>
              <w:pStyle w:val="Compact"/>
            </w:pPr>
            <w:r>
              <w:t xml:space="preserve">Memorising generic introductions</w:t>
            </w:r>
          </w:p>
        </w:tc>
      </w:tr>
      <w:tr>
        <w:tc>
          <w:tcPr/>
          <w:p>
            <w:pPr>
              <w:pStyle w:val="Compact"/>
            </w:pPr>
            <w:r>
              <w:t xml:space="preserve">Listening spelling drill</w:t>
            </w:r>
          </w:p>
        </w:tc>
        <w:tc>
          <w:tcPr/>
          <w:p>
            <w:pPr>
              <w:pStyle w:val="Compact"/>
            </w:pPr>
            <w:r>
              <w:t xml:space="preserve">Watching English movies without practice</w:t>
            </w:r>
          </w:p>
        </w:tc>
      </w:tr>
      <w:tr>
        <w:tc>
          <w:tcPr/>
          <w:p>
            <w:pPr>
              <w:pStyle w:val="Compact"/>
            </w:pPr>
            <w:r>
              <w:t xml:space="preserve">Overview writing daily</w:t>
            </w:r>
          </w:p>
        </w:tc>
        <w:tc>
          <w:tcPr/>
          <w:p>
            <w:pPr>
              <w:pStyle w:val="Compact"/>
            </w:pPr>
            <w:r>
              <w:t xml:space="preserve">Colour-highlighting entire textbooks</w:t>
            </w:r>
          </w:p>
        </w:tc>
      </w:tr>
    </w:tbl>
    <w:p>
      <w:pPr>
        <w:pStyle w:val="BodyText"/>
      </w:pPr>
      <w:r>
        <w:t xml:space="preserve">Band 9 candidates</w:t>
      </w:r>
      <w:r>
        <w:t xml:space="preserve"> </w:t>
      </w:r>
      <w:r>
        <w:rPr>
          <w:b/>
          <w:bCs/>
        </w:rPr>
        <w:t xml:space="preserve">simulate test conditions</w:t>
      </w:r>
      <w:r>
        <w:t xml:space="preserve"> </w:t>
      </w:r>
      <w:r>
        <w:t xml:space="preserve">weekly in final month.</w:t>
      </w:r>
    </w:p>
    <w:bookmarkEnd w:id="1416"/>
    <w:bookmarkStart w:id="1420" w:name="decision-trees-under-pressure"/>
    <w:p>
      <w:pPr>
        <w:pStyle w:val="Heading3"/>
      </w:pPr>
      <w:r>
        <w:t xml:space="preserve">180.9 Decision Trees Under Pressure</w:t>
      </w:r>
    </w:p>
    <w:bookmarkStart w:id="1417" w:name="reading-stuck-on-one-question"/>
    <w:p>
      <w:pPr>
        <w:pStyle w:val="Heading4"/>
      </w:pPr>
      <w:r>
        <w:t xml:space="preserve">Reading: Stuck on One Question?</w:t>
      </w:r>
    </w:p>
    <w:p>
      <w:pPr>
        <w:pStyle w:val="SourceCode"/>
      </w:pPr>
      <w:r>
        <w:rPr>
          <w:rStyle w:val="VerbatimChar"/>
        </w:rPr>
        <w:t xml:space="preserve">90 sec elapsed?</w:t>
      </w:r>
      <w:r>
        <w:br/>
      </w:r>
      <w:r>
        <w:rPr>
          <w:rStyle w:val="VerbatimChar"/>
        </w:rPr>
        <w:t xml:space="preserve">  → YES: mark guess, continue</w:t>
      </w:r>
      <w:r>
        <w:br/>
      </w:r>
      <w:r>
        <w:rPr>
          <w:rStyle w:val="VerbatimChar"/>
        </w:rPr>
        <w:t xml:space="preserve">  → NO: scan one more paragraph, then move</w:t>
      </w:r>
    </w:p>
    <w:bookmarkEnd w:id="1417"/>
    <w:bookmarkStart w:id="1418" w:name="writing-running-out-of-time"/>
    <w:p>
      <w:pPr>
        <w:pStyle w:val="Heading4"/>
      </w:pPr>
      <w:r>
        <w:t xml:space="preserve">Writing: Running Out of Time?</w:t>
      </w:r>
    </w:p>
    <w:p>
      <w:pPr>
        <w:pStyle w:val="SourceCode"/>
      </w:pPr>
      <w:r>
        <w:rPr>
          <w:rStyle w:val="VerbatimChar"/>
        </w:rPr>
        <w:t xml:space="preserve">5 min left, Task 2 body incomplete?</w:t>
      </w:r>
      <w:r>
        <w:br/>
      </w:r>
      <w:r>
        <w:rPr>
          <w:rStyle w:val="VerbatimChar"/>
        </w:rPr>
        <w:t xml:space="preserve">  → Write short conclusion stating position</w:t>
      </w:r>
      <w:r>
        <w:br/>
      </w:r>
      <w:r>
        <w:rPr>
          <w:rStyle w:val="VerbatimChar"/>
        </w:rPr>
        <w:t xml:space="preserve">  → Never leave Task 2 without conclusion</w:t>
      </w:r>
      <w:r>
        <w:br/>
      </w:r>
      <w:r>
        <w:br/>
      </w:r>
      <w:r>
        <w:rPr>
          <w:rStyle w:val="VerbatimChar"/>
        </w:rPr>
        <w:t xml:space="preserve">2 min left?</w:t>
      </w:r>
      <w:r>
        <w:br/>
      </w:r>
      <w:r>
        <w:rPr>
          <w:rStyle w:val="VerbatimChar"/>
        </w:rPr>
        <w:t xml:space="preserve">  → Stop writing new ideas; fix clearest errors only</w:t>
      </w:r>
    </w:p>
    <w:bookmarkEnd w:id="1418"/>
    <w:bookmarkStart w:id="1419" w:name="listening-missed-an-answer"/>
    <w:p>
      <w:pPr>
        <w:pStyle w:val="Heading4"/>
      </w:pPr>
      <w:r>
        <w:t xml:space="preserve">Listening: Missed an Answer?</w:t>
      </w:r>
    </w:p>
    <w:p>
      <w:pPr>
        <w:pStyle w:val="SourceCode"/>
      </w:pPr>
      <w:r>
        <w:rPr>
          <w:rStyle w:val="VerbatimChar"/>
        </w:rPr>
        <w:t xml:space="preserve">Next question approaching?</w:t>
      </w:r>
      <w:r>
        <w:br/>
      </w:r>
      <w:r>
        <w:rPr>
          <w:rStyle w:val="VerbatimChar"/>
        </w:rPr>
        <w:t xml:space="preserve">  → Let go; refocus immediately</w:t>
      </w:r>
      <w:r>
        <w:br/>
      </w:r>
      <w:r>
        <w:rPr>
          <w:rStyle w:val="VerbatimChar"/>
        </w:rPr>
        <w:t xml:space="preserve">  → Do not panic-replay mentally</w:t>
      </w:r>
    </w:p>
    <w:bookmarkEnd w:id="1419"/>
    <w:bookmarkEnd w:id="1420"/>
    <w:bookmarkStart w:id="1421" w:name="physical-and-cognitive-time-savers"/>
    <w:p>
      <w:pPr>
        <w:pStyle w:val="Heading3"/>
      </w:pPr>
      <w:r>
        <w:t xml:space="preserve">180.10 Physical and Cognitive Time Savers</w:t>
      </w:r>
    </w:p>
    <w:p>
      <w:pPr>
        <w:pStyle w:val="Compact"/>
        <w:numPr>
          <w:ilvl w:val="0"/>
          <w:numId w:val="1328"/>
        </w:numPr>
      </w:pPr>
      <w:r>
        <w:rPr>
          <w:b/>
          <w:bCs/>
        </w:rPr>
        <w:t xml:space="preserve">Sleep</w:t>
      </w:r>
      <w:r>
        <w:t xml:space="preserve"> </w:t>
      </w:r>
      <w:r>
        <w:t xml:space="preserve">before test — fatigue slows Reading 15–20%.</w:t>
      </w:r>
      <w:r>
        <w:br/>
      </w:r>
    </w:p>
    <w:p>
      <w:pPr>
        <w:pStyle w:val="Compact"/>
        <w:numPr>
          <w:ilvl w:val="0"/>
          <w:numId w:val="1328"/>
        </w:numPr>
      </w:pPr>
      <w:r>
        <w:rPr>
          <w:b/>
          <w:bCs/>
        </w:rPr>
        <w:t xml:space="preserve">Hydrate</w:t>
      </w:r>
      <w:r>
        <w:t xml:space="preserve">; Speaking dry mouth breaks fluency.</w:t>
      </w:r>
      <w:r>
        <w:br/>
      </w:r>
    </w:p>
    <w:p>
      <w:pPr>
        <w:pStyle w:val="Compact"/>
        <w:numPr>
          <w:ilvl w:val="0"/>
          <w:numId w:val="1328"/>
        </w:numPr>
      </w:pPr>
      <w:r>
        <w:rPr>
          <w:b/>
          <w:bCs/>
        </w:rPr>
        <w:t xml:space="preserve">Familiar venue timing</w:t>
      </w:r>
      <w:r>
        <w:t xml:space="preserve"> </w:t>
      </w:r>
      <w:r>
        <w:t xml:space="preserve">— arrive early, reduce cortisol.</w:t>
      </w:r>
      <w:r>
        <w:br/>
      </w:r>
    </w:p>
    <w:p>
      <w:pPr>
        <w:pStyle w:val="Compact"/>
        <w:numPr>
          <w:ilvl w:val="0"/>
          <w:numId w:val="1328"/>
        </w:numPr>
      </w:pPr>
      <w:r>
        <w:rPr>
          <w:b/>
          <w:bCs/>
        </w:rPr>
        <w:t xml:space="preserve">Breathing</w:t>
      </w:r>
      <w:r>
        <w:t xml:space="preserve"> </w:t>
      </w:r>
      <w:r>
        <w:t xml:space="preserve">between modules — 4-4-4 box breath resets focus.</w:t>
      </w:r>
    </w:p>
    <w:p>
      <w:r>
        <w:pict>
          <v:rect style="width:0;height:1.5pt" o:hralign="center" o:hrstd="t" o:hr="t"/>
        </w:pict>
      </w:r>
    </w:p>
    <w:bookmarkEnd w:id="1421"/>
    <w:bookmarkEnd w:id="1422"/>
    <w:bookmarkStart w:id="1423" w:name="worked-example-task-2-five-minute-plan"/>
    <w:p>
      <w:pPr>
        <w:pStyle w:val="Heading2"/>
      </w:pPr>
      <w:r>
        <w:t xml:space="preserve">Worked Example: Task 2 Five-Minute Plan</w:t>
      </w:r>
    </w:p>
    <w:p>
      <w:pPr>
        <w:pStyle w:val="FirstParagraph"/>
      </w:pPr>
      <w:r>
        <w:rPr>
          <w:b/>
          <w:bCs/>
        </w:rPr>
        <w:t xml:space="preserve">Question:</w:t>
      </w:r>
      <w:r>
        <w:t xml:space="preserve"> </w:t>
      </w:r>
      <w:r>
        <w:t xml:space="preserve">Some think universities should teach practical skills; others think academic knowledge is more important. Discuss both views and give your opinion.</w:t>
      </w:r>
    </w:p>
    <w:p>
      <w:pPr>
        <w:pStyle w:val="BodyText"/>
      </w:pPr>
      <w:r>
        <w:rPr>
          <w:b/>
          <w:bCs/>
        </w:rPr>
        <w:t xml:space="preserve">Plan (examiner-acceptable speed):</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Element</w:t>
            </w:r>
          </w:p>
        </w:tc>
        <w:tc>
          <w:tcPr/>
          <w:p>
            <w:pPr>
              <w:pStyle w:val="Compact"/>
            </w:pPr>
            <w:r>
              <w:t xml:space="preserve">Notes (30 sec each)</w:t>
            </w:r>
          </w:p>
        </w:tc>
      </w:tr>
      <w:tr>
        <w:tc>
          <w:tcPr/>
          <w:p>
            <w:pPr>
              <w:pStyle w:val="Compact"/>
            </w:pPr>
            <w:r>
              <w:t xml:space="preserve">View A (practical)</w:t>
            </w:r>
          </w:p>
        </w:tc>
        <w:tc>
          <w:tcPr/>
          <w:p>
            <w:pPr>
              <w:pStyle w:val="Compact"/>
            </w:pPr>
            <w:r>
              <w:t xml:space="preserve">employability, vocational courses, industry links</w:t>
            </w:r>
          </w:p>
        </w:tc>
      </w:tr>
      <w:tr>
        <w:tc>
          <w:tcPr/>
          <w:p>
            <w:pPr>
              <w:pStyle w:val="Compact"/>
            </w:pPr>
            <w:r>
              <w:t xml:space="preserve">View B (academic)</w:t>
            </w:r>
          </w:p>
        </w:tc>
        <w:tc>
          <w:tcPr/>
          <w:p>
            <w:pPr>
              <w:pStyle w:val="Compact"/>
            </w:pPr>
            <w:r>
              <w:t xml:space="preserve">critical thinking, research, long-term adaptability</w:t>
            </w:r>
          </w:p>
        </w:tc>
      </w:tr>
      <w:tr>
        <w:tc>
          <w:tcPr/>
          <w:p>
            <w:pPr>
              <w:pStyle w:val="Compact"/>
            </w:pPr>
            <w:r>
              <w:t xml:space="preserve">My opinion</w:t>
            </w:r>
          </w:p>
        </w:tc>
        <w:tc>
          <w:tcPr/>
          <w:p>
            <w:pPr>
              <w:pStyle w:val="Compact"/>
            </w:pPr>
            <w:r>
              <w:t xml:space="preserve">balance — academic core + embedded practical modules</w:t>
            </w:r>
          </w:p>
        </w:tc>
      </w:tr>
      <w:tr>
        <w:tc>
          <w:tcPr/>
          <w:p>
            <w:pPr>
              <w:pStyle w:val="Compact"/>
            </w:pPr>
            <w:r>
              <w:t xml:space="preserve">Body 1 TS</w:t>
            </w:r>
          </w:p>
        </w:tc>
        <w:tc>
          <w:tcPr/>
          <w:p>
            <w:pPr>
              <w:pStyle w:val="Compact"/>
            </w:pPr>
            <w:r>
              <w:t xml:space="preserve">Practical skills</w:t>
            </w:r>
            <w:r>
              <w:t xml:space="preserve"> </w:t>
            </w:r>
            <w:r>
              <w:rPr>
                <w:b/>
                <w:bCs/>
              </w:rPr>
              <w:t xml:space="preserve">directly</w:t>
            </w:r>
            <w:r>
              <w:t xml:space="preserve"> </w:t>
            </w:r>
            <w:r>
              <w:t xml:space="preserve">enhance graduate employment.</w:t>
            </w:r>
          </w:p>
        </w:tc>
      </w:tr>
      <w:tr>
        <w:tc>
          <w:tcPr/>
          <w:p>
            <w:pPr>
              <w:pStyle w:val="Compact"/>
            </w:pPr>
            <w:r>
              <w:t xml:space="preserve">Body 2 TS</w:t>
            </w:r>
          </w:p>
        </w:tc>
        <w:tc>
          <w:tcPr/>
          <w:p>
            <w:pPr>
              <w:pStyle w:val="Compact"/>
            </w:pPr>
            <w:r>
              <w:rPr>
                <w:b/>
                <w:bCs/>
              </w:rPr>
              <w:t xml:space="preserve">Nevertheless</w:t>
            </w:r>
            <w:r>
              <w:t xml:space="preserve">, pure vocational training</w:t>
            </w:r>
            <w:r>
              <w:t xml:space="preserve"> </w:t>
            </w:r>
            <w:r>
              <w:rPr>
                <w:b/>
                <w:bCs/>
              </w:rPr>
              <w:t xml:space="preserve">may</w:t>
            </w:r>
            <w:r>
              <w:t xml:space="preserve"> </w:t>
            </w:r>
            <w:r>
              <w:rPr>
                <w:b/>
                <w:bCs/>
              </w:rPr>
              <w:t xml:space="preserve">limit</w:t>
            </w:r>
            <w:r>
              <w:t xml:space="preserve"> </w:t>
            </w:r>
            <w:r>
              <w:t xml:space="preserve">intellectual breadth.</w:t>
            </w:r>
          </w:p>
        </w:tc>
      </w:tr>
      <w:tr>
        <w:tc>
          <w:tcPr/>
          <w:p>
            <w:pPr>
              <w:pStyle w:val="Compact"/>
            </w:pPr>
            <w:r>
              <w:t xml:space="preserve">Example bank</w:t>
            </w:r>
          </w:p>
        </w:tc>
        <w:tc>
          <w:tcPr/>
          <w:p>
            <w:pPr>
              <w:pStyle w:val="Compact"/>
            </w:pPr>
            <w:r>
              <w:t xml:space="preserve">nursing placements; engineering labs; vs narrow skill obsolescence</w:t>
            </w:r>
          </w:p>
        </w:tc>
      </w:tr>
      <w:tr>
        <w:tc>
          <w:tcPr/>
          <w:p>
            <w:pPr>
              <w:pStyle w:val="Compact"/>
            </w:pPr>
            <w:r>
              <w:t xml:space="preserve">Conclusion</w:t>
            </w:r>
          </w:p>
        </w:tc>
        <w:tc>
          <w:tcPr/>
          <w:p>
            <w:pPr>
              <w:pStyle w:val="Compact"/>
            </w:pPr>
            <w:r>
              <w:t xml:space="preserve">Universities</w:t>
            </w:r>
            <w:r>
              <w:t xml:space="preserve"> </w:t>
            </w:r>
            <w:r>
              <w:rPr>
                <w:b/>
                <w:bCs/>
              </w:rPr>
              <w:t xml:space="preserve">should integrate</w:t>
            </w:r>
            <w:r>
              <w:t xml:space="preserve"> </w:t>
            </w:r>
            <w:r>
              <w:t xml:space="preserve">both</w:t>
            </w:r>
            <w:r>
              <w:t xml:space="preserve"> </w:t>
            </w:r>
            <w:r>
              <w:rPr>
                <w:b/>
                <w:bCs/>
              </w:rPr>
              <w:t xml:space="preserve">rather than</w:t>
            </w:r>
            <w:r>
              <w:t xml:space="preserve"> </w:t>
            </w:r>
            <w:r>
              <w:rPr>
                <w:b/>
                <w:bCs/>
              </w:rPr>
              <w:t xml:space="preserve">privilege</w:t>
            </w:r>
            <w:r>
              <w:t xml:space="preserve"> </w:t>
            </w:r>
            <w:r>
              <w:t xml:space="preserve">either</w:t>
            </w:r>
          </w:p>
        </w:tc>
      </w:tr>
    </w:tbl>
    <w:p>
      <w:pPr>
        <w:pStyle w:val="BodyText"/>
      </w:pPr>
      <w:r>
        <w:t xml:space="preserve">Total plan:</w:t>
      </w:r>
      <w:r>
        <w:t xml:space="preserve"> </w:t>
      </w:r>
      <w:r>
        <w:rPr>
          <w:b/>
          <w:bCs/>
        </w:rPr>
        <w:t xml:space="preserve">4 minutes</w:t>
      </w:r>
      <w:r>
        <w:t xml:space="preserve">. Write from plan — no mid-essay brainstorming.</w:t>
      </w:r>
    </w:p>
    <w:p>
      <w:r>
        <w:pict>
          <v:rect style="width:0;height:1.5pt" o:hralign="center" o:hrstd="t" o:hr="t"/>
        </w:pict>
      </w:r>
    </w:p>
    <w:bookmarkEnd w:id="1423"/>
    <w:bookmarkStart w:id="1424" w:name="common-time-wasting-habits"/>
    <w:p>
      <w:pPr>
        <w:pStyle w:val="Heading2"/>
      </w:pPr>
      <w:r>
        <w:t xml:space="preserve">Common Time-Wasting Habits</w:t>
      </w:r>
    </w:p>
    <w:p>
      <w:pPr>
        <w:pStyle w:val="Compact"/>
        <w:numPr>
          <w:ilvl w:val="0"/>
          <w:numId w:val="1329"/>
        </w:numPr>
      </w:pPr>
      <w:r>
        <w:rPr>
          <w:b/>
          <w:bCs/>
        </w:rPr>
        <w:t xml:space="preserve">Perfect Task 1</w:t>
      </w:r>
      <w:r>
        <w:t xml:space="preserve"> </w:t>
      </w:r>
      <w:r>
        <w:t xml:space="preserve">— 30 minutes spent, Task 2 rushed.</w:t>
      </w:r>
      <w:r>
        <w:br/>
      </w:r>
    </w:p>
    <w:p>
      <w:pPr>
        <w:pStyle w:val="Compact"/>
        <w:numPr>
          <w:ilvl w:val="0"/>
          <w:numId w:val="1329"/>
        </w:numPr>
      </w:pPr>
      <w:r>
        <w:rPr>
          <w:b/>
          <w:bCs/>
        </w:rPr>
        <w:t xml:space="preserve">Rewriting introduction</w:t>
      </w:r>
      <w:r>
        <w:t xml:space="preserve"> </w:t>
      </w:r>
      <w:r>
        <w:t xml:space="preserve">three times.</w:t>
      </w:r>
      <w:r>
        <w:br/>
      </w:r>
    </w:p>
    <w:p>
      <w:pPr>
        <w:pStyle w:val="Compact"/>
        <w:numPr>
          <w:ilvl w:val="0"/>
          <w:numId w:val="1329"/>
        </w:numPr>
      </w:pPr>
      <w:r>
        <w:rPr>
          <w:b/>
          <w:bCs/>
        </w:rPr>
        <w:t xml:space="preserve">Reading Passage 1</w:t>
      </w:r>
      <w:r>
        <w:t xml:space="preserve"> </w:t>
      </w:r>
      <w:r>
        <w:t xml:space="preserve">twice fully.</w:t>
      </w:r>
      <w:r>
        <w:br/>
      </w:r>
    </w:p>
    <w:p>
      <w:pPr>
        <w:pStyle w:val="Compact"/>
        <w:numPr>
          <w:ilvl w:val="0"/>
          <w:numId w:val="1329"/>
        </w:numPr>
      </w:pPr>
      <w:r>
        <w:rPr>
          <w:b/>
          <w:bCs/>
        </w:rPr>
        <w:t xml:space="preserve">Part 2 memorised speech</w:t>
      </w:r>
      <w:r>
        <w:t xml:space="preserve"> </w:t>
      </w:r>
      <w:r>
        <w:t xml:space="preserve">— examiner interrupts, panic wastes time.</w:t>
      </w:r>
      <w:r>
        <w:br/>
      </w:r>
    </w:p>
    <w:p>
      <w:pPr>
        <w:pStyle w:val="Compact"/>
        <w:numPr>
          <w:ilvl w:val="0"/>
          <w:numId w:val="1329"/>
        </w:numPr>
      </w:pPr>
      <w:r>
        <w:rPr>
          <w:b/>
          <w:bCs/>
        </w:rPr>
        <w:t xml:space="preserve">Checking Listening during Section 4</w:t>
      </w:r>
      <w:r>
        <w:t xml:space="preserve"> </w:t>
      </w:r>
      <w:r>
        <w:t xml:space="preserve">— miss live answers.</w:t>
      </w:r>
      <w:r>
        <w:br/>
      </w:r>
    </w:p>
    <w:p>
      <w:pPr>
        <w:pStyle w:val="Compact"/>
        <w:numPr>
          <w:ilvl w:val="0"/>
          <w:numId w:val="1329"/>
        </w:numPr>
      </w:pPr>
      <w:r>
        <w:rPr>
          <w:b/>
          <w:bCs/>
        </w:rPr>
        <w:t xml:space="preserve">Untimed practice only</w:t>
      </w:r>
      <w:r>
        <w:t xml:space="preserve"> </w:t>
      </w:r>
      <w:r>
        <w:t xml:space="preserve">— no transfer to exam speed.</w:t>
      </w:r>
    </w:p>
    <w:p>
      <w:r>
        <w:pict>
          <v:rect style="width:0;height:1.5pt" o:hralign="center" o:hrstd="t" o:hr="t"/>
        </w:pict>
      </w:r>
    </w:p>
    <w:bookmarkEnd w:id="1424"/>
    <w:bookmarkStart w:id="1430" w:name="practice-exercises-5"/>
    <w:p>
      <w:pPr>
        <w:pStyle w:val="Heading2"/>
      </w:pPr>
      <w:r>
        <w:t xml:space="preserve">Practice Exercises</w:t>
      </w:r>
    </w:p>
    <w:bookmarkStart w:id="1425" w:name="exercise-1-reading-sprint"/>
    <w:p>
      <w:pPr>
        <w:pStyle w:val="Heading3"/>
      </w:pPr>
      <w:r>
        <w:t xml:space="preserve">Exercise 1: Reading Sprint</w:t>
      </w:r>
    </w:p>
    <w:p>
      <w:pPr>
        <w:pStyle w:val="FirstParagraph"/>
      </w:pPr>
      <w:r>
        <w:t xml:space="preserve">Complete one passage in 18 minutes. Record score and guessing rate.</w:t>
      </w:r>
    </w:p>
    <w:bookmarkEnd w:id="1425"/>
    <w:bookmarkStart w:id="1426" w:name="exercise-2-task-1-in-18-minutes"/>
    <w:p>
      <w:pPr>
        <w:pStyle w:val="Heading3"/>
      </w:pPr>
      <w:r>
        <w:t xml:space="preserve">Exercise 2: Task 1 in 18 Minutes</w:t>
      </w:r>
    </w:p>
    <w:p>
      <w:pPr>
        <w:pStyle w:val="FirstParagraph"/>
      </w:pPr>
      <w:r>
        <w:t xml:space="preserve">Write full Task 1 response including overview. Self-mark overview in 30 seconds.</w:t>
      </w:r>
    </w:p>
    <w:bookmarkEnd w:id="1426"/>
    <w:bookmarkStart w:id="1427" w:name="exercise-3-task-2-plan-only"/>
    <w:p>
      <w:pPr>
        <w:pStyle w:val="Heading3"/>
      </w:pPr>
      <w:r>
        <w:t xml:space="preserve">Exercise 3: Task 2 Plan Only</w:t>
      </w:r>
    </w:p>
    <w:p>
      <w:pPr>
        <w:pStyle w:val="FirstParagraph"/>
      </w:pPr>
      <w:r>
        <w:t xml:space="preserve">Five plans in 25 minutes (5 min each) for questions from Chapter 112.</w:t>
      </w:r>
    </w:p>
    <w:bookmarkEnd w:id="1427"/>
    <w:bookmarkStart w:id="1428" w:name="exercise-4-part-2-prep-drill"/>
    <w:p>
      <w:pPr>
        <w:pStyle w:val="Heading3"/>
      </w:pPr>
      <w:r>
        <w:t xml:space="preserve">Exercise 4: Part 2 Prep Drill</w:t>
      </w:r>
    </w:p>
    <w:p>
      <w:pPr>
        <w:pStyle w:val="FirstParagraph"/>
      </w:pPr>
      <w:r>
        <w:t xml:space="preserve">Ten cue cards: 1 minute notes only, then 90-second talk. Time with stopwatch.</w:t>
      </w:r>
    </w:p>
    <w:bookmarkEnd w:id="1428"/>
    <w:bookmarkStart w:id="1429" w:name="exercise-5-full-mock"/>
    <w:p>
      <w:pPr>
        <w:pStyle w:val="Heading3"/>
      </w:pPr>
      <w:r>
        <w:t xml:space="preserve">Exercise 5: Full Mock</w:t>
      </w:r>
    </w:p>
    <w:p>
      <w:pPr>
        <w:pStyle w:val="FirstParagraph"/>
      </w:pPr>
      <w:r>
        <w:t xml:space="preserve">One complete test under exam conditions. Log time per section and unfinished items.</w:t>
      </w:r>
    </w:p>
    <w:p>
      <w:r>
        <w:pict>
          <v:rect style="width:0;height:1.5pt" o:hralign="center" o:hrstd="t" o:hr="t"/>
        </w:pict>
      </w:r>
    </w:p>
    <w:bookmarkEnd w:id="1429"/>
    <w:bookmarkEnd w:id="1430"/>
    <w:bookmarkStart w:id="1431" w:name="examiner-insight-box-5"/>
    <w:p>
      <w:pPr>
        <w:pStyle w:val="Heading2"/>
      </w:pPr>
      <w:r>
        <w:t xml:space="preserve">Examiner Insight Box</w:t>
      </w:r>
    </w:p>
    <w:p>
      <w:pPr>
        <w:pStyle w:val="FirstParagraph"/>
      </w:pPr>
      <w:r>
        <w:t xml:space="preserve">Examiners</w:t>
      </w:r>
      <w:r>
        <w:t xml:space="preserve"> </w:t>
      </w:r>
      <w:r>
        <w:rPr>
          <w:b/>
          <w:bCs/>
        </w:rPr>
        <w:t xml:space="preserve">cannot see</w:t>
      </w:r>
      <w:r>
        <w:t xml:space="preserve"> </w:t>
      </w:r>
      <w:r>
        <w:t xml:space="preserve">your time struggle — only the product. An incomplete Task 2 with Band 9 language may still fail Task Response.</w:t>
      </w:r>
      <w:r>
        <w:t xml:space="preserve"> </w:t>
      </w:r>
      <w:r>
        <w:rPr>
          <w:b/>
          <w:bCs/>
        </w:rPr>
        <w:t xml:space="preserve">Finished beats brilliant.</w:t>
      </w:r>
    </w:p>
    <w:p>
      <w:pPr>
        <w:pStyle w:val="BodyText"/>
      </w:pPr>
      <w:r>
        <w:t xml:space="preserve">Candidates who plan</w:t>
      </w:r>
      <w:r>
        <w:t xml:space="preserve"> </w:t>
      </w:r>
      <w:r>
        <w:rPr>
          <w:b/>
          <w:bCs/>
        </w:rPr>
        <w:t xml:space="preserve">5 minutes</w:t>
      </w:r>
      <w:r>
        <w:t xml:space="preserve"> </w:t>
      </w:r>
      <w:r>
        <w:t xml:space="preserve">often write faster than those who start immediately and stall mid-paragraph.</w:t>
      </w:r>
    </w:p>
    <w:p>
      <w:r>
        <w:pict>
          <v:rect style="width:0;height:1.5pt" o:hralign="center" o:hrstd="t" o:hr="t"/>
        </w:pict>
      </w:r>
    </w:p>
    <w:bookmarkEnd w:id="1431"/>
    <w:bookmarkStart w:id="1432" w:name="personal-time-protocol-template"/>
    <w:p>
      <w:pPr>
        <w:pStyle w:val="Heading2"/>
      </w:pPr>
      <w:r>
        <w:t xml:space="preserve">Personal Time Protocol Template</w:t>
      </w:r>
    </w:p>
    <w:p>
      <w:pPr>
        <w:pStyle w:val="FirstParagraph"/>
      </w:pPr>
      <w:r>
        <w:t xml:space="preserve">Fill before test day:</w:t>
      </w:r>
    </w:p>
    <w:tbl>
      <w:tblPr>
        <w:tblStyle w:val="Table"/>
        <w:tblW w:type="pct" w:w="5000"/>
        <w:tblLayout w:type="fixed"/>
        <w:tblLook w:firstRow="1" w:lastRow="0" w:firstColumn="0" w:lastColumn="0" w:noHBand="0" w:noVBand="0" w:val="0020"/>
      </w:tblPr>
      <w:tblGrid>
        <w:gridCol w:w="1092"/>
        <w:gridCol w:w="2321"/>
        <w:gridCol w:w="2321"/>
        <w:gridCol w:w="2184"/>
      </w:tblGrid>
      <w:tr>
        <w:trPr>
          <w:tblHeader w:val="on"/>
        </w:trPr>
        <w:tc>
          <w:tcPr/>
          <w:p>
            <w:pPr>
              <w:pStyle w:val="Compact"/>
            </w:pPr>
            <w:r>
              <w:t xml:space="preserve">Module</w:t>
            </w:r>
          </w:p>
        </w:tc>
        <w:tc>
          <w:tcPr/>
          <w:p>
            <w:pPr>
              <w:pStyle w:val="Compact"/>
            </w:pPr>
            <w:r>
              <w:t xml:space="preserve">My target split</w:t>
            </w:r>
          </w:p>
        </w:tc>
        <w:tc>
          <w:tcPr/>
          <w:p>
            <w:pPr>
              <w:pStyle w:val="Compact"/>
            </w:pPr>
            <w:r>
              <w:t xml:space="preserve">Move-on trigger</w:t>
            </w:r>
          </w:p>
        </w:tc>
        <w:tc>
          <w:tcPr/>
          <w:p>
            <w:pPr>
              <w:pStyle w:val="Compact"/>
            </w:pPr>
            <w:r>
              <w:t xml:space="preserve">Emergency rule</w:t>
            </w:r>
          </w:p>
        </w:tc>
      </w:tr>
      <w:tr>
        <w:tc>
          <w:tcPr/>
          <w:p>
            <w:pPr>
              <w:pStyle w:val="Compact"/>
            </w:pPr>
            <w:r>
              <w:t xml:space="preserve">Listening</w:t>
            </w:r>
          </w:p>
        </w:tc>
        <w:tc>
          <w:tcPr/>
          <w:p>
            <w:pPr>
              <w:pStyle w:val="Compact"/>
            </w:pPr>
          </w:p>
        </w:tc>
        <w:tc>
          <w:tcPr/>
          <w:p>
            <w:pPr>
              <w:pStyle w:val="Compact"/>
            </w:pPr>
            <w:r>
              <w:t xml:space="preserve">miss 1 Q → continue</w:t>
            </w:r>
          </w:p>
        </w:tc>
        <w:tc>
          <w:tcPr/>
          <w:p>
            <w:pPr>
              <w:pStyle w:val="Compact"/>
            </w:pPr>
            <w:r>
              <w:t xml:space="preserve">guess all blanks</w:t>
            </w:r>
          </w:p>
        </w:tc>
      </w:tr>
      <w:tr>
        <w:tc>
          <w:tcPr/>
          <w:p>
            <w:pPr>
              <w:pStyle w:val="Compact"/>
            </w:pPr>
            <w:r>
              <w:t xml:space="preserve">Reading P1/P2/P3</w:t>
            </w:r>
          </w:p>
        </w:tc>
        <w:tc>
          <w:tcPr/>
          <w:p>
            <w:pPr>
              <w:pStyle w:val="Compact"/>
            </w:pPr>
            <w:r>
              <w:t xml:space="preserve">/ /</w:t>
            </w:r>
          </w:p>
        </w:tc>
        <w:tc>
          <w:tcPr/>
          <w:p>
            <w:pPr>
              <w:pStyle w:val="Compact"/>
            </w:pPr>
            <w:r>
              <w:t xml:space="preserve">90 sec stuck</w:t>
            </w:r>
          </w:p>
        </w:tc>
        <w:tc>
          <w:tcPr/>
          <w:p>
            <w:pPr>
              <w:pStyle w:val="Compact"/>
            </w:pPr>
            <w:r>
              <w:t xml:space="preserve">circle and skip</w:t>
            </w:r>
          </w:p>
        </w:tc>
      </w:tr>
      <w:tr>
        <w:tc>
          <w:tcPr/>
          <w:p>
            <w:pPr>
              <w:pStyle w:val="Compact"/>
            </w:pPr>
            <w:r>
              <w:t xml:space="preserve">Writing T1/T2</w:t>
            </w:r>
          </w:p>
        </w:tc>
        <w:tc>
          <w:tcPr/>
          <w:p>
            <w:pPr>
              <w:pStyle w:val="Compact"/>
            </w:pPr>
            <w:r>
              <w:t xml:space="preserve">/</w:t>
            </w:r>
          </w:p>
        </w:tc>
        <w:tc>
          <w:tcPr/>
          <w:p>
            <w:pPr>
              <w:pStyle w:val="Compact"/>
            </w:pPr>
            <w:r>
              <w:t xml:space="preserve">T1 at 20 min sharp</w:t>
            </w:r>
          </w:p>
        </w:tc>
        <w:tc>
          <w:tcPr/>
          <w:p>
            <w:pPr>
              <w:pStyle w:val="Compact"/>
            </w:pPr>
            <w:r>
              <w:t xml:space="preserve">conclusion priority</w:t>
            </w:r>
          </w:p>
        </w:tc>
      </w:tr>
      <w:tr>
        <w:tc>
          <w:tcPr/>
          <w:p>
            <w:pPr>
              <w:pStyle w:val="Compact"/>
            </w:pPr>
            <w:r>
              <w:t xml:space="preserve">Speaking P2</w:t>
            </w:r>
          </w:p>
        </w:tc>
        <w:tc>
          <w:tcPr/>
          <w:p>
            <w:pPr>
              <w:pStyle w:val="Compact"/>
            </w:pPr>
            <w:r>
              <w:t xml:space="preserve">1 min notes</w:t>
            </w:r>
          </w:p>
        </w:tc>
        <w:tc>
          <w:tcPr/>
          <w:p>
            <w:pPr>
              <w:pStyle w:val="Compact"/>
            </w:pPr>
            <w:r>
              <w:t xml:space="preserve">low on time → bullet 4</w:t>
            </w:r>
          </w:p>
        </w:tc>
        <w:tc>
          <w:tcPr/>
          <w:p>
            <w:pPr>
              <w:pStyle w:val="Compact"/>
            </w:pPr>
            <w:r>
              <w:t xml:space="preserve">wrap with feeling</w:t>
            </w:r>
          </w:p>
        </w:tc>
      </w:tr>
    </w:tbl>
    <w:p>
      <w:r>
        <w:pict>
          <v:rect style="width:0;height:1.5pt" o:hralign="center" o:hrstd="t" o:hr="t"/>
        </w:pict>
      </w:r>
    </w:p>
    <w:bookmarkEnd w:id="1432"/>
    <w:bookmarkStart w:id="1436" w:name="Xb7a70ad940a9e774c1529511e37d14003da5c9a"/>
    <w:p>
      <w:pPr>
        <w:pStyle w:val="Heading2"/>
      </w:pPr>
      <w:r>
        <w:t xml:space="preserve">Extended Section: Module Time Budgets (Detailed)</w:t>
      </w:r>
    </w:p>
    <w:bookmarkStart w:id="1433" w:name="listening-30-min-10-transfer-paper"/>
    <w:p>
      <w:pPr>
        <w:pStyle w:val="Heading3"/>
      </w:pPr>
      <w:r>
        <w:t xml:space="preserve">Listening (30 min + 10 transfer paper)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Difficulty</w:t>
            </w:r>
          </w:p>
        </w:tc>
        <w:tc>
          <w:tcPr/>
          <w:p>
            <w:pPr>
              <w:pStyle w:val="Compact"/>
            </w:pPr>
            <w:r>
              <w:t xml:space="preserve">Suggested focus</w:t>
            </w:r>
          </w:p>
        </w:tc>
      </w:tr>
      <w:tr>
        <w:tc>
          <w:tcPr/>
          <w:p>
            <w:pPr>
              <w:pStyle w:val="Compact"/>
            </w:pPr>
            <w:r>
              <w:t xml:space="preserve">1</w:t>
            </w:r>
          </w:p>
        </w:tc>
        <w:tc>
          <w:tcPr/>
          <w:p>
            <w:pPr>
              <w:pStyle w:val="Compact"/>
            </w:pPr>
            <w:r>
              <w:t xml:space="preserve">Easier</w:t>
            </w:r>
          </w:p>
        </w:tc>
        <w:tc>
          <w:tcPr/>
          <w:p>
            <w:pPr>
              <w:pStyle w:val="Compact"/>
            </w:pPr>
            <w:r>
              <w:t xml:space="preserve">Build confidence; full marks target</w:t>
            </w:r>
          </w:p>
        </w:tc>
      </w:tr>
      <w:tr>
        <w:tc>
          <w:tcPr/>
          <w:p>
            <w:pPr>
              <w:pStyle w:val="Compact"/>
            </w:pPr>
            <w:r>
              <w:t xml:space="preserve">2</w:t>
            </w:r>
          </w:p>
        </w:tc>
        <w:tc>
          <w:tcPr/>
          <w:p>
            <w:pPr>
              <w:pStyle w:val="Compact"/>
            </w:pPr>
            <w:r>
              <w:t xml:space="preserve">Medium</w:t>
            </w:r>
          </w:p>
        </w:tc>
        <w:tc>
          <w:tcPr/>
          <w:p>
            <w:pPr>
              <w:pStyle w:val="Compact"/>
            </w:pPr>
            <w:r>
              <w:t xml:space="preserve">Map/plan labelling — preposition prep</w:t>
            </w:r>
          </w:p>
        </w:tc>
      </w:tr>
      <w:tr>
        <w:tc>
          <w:tcPr/>
          <w:p>
            <w:pPr>
              <w:pStyle w:val="Compact"/>
            </w:pPr>
            <w:r>
              <w:t xml:space="preserve">3</w:t>
            </w:r>
          </w:p>
        </w:tc>
        <w:tc>
          <w:tcPr/>
          <w:p>
            <w:pPr>
              <w:pStyle w:val="Compact"/>
            </w:pPr>
            <w:r>
              <w:t xml:space="preserve">Medium–hard</w:t>
            </w:r>
          </w:p>
        </w:tc>
        <w:tc>
          <w:tcPr/>
          <w:p>
            <w:pPr>
              <w:pStyle w:val="Compact"/>
            </w:pPr>
            <w:r>
              <w:t xml:space="preserve">Academic discussion — multiple speakers</w:t>
            </w:r>
          </w:p>
        </w:tc>
      </w:tr>
      <w:tr>
        <w:tc>
          <w:tcPr/>
          <w:p>
            <w:pPr>
              <w:pStyle w:val="Compact"/>
            </w:pPr>
            <w:r>
              <w:t xml:space="preserve">4</w:t>
            </w:r>
          </w:p>
        </w:tc>
        <w:tc>
          <w:tcPr/>
          <w:p>
            <w:pPr>
              <w:pStyle w:val="Compact"/>
            </w:pPr>
            <w:r>
              <w:t xml:space="preserve">Hardest</w:t>
            </w:r>
          </w:p>
        </w:tc>
        <w:tc>
          <w:tcPr/>
          <w:p>
            <w:pPr>
              <w:pStyle w:val="Compact"/>
            </w:pPr>
            <w:r>
              <w:t xml:space="preserve">Lecture — dense vocabulary; stay focused</w:t>
            </w:r>
          </w:p>
        </w:tc>
      </w:tr>
    </w:tbl>
    <w:p>
      <w:pPr>
        <w:pStyle w:val="BodyText"/>
      </w:pPr>
      <w:r>
        <w:rPr>
          <w:b/>
          <w:bCs/>
        </w:rPr>
        <w:t xml:space="preserve">Transfer priority order:</w:t>
      </w:r>
      <w:r>
        <w:t xml:space="preserve"> </w:t>
      </w:r>
      <w:r>
        <w:t xml:space="preserve">Sections 4 → 3 → 2 → 1 (hardest spelling first while memory fresh).</w:t>
      </w:r>
    </w:p>
    <w:bookmarkEnd w:id="1433"/>
    <w:bookmarkStart w:id="1434" w:name="reading-60-min"/>
    <w:p>
      <w:pPr>
        <w:pStyle w:val="Heading3"/>
      </w:pPr>
      <w:r>
        <w:t xml:space="preserve">Reading (60 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Typical position</w:t>
            </w:r>
          </w:p>
        </w:tc>
        <w:tc>
          <w:tcPr/>
          <w:p>
            <w:pPr>
              <w:pStyle w:val="Compact"/>
            </w:pPr>
            <w:r>
              <w:t xml:space="preserve">Strategy</w:t>
            </w:r>
          </w:p>
        </w:tc>
      </w:tr>
      <w:tr>
        <w:tc>
          <w:tcPr/>
          <w:p>
            <w:pPr>
              <w:pStyle w:val="Compact"/>
            </w:pPr>
            <w:r>
              <w:t xml:space="preserve">1</w:t>
            </w:r>
          </w:p>
        </w:tc>
        <w:tc>
          <w:tcPr/>
          <w:p>
            <w:pPr>
              <w:pStyle w:val="Compact"/>
            </w:pPr>
            <w:r>
              <w:t xml:space="preserve">Most accessible</w:t>
            </w:r>
          </w:p>
        </w:tc>
        <w:tc>
          <w:tcPr/>
          <w:p>
            <w:pPr>
              <w:pStyle w:val="Compact"/>
            </w:pPr>
            <w:r>
              <w:t xml:space="preserve">17–18 min; bank easy marks</w:t>
            </w:r>
          </w:p>
        </w:tc>
      </w:tr>
      <w:tr>
        <w:tc>
          <w:tcPr/>
          <w:p>
            <w:pPr>
              <w:pStyle w:val="Compact"/>
            </w:pPr>
            <w:r>
              <w:t xml:space="preserve">2</w:t>
            </w:r>
          </w:p>
        </w:tc>
        <w:tc>
          <w:tcPr/>
          <w:p>
            <w:pPr>
              <w:pStyle w:val="Compact"/>
            </w:pPr>
            <w:r>
              <w:t xml:space="preserve">Medium</w:t>
            </w:r>
          </w:p>
        </w:tc>
        <w:tc>
          <w:tcPr/>
          <w:p>
            <w:pPr>
              <w:pStyle w:val="Compact"/>
            </w:pPr>
            <w:r>
              <w:t xml:space="preserve">19–20 min</w:t>
            </w:r>
          </w:p>
        </w:tc>
      </w:tr>
      <w:tr>
        <w:tc>
          <w:tcPr/>
          <w:p>
            <w:pPr>
              <w:pStyle w:val="Compact"/>
            </w:pPr>
            <w:r>
              <w:t xml:space="preserve">3</w:t>
            </w:r>
          </w:p>
        </w:tc>
        <w:tc>
          <w:tcPr/>
          <w:p>
            <w:pPr>
              <w:pStyle w:val="Compact"/>
            </w:pPr>
            <w:r>
              <w:t xml:space="preserve">Longest/hardest</w:t>
            </w:r>
          </w:p>
        </w:tc>
        <w:tc>
          <w:tcPr/>
          <w:p>
            <w:pPr>
              <w:pStyle w:val="Compact"/>
            </w:pPr>
            <w:r>
              <w:t xml:space="preserve">20–22 min; accept strategic guesses</w:t>
            </w:r>
          </w:p>
        </w:tc>
      </w:tr>
    </w:tbl>
    <w:bookmarkEnd w:id="1434"/>
    <w:bookmarkStart w:id="1435" w:name="writing-60-min"/>
    <w:p>
      <w:pPr>
        <w:pStyle w:val="Heading3"/>
      </w:pPr>
      <w:r>
        <w:t xml:space="preserve">Writing (60 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Minutes</w:t>
            </w:r>
          </w:p>
        </w:tc>
        <w:tc>
          <w:tcPr/>
          <w:p>
            <w:pPr>
              <w:pStyle w:val="Compact"/>
            </w:pPr>
            <w:r>
              <w:t xml:space="preserve">Non-negotiable output</w:t>
            </w:r>
          </w:p>
        </w:tc>
      </w:tr>
      <w:tr>
        <w:tc>
          <w:tcPr/>
          <w:p>
            <w:pPr>
              <w:pStyle w:val="Compact"/>
            </w:pPr>
            <w:r>
              <w:t xml:space="preserve">Task 1 plan</w:t>
            </w:r>
          </w:p>
        </w:tc>
        <w:tc>
          <w:tcPr/>
          <w:p>
            <w:pPr>
              <w:pStyle w:val="Compact"/>
            </w:pPr>
            <w:r>
              <w:t xml:space="preserve">3</w:t>
            </w:r>
          </w:p>
        </w:tc>
        <w:tc>
          <w:tcPr/>
          <w:p>
            <w:pPr>
              <w:pStyle w:val="Compact"/>
            </w:pPr>
            <w:r>
              <w:t xml:space="preserve">Overview bullets</w:t>
            </w:r>
          </w:p>
        </w:tc>
      </w:tr>
      <w:tr>
        <w:tc>
          <w:tcPr/>
          <w:p>
            <w:pPr>
              <w:pStyle w:val="Compact"/>
            </w:pPr>
            <w:r>
              <w:t xml:space="preserve">Task 1 write</w:t>
            </w:r>
          </w:p>
        </w:tc>
        <w:tc>
          <w:tcPr/>
          <w:p>
            <w:pPr>
              <w:pStyle w:val="Compact"/>
            </w:pPr>
            <w:r>
              <w:t xml:space="preserve">14</w:t>
            </w:r>
          </w:p>
        </w:tc>
        <w:tc>
          <w:tcPr/>
          <w:p>
            <w:pPr>
              <w:pStyle w:val="Compact"/>
            </w:pPr>
            <w:r>
              <w:t xml:space="preserve">160–180 words</w:t>
            </w:r>
          </w:p>
        </w:tc>
      </w:tr>
      <w:tr>
        <w:tc>
          <w:tcPr/>
          <w:p>
            <w:pPr>
              <w:pStyle w:val="Compact"/>
            </w:pPr>
            <w:r>
              <w:t xml:space="preserve">Task 1 check</w:t>
            </w:r>
          </w:p>
        </w:tc>
        <w:tc>
          <w:tcPr/>
          <w:p>
            <w:pPr>
              <w:pStyle w:val="Compact"/>
            </w:pPr>
            <w:r>
              <w:t xml:space="preserve">3</w:t>
            </w:r>
          </w:p>
        </w:tc>
        <w:tc>
          <w:tcPr/>
          <w:p>
            <w:pPr>
              <w:pStyle w:val="Compact"/>
            </w:pPr>
            <w:r>
              <w:t xml:space="preserve">Overview present</w:t>
            </w:r>
          </w:p>
        </w:tc>
      </w:tr>
      <w:tr>
        <w:tc>
          <w:tcPr/>
          <w:p>
            <w:pPr>
              <w:pStyle w:val="Compact"/>
            </w:pPr>
            <w:r>
              <w:t xml:space="preserve">Task 2 plan</w:t>
            </w:r>
          </w:p>
        </w:tc>
        <w:tc>
          <w:tcPr/>
          <w:p>
            <w:pPr>
              <w:pStyle w:val="Compact"/>
            </w:pPr>
            <w:r>
              <w:t xml:space="preserve">5</w:t>
            </w:r>
          </w:p>
        </w:tc>
        <w:tc>
          <w:tcPr/>
          <w:p>
            <w:pPr>
              <w:pStyle w:val="Compact"/>
            </w:pPr>
            <w:r>
              <w:t xml:space="preserve">Thesis + 2 body ideas</w:t>
            </w:r>
          </w:p>
        </w:tc>
      </w:tr>
      <w:tr>
        <w:tc>
          <w:tcPr/>
          <w:p>
            <w:pPr>
              <w:pStyle w:val="Compact"/>
            </w:pPr>
            <w:r>
              <w:t xml:space="preserve">Task 2 write</w:t>
            </w:r>
          </w:p>
        </w:tc>
        <w:tc>
          <w:tcPr/>
          <w:p>
            <w:pPr>
              <w:pStyle w:val="Compact"/>
            </w:pPr>
            <w:r>
              <w:t xml:space="preserve">30</w:t>
            </w:r>
          </w:p>
        </w:tc>
        <w:tc>
          <w:tcPr/>
          <w:p>
            <w:pPr>
              <w:pStyle w:val="Compact"/>
            </w:pPr>
            <w:r>
              <w:t xml:space="preserve">260–300 words</w:t>
            </w:r>
          </w:p>
        </w:tc>
      </w:tr>
      <w:tr>
        <w:tc>
          <w:tcPr/>
          <w:p>
            <w:pPr>
              <w:pStyle w:val="Compact"/>
            </w:pPr>
            <w:r>
              <w:t xml:space="preserve">Task 2 check</w:t>
            </w:r>
          </w:p>
        </w:tc>
        <w:tc>
          <w:tcPr/>
          <w:p>
            <w:pPr>
              <w:pStyle w:val="Compact"/>
            </w:pPr>
            <w:r>
              <w:t xml:space="preserve">5</w:t>
            </w:r>
          </w:p>
        </w:tc>
        <w:tc>
          <w:tcPr/>
          <w:p>
            <w:pPr>
              <w:pStyle w:val="Compact"/>
            </w:pPr>
            <w:r>
              <w:t xml:space="preserve">Conclusion + task coverage</w:t>
            </w:r>
          </w:p>
        </w:tc>
      </w:tr>
    </w:tbl>
    <w:p>
      <w:r>
        <w:pict>
          <v:rect style="width:0;height:1.5pt" o:hralign="center" o:hrstd="t" o:hr="t"/>
        </w:pict>
      </w:r>
    </w:p>
    <w:bookmarkEnd w:id="1435"/>
    <w:bookmarkEnd w:id="1436"/>
    <w:bookmarkStart w:id="1437" w:name="Xe6314af2ac8c80a1e2c4faa633fc0ffec0ac243"/>
    <w:p>
      <w:pPr>
        <w:pStyle w:val="Heading2"/>
      </w:pPr>
      <w:r>
        <w:t xml:space="preserve">Extended Section: Speed Without Sacrifice — Reading Tactics</w:t>
      </w:r>
    </w:p>
    <w:p>
      <w:pPr>
        <w:pStyle w:val="FirstParagraph"/>
      </w:pPr>
      <w:r>
        <w:rPr>
          <w:b/>
          <w:bCs/>
        </w:rPr>
        <w:t xml:space="preserve">Keyword mutation prediction:</w:t>
      </w:r>
      <w:r>
        <w:t xml:space="preserve"> </w:t>
      </w:r>
      <w:r>
        <w:t xml:space="preserve">If question says</w:t>
      </w:r>
      <w:r>
        <w:t xml:space="preserve"> </w:t>
      </w:r>
      <w:r>
        <w:rPr>
          <w:i/>
          <w:iCs/>
        </w:rPr>
        <w:t xml:space="preserve">cost</w:t>
      </w:r>
      <w:r>
        <w:t xml:space="preserve">, scan for</w:t>
      </w:r>
      <w:r>
        <w:t xml:space="preserve"> </w:t>
      </w:r>
      <w:r>
        <w:rPr>
          <w:i/>
          <w:iCs/>
        </w:rPr>
        <w:t xml:space="preserve">price, fee, expense, affordable, funding</w:t>
      </w:r>
      <w:r>
        <w:t xml:space="preserve">.</w:t>
      </w:r>
    </w:p>
    <w:p>
      <w:pPr>
        <w:pStyle w:val="BodyText"/>
      </w:pPr>
      <w:r>
        <w:rPr>
          <w:b/>
          <w:bCs/>
        </w:rPr>
        <w:t xml:space="preserve">Name/number anchoring:</w:t>
      </w:r>
      <w:r>
        <w:t xml:space="preserve"> </w:t>
      </w:r>
      <w:r>
        <w:t xml:space="preserve">Match proper nouns first — fastest route to location.</w:t>
      </w:r>
    </w:p>
    <w:p>
      <w:pPr>
        <w:pStyle w:val="BodyText"/>
      </w:pPr>
      <w:r>
        <w:rPr>
          <w:b/>
          <w:bCs/>
        </w:rPr>
        <w:t xml:space="preserve">Parallel structure in summaries:</w:t>
      </w:r>
      <w:r>
        <w:t xml:space="preserve"> </w:t>
      </w:r>
      <w:r>
        <w:t xml:space="preserve">Gap grammar (article, plural) eliminates wrong answers before search.</w:t>
      </w:r>
    </w:p>
    <w:p>
      <w:pPr>
        <w:pStyle w:val="BodyText"/>
      </w:pPr>
      <w:r>
        <w:rPr>
          <w:b/>
          <w:bCs/>
        </w:rPr>
        <w:t xml:space="preserve">NOT GIVEN speed rule:</w:t>
      </w:r>
      <w:r>
        <w:t xml:space="preserve"> </w:t>
      </w:r>
      <w:r>
        <w:t xml:space="preserve">If no locatable span after two paragraphs, mark NG and move — do not hunt entire passage.</w:t>
      </w:r>
    </w:p>
    <w:p>
      <w:r>
        <w:pict>
          <v:rect style="width:0;height:1.5pt" o:hralign="center" o:hrstd="t" o:hr="t"/>
        </w:pict>
      </w:r>
    </w:p>
    <w:bookmarkEnd w:id="1437"/>
    <w:bookmarkStart w:id="1438" w:name="X295074507a957f10192023b3006a91f2d25734f"/>
    <w:p>
      <w:pPr>
        <w:pStyle w:val="Heading2"/>
      </w:pPr>
      <w:r>
        <w:t xml:space="preserve">Extended Section: Writing Speed — Sentence Templates (Internalised)</w:t>
      </w:r>
    </w:p>
    <w:p>
      <w:pPr>
        <w:pStyle w:val="FirstParagraph"/>
      </w:pPr>
      <w:r>
        <w:t xml:space="preserve">Internalise until automatic (then vary):</w:t>
      </w:r>
    </w:p>
    <w:p>
      <w:pPr>
        <w:pStyle w:val="BodyText"/>
      </w:pPr>
      <w:r>
        <w:rPr>
          <w:b/>
          <w:bCs/>
        </w:rPr>
        <w:t xml:space="preserve">Task 2 topic sentence:</w:t>
      </w:r>
      <w:r>
        <w:t xml:space="preserve"> </w:t>
      </w:r>
      <w:r>
        <w:rPr>
          <w:i/>
          <w:iCs/>
        </w:rPr>
        <w:t xml:space="preserve">One compelling argument for X is that…</w:t>
      </w:r>
      <w:r>
        <w:br/>
      </w:r>
      <w:r>
        <w:rPr>
          <w:b/>
          <w:bCs/>
        </w:rPr>
        <w:t xml:space="preserve">Task 2 example:</w:t>
      </w:r>
      <w:r>
        <w:t xml:space="preserve"> </w:t>
      </w:r>
      <w:r>
        <w:rPr>
          <w:i/>
          <w:iCs/>
        </w:rPr>
        <w:t xml:space="preserve">This is illustrated by the case of…</w:t>
      </w:r>
      <w:r>
        <w:br/>
      </w:r>
      <w:r>
        <w:rPr>
          <w:b/>
          <w:bCs/>
        </w:rPr>
        <w:t xml:space="preserve">Task 2 concession:</w:t>
      </w:r>
      <w:r>
        <w:t xml:space="preserve"> </w:t>
      </w:r>
      <w:r>
        <w:rPr>
          <w:i/>
          <w:iCs/>
        </w:rPr>
        <w:t xml:space="preserve">Admittedly, X has merit; nevertheless,…</w:t>
      </w:r>
      <w:r>
        <w:br/>
      </w:r>
      <w:r>
        <w:rPr>
          <w:b/>
          <w:bCs/>
        </w:rPr>
        <w:t xml:space="preserve">Task 1 comparison:</w:t>
      </w:r>
      <w:r>
        <w:t xml:space="preserve"> </w:t>
      </w:r>
      <w:r>
        <w:rPr>
          <w:i/>
          <w:iCs/>
        </w:rPr>
        <w:t xml:space="preserve">In contrast to A, B experienced…</w:t>
      </w:r>
      <w:r>
        <w:br/>
      </w:r>
      <w:r>
        <w:rPr>
          <w:b/>
          <w:bCs/>
        </w:rPr>
        <w:t xml:space="preserve">Task 1 data intro:</w:t>
      </w:r>
      <w:r>
        <w:t xml:space="preserve"> </w:t>
      </w:r>
      <w:r>
        <w:rPr>
          <w:i/>
          <w:iCs/>
        </w:rPr>
        <w:t xml:space="preserve">The figure for X stood at…</w:t>
      </w:r>
    </w:p>
    <w:p>
      <w:pPr>
        <w:pStyle w:val="BodyText"/>
      </w:pPr>
      <w:r>
        <w:rPr>
          <w:b/>
          <w:bCs/>
        </w:rPr>
        <w:t xml:space="preserve">Speed gain:</w:t>
      </w:r>
      <w:r>
        <w:t xml:space="preserve"> </w:t>
      </w:r>
      <w:r>
        <w:t xml:space="preserve">5–7 minutes per essay when templates are automatic and content-filled.</w:t>
      </w:r>
    </w:p>
    <w:p>
      <w:r>
        <w:pict>
          <v:rect style="width:0;height:1.5pt" o:hralign="center" o:hrstd="t" o:hr="t"/>
        </w:pict>
      </w:r>
    </w:p>
    <w:bookmarkEnd w:id="1438"/>
    <w:bookmarkStart w:id="1439" w:name="Xd514496e88731cdb34df006181f975907d589fb"/>
    <w:p>
      <w:pPr>
        <w:pStyle w:val="Heading2"/>
      </w:pPr>
      <w:r>
        <w:t xml:space="preserve">Extended Section: Speaking Time Efficiency</w:t>
      </w:r>
    </w:p>
    <w:p>
      <w:pPr>
        <w:pStyle w:val="FirstParagraph"/>
      </w:pPr>
      <w:r>
        <w:rPr>
          <w:b/>
          <w:bCs/>
        </w:rPr>
        <w:t xml:space="preserve">Part 1 — 20-second rule:</w:t>
      </w:r>
      <w:r>
        <w:t xml:space="preserve"> </w:t>
      </w:r>
      <w:r>
        <w:t xml:space="preserve">Aim for 20–40 seconds per answer. Examiner has ~12 questions in ~4 minutes.</w:t>
      </w:r>
    </w:p>
    <w:p>
      <w:pPr>
        <w:pStyle w:val="BodyText"/>
      </w:pPr>
      <w:r>
        <w:rPr>
          <w:b/>
          <w:bCs/>
        </w:rPr>
        <w:t xml:space="preserve">Part 2 — Bullet timing:</w:t>
      </w:r>
      <w:r>
        <w:t xml:space="preserve"> </w:t>
      </w:r>
      <w:r>
        <w:t xml:space="preserve">~20 seconds per bullet × 4 = 80 seconds; leaves margin for intro/outro.</w:t>
      </w:r>
    </w:p>
    <w:p>
      <w:pPr>
        <w:pStyle w:val="BodyText"/>
      </w:pPr>
      <w:r>
        <w:rPr>
          <w:b/>
          <w:bCs/>
        </w:rPr>
        <w:t xml:space="preserve">Part 3 — 45-second rule:</w:t>
      </w:r>
      <w:r>
        <w:t xml:space="preserve"> </w:t>
      </w:r>
      <w:r>
        <w:t xml:space="preserve">Most answers 45–90 seconds; longer only if examiner prompts.</w:t>
      </w:r>
    </w:p>
    <w:p>
      <w:pPr>
        <w:pStyle w:val="BodyText"/>
      </w:pPr>
      <w:r>
        <w:rPr>
          <w:b/>
          <w:bCs/>
        </w:rPr>
        <w:t xml:space="preserve">Buy-time phrases (2–3 sec only):</w:t>
      </w:r>
      <w:r>
        <w:t xml:space="preserve"> </w:t>
      </w:r>
      <w:r>
        <w:t xml:space="preserve">-</w:t>
      </w:r>
      <w:r>
        <w:t xml:space="preserve"> </w:t>
      </w:r>
      <w:r>
        <w:rPr>
          <w:i/>
          <w:iCs/>
        </w:rPr>
        <w:t xml:space="preserve">That’s an interesting question.</w:t>
      </w:r>
      <w:r>
        <w:br/>
      </w:r>
      <w:r>
        <w:t xml:space="preserve">-</w:t>
      </w:r>
      <w:r>
        <w:t xml:space="preserve"> </w:t>
      </w:r>
      <w:r>
        <w:rPr>
          <w:i/>
          <w:iCs/>
        </w:rPr>
        <w:t xml:space="preserve">I’ve never thought about that before.</w:t>
      </w:r>
      <w:r>
        <w:br/>
      </w:r>
      <w:r>
        <w:t xml:space="preserve">-</w:t>
      </w:r>
      <w:r>
        <w:t xml:space="preserve"> </w:t>
      </w:r>
      <w:r>
        <w:rPr>
          <w:i/>
          <w:iCs/>
        </w:rPr>
        <w:t xml:space="preserve">Let me see…</w:t>
      </w:r>
    </w:p>
    <w:p>
      <w:r>
        <w:pict>
          <v:rect style="width:0;height:1.5pt" o:hralign="center" o:hrstd="t" o:hr="t"/>
        </w:pict>
      </w:r>
    </w:p>
    <w:bookmarkEnd w:id="1439"/>
    <w:bookmarkStart w:id="1440" w:name="X6aacad18baefe0c8cf9278a996b1b2ea3526fba"/>
    <w:p>
      <w:pPr>
        <w:pStyle w:val="Heading2"/>
      </w:pPr>
      <w:r>
        <w:t xml:space="preserve">Extended Section: Computer vs Paper Time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Paper</w:t>
            </w:r>
          </w:p>
        </w:tc>
        <w:tc>
          <w:tcPr/>
          <w:p>
            <w:pPr>
              <w:pStyle w:val="Compact"/>
            </w:pPr>
            <w:r>
              <w:t xml:space="preserve">Computer</w:t>
            </w:r>
          </w:p>
        </w:tc>
      </w:tr>
      <w:tr>
        <w:tc>
          <w:tcPr/>
          <w:p>
            <w:pPr>
              <w:pStyle w:val="Compact"/>
            </w:pPr>
            <w:r>
              <w:t xml:space="preserve">Listening transfer</w:t>
            </w:r>
          </w:p>
        </w:tc>
        <w:tc>
          <w:tcPr/>
          <w:p>
            <w:pPr>
              <w:pStyle w:val="Compact"/>
            </w:pPr>
            <w:r>
              <w:t xml:space="preserve">+10 min</w:t>
            </w:r>
          </w:p>
        </w:tc>
        <w:tc>
          <w:tcPr/>
          <w:p>
            <w:pPr>
              <w:pStyle w:val="Compact"/>
            </w:pPr>
            <w:r>
              <w:t xml:space="preserve">During audio</w:t>
            </w:r>
          </w:p>
        </w:tc>
      </w:tr>
      <w:tr>
        <w:tc>
          <w:tcPr/>
          <w:p>
            <w:pPr>
              <w:pStyle w:val="Compact"/>
            </w:pPr>
            <w:r>
              <w:t xml:space="preserve">Writing speed</w:t>
            </w:r>
          </w:p>
        </w:tc>
        <w:tc>
          <w:tcPr/>
          <w:p>
            <w:pPr>
              <w:pStyle w:val="Compact"/>
            </w:pPr>
            <w:r>
              <w:t xml:space="preserve">Hand fatigue</w:t>
            </w:r>
          </w:p>
        </w:tc>
        <w:tc>
          <w:tcPr/>
          <w:p>
            <w:pPr>
              <w:pStyle w:val="Compact"/>
            </w:pPr>
            <w:r>
              <w:t xml:space="preserve">Typing skill matters</w:t>
            </w:r>
          </w:p>
        </w:tc>
      </w:tr>
      <w:tr>
        <w:tc>
          <w:tcPr/>
          <w:p>
            <w:pPr>
              <w:pStyle w:val="Compact"/>
            </w:pPr>
            <w:r>
              <w:t xml:space="preserve">Word count</w:t>
            </w:r>
          </w:p>
        </w:tc>
        <w:tc>
          <w:tcPr/>
          <w:p>
            <w:pPr>
              <w:pStyle w:val="Compact"/>
            </w:pPr>
            <w:r>
              <w:t xml:space="preserve">Manual estimate</w:t>
            </w:r>
          </w:p>
        </w:tc>
        <w:tc>
          <w:tcPr/>
          <w:p>
            <w:pPr>
              <w:pStyle w:val="Compact"/>
            </w:pPr>
            <w:r>
              <w:t xml:space="preserve">On-screen counter</w:t>
            </w:r>
          </w:p>
        </w:tc>
      </w:tr>
      <w:tr>
        <w:tc>
          <w:tcPr/>
          <w:p>
            <w:pPr>
              <w:pStyle w:val="Compact"/>
            </w:pPr>
            <w:r>
              <w:t xml:space="preserve">Reading highlight</w:t>
            </w:r>
          </w:p>
        </w:tc>
        <w:tc>
          <w:tcPr/>
          <w:p>
            <w:pPr>
              <w:pStyle w:val="Compact"/>
            </w:pPr>
            <w:r>
              <w:t xml:space="preserve">Pen only</w:t>
            </w:r>
          </w:p>
        </w:tc>
        <w:tc>
          <w:tcPr/>
          <w:p>
            <w:pPr>
              <w:pStyle w:val="Compact"/>
            </w:pPr>
            <w:r>
              <w:t xml:space="preserve">Digital highlight</w:t>
            </w:r>
          </w:p>
        </w:tc>
      </w:tr>
      <w:tr>
        <w:tc>
          <w:tcPr/>
          <w:p>
            <w:pPr>
              <w:pStyle w:val="Compact"/>
            </w:pPr>
            <w:r>
              <w:t xml:space="preserve">Review answers</w:t>
            </w:r>
          </w:p>
        </w:tc>
        <w:tc>
          <w:tcPr/>
          <w:p>
            <w:pPr>
              <w:pStyle w:val="Compact"/>
            </w:pPr>
            <w:r>
              <w:t xml:space="preserve">Flip pages</w:t>
            </w:r>
          </w:p>
        </w:tc>
        <w:tc>
          <w:tcPr/>
          <w:p>
            <w:pPr>
              <w:pStyle w:val="Compact"/>
            </w:pPr>
            <w:r>
              <w:t xml:space="preserve">Scroll — know navigation</w:t>
            </w:r>
          </w:p>
        </w:tc>
      </w:tr>
    </w:tbl>
    <w:p>
      <w:pPr>
        <w:pStyle w:val="BodyText"/>
      </w:pPr>
      <w:r>
        <w:rPr>
          <w:b/>
          <w:bCs/>
        </w:rPr>
        <w:t xml:space="preserve">CD advantage:</w:t>
      </w:r>
      <w:r>
        <w:t xml:space="preserve"> </w:t>
      </w:r>
      <w:r>
        <w:t xml:space="preserve">Editing Writing easier.</w:t>
      </w:r>
      <w:r>
        <w:br/>
      </w:r>
      <w:r>
        <w:rPr>
          <w:b/>
          <w:bCs/>
        </w:rPr>
        <w:t xml:space="preserve">Paper advantage:</w:t>
      </w:r>
      <w:r>
        <w:t xml:space="preserve"> </w:t>
      </w:r>
      <w:r>
        <w:t xml:space="preserve">Skimming physical text intuitive for some.</w:t>
      </w:r>
    </w:p>
    <w:p>
      <w:r>
        <w:pict>
          <v:rect style="width:0;height:1.5pt" o:hralign="center" o:hrstd="t" o:hr="t"/>
        </w:pict>
      </w:r>
    </w:p>
    <w:bookmarkEnd w:id="1440"/>
    <w:bookmarkStart w:id="1441" w:name="Xf29d652fc6eaf928569887c72b98b0edbf31fff"/>
    <w:p>
      <w:pPr>
        <w:pStyle w:val="Heading2"/>
      </w:pPr>
      <w:r>
        <w:t xml:space="preserve">Extended Section: Fatigue Management (Full Test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After module</w:t>
            </w:r>
          </w:p>
        </w:tc>
        <w:tc>
          <w:tcPr/>
          <w:p>
            <w:pPr>
              <w:pStyle w:val="Compact"/>
            </w:pPr>
            <w:r>
              <w:t xml:space="preserve">2-min reset</w:t>
            </w:r>
          </w:p>
        </w:tc>
      </w:tr>
      <w:tr>
        <w:tc>
          <w:tcPr/>
          <w:p>
            <w:pPr>
              <w:pStyle w:val="Compact"/>
            </w:pPr>
            <w:r>
              <w:t xml:space="preserve">Listening</w:t>
            </w:r>
          </w:p>
        </w:tc>
        <w:tc>
          <w:tcPr/>
          <w:p>
            <w:pPr>
              <w:pStyle w:val="Compact"/>
            </w:pPr>
            <w:r>
              <w:t xml:space="preserve">Box breathing; ignore last missed answer</w:t>
            </w:r>
          </w:p>
        </w:tc>
      </w:tr>
      <w:tr>
        <w:tc>
          <w:tcPr/>
          <w:p>
            <w:pPr>
              <w:pStyle w:val="Compact"/>
            </w:pPr>
            <w:r>
              <w:t xml:space="preserve">Reading</w:t>
            </w:r>
          </w:p>
        </w:tc>
        <w:tc>
          <w:tcPr/>
          <w:p>
            <w:pPr>
              <w:pStyle w:val="Compact"/>
            </w:pPr>
            <w:r>
              <w:t xml:space="preserve">Close eyes; hydrate</w:t>
            </w:r>
          </w:p>
        </w:tc>
      </w:tr>
      <w:tr>
        <w:tc>
          <w:tcPr/>
          <w:p>
            <w:pPr>
              <w:pStyle w:val="Compact"/>
            </w:pPr>
            <w:r>
              <w:t xml:space="preserve">Writing</w:t>
            </w:r>
          </w:p>
        </w:tc>
        <w:tc>
          <w:tcPr/>
          <w:p>
            <w:pPr>
              <w:pStyle w:val="Compact"/>
            </w:pPr>
            <w:r>
              <w:t xml:space="preserve">Shake hands; review time split card</w:t>
            </w:r>
          </w:p>
        </w:tc>
      </w:tr>
      <w:tr>
        <w:tc>
          <w:tcPr/>
          <w:p>
            <w:pPr>
              <w:pStyle w:val="Compact"/>
            </w:pPr>
            <w:r>
              <w:t xml:space="preserve">Before Speaking</w:t>
            </w:r>
          </w:p>
        </w:tc>
        <w:tc>
          <w:tcPr/>
          <w:p>
            <w:pPr>
              <w:pStyle w:val="Compact"/>
            </w:pPr>
            <w:r>
              <w:t xml:space="preserve">Vocal warm-up; slow speech slightly</w:t>
            </w:r>
          </w:p>
        </w:tc>
      </w:tr>
    </w:tbl>
    <w:p>
      <w:r>
        <w:pict>
          <v:rect style="width:0;height:1.5pt" o:hralign="center" o:hrstd="t" o:hr="t"/>
        </w:pict>
      </w:r>
    </w:p>
    <w:bookmarkEnd w:id="1441"/>
    <w:bookmarkStart w:id="1447" w:name="extended-practice-bank-4"/>
    <w:p>
      <w:pPr>
        <w:pStyle w:val="Heading2"/>
      </w:pPr>
      <w:r>
        <w:t xml:space="preserve">Extended Practice Bank</w:t>
      </w:r>
    </w:p>
    <w:bookmarkStart w:id="1442" w:name="exercise-6-18-minute-reading-sprint"/>
    <w:p>
      <w:pPr>
        <w:pStyle w:val="Heading3"/>
      </w:pPr>
      <w:r>
        <w:t xml:space="preserve">Exercise 6: 18-minute Reading sprint</w:t>
      </w:r>
    </w:p>
    <w:p>
      <w:pPr>
        <w:pStyle w:val="FirstParagraph"/>
      </w:pPr>
      <w:r>
        <w:t xml:space="preserve">One passage; log score and time.</w:t>
      </w:r>
    </w:p>
    <w:bookmarkEnd w:id="1442"/>
    <w:bookmarkStart w:id="1443" w:name="exercise-7-task-1-in-18-minutes"/>
    <w:p>
      <w:pPr>
        <w:pStyle w:val="Heading3"/>
      </w:pPr>
      <w:r>
        <w:t xml:space="preserve">Exercise 7: Task 1 in 18 minutes</w:t>
      </w:r>
    </w:p>
    <w:p>
      <w:pPr>
        <w:pStyle w:val="FirstParagraph"/>
      </w:pPr>
      <w:r>
        <w:t xml:space="preserve">Full response with overview.</w:t>
      </w:r>
    </w:p>
    <w:bookmarkEnd w:id="1443"/>
    <w:bookmarkStart w:id="1444" w:name="exercise-8-five-plans-in-25-minutes"/>
    <w:p>
      <w:pPr>
        <w:pStyle w:val="Heading3"/>
      </w:pPr>
      <w:r>
        <w:t xml:space="preserve">Exercise 8: Five plans in 25 minutes</w:t>
      </w:r>
    </w:p>
    <w:p>
      <w:pPr>
        <w:pStyle w:val="FirstParagraph"/>
      </w:pPr>
      <w:r>
        <w:t xml:space="preserve">Task 2 questions only — no writing.</w:t>
      </w:r>
    </w:p>
    <w:bookmarkEnd w:id="1444"/>
    <w:bookmarkStart w:id="1445" w:name="exercise-9-listening-section-4-focus"/>
    <w:p>
      <w:pPr>
        <w:pStyle w:val="Heading3"/>
      </w:pPr>
      <w:r>
        <w:t xml:space="preserve">Exercise 9: Listening Section 4 focus</w:t>
      </w:r>
    </w:p>
    <w:p>
      <w:pPr>
        <w:pStyle w:val="FirstParagraph"/>
      </w:pPr>
      <w:r>
        <w:t xml:space="preserve">One Section 4 audio; target ≥8/10.</w:t>
      </w:r>
    </w:p>
    <w:bookmarkEnd w:id="1445"/>
    <w:bookmarkStart w:id="1446" w:name="exercise-10-full-mock-debrief"/>
    <w:p>
      <w:pPr>
        <w:pStyle w:val="Heading3"/>
      </w:pPr>
      <w:r>
        <w:t xml:space="preserve">Exercise 10: Full mock debrief</w:t>
      </w:r>
    </w:p>
    <w:p>
      <w:pPr>
        <w:pStyle w:val="FirstParagraph"/>
      </w:pPr>
      <w:r>
        <w:t xml:space="preserve">Log: time per section, unfinished items, top three time leaks.</w:t>
      </w:r>
    </w:p>
    <w:p>
      <w:r>
        <w:pict>
          <v:rect style="width:0;height:1.5pt" o:hralign="center" o:hrstd="t" o:hr="t"/>
        </w:pict>
      </w:r>
    </w:p>
    <w:bookmarkEnd w:id="1446"/>
    <w:bookmarkEnd w:id="1447"/>
    <w:bookmarkStart w:id="1448" w:name="personal-time-protocol-fill-in"/>
    <w:p>
      <w:pPr>
        <w:pStyle w:val="Heading2"/>
      </w:pPr>
      <w:r>
        <w:t xml:space="preserve">Personal Time Protocol (Fill 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Target time</w:t>
            </w:r>
          </w:p>
        </w:tc>
        <w:tc>
          <w:tcPr/>
          <w:p>
            <w:pPr>
              <w:pStyle w:val="Compact"/>
            </w:pPr>
            <w:r>
              <w:t xml:space="preserve">Move-on trigger</w:t>
            </w:r>
          </w:p>
        </w:tc>
        <w:tc>
          <w:tcPr/>
          <w:p>
            <w:pPr>
              <w:pStyle w:val="Compact"/>
            </w:pPr>
            <w:r>
              <w:t xml:space="preserve">Emergency action</w:t>
            </w:r>
          </w:p>
        </w:tc>
      </w:tr>
      <w:tr>
        <w:tc>
          <w:tcPr/>
          <w:p>
            <w:pPr>
              <w:pStyle w:val="Compact"/>
            </w:pPr>
            <w:r>
              <w:t xml:space="preserve">Listening S4</w:t>
            </w:r>
          </w:p>
        </w:tc>
        <w:tc>
          <w:tcPr/>
          <w:p>
            <w:pPr>
              <w:pStyle w:val="Compact"/>
            </w:pPr>
          </w:p>
        </w:tc>
        <w:tc>
          <w:tcPr/>
          <w:p>
            <w:pPr>
              <w:pStyle w:val="Compact"/>
            </w:pPr>
            <w:r>
              <w:t xml:space="preserve">miss 2 in row</w:t>
            </w:r>
          </w:p>
        </w:tc>
        <w:tc>
          <w:tcPr/>
          <w:p>
            <w:pPr>
              <w:pStyle w:val="Compact"/>
            </w:pPr>
            <w:r>
              <w:t xml:space="preserve">refocus next section</w:t>
            </w:r>
          </w:p>
        </w:tc>
      </w:tr>
      <w:tr>
        <w:tc>
          <w:tcPr/>
          <w:p>
            <w:pPr>
              <w:pStyle w:val="Compact"/>
            </w:pPr>
            <w:r>
              <w:t xml:space="preserve">Reading P3</w:t>
            </w:r>
          </w:p>
        </w:tc>
        <w:tc>
          <w:tcPr/>
          <w:p>
            <w:pPr>
              <w:pStyle w:val="Compact"/>
            </w:pPr>
            <w:r>
              <w:t xml:space="preserve">20 min</w:t>
            </w:r>
          </w:p>
        </w:tc>
        <w:tc>
          <w:tcPr/>
          <w:p>
            <w:pPr>
              <w:pStyle w:val="Compact"/>
            </w:pPr>
            <w:r>
              <w:t xml:space="preserve">90 sec stuck</w:t>
            </w:r>
          </w:p>
        </w:tc>
        <w:tc>
          <w:tcPr/>
          <w:p>
            <w:pPr>
              <w:pStyle w:val="Compact"/>
            </w:pPr>
            <w:r>
              <w:t xml:space="preserve">guess</w:t>
            </w:r>
          </w:p>
        </w:tc>
      </w:tr>
      <w:tr>
        <w:tc>
          <w:tcPr/>
          <w:p>
            <w:pPr>
              <w:pStyle w:val="Compact"/>
            </w:pPr>
            <w:r>
              <w:t xml:space="preserve">Writing T1</w:t>
            </w:r>
          </w:p>
        </w:tc>
        <w:tc>
          <w:tcPr/>
          <w:p>
            <w:pPr>
              <w:pStyle w:val="Compact"/>
            </w:pPr>
            <w:r>
              <w:t xml:space="preserve">20 min</w:t>
            </w:r>
          </w:p>
        </w:tc>
        <w:tc>
          <w:tcPr/>
          <w:p>
            <w:pPr>
              <w:pStyle w:val="Compact"/>
            </w:pPr>
            <w:r>
              <w:t xml:space="preserve">min 18</w:t>
            </w:r>
          </w:p>
        </w:tc>
        <w:tc>
          <w:tcPr/>
          <w:p>
            <w:pPr>
              <w:pStyle w:val="Compact"/>
            </w:pPr>
            <w:r>
              <w:t xml:space="preserve">ensure overview</w:t>
            </w:r>
          </w:p>
        </w:tc>
      </w:tr>
      <w:tr>
        <w:tc>
          <w:tcPr/>
          <w:p>
            <w:pPr>
              <w:pStyle w:val="Compact"/>
            </w:pPr>
            <w:r>
              <w:t xml:space="preserve">Writing T2</w:t>
            </w:r>
          </w:p>
        </w:tc>
        <w:tc>
          <w:tcPr/>
          <w:p>
            <w:pPr>
              <w:pStyle w:val="Compact"/>
            </w:pPr>
            <w:r>
              <w:t xml:space="preserve">40 min</w:t>
            </w:r>
          </w:p>
        </w:tc>
        <w:tc>
          <w:tcPr/>
          <w:p>
            <w:pPr>
              <w:pStyle w:val="Compact"/>
            </w:pPr>
            <w:r>
              <w:t xml:space="preserve">min 35</w:t>
            </w:r>
          </w:p>
        </w:tc>
        <w:tc>
          <w:tcPr/>
          <w:p>
            <w:pPr>
              <w:pStyle w:val="Compact"/>
            </w:pPr>
            <w:r>
              <w:t xml:space="preserve">write conclusion</w:t>
            </w:r>
          </w:p>
        </w:tc>
      </w:tr>
      <w:tr>
        <w:tc>
          <w:tcPr/>
          <w:p>
            <w:pPr>
              <w:pStyle w:val="Compact"/>
            </w:pPr>
            <w:r>
              <w:t xml:space="preserve">Speaking P2</w:t>
            </w:r>
          </w:p>
        </w:tc>
        <w:tc>
          <w:tcPr/>
          <w:p>
            <w:pPr>
              <w:pStyle w:val="Compact"/>
            </w:pPr>
            <w:r>
              <w:t xml:space="preserve">2 min talk</w:t>
            </w:r>
          </w:p>
        </w:tc>
        <w:tc>
          <w:tcPr/>
          <w:p>
            <w:pPr>
              <w:pStyle w:val="Compact"/>
            </w:pPr>
            <w:r>
              <w:t xml:space="preserve">short on bullet 4</w:t>
            </w:r>
          </w:p>
        </w:tc>
        <w:tc>
          <w:tcPr/>
          <w:p>
            <w:pPr>
              <w:pStyle w:val="Compact"/>
            </w:pPr>
            <w:r>
              <w:t xml:space="preserve">summarise feeling</w:t>
            </w:r>
          </w:p>
        </w:tc>
      </w:tr>
    </w:tbl>
    <w:p>
      <w:r>
        <w:pict>
          <v:rect style="width:0;height:1.5pt" o:hralign="center" o:hrstd="t" o:hr="t"/>
        </w:pict>
      </w:r>
    </w:p>
    <w:bookmarkEnd w:id="1448"/>
    <w:bookmarkStart w:id="1449" w:name="X87dd00c924bfeb3dda9fcbfcb769fad7cc7f763"/>
    <w:p>
      <w:pPr>
        <w:pStyle w:val="Heading2"/>
      </w:pPr>
      <w:r>
        <w:t xml:space="preserve">One-Week Intensive Time-Training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AM (45 min)</w:t>
            </w:r>
          </w:p>
        </w:tc>
        <w:tc>
          <w:tcPr/>
          <w:p>
            <w:pPr>
              <w:pStyle w:val="Compact"/>
            </w:pPr>
            <w:r>
              <w:t xml:space="preserve">PM (45 min)</w:t>
            </w:r>
          </w:p>
        </w:tc>
      </w:tr>
      <w:tr>
        <w:tc>
          <w:tcPr/>
          <w:p>
            <w:pPr>
              <w:pStyle w:val="Compact"/>
            </w:pPr>
            <w:r>
              <w:t xml:space="preserve">Mon</w:t>
            </w:r>
          </w:p>
        </w:tc>
        <w:tc>
          <w:tcPr/>
          <w:p>
            <w:pPr>
              <w:pStyle w:val="Compact"/>
            </w:pPr>
            <w:r>
              <w:t xml:space="preserve">Reading P1 timed 18 min</w:t>
            </w:r>
          </w:p>
        </w:tc>
        <w:tc>
          <w:tcPr/>
          <w:p>
            <w:pPr>
              <w:pStyle w:val="Compact"/>
            </w:pPr>
            <w:r>
              <w:t xml:space="preserve">Task 2 plan × 3</w:t>
            </w:r>
          </w:p>
        </w:tc>
      </w:tr>
      <w:tr>
        <w:tc>
          <w:tcPr/>
          <w:p>
            <w:pPr>
              <w:pStyle w:val="Compact"/>
            </w:pPr>
            <w:r>
              <w:t xml:space="preserve">Tue</w:t>
            </w:r>
          </w:p>
        </w:tc>
        <w:tc>
          <w:tcPr/>
          <w:p>
            <w:pPr>
              <w:pStyle w:val="Compact"/>
            </w:pPr>
            <w:r>
              <w:t xml:space="preserve">Reading P2 timed 19 min</w:t>
            </w:r>
          </w:p>
        </w:tc>
        <w:tc>
          <w:tcPr/>
          <w:p>
            <w:pPr>
              <w:pStyle w:val="Compact"/>
            </w:pPr>
            <w:r>
              <w:t xml:space="preserve">Task 1 full 18 min</w:t>
            </w:r>
          </w:p>
        </w:tc>
      </w:tr>
      <w:tr>
        <w:tc>
          <w:tcPr/>
          <w:p>
            <w:pPr>
              <w:pStyle w:val="Compact"/>
            </w:pPr>
            <w:r>
              <w:t xml:space="preserve">Wed</w:t>
            </w:r>
          </w:p>
        </w:tc>
        <w:tc>
          <w:tcPr/>
          <w:p>
            <w:pPr>
              <w:pStyle w:val="Compact"/>
            </w:pPr>
            <w:r>
              <w:t xml:space="preserve">Listening full test</w:t>
            </w:r>
          </w:p>
        </w:tc>
        <w:tc>
          <w:tcPr/>
          <w:p>
            <w:pPr>
              <w:pStyle w:val="Compact"/>
            </w:pPr>
            <w:r>
              <w:t xml:space="preserve">Task 2 full 38 min</w:t>
            </w:r>
          </w:p>
        </w:tc>
      </w:tr>
      <w:tr>
        <w:tc>
          <w:tcPr/>
          <w:p>
            <w:pPr>
              <w:pStyle w:val="Compact"/>
            </w:pPr>
            <w:r>
              <w:t xml:space="preserve">Thu</w:t>
            </w:r>
          </w:p>
        </w:tc>
        <w:tc>
          <w:tcPr/>
          <w:p>
            <w:pPr>
              <w:pStyle w:val="Compact"/>
            </w:pPr>
            <w:r>
              <w:t xml:space="preserve">Reading P3 timed 20 min</w:t>
            </w:r>
          </w:p>
        </w:tc>
        <w:tc>
          <w:tcPr/>
          <w:p>
            <w:pPr>
              <w:pStyle w:val="Compact"/>
            </w:pPr>
            <w:r>
              <w:t xml:space="preserve">Speaking Part 2 × 3</w:t>
            </w:r>
          </w:p>
        </w:tc>
      </w:tr>
      <w:tr>
        <w:tc>
          <w:tcPr/>
          <w:p>
            <w:pPr>
              <w:pStyle w:val="Compact"/>
            </w:pPr>
            <w:r>
              <w:t xml:space="preserve">Fri</w:t>
            </w:r>
          </w:p>
        </w:tc>
        <w:tc>
          <w:tcPr/>
          <w:p>
            <w:pPr>
              <w:pStyle w:val="Compact"/>
            </w:pPr>
            <w:r>
              <w:t xml:space="preserve">Reading full 58 min</w:t>
            </w:r>
          </w:p>
        </w:tc>
        <w:tc>
          <w:tcPr/>
          <w:p>
            <w:pPr>
              <w:pStyle w:val="Compact"/>
            </w:pPr>
            <w:r>
              <w:t xml:space="preserve">Writing full 58 min</w:t>
            </w:r>
          </w:p>
        </w:tc>
      </w:tr>
      <w:tr>
        <w:tc>
          <w:tcPr/>
          <w:p>
            <w:pPr>
              <w:pStyle w:val="Compact"/>
            </w:pPr>
            <w:r>
              <w:t xml:space="preserve">Sat</w:t>
            </w:r>
          </w:p>
        </w:tc>
        <w:tc>
          <w:tcPr/>
          <w:p>
            <w:pPr>
              <w:pStyle w:val="Compact"/>
            </w:pPr>
            <w:r>
              <w:t xml:space="preserve">Full mock</w:t>
            </w:r>
          </w:p>
        </w:tc>
        <w:tc>
          <w:tcPr/>
          <w:p>
            <w:pPr>
              <w:pStyle w:val="Compact"/>
            </w:pPr>
            <w:r>
              <w:t xml:space="preserve">Error log</w:t>
            </w:r>
          </w:p>
        </w:tc>
      </w:tr>
      <w:tr>
        <w:tc>
          <w:tcPr/>
          <w:p>
            <w:pPr>
              <w:pStyle w:val="Compact"/>
            </w:pPr>
            <w:r>
              <w:t xml:space="preserve">Sun</w:t>
            </w:r>
          </w:p>
        </w:tc>
        <w:tc>
          <w:tcPr/>
          <w:p>
            <w:pPr>
              <w:pStyle w:val="Compact"/>
            </w:pPr>
            <w:r>
              <w:t xml:space="preserve">Review A09, A11</w:t>
            </w:r>
          </w:p>
        </w:tc>
        <w:tc>
          <w:tcPr/>
          <w:p>
            <w:pPr>
              <w:pStyle w:val="Compact"/>
            </w:pPr>
            <w:r>
              <w:t xml:space="preserve">Rest</w:t>
            </w:r>
          </w:p>
        </w:tc>
      </w:tr>
    </w:tbl>
    <w:p>
      <w:pPr>
        <w:pStyle w:val="BodyText"/>
      </w:pPr>
      <w:r>
        <w:t xml:space="preserve">Repeat this cycle twice in the final month before your test date.</w:t>
      </w:r>
    </w:p>
    <w:p>
      <w:r>
        <w:pict>
          <v:rect style="width:0;height:1.5pt" o:hralign="center" o:hrstd="t" o:hr="t"/>
        </w:pict>
      </w:r>
    </w:p>
    <w:bookmarkEnd w:id="1449"/>
    <w:bookmarkStart w:id="1450" w:name="summary-5"/>
    <w:p>
      <w:pPr>
        <w:pStyle w:val="Heading2"/>
      </w:pPr>
      <w:r>
        <w:t xml:space="preserve">Summary</w:t>
      </w:r>
    </w:p>
    <w:p>
      <w:pPr>
        <w:pStyle w:val="FirstParagraph"/>
      </w:pPr>
      <w:r>
        <w:t xml:space="preserve">Band 9 time management is</w:t>
      </w:r>
      <w:r>
        <w:t xml:space="preserve"> </w:t>
      </w:r>
      <w:r>
        <w:rPr>
          <w:b/>
          <w:bCs/>
        </w:rPr>
        <w:t xml:space="preserve">ruthless prioritisation</w:t>
      </w:r>
      <w:r>
        <w:t xml:space="preserve">: overview and task coverage before polish; 20-minute reading passages; guess and move rather than stall; plan Task 2 before writing. Eliminate false time-savers (full passage translation, memorised speeches). Simulate full tests, build decision trees, and protect Task 2 time. Speed serves accuracy when automated through practice — see Appendices A09 (checklists) and A11 (cheat sheets) for printable protocols.</w:t>
      </w:r>
    </w:p>
    <w:p>
      <w:r>
        <w:pict>
          <v:rect style="width:0;height:1.5pt" o:hralign="center" o:hrstd="t" o:hr="t"/>
        </w:pict>
      </w:r>
    </w:p>
    <w:bookmarkEnd w:id="1450"/>
    <w:bookmarkStart w:id="1451" w:name="final-time-principles-review"/>
    <w:p>
      <w:pPr>
        <w:pStyle w:val="Heading2"/>
      </w:pPr>
      <w:r>
        <w:t xml:space="preserve">Final Time Principles (Review)</w:t>
      </w:r>
    </w:p>
    <w:p>
      <w:pPr>
        <w:pStyle w:val="Compact"/>
        <w:numPr>
          <w:ilvl w:val="0"/>
          <w:numId w:val="1330"/>
        </w:numPr>
      </w:pPr>
      <w:r>
        <w:rPr>
          <w:b/>
          <w:bCs/>
        </w:rPr>
        <w:t xml:space="preserve">Finished beats brilliant</w:t>
      </w:r>
      <w:r>
        <w:t xml:space="preserve"> </w:t>
      </w:r>
      <w:r>
        <w:t xml:space="preserve">— incomplete Task 2 caps Task Response harshly.</w:t>
      </w:r>
      <w:r>
        <w:br/>
      </w:r>
    </w:p>
    <w:p>
      <w:pPr>
        <w:pStyle w:val="Compact"/>
        <w:numPr>
          <w:ilvl w:val="0"/>
          <w:numId w:val="1330"/>
        </w:numPr>
      </w:pPr>
      <w:r>
        <w:rPr>
          <w:b/>
          <w:bCs/>
        </w:rPr>
        <w:t xml:space="preserve">20-minute Reading passages</w:t>
      </w:r>
      <w:r>
        <w:t xml:space="preserve"> </w:t>
      </w:r>
      <w:r>
        <w:t xml:space="preserve">— strict move-on discipline.</w:t>
      </w:r>
      <w:r>
        <w:br/>
      </w:r>
    </w:p>
    <w:p>
      <w:pPr>
        <w:pStyle w:val="Compact"/>
        <w:numPr>
          <w:ilvl w:val="0"/>
          <w:numId w:val="1330"/>
        </w:numPr>
      </w:pPr>
      <w:r>
        <w:rPr>
          <w:b/>
          <w:bCs/>
        </w:rPr>
        <w:t xml:space="preserve">Plan before write</w:t>
      </w:r>
      <w:r>
        <w:t xml:space="preserve"> </w:t>
      </w:r>
      <w:r>
        <w:t xml:space="preserve">— 5 minutes saves 15 minutes of mid-essay stalling.</w:t>
      </w:r>
      <w:r>
        <w:br/>
      </w:r>
    </w:p>
    <w:p>
      <w:pPr>
        <w:pStyle w:val="Compact"/>
        <w:numPr>
          <w:ilvl w:val="0"/>
          <w:numId w:val="1330"/>
        </w:numPr>
      </w:pPr>
      <w:r>
        <w:rPr>
          <w:b/>
          <w:bCs/>
        </w:rPr>
        <w:t xml:space="preserve">Overview non-negotiable</w:t>
      </w:r>
      <w:r>
        <w:t xml:space="preserve"> </w:t>
      </w:r>
      <w:r>
        <w:t xml:space="preserve">— Task 1 Band 7+ requires it.</w:t>
      </w:r>
      <w:r>
        <w:br/>
      </w:r>
    </w:p>
    <w:p>
      <w:pPr>
        <w:pStyle w:val="Compact"/>
        <w:numPr>
          <w:ilvl w:val="0"/>
          <w:numId w:val="1330"/>
        </w:numPr>
      </w:pPr>
      <w:r>
        <w:rPr>
          <w:b/>
          <w:bCs/>
        </w:rPr>
        <w:t xml:space="preserve">Guess and move</w:t>
      </w:r>
      <w:r>
        <w:t xml:space="preserve"> </w:t>
      </w:r>
      <w:r>
        <w:t xml:space="preserve">— blank answers guarantee zero marks.</w:t>
      </w:r>
      <w:r>
        <w:br/>
      </w:r>
    </w:p>
    <w:p>
      <w:pPr>
        <w:pStyle w:val="Compact"/>
        <w:numPr>
          <w:ilvl w:val="0"/>
          <w:numId w:val="1330"/>
        </w:numPr>
      </w:pPr>
      <w:r>
        <w:rPr>
          <w:b/>
          <w:bCs/>
        </w:rPr>
        <w:t xml:space="preserve">Task 2 time protected</w:t>
      </w:r>
      <w:r>
        <w:t xml:space="preserve"> </w:t>
      </w:r>
      <w:r>
        <w:t xml:space="preserve">— never borrow from Task 2 for Task 1 polish.</w:t>
      </w:r>
      <w:r>
        <w:br/>
      </w:r>
    </w:p>
    <w:p>
      <w:pPr>
        <w:pStyle w:val="Compact"/>
        <w:numPr>
          <w:ilvl w:val="0"/>
          <w:numId w:val="1330"/>
        </w:numPr>
      </w:pPr>
      <w:r>
        <w:rPr>
          <w:b/>
          <w:bCs/>
        </w:rPr>
        <w:t xml:space="preserve">Simulate full tests</w:t>
      </w:r>
      <w:r>
        <w:t xml:space="preserve"> </w:t>
      </w:r>
      <w:r>
        <w:t xml:space="preserve">— untimed practice does not build time instincts.</w:t>
      </w:r>
    </w:p>
    <w:p>
      <w:pPr>
        <w:pStyle w:val="FirstParagraph"/>
      </w:pPr>
      <w:r>
        <w:t xml:space="preserve">Print Appendix A09 checklists and A11 cheat sheets. Execute your personal time protocol on every mock until behaviour is automatic. Band 9 candidates appear calm because they decided in advance what to sacrifice and what to protect.</w:t>
      </w:r>
    </w:p>
    <w:p>
      <w:r>
        <w:pict>
          <v:rect style="width:0;height:1.5pt" o:hralign="center" o:hrstd="t" o:hr="t"/>
        </w:pict>
      </w:r>
    </w:p>
    <w:p>
      <w:pPr>
        <w:pStyle w:val="FirstParagraph"/>
      </w:pPr>
      <w:r>
        <w:rPr>
          <w:i/>
          <w:iCs/>
        </w:rPr>
        <w:t xml:space="preserve">End of Part 10 — Band 9 Secrets</w:t>
      </w:r>
    </w:p>
    <w:bookmarkEnd w:id="1451"/>
    <w:bookmarkEnd w:id="1452"/>
    <w:bookmarkStart w:id="1474" w:name="appendix-a01-grammar-reference"/>
    <w:p>
      <w:pPr>
        <w:pStyle w:val="Heading1"/>
      </w:pPr>
      <w:r>
        <w:t xml:space="preserve">Appendix A01: Grammar Reference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Quick Reference</w:t>
      </w:r>
    </w:p>
    <w:p>
      <w:r>
        <w:pict>
          <v:rect style="width:0;height:1.5pt" o:hralign="center" o:hrstd="t" o:hr="t"/>
        </w:pict>
      </w:r>
    </w:p>
    <w:bookmarkStart w:id="1453" w:name="how-to-use-this-appendix"/>
    <w:p>
      <w:pPr>
        <w:pStyle w:val="Heading2"/>
      </w:pPr>
      <w:r>
        <w:t xml:space="preserve">How to Use This Appendix</w:t>
      </w:r>
    </w:p>
    <w:p>
      <w:pPr>
        <w:pStyle w:val="FirstParagraph"/>
      </w:pPr>
      <w:r>
        <w:t xml:space="preserve">Cross-reference with</w:t>
      </w:r>
      <w:r>
        <w:t xml:space="preserve"> </w:t>
      </w:r>
      <w:r>
        <w:rPr>
          <w:b/>
          <w:bCs/>
        </w:rPr>
        <w:t xml:space="preserve">Part 2 (Chapters 9–43)</w:t>
      </w:r>
      <w:r>
        <w:t xml:space="preserve"> </w:t>
      </w:r>
      <w:r>
        <w:t xml:space="preserve">for full teaching sections. This appendix provides</w:t>
      </w:r>
      <w:r>
        <w:t xml:space="preserve"> </w:t>
      </w:r>
      <w:r>
        <w:rPr>
          <w:b/>
          <w:bCs/>
        </w:rPr>
        <w:t xml:space="preserve">at-a-glance rules</w:t>
      </w:r>
      <w:r>
        <w:t xml:space="preserve">,</w:t>
      </w:r>
      <w:r>
        <w:t xml:space="preserve"> </w:t>
      </w:r>
      <w:r>
        <w:rPr>
          <w:b/>
          <w:bCs/>
        </w:rPr>
        <w:t xml:space="preserve">common IELTS patterns</w:t>
      </w:r>
      <w:r>
        <w:t xml:space="preserve">, and</w:t>
      </w:r>
      <w:r>
        <w:t xml:space="preserve"> </w:t>
      </w:r>
      <w:r>
        <w:rPr>
          <w:b/>
          <w:bCs/>
        </w:rPr>
        <w:t xml:space="preserve">error alerts</w:t>
      </w:r>
      <w:r>
        <w:t xml:space="preserve"> </w:t>
      </w:r>
      <w:r>
        <w:t xml:space="preserve">for test-day revision.</w:t>
      </w:r>
    </w:p>
    <w:p>
      <w:r>
        <w:pict>
          <v:rect style="width:0;height:1.5pt" o:hralign="center" o:hrstd="t" o:hr="t"/>
        </w:pict>
      </w:r>
    </w:p>
    <w:bookmarkEnd w:id="1453"/>
    <w:bookmarkStart w:id="1454" w:name="sentence-types"/>
    <w:p>
      <w:pPr>
        <w:pStyle w:val="Heading2"/>
      </w:pPr>
      <w:r>
        <w:t xml:space="preserve">1. Sentence Types</w:t>
      </w:r>
    </w:p>
    <w:tbl>
      <w:tblPr>
        <w:tblStyle w:val="Table"/>
        <w:tblW w:type="pct" w:w="5000"/>
        <w:tblLayout w:type="fixed"/>
        <w:tblLook w:firstRow="1" w:lastRow="0" w:firstColumn="0" w:lastColumn="0" w:noHBand="0" w:noVBand="0" w:val="0020"/>
      </w:tblPr>
      <w:tblGrid>
        <w:gridCol w:w="1697"/>
        <w:gridCol w:w="3111"/>
        <w:gridCol w:w="3111"/>
      </w:tblGrid>
      <w:tr>
        <w:trPr>
          <w:tblHeader w:val="on"/>
        </w:trPr>
        <w:tc>
          <w:tcPr/>
          <w:p>
            <w:pPr>
              <w:pStyle w:val="Compact"/>
            </w:pPr>
            <w:r>
              <w:t xml:space="preserve">Type</w:t>
            </w:r>
          </w:p>
        </w:tc>
        <w:tc>
          <w:tcPr/>
          <w:p>
            <w:pPr>
              <w:pStyle w:val="Compact"/>
            </w:pPr>
            <w:r>
              <w:t xml:space="preserve">Structure</w:t>
            </w:r>
          </w:p>
        </w:tc>
        <w:tc>
          <w:tcPr/>
          <w:p>
            <w:pPr>
              <w:pStyle w:val="Compact"/>
            </w:pPr>
            <w:r>
              <w:t xml:space="preserve">IELTS use</w:t>
            </w:r>
          </w:p>
        </w:tc>
      </w:tr>
      <w:tr>
        <w:tc>
          <w:tcPr/>
          <w:p>
            <w:pPr>
              <w:pStyle w:val="Compact"/>
            </w:pPr>
            <w:r>
              <w:t xml:space="preserve">Simple</w:t>
            </w:r>
          </w:p>
        </w:tc>
        <w:tc>
          <w:tcPr/>
          <w:p>
            <w:pPr>
              <w:pStyle w:val="Compact"/>
            </w:pPr>
            <w:r>
              <w:t xml:space="preserve">One independent clause</w:t>
            </w:r>
          </w:p>
        </w:tc>
        <w:tc>
          <w:tcPr/>
          <w:p>
            <w:pPr>
              <w:pStyle w:val="Compact"/>
            </w:pPr>
            <w:r>
              <w:t xml:space="preserve">Emphasis, clarity</w:t>
            </w:r>
          </w:p>
        </w:tc>
      </w:tr>
      <w:tr>
        <w:tc>
          <w:tcPr/>
          <w:p>
            <w:pPr>
              <w:pStyle w:val="Compact"/>
            </w:pPr>
            <w:r>
              <w:t xml:space="preserve">Compound</w:t>
            </w:r>
          </w:p>
        </w:tc>
        <w:tc>
          <w:tcPr/>
          <w:p>
            <w:pPr>
              <w:pStyle w:val="Compact"/>
            </w:pPr>
            <w:r>
              <w:t xml:space="preserve">Two independent clauses + coordinator (and, but, so)</w:t>
            </w:r>
          </w:p>
        </w:tc>
        <w:tc>
          <w:tcPr/>
          <w:p>
            <w:pPr>
              <w:pStyle w:val="Compact"/>
            </w:pPr>
            <w:r>
              <w:t xml:space="preserve">Balanced statements</w:t>
            </w:r>
          </w:p>
        </w:tc>
      </w:tr>
      <w:tr>
        <w:tc>
          <w:tcPr/>
          <w:p>
            <w:pPr>
              <w:pStyle w:val="Compact"/>
            </w:pPr>
            <w:r>
              <w:t xml:space="preserve">Complex</w:t>
            </w:r>
          </w:p>
        </w:tc>
        <w:tc>
          <w:tcPr/>
          <w:p>
            <w:pPr>
              <w:pStyle w:val="Compact"/>
            </w:pPr>
            <w:r>
              <w:t xml:space="preserve">Independent + dependent clause</w:t>
            </w:r>
          </w:p>
        </w:tc>
        <w:tc>
          <w:tcPr/>
          <w:p>
            <w:pPr>
              <w:pStyle w:val="Compact"/>
            </w:pPr>
            <w:r>
              <w:t xml:space="preserve">Argument, condition, concession</w:t>
            </w:r>
          </w:p>
        </w:tc>
      </w:tr>
      <w:tr>
        <w:tc>
          <w:tcPr/>
          <w:p>
            <w:pPr>
              <w:pStyle w:val="Compact"/>
            </w:pPr>
            <w:r>
              <w:t xml:space="preserve">Compound-complex</w:t>
            </w:r>
          </w:p>
        </w:tc>
        <w:tc>
          <w:tcPr/>
          <w:p>
            <w:pPr>
              <w:pStyle w:val="Compact"/>
            </w:pPr>
            <w:r>
              <w:t xml:space="preserve">Two+ independent + one+ dependent</w:t>
            </w:r>
          </w:p>
        </w:tc>
        <w:tc>
          <w:tcPr/>
          <w:p>
            <w:pPr>
              <w:pStyle w:val="Compact"/>
            </w:pPr>
            <w:r>
              <w:t xml:space="preserve">Band 8+ variety (controlled)</w:t>
            </w:r>
          </w:p>
        </w:tc>
      </w:tr>
    </w:tbl>
    <w:p>
      <w:r>
        <w:pict>
          <v:rect style="width:0;height:1.5pt" o:hralign="center" o:hrstd="t" o:hr="t"/>
        </w:pict>
      </w:r>
    </w:p>
    <w:bookmarkEnd w:id="1454"/>
    <w:bookmarkStart w:id="1458" w:name="clauses"/>
    <w:p>
      <w:pPr>
        <w:pStyle w:val="Heading2"/>
      </w:pPr>
      <w:r>
        <w:t xml:space="preserve">2. Clauses</w:t>
      </w:r>
    </w:p>
    <w:bookmarkStart w:id="1455" w:name="noun-clauses"/>
    <w:p>
      <w:pPr>
        <w:pStyle w:val="Heading3"/>
      </w:pPr>
      <w:r>
        <w:t xml:space="preserve">Noun Clauses</w:t>
      </w:r>
    </w:p>
    <w:p>
      <w:pPr>
        <w:pStyle w:val="Compact"/>
        <w:numPr>
          <w:ilvl w:val="0"/>
          <w:numId w:val="1331"/>
        </w:numPr>
      </w:pPr>
      <w:r>
        <w:rPr>
          <w:i/>
          <w:iCs/>
        </w:rPr>
        <w:t xml:space="preserve">What matters is access to education.</w:t>
      </w:r>
    </w:p>
    <w:p>
      <w:pPr>
        <w:pStyle w:val="Compact"/>
        <w:numPr>
          <w:ilvl w:val="0"/>
          <w:numId w:val="1331"/>
        </w:numPr>
      </w:pPr>
      <w:r>
        <w:rPr>
          <w:i/>
          <w:iCs/>
        </w:rPr>
        <w:t xml:space="preserve">It is clear that policy must change.</w:t>
      </w:r>
    </w:p>
    <w:p>
      <w:pPr>
        <w:pStyle w:val="Compact"/>
        <w:numPr>
          <w:ilvl w:val="0"/>
          <w:numId w:val="1331"/>
        </w:numPr>
      </w:pPr>
      <w:r>
        <w:rPr>
          <w:i/>
          <w:iCs/>
        </w:rPr>
        <w:t xml:space="preserve">Whether funding increases depends on political will.</w:t>
      </w:r>
    </w:p>
    <w:bookmarkEnd w:id="1455"/>
    <w:bookmarkStart w:id="1456" w:name="adjective-relative-clauses"/>
    <w:p>
      <w:pPr>
        <w:pStyle w:val="Heading3"/>
      </w:pPr>
      <w:r>
        <w:t xml:space="preserve">Adjective (Relative) Clauses</w:t>
      </w:r>
    </w:p>
    <w:p>
      <w:pPr>
        <w:pStyle w:val="Compact"/>
        <w:numPr>
          <w:ilvl w:val="0"/>
          <w:numId w:val="1332"/>
        </w:numPr>
      </w:pPr>
      <w:r>
        <w:t xml:space="preserve">Defining:</w:t>
      </w:r>
      <w:r>
        <w:t xml:space="preserve"> </w:t>
      </w:r>
      <w:r>
        <w:rPr>
          <w:i/>
          <w:iCs/>
        </w:rPr>
        <w:t xml:space="preserve">Students</w:t>
      </w:r>
      <w:r>
        <w:rPr>
          <w:i/>
          <w:iCs/>
        </w:rPr>
        <w:t xml:space="preserve"> </w:t>
      </w:r>
      <w:r>
        <w:rPr>
          <w:b/>
          <w:bCs/>
          <w:i/>
          <w:iCs/>
        </w:rPr>
        <w:t xml:space="preserve">who study abroad</w:t>
      </w:r>
      <w:r>
        <w:rPr>
          <w:i/>
          <w:iCs/>
        </w:rPr>
        <w:t xml:space="preserve"> </w:t>
      </w:r>
      <w:r>
        <w:rPr>
          <w:i/>
          <w:iCs/>
        </w:rPr>
        <w:t xml:space="preserve">gain confidence.</w:t>
      </w:r>
    </w:p>
    <w:p>
      <w:pPr>
        <w:pStyle w:val="Compact"/>
        <w:numPr>
          <w:ilvl w:val="0"/>
          <w:numId w:val="1332"/>
        </w:numPr>
      </w:pPr>
      <w:r>
        <w:t xml:space="preserve">Non-defining:</w:t>
      </w:r>
      <w:r>
        <w:t xml:space="preserve"> </w:t>
      </w:r>
      <w:r>
        <w:rPr>
          <w:i/>
          <w:iCs/>
        </w:rPr>
        <w:t xml:space="preserve">My hometown,</w:t>
      </w:r>
      <w:r>
        <w:rPr>
          <w:i/>
          <w:iCs/>
        </w:rPr>
        <w:t xml:space="preserve"> </w:t>
      </w:r>
      <w:r>
        <w:rPr>
          <w:b/>
          <w:bCs/>
          <w:i/>
          <w:iCs/>
        </w:rPr>
        <w:t xml:space="preserve">which is coastal</w:t>
      </w:r>
      <w:r>
        <w:rPr>
          <w:i/>
          <w:iCs/>
        </w:rPr>
        <w:t xml:space="preserve">, relies on tourism.</w:t>
      </w:r>
    </w:p>
    <w:p>
      <w:pPr>
        <w:pStyle w:val="FirstParagraph"/>
      </w:pPr>
      <w:r>
        <w:rPr>
          <w:b/>
          <w:bCs/>
        </w:rPr>
        <w:t xml:space="preserve">Reduced relatives:</w:t>
      </w:r>
      <w:r>
        <w:t xml:space="preserve"> </w:t>
      </w:r>
      <w:r>
        <w:rPr>
          <w:i/>
          <w:iCs/>
        </w:rPr>
        <w:t xml:space="preserve">The policy</w:t>
      </w:r>
      <w:r>
        <w:rPr>
          <w:i/>
          <w:iCs/>
        </w:rPr>
        <w:t xml:space="preserve"> </w:t>
      </w:r>
      <w:r>
        <w:rPr>
          <w:b/>
          <w:bCs/>
          <w:i/>
          <w:iCs/>
        </w:rPr>
        <w:t xml:space="preserve">introduced last year</w:t>
      </w:r>
      <w:r>
        <w:rPr>
          <w:i/>
          <w:iCs/>
        </w:rPr>
        <w:t xml:space="preserve">…</w:t>
      </w:r>
      <w:r>
        <w:t xml:space="preserve"> </w:t>
      </w:r>
      <w:r>
        <w:t xml:space="preserve">(= which was introduced)</w:t>
      </w:r>
    </w:p>
    <w:bookmarkEnd w:id="1456"/>
    <w:bookmarkStart w:id="1457" w:name="adverb-clauses"/>
    <w:p>
      <w:pPr>
        <w:pStyle w:val="Heading3"/>
      </w:pPr>
      <w:r>
        <w:t xml:space="preserve">Adverb Clauses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Conjunctions</w:t>
            </w:r>
          </w:p>
        </w:tc>
      </w:tr>
      <w:tr>
        <w:tc>
          <w:tcPr/>
          <w:p>
            <w:pPr>
              <w:pStyle w:val="Compact"/>
            </w:pPr>
            <w:r>
              <w:t xml:space="preserve">Time</w:t>
            </w:r>
          </w:p>
        </w:tc>
        <w:tc>
          <w:tcPr/>
          <w:p>
            <w:pPr>
              <w:pStyle w:val="Compact"/>
            </w:pPr>
            <w:r>
              <w:t xml:space="preserve">when, while, before, after, until, since</w:t>
            </w:r>
          </w:p>
        </w:tc>
      </w:tr>
      <w:tr>
        <w:tc>
          <w:tcPr/>
          <w:p>
            <w:pPr>
              <w:pStyle w:val="Compact"/>
            </w:pPr>
            <w:r>
              <w:t xml:space="preserve">Reason</w:t>
            </w:r>
          </w:p>
        </w:tc>
        <w:tc>
          <w:tcPr/>
          <w:p>
            <w:pPr>
              <w:pStyle w:val="Compact"/>
            </w:pPr>
            <w:r>
              <w:t xml:space="preserve">because, since, as</w:t>
            </w:r>
          </w:p>
        </w:tc>
      </w:tr>
      <w:tr>
        <w:tc>
          <w:tcPr/>
          <w:p>
            <w:pPr>
              <w:pStyle w:val="Compact"/>
            </w:pPr>
            <w:r>
              <w:t xml:space="preserve">Contrast</w:t>
            </w:r>
          </w:p>
        </w:tc>
        <w:tc>
          <w:tcPr/>
          <w:p>
            <w:pPr>
              <w:pStyle w:val="Compact"/>
            </w:pPr>
            <w:r>
              <w:t xml:space="preserve">although, though, whereas, while</w:t>
            </w:r>
          </w:p>
        </w:tc>
      </w:tr>
      <w:tr>
        <w:tc>
          <w:tcPr/>
          <w:p>
            <w:pPr>
              <w:pStyle w:val="Compact"/>
            </w:pPr>
            <w:r>
              <w:t xml:space="preserve">Condition</w:t>
            </w:r>
          </w:p>
        </w:tc>
        <w:tc>
          <w:tcPr/>
          <w:p>
            <w:pPr>
              <w:pStyle w:val="Compact"/>
            </w:pPr>
            <w:r>
              <w:t xml:space="preserve">if, unless, provided that, as long as</w:t>
            </w:r>
          </w:p>
        </w:tc>
      </w:tr>
      <w:tr>
        <w:tc>
          <w:tcPr/>
          <w:p>
            <w:pPr>
              <w:pStyle w:val="Compact"/>
            </w:pPr>
            <w:r>
              <w:t xml:space="preserve">Purpose</w:t>
            </w:r>
          </w:p>
        </w:tc>
        <w:tc>
          <w:tcPr/>
          <w:p>
            <w:pPr>
              <w:pStyle w:val="Compact"/>
            </w:pPr>
            <w:r>
              <w:t xml:space="preserve">so that, in order to</w:t>
            </w:r>
          </w:p>
        </w:tc>
      </w:tr>
      <w:tr>
        <w:tc>
          <w:tcPr/>
          <w:p>
            <w:pPr>
              <w:pStyle w:val="Compact"/>
            </w:pPr>
            <w:r>
              <w:t xml:space="preserve">Result</w:t>
            </w:r>
          </w:p>
        </w:tc>
        <w:tc>
          <w:tcPr/>
          <w:p>
            <w:pPr>
              <w:pStyle w:val="Compact"/>
            </w:pPr>
            <w:r>
              <w:t xml:space="preserve">so…that, such…that</w:t>
            </w:r>
          </w:p>
        </w:tc>
      </w:tr>
    </w:tbl>
    <w:p>
      <w:r>
        <w:pict>
          <v:rect style="width:0;height:1.5pt" o:hralign="center" o:hrstd="t" o:hr="t"/>
        </w:pict>
      </w:r>
    </w:p>
    <w:bookmarkEnd w:id="1457"/>
    <w:bookmarkEnd w:id="1458"/>
    <w:bookmarkStart w:id="1459" w:name="tenses-ielts-selection-guide"/>
    <w:p>
      <w:pPr>
        <w:pStyle w:val="Heading2"/>
      </w:pPr>
      <w:r>
        <w:t xml:space="preserve">3. Tenses — IELTS Selection Guide</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Tense</w:t>
            </w:r>
          </w:p>
        </w:tc>
        <w:tc>
          <w:tcPr/>
          <w:p>
            <w:pPr>
              <w:pStyle w:val="Compact"/>
            </w:pPr>
            <w:r>
              <w:t xml:space="preserve">When to use</w:t>
            </w:r>
          </w:p>
        </w:tc>
        <w:tc>
          <w:tcPr/>
          <w:p>
            <w:pPr>
              <w:pStyle w:val="Compact"/>
            </w:pPr>
            <w:r>
              <w:t xml:space="preserve">Example</w:t>
            </w:r>
          </w:p>
        </w:tc>
      </w:tr>
      <w:tr>
        <w:tc>
          <w:tcPr/>
          <w:p>
            <w:pPr>
              <w:pStyle w:val="Compact"/>
            </w:pPr>
            <w:r>
              <w:t xml:space="preserve">Present simple</w:t>
            </w:r>
          </w:p>
        </w:tc>
        <w:tc>
          <w:tcPr/>
          <w:p>
            <w:pPr>
              <w:pStyle w:val="Compact"/>
            </w:pPr>
            <w:r>
              <w:t xml:space="preserve">Facts, habits, processes</w:t>
            </w:r>
          </w:p>
        </w:tc>
        <w:tc>
          <w:tcPr/>
          <w:p>
            <w:pPr>
              <w:pStyle w:val="Compact"/>
            </w:pPr>
            <w:r>
              <w:rPr>
                <w:i/>
                <w:iCs/>
              </w:rPr>
              <w:t xml:space="preserve">Renewables</w:t>
            </w:r>
            <w:r>
              <w:rPr>
                <w:i/>
                <w:iCs/>
              </w:rPr>
              <w:t xml:space="preserve"> </w:t>
            </w:r>
            <w:r>
              <w:rPr>
                <w:b/>
                <w:bCs/>
                <w:i/>
                <w:iCs/>
              </w:rPr>
              <w:t xml:space="preserve">account for</w:t>
            </w:r>
            <w:r>
              <w:rPr>
                <w:i/>
                <w:iCs/>
              </w:rPr>
              <w:t xml:space="preserve"> </w:t>
            </w:r>
            <w:r>
              <w:rPr>
                <w:i/>
                <w:iCs/>
              </w:rPr>
              <w:t xml:space="preserve">30%.</w:t>
            </w:r>
          </w:p>
        </w:tc>
      </w:tr>
      <w:tr>
        <w:tc>
          <w:tcPr/>
          <w:p>
            <w:pPr>
              <w:pStyle w:val="Compact"/>
            </w:pPr>
            <w:r>
              <w:t xml:space="preserve">Present continuous</w:t>
            </w:r>
          </w:p>
        </w:tc>
        <w:tc>
          <w:tcPr/>
          <w:p>
            <w:pPr>
              <w:pStyle w:val="Compact"/>
            </w:pPr>
            <w:r>
              <w:t xml:space="preserve">Trends changing now</w:t>
            </w:r>
          </w:p>
        </w:tc>
        <w:tc>
          <w:tcPr/>
          <w:p>
            <w:pPr>
              <w:pStyle w:val="Compact"/>
            </w:pPr>
            <w:r>
              <w:rPr>
                <w:i/>
                <w:iCs/>
              </w:rPr>
              <w:t xml:space="preserve">Urban populations</w:t>
            </w:r>
            <w:r>
              <w:rPr>
                <w:i/>
                <w:iCs/>
              </w:rPr>
              <w:t xml:space="preserve"> </w:t>
            </w:r>
            <w:r>
              <w:rPr>
                <w:b/>
                <w:bCs/>
                <w:i/>
                <w:iCs/>
              </w:rPr>
              <w:t xml:space="preserve">are rising</w:t>
            </w:r>
            <w:r>
              <w:rPr>
                <w:i/>
                <w:iCs/>
              </w:rPr>
              <w:t xml:space="preserve">.</w:t>
            </w:r>
          </w:p>
        </w:tc>
      </w:tr>
      <w:tr>
        <w:tc>
          <w:tcPr/>
          <w:p>
            <w:pPr>
              <w:pStyle w:val="Compact"/>
            </w:pPr>
            <w:r>
              <w:t xml:space="preserve">Present perfect</w:t>
            </w:r>
          </w:p>
        </w:tc>
        <w:tc>
          <w:tcPr/>
          <w:p>
            <w:pPr>
              <w:pStyle w:val="Compact"/>
            </w:pPr>
            <w:r>
              <w:t xml:space="preserve">Past → present relevance</w:t>
            </w:r>
          </w:p>
        </w:tc>
        <w:tc>
          <w:tcPr/>
          <w:p>
            <w:pPr>
              <w:pStyle w:val="Compact"/>
            </w:pPr>
            <w:r>
              <w:rPr>
                <w:i/>
                <w:iCs/>
              </w:rPr>
              <w:t xml:space="preserve">Technology</w:t>
            </w:r>
            <w:r>
              <w:rPr>
                <w:i/>
                <w:iCs/>
              </w:rPr>
              <w:t xml:space="preserve"> </w:t>
            </w:r>
            <w:r>
              <w:rPr>
                <w:b/>
                <w:bCs/>
                <w:i/>
                <w:iCs/>
              </w:rPr>
              <w:t xml:space="preserve">has transformed</w:t>
            </w:r>
            <w:r>
              <w:rPr>
                <w:i/>
                <w:iCs/>
              </w:rPr>
              <w:t xml:space="preserve"> </w:t>
            </w:r>
            <w:r>
              <w:rPr>
                <w:i/>
                <w:iCs/>
              </w:rPr>
              <w:t xml:space="preserve">work.</w:t>
            </w:r>
          </w:p>
        </w:tc>
      </w:tr>
      <w:tr>
        <w:tc>
          <w:tcPr/>
          <w:p>
            <w:pPr>
              <w:pStyle w:val="Compact"/>
            </w:pPr>
            <w:r>
              <w:t xml:space="preserve">Present perfect continuous</w:t>
            </w:r>
          </w:p>
        </w:tc>
        <w:tc>
          <w:tcPr/>
          <w:p>
            <w:pPr>
              <w:pStyle w:val="Compact"/>
            </w:pPr>
            <w:r>
              <w:t xml:space="preserve">Duration to now</w:t>
            </w:r>
          </w:p>
        </w:tc>
        <w:tc>
          <w:tcPr/>
          <w:p>
            <w:pPr>
              <w:pStyle w:val="Compact"/>
            </w:pPr>
            <w:r>
              <w:rPr>
                <w:i/>
                <w:iCs/>
              </w:rPr>
              <w:t xml:space="preserve">Governments</w:t>
            </w:r>
            <w:r>
              <w:rPr>
                <w:i/>
                <w:iCs/>
              </w:rPr>
              <w:t xml:space="preserve"> </w:t>
            </w:r>
            <w:r>
              <w:rPr>
                <w:b/>
                <w:bCs/>
                <w:i/>
                <w:iCs/>
              </w:rPr>
              <w:t xml:space="preserve">have been investing</w:t>
            </w:r>
            <w:r>
              <w:rPr>
                <w:i/>
                <w:iCs/>
              </w:rPr>
              <w:t xml:space="preserve"> </w:t>
            </w:r>
            <w:r>
              <w:rPr>
                <w:i/>
                <w:iCs/>
              </w:rPr>
              <w:t xml:space="preserve">for decades.</w:t>
            </w:r>
          </w:p>
        </w:tc>
      </w:tr>
      <w:tr>
        <w:tc>
          <w:tcPr/>
          <w:p>
            <w:pPr>
              <w:pStyle w:val="Compact"/>
            </w:pPr>
            <w:r>
              <w:t xml:space="preserve">Past simple</w:t>
            </w:r>
          </w:p>
        </w:tc>
        <w:tc>
          <w:tcPr/>
          <w:p>
            <w:pPr>
              <w:pStyle w:val="Compact"/>
            </w:pPr>
            <w:r>
              <w:t xml:space="preserve">Finished past (Task 1 data)</w:t>
            </w:r>
          </w:p>
        </w:tc>
        <w:tc>
          <w:tcPr/>
          <w:p>
            <w:pPr>
              <w:pStyle w:val="Compact"/>
            </w:pPr>
            <w:r>
              <w:rPr>
                <w:i/>
                <w:iCs/>
              </w:rPr>
              <w:t xml:space="preserve">Sales</w:t>
            </w:r>
            <w:r>
              <w:rPr>
                <w:i/>
                <w:iCs/>
              </w:rPr>
              <w:t xml:space="preserve"> </w:t>
            </w:r>
            <w:r>
              <w:rPr>
                <w:b/>
                <w:bCs/>
                <w:i/>
                <w:iCs/>
              </w:rPr>
              <w:t xml:space="preserve">rose</w:t>
            </w:r>
            <w:r>
              <w:rPr>
                <w:i/>
                <w:iCs/>
              </w:rPr>
              <w:t xml:space="preserve"> </w:t>
            </w:r>
            <w:r>
              <w:rPr>
                <w:i/>
                <w:iCs/>
              </w:rPr>
              <w:t xml:space="preserve">in 2010.</w:t>
            </w:r>
          </w:p>
        </w:tc>
      </w:tr>
      <w:tr>
        <w:tc>
          <w:tcPr/>
          <w:p>
            <w:pPr>
              <w:pStyle w:val="Compact"/>
            </w:pPr>
            <w:r>
              <w:t xml:space="preserve">Past continuous</w:t>
            </w:r>
          </w:p>
        </w:tc>
        <w:tc>
          <w:tcPr/>
          <w:p>
            <w:pPr>
              <w:pStyle w:val="Compact"/>
            </w:pPr>
            <w:r>
              <w:t xml:space="preserve">Background past</w:t>
            </w:r>
          </w:p>
        </w:tc>
        <w:tc>
          <w:tcPr/>
          <w:p>
            <w:pPr>
              <w:pStyle w:val="Compact"/>
            </w:pPr>
            <w:r>
              <w:rPr>
                <w:i/>
                <w:iCs/>
              </w:rPr>
              <w:t xml:space="preserve">While exports</w:t>
            </w:r>
            <w:r>
              <w:rPr>
                <w:i/>
                <w:iCs/>
              </w:rPr>
              <w:t xml:space="preserve"> </w:t>
            </w:r>
            <w:r>
              <w:rPr>
                <w:b/>
                <w:bCs/>
                <w:i/>
                <w:iCs/>
              </w:rPr>
              <w:t xml:space="preserve">were falling</w:t>
            </w:r>
            <w:r>
              <w:rPr>
                <w:i/>
                <w:iCs/>
              </w:rPr>
              <w:t xml:space="preserve">, imports grew.</w:t>
            </w:r>
          </w:p>
        </w:tc>
      </w:tr>
      <w:tr>
        <w:tc>
          <w:tcPr/>
          <w:p>
            <w:pPr>
              <w:pStyle w:val="Compact"/>
            </w:pPr>
            <w:r>
              <w:t xml:space="preserve">Past perfect</w:t>
            </w:r>
          </w:p>
        </w:tc>
        <w:tc>
          <w:tcPr/>
          <w:p>
            <w:pPr>
              <w:pStyle w:val="Compact"/>
            </w:pPr>
            <w:r>
              <w:t xml:space="preserve">Earlier past (Task 1)</w:t>
            </w:r>
          </w:p>
        </w:tc>
        <w:tc>
          <w:tcPr/>
          <w:p>
            <w:pPr>
              <w:pStyle w:val="Compact"/>
            </w:pPr>
            <w:r>
              <w:rPr>
                <w:i/>
                <w:iCs/>
              </w:rPr>
              <w:t xml:space="preserve">By 2015, output</w:t>
            </w:r>
            <w:r>
              <w:rPr>
                <w:i/>
                <w:iCs/>
              </w:rPr>
              <w:t xml:space="preserve"> </w:t>
            </w:r>
            <w:r>
              <w:rPr>
                <w:b/>
                <w:bCs/>
                <w:i/>
                <w:iCs/>
              </w:rPr>
              <w:t xml:space="preserve">had doubled</w:t>
            </w:r>
            <w:r>
              <w:rPr>
                <w:i/>
                <w:iCs/>
              </w:rPr>
              <w:t xml:space="preserve">.</w:t>
            </w:r>
          </w:p>
        </w:tc>
      </w:tr>
      <w:tr>
        <w:tc>
          <w:tcPr/>
          <w:p>
            <w:pPr>
              <w:pStyle w:val="Compact"/>
            </w:pPr>
            <w:r>
              <w:t xml:space="preserve">Future (will/going to)</w:t>
            </w:r>
          </w:p>
        </w:tc>
        <w:tc>
          <w:tcPr/>
          <w:p>
            <w:pPr>
              <w:pStyle w:val="Compact"/>
            </w:pPr>
            <w:r>
              <w:t xml:space="preserve">Predictions, plans</w:t>
            </w:r>
          </w:p>
        </w:tc>
        <w:tc>
          <w:tcPr/>
          <w:p>
            <w:pPr>
              <w:pStyle w:val="Compact"/>
            </w:pPr>
            <w:r>
              <w:rPr>
                <w:i/>
                <w:iCs/>
              </w:rPr>
              <w:t xml:space="preserve">Demand</w:t>
            </w:r>
            <w:r>
              <w:rPr>
                <w:i/>
                <w:iCs/>
              </w:rPr>
              <w:t xml:space="preserve"> </w:t>
            </w:r>
            <w:r>
              <w:rPr>
                <w:b/>
                <w:bCs/>
                <w:i/>
                <w:iCs/>
              </w:rPr>
              <w:t xml:space="preserve">will increase</w:t>
            </w:r>
            <w:r>
              <w:rPr>
                <w:i/>
                <w:iCs/>
              </w:rPr>
              <w:t xml:space="preserve">.</w:t>
            </w:r>
          </w:p>
        </w:tc>
      </w:tr>
    </w:tbl>
    <w:p>
      <w:pPr>
        <w:pStyle w:val="BodyText"/>
      </w:pPr>
      <w:r>
        <w:rPr>
          <w:b/>
          <w:bCs/>
        </w:rPr>
        <w:t xml:space="preserve">Task 1 rule:</w:t>
      </w:r>
      <w:r>
        <w:t xml:space="preserve"> </w:t>
      </w:r>
      <w:r>
        <w:t xml:space="preserve">Match tense to chart time frame. Future dates → future or projected language (</w:t>
      </w:r>
      <w:r>
        <w:rPr>
          <w:i/>
          <w:iCs/>
        </w:rPr>
        <w:t xml:space="preserve">is expected to</w:t>
      </w:r>
      <w:r>
        <w:t xml:space="preserve">).</w:t>
      </w:r>
    </w:p>
    <w:p>
      <w:r>
        <w:pict>
          <v:rect style="width:0;height:1.5pt" o:hralign="center" o:hrstd="t" o:hr="t"/>
        </w:pict>
      </w:r>
    </w:p>
    <w:bookmarkEnd w:id="1459"/>
    <w:bookmarkStart w:id="1460" w:name="conditionals"/>
    <w:p>
      <w:pPr>
        <w:pStyle w:val="Heading2"/>
      </w:pPr>
      <w:r>
        <w:t xml:space="preserve">4. Conditionals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Type</w:t>
            </w:r>
          </w:p>
        </w:tc>
        <w:tc>
          <w:tcPr/>
          <w:p>
            <w:pPr>
              <w:pStyle w:val="Compact"/>
            </w:pPr>
            <w:r>
              <w:t xml:space="preserve">Form</w:t>
            </w:r>
          </w:p>
        </w:tc>
        <w:tc>
          <w:tcPr/>
          <w:p>
            <w:pPr>
              <w:pStyle w:val="Compact"/>
            </w:pPr>
            <w:r>
              <w:t xml:space="preserve">Example</w:t>
            </w:r>
          </w:p>
        </w:tc>
      </w:tr>
      <w:tr>
        <w:tc>
          <w:tcPr/>
          <w:p>
            <w:pPr>
              <w:pStyle w:val="Compact"/>
            </w:pPr>
            <w:r>
              <w:t xml:space="preserve">Zero</w:t>
            </w:r>
          </w:p>
        </w:tc>
        <w:tc>
          <w:tcPr/>
          <w:p>
            <w:pPr>
              <w:pStyle w:val="Compact"/>
            </w:pPr>
            <w:r>
              <w:t xml:space="preserve">If + present, present</w:t>
            </w:r>
          </w:p>
        </w:tc>
        <w:tc>
          <w:tcPr/>
          <w:p>
            <w:pPr>
              <w:pStyle w:val="Compact"/>
            </w:pPr>
            <w:r>
              <w:rPr>
                <w:i/>
                <w:iCs/>
              </w:rPr>
              <w:t xml:space="preserve">If water freezes, it expands.</w:t>
            </w:r>
          </w:p>
        </w:tc>
      </w:tr>
      <w:tr>
        <w:tc>
          <w:tcPr/>
          <w:p>
            <w:pPr>
              <w:pStyle w:val="Compact"/>
            </w:pPr>
            <w:r>
              <w:t xml:space="preserve">First</w:t>
            </w:r>
          </w:p>
        </w:tc>
        <w:tc>
          <w:tcPr/>
          <w:p>
            <w:pPr>
              <w:pStyle w:val="Compact"/>
            </w:pPr>
            <w:r>
              <w:t xml:space="preserve">If + present, will</w:t>
            </w:r>
          </w:p>
        </w:tc>
        <w:tc>
          <w:tcPr/>
          <w:p>
            <w:pPr>
              <w:pStyle w:val="Compact"/>
            </w:pPr>
            <w:r>
              <w:rPr>
                <w:i/>
                <w:iCs/>
              </w:rPr>
              <w:t xml:space="preserve">If funding rises, outcomes will improve.</w:t>
            </w:r>
          </w:p>
        </w:tc>
      </w:tr>
      <w:tr>
        <w:tc>
          <w:tcPr/>
          <w:p>
            <w:pPr>
              <w:pStyle w:val="Compact"/>
            </w:pPr>
            <w:r>
              <w:t xml:space="preserve">Second</w:t>
            </w:r>
          </w:p>
        </w:tc>
        <w:tc>
          <w:tcPr/>
          <w:p>
            <w:pPr>
              <w:pStyle w:val="Compact"/>
            </w:pPr>
            <w:r>
              <w:t xml:space="preserve">If + past, would</w:t>
            </w:r>
          </w:p>
        </w:tc>
        <w:tc>
          <w:tcPr/>
          <w:p>
            <w:pPr>
              <w:pStyle w:val="Compact"/>
            </w:pPr>
            <w:r>
              <w:rPr>
                <w:i/>
                <w:iCs/>
              </w:rPr>
              <w:t xml:space="preserve">If cities banned cars, pollution would fall.</w:t>
            </w:r>
          </w:p>
        </w:tc>
      </w:tr>
      <w:tr>
        <w:tc>
          <w:tcPr/>
          <w:p>
            <w:pPr>
              <w:pStyle w:val="Compact"/>
            </w:pPr>
            <w:r>
              <w:t xml:space="preserve">Third</w:t>
            </w:r>
          </w:p>
        </w:tc>
        <w:tc>
          <w:tcPr/>
          <w:p>
            <w:pPr>
              <w:pStyle w:val="Compact"/>
            </w:pPr>
            <w:r>
              <w:t xml:space="preserve">If + past perfect, would have</w:t>
            </w:r>
          </w:p>
        </w:tc>
        <w:tc>
          <w:tcPr/>
          <w:p>
            <w:pPr>
              <w:pStyle w:val="Compact"/>
            </w:pPr>
            <w:r>
              <w:rPr>
                <w:i/>
                <w:iCs/>
              </w:rPr>
              <w:t xml:space="preserve">If they had acted, damage would have been limited.</w:t>
            </w:r>
          </w:p>
        </w:tc>
      </w:tr>
      <w:tr>
        <w:tc>
          <w:tcPr/>
          <w:p>
            <w:pPr>
              <w:pStyle w:val="Compact"/>
            </w:pPr>
            <w:r>
              <w:t xml:space="preserve">Mixed</w:t>
            </w:r>
          </w:p>
        </w:tc>
        <w:tc>
          <w:tcPr/>
          <w:p>
            <w:pPr>
              <w:pStyle w:val="Compact"/>
            </w:pPr>
            <w:r>
              <w:t xml:space="preserve">If + past perfect, would + base</w:t>
            </w:r>
          </w:p>
        </w:tc>
        <w:tc>
          <w:tcPr/>
          <w:p>
            <w:pPr>
              <w:pStyle w:val="Compact"/>
            </w:pPr>
            <w:r>
              <w:rPr>
                <w:i/>
                <w:iCs/>
              </w:rPr>
              <w:t xml:space="preserve">If they had invested earlier, cities would be cleaner today.</w:t>
            </w:r>
          </w:p>
        </w:tc>
      </w:tr>
    </w:tbl>
    <w:p>
      <w:pPr>
        <w:pStyle w:val="BodyText"/>
      </w:pPr>
      <w:r>
        <w:rPr>
          <w:b/>
          <w:bCs/>
        </w:rPr>
        <w:t xml:space="preserve">Inverted (formal):</w:t>
      </w:r>
      <w:r>
        <w:t xml:space="preserve"> </w:t>
      </w:r>
      <w:r>
        <w:rPr>
          <w:i/>
          <w:iCs/>
        </w:rPr>
        <w:t xml:space="preserve">Had they acted… / Were it implemented… / Should you need…</w:t>
      </w:r>
    </w:p>
    <w:p>
      <w:r>
        <w:pict>
          <v:rect style="width:0;height:1.5pt" o:hralign="center" o:hrstd="t" o:hr="t"/>
        </w:pict>
      </w:r>
    </w:p>
    <w:bookmarkEnd w:id="1460"/>
    <w:bookmarkStart w:id="1461" w:name="modal-verbs-nuance"/>
    <w:p>
      <w:pPr>
        <w:pStyle w:val="Heading2"/>
      </w:pPr>
      <w:r>
        <w:t xml:space="preserve">5. Modal Verbs — Nuance</w:t>
      </w:r>
    </w:p>
    <w:tbl>
      <w:tblPr>
        <w:tblStyle w:val="Table"/>
        <w:tblW w:type="pct" w:w="5000"/>
        <w:tblLayout w:type="fixed"/>
        <w:tblLook w:firstRow="1" w:lastRow="0" w:firstColumn="0" w:lastColumn="0" w:noHBand="0" w:noVBand="0" w:val="0020"/>
      </w:tblPr>
      <w:tblGrid>
        <w:gridCol w:w="1788"/>
        <w:gridCol w:w="2299"/>
        <w:gridCol w:w="3832"/>
      </w:tblGrid>
      <w:tr>
        <w:trPr>
          <w:tblHeader w:val="on"/>
        </w:trPr>
        <w:tc>
          <w:tcPr/>
          <w:p>
            <w:pPr>
              <w:pStyle w:val="Compact"/>
            </w:pPr>
            <w:r>
              <w:t xml:space="preserve">Modal</w:t>
            </w:r>
          </w:p>
        </w:tc>
        <w:tc>
          <w:tcPr/>
          <w:p>
            <w:pPr>
              <w:pStyle w:val="Compact"/>
            </w:pPr>
            <w:r>
              <w:t xml:space="preserve">Meaning</w:t>
            </w:r>
          </w:p>
        </w:tc>
        <w:tc>
          <w:tcPr/>
          <w:p>
            <w:pPr>
              <w:pStyle w:val="Compact"/>
            </w:pPr>
            <w:r>
              <w:t xml:space="preserve">IELTS example</w:t>
            </w:r>
          </w:p>
        </w:tc>
      </w:tr>
      <w:tr>
        <w:tc>
          <w:tcPr/>
          <w:p>
            <w:pPr>
              <w:pStyle w:val="Compact"/>
            </w:pPr>
            <w:r>
              <w:t xml:space="preserve">can/could</w:t>
            </w:r>
          </w:p>
        </w:tc>
        <w:tc>
          <w:tcPr/>
          <w:p>
            <w:pPr>
              <w:pStyle w:val="Compact"/>
            </w:pPr>
            <w:r>
              <w:t xml:space="preserve">ability, possibility</w:t>
            </w:r>
          </w:p>
        </w:tc>
        <w:tc>
          <w:tcPr/>
          <w:p>
            <w:pPr>
              <w:pStyle w:val="Compact"/>
            </w:pPr>
            <w:r>
              <w:rPr>
                <w:i/>
                <w:iCs/>
              </w:rPr>
              <w:t xml:space="preserve">Renewables</w:t>
            </w:r>
            <w:r>
              <w:rPr>
                <w:i/>
                <w:iCs/>
              </w:rPr>
              <w:t xml:space="preserve"> </w:t>
            </w:r>
            <w:r>
              <w:rPr>
                <w:b/>
                <w:bCs/>
                <w:i/>
                <w:iCs/>
              </w:rPr>
              <w:t xml:space="preserve">could</w:t>
            </w:r>
            <w:r>
              <w:rPr>
                <w:i/>
                <w:iCs/>
              </w:rPr>
              <w:t xml:space="preserve"> </w:t>
            </w:r>
            <w:r>
              <w:rPr>
                <w:i/>
                <w:iCs/>
              </w:rPr>
              <w:t xml:space="preserve">replace coal.</w:t>
            </w:r>
          </w:p>
        </w:tc>
      </w:tr>
      <w:tr>
        <w:tc>
          <w:tcPr/>
          <w:p>
            <w:pPr>
              <w:pStyle w:val="Compact"/>
            </w:pPr>
            <w:r>
              <w:t xml:space="preserve">may/might</w:t>
            </w:r>
          </w:p>
        </w:tc>
        <w:tc>
          <w:tcPr/>
          <w:p>
            <w:pPr>
              <w:pStyle w:val="Compact"/>
            </w:pPr>
            <w:r>
              <w:t xml:space="preserve">possibility (weaker)</w:t>
            </w:r>
          </w:p>
        </w:tc>
        <w:tc>
          <w:tcPr/>
          <w:p>
            <w:pPr>
              <w:pStyle w:val="Compact"/>
            </w:pPr>
            <w:r>
              <w:rPr>
                <w:i/>
                <w:iCs/>
              </w:rPr>
              <w:t xml:space="preserve">Policy</w:t>
            </w:r>
            <w:r>
              <w:rPr>
                <w:i/>
                <w:iCs/>
              </w:rPr>
              <w:t xml:space="preserve"> </w:t>
            </w:r>
            <w:r>
              <w:rPr>
                <w:b/>
                <w:bCs/>
                <w:i/>
                <w:iCs/>
              </w:rPr>
              <w:t xml:space="preserve">may</w:t>
            </w:r>
            <w:r>
              <w:rPr>
                <w:i/>
                <w:iCs/>
              </w:rPr>
              <w:t xml:space="preserve"> </w:t>
            </w:r>
            <w:r>
              <w:rPr>
                <w:i/>
                <w:iCs/>
              </w:rPr>
              <w:t xml:space="preserve">face resistance.</w:t>
            </w:r>
          </w:p>
        </w:tc>
      </w:tr>
      <w:tr>
        <w:tc>
          <w:tcPr/>
          <w:p>
            <w:pPr>
              <w:pStyle w:val="Compact"/>
            </w:pPr>
            <w:r>
              <w:t xml:space="preserve">must</w:t>
            </w:r>
          </w:p>
        </w:tc>
        <w:tc>
          <w:tcPr/>
          <w:p>
            <w:pPr>
              <w:pStyle w:val="Compact"/>
            </w:pPr>
            <w:r>
              <w:t xml:space="preserve">strong obligation / deduction</w:t>
            </w:r>
          </w:p>
        </w:tc>
        <w:tc>
          <w:tcPr/>
          <w:p>
            <w:pPr>
              <w:pStyle w:val="Compact"/>
            </w:pPr>
            <w:r>
              <w:rPr>
                <w:i/>
                <w:iCs/>
              </w:rPr>
              <w:t xml:space="preserve">Governments</w:t>
            </w:r>
            <w:r>
              <w:rPr>
                <w:i/>
                <w:iCs/>
              </w:rPr>
              <w:t xml:space="preserve"> </w:t>
            </w:r>
            <w:r>
              <w:rPr>
                <w:b/>
                <w:bCs/>
                <w:i/>
                <w:iCs/>
              </w:rPr>
              <w:t xml:space="preserve">must</w:t>
            </w:r>
            <w:r>
              <w:rPr>
                <w:i/>
                <w:iCs/>
              </w:rPr>
              <w:t xml:space="preserve"> </w:t>
            </w:r>
            <w:r>
              <w:rPr>
                <w:i/>
                <w:iCs/>
              </w:rPr>
              <w:t xml:space="preserve">address inequality.</w:t>
            </w:r>
          </w:p>
        </w:tc>
      </w:tr>
      <w:tr>
        <w:tc>
          <w:tcPr/>
          <w:p>
            <w:pPr>
              <w:pStyle w:val="Compact"/>
            </w:pPr>
            <w:r>
              <w:t xml:space="preserve">should/ought to</w:t>
            </w:r>
          </w:p>
        </w:tc>
        <w:tc>
          <w:tcPr/>
          <w:p>
            <w:pPr>
              <w:pStyle w:val="Compact"/>
            </w:pPr>
            <w:r>
              <w:t xml:space="preserve">recommendation</w:t>
            </w:r>
          </w:p>
        </w:tc>
        <w:tc>
          <w:tcPr/>
          <w:p>
            <w:pPr>
              <w:pStyle w:val="Compact"/>
            </w:pPr>
            <w:r>
              <w:rPr>
                <w:i/>
                <w:iCs/>
              </w:rPr>
              <w:t xml:space="preserve">Schools</w:t>
            </w:r>
            <w:r>
              <w:rPr>
                <w:i/>
                <w:iCs/>
              </w:rPr>
              <w:t xml:space="preserve"> </w:t>
            </w:r>
            <w:r>
              <w:rPr>
                <w:b/>
                <w:bCs/>
                <w:i/>
                <w:iCs/>
              </w:rPr>
              <w:t xml:space="preserve">should</w:t>
            </w:r>
            <w:r>
              <w:rPr>
                <w:i/>
                <w:iCs/>
              </w:rPr>
              <w:t xml:space="preserve"> </w:t>
            </w:r>
            <w:r>
              <w:rPr>
                <w:i/>
                <w:iCs/>
              </w:rPr>
              <w:t xml:space="preserve">teach digital literacy.</w:t>
            </w:r>
          </w:p>
        </w:tc>
      </w:tr>
      <w:tr>
        <w:tc>
          <w:tcPr/>
          <w:p>
            <w:pPr>
              <w:pStyle w:val="Compact"/>
            </w:pPr>
            <w:r>
              <w:t xml:space="preserve">would</w:t>
            </w:r>
          </w:p>
        </w:tc>
        <w:tc>
          <w:tcPr/>
          <w:p>
            <w:pPr>
              <w:pStyle w:val="Compact"/>
            </w:pPr>
            <w:r>
              <w:t xml:space="preserve">hypothetical</w:t>
            </w:r>
          </w:p>
        </w:tc>
        <w:tc>
          <w:tcPr/>
          <w:p>
            <w:pPr>
              <w:pStyle w:val="Compact"/>
            </w:pPr>
            <w:r>
              <w:rPr>
                <w:i/>
                <w:iCs/>
              </w:rPr>
              <w:t xml:space="preserve">Many</w:t>
            </w:r>
            <w:r>
              <w:rPr>
                <w:i/>
                <w:iCs/>
              </w:rPr>
              <w:t xml:space="preserve"> </w:t>
            </w:r>
            <w:r>
              <w:rPr>
                <w:b/>
                <w:bCs/>
                <w:i/>
                <w:iCs/>
              </w:rPr>
              <w:t xml:space="preserve">would</w:t>
            </w:r>
            <w:r>
              <w:rPr>
                <w:i/>
                <w:iCs/>
              </w:rPr>
              <w:t xml:space="preserve"> </w:t>
            </w:r>
            <w:r>
              <w:rPr>
                <w:i/>
                <w:iCs/>
              </w:rPr>
              <w:t xml:space="preserve">prefer flexible hours.</w:t>
            </w:r>
          </w:p>
        </w:tc>
      </w:tr>
      <w:tr>
        <w:tc>
          <w:tcPr/>
          <w:p>
            <w:pPr>
              <w:pStyle w:val="Compact"/>
            </w:pPr>
            <w:r>
              <w:t xml:space="preserve">need to / have to</w:t>
            </w:r>
          </w:p>
        </w:tc>
        <w:tc>
          <w:tcPr/>
          <w:p>
            <w:pPr>
              <w:pStyle w:val="Compact"/>
            </w:pPr>
            <w:r>
              <w:t xml:space="preserve">necessity</w:t>
            </w:r>
          </w:p>
        </w:tc>
        <w:tc>
          <w:tcPr/>
          <w:p>
            <w:pPr>
              <w:pStyle w:val="Compact"/>
            </w:pPr>
            <w:r>
              <w:rPr>
                <w:i/>
                <w:iCs/>
              </w:rPr>
              <w:t xml:space="preserve">Candidates</w:t>
            </w:r>
            <w:r>
              <w:rPr>
                <w:i/>
                <w:iCs/>
              </w:rPr>
              <w:t xml:space="preserve"> </w:t>
            </w:r>
            <w:r>
              <w:rPr>
                <w:b/>
                <w:bCs/>
                <w:i/>
                <w:iCs/>
              </w:rPr>
              <w:t xml:space="preserve">must</w:t>
            </w:r>
            <w:r>
              <w:rPr>
                <w:i/>
                <w:iCs/>
              </w:rPr>
              <w:t xml:space="preserve"> </w:t>
            </w:r>
            <w:r>
              <w:rPr>
                <w:i/>
                <w:iCs/>
              </w:rPr>
              <w:t xml:space="preserve">follow instructions.</w:t>
            </w:r>
          </w:p>
        </w:tc>
      </w:tr>
    </w:tbl>
    <w:p>
      <w:pPr>
        <w:pStyle w:val="BodyText"/>
      </w:pPr>
      <w:r>
        <w:rPr>
          <w:b/>
          <w:bCs/>
        </w:rPr>
        <w:t xml:space="preserve">Avoid:</w:t>
      </w:r>
      <w:r>
        <w:t xml:space="preserve"> </w:t>
      </w:r>
      <w:r>
        <w:rPr>
          <w:i/>
          <w:iCs/>
        </w:rPr>
        <w:t xml:space="preserve">would</w:t>
      </w:r>
      <w:r>
        <w:t xml:space="preserve"> </w:t>
      </w:r>
      <w:r>
        <w:t xml:space="preserve">in both clauses of first conditional (</w:t>
      </w:r>
      <w:r>
        <w:rPr>
          <w:i/>
          <w:iCs/>
        </w:rPr>
        <w:t xml:space="preserve">If X would…</w:t>
      </w:r>
      <w:r>
        <w:t xml:space="preserve">).</w:t>
      </w:r>
    </w:p>
    <w:p>
      <w:r>
        <w:pict>
          <v:rect style="width:0;height:1.5pt" o:hralign="center" o:hrstd="t" o:hr="t"/>
        </w:pict>
      </w:r>
    </w:p>
    <w:bookmarkEnd w:id="1461"/>
    <w:bookmarkStart w:id="1462" w:name="passive-voice"/>
    <w:p>
      <w:pPr>
        <w:pStyle w:val="Heading2"/>
      </w:pPr>
      <w:r>
        <w:t xml:space="preserve">6. Passive Voice</w:t>
      </w:r>
    </w:p>
    <w:p>
      <w:pPr>
        <w:pStyle w:val="FirstParagraph"/>
      </w:pPr>
      <w:r>
        <w:rPr>
          <w:b/>
          <w:bCs/>
        </w:rPr>
        <w:t xml:space="preserve">Form:</w:t>
      </w:r>
      <w:r>
        <w:t xml:space="preserve"> </w:t>
      </w:r>
      <w:r>
        <w:t xml:space="preserve">be + past participle</w:t>
      </w:r>
    </w:p>
    <w:p>
      <w:pPr>
        <w:pStyle w:val="Compact"/>
        <w:numPr>
          <w:ilvl w:val="0"/>
          <w:numId w:val="1333"/>
        </w:numPr>
      </w:pPr>
      <w:r>
        <w:rPr>
          <w:i/>
          <w:iCs/>
        </w:rPr>
        <w:t xml:space="preserve">Measures</w:t>
      </w:r>
      <w:r>
        <w:rPr>
          <w:i/>
          <w:iCs/>
        </w:rPr>
        <w:t xml:space="preserve"> </w:t>
      </w:r>
      <w:r>
        <w:rPr>
          <w:b/>
          <w:bCs/>
          <w:i/>
          <w:iCs/>
        </w:rPr>
        <w:t xml:space="preserve">were implemented</w:t>
      </w:r>
      <w:r>
        <w:rPr>
          <w:i/>
          <w:iCs/>
        </w:rPr>
        <w:t xml:space="preserve">.</w:t>
      </w:r>
    </w:p>
    <w:p>
      <w:pPr>
        <w:pStyle w:val="Compact"/>
        <w:numPr>
          <w:ilvl w:val="0"/>
          <w:numId w:val="1333"/>
        </w:numPr>
      </w:pPr>
      <w:r>
        <w:rPr>
          <w:i/>
          <w:iCs/>
        </w:rPr>
        <w:t xml:space="preserve">The survey</w:t>
      </w:r>
      <w:r>
        <w:rPr>
          <w:i/>
          <w:iCs/>
        </w:rPr>
        <w:t xml:space="preserve"> </w:t>
      </w:r>
      <w:r>
        <w:rPr>
          <w:b/>
          <w:bCs/>
          <w:i/>
          <w:iCs/>
        </w:rPr>
        <w:t xml:space="preserve">was conducted</w:t>
      </w:r>
      <w:r>
        <w:rPr>
          <w:i/>
          <w:iCs/>
        </w:rPr>
        <w:t xml:space="preserve"> </w:t>
      </w:r>
      <w:r>
        <w:rPr>
          <w:i/>
          <w:iCs/>
        </w:rPr>
        <w:t xml:space="preserve">in 2023.</w:t>
      </w:r>
    </w:p>
    <w:p>
      <w:pPr>
        <w:pStyle w:val="FirstParagraph"/>
      </w:pPr>
      <w:r>
        <w:rPr>
          <w:b/>
          <w:bCs/>
        </w:rPr>
        <w:t xml:space="preserve">Agent optional when obvious or unimportant:</w:t>
      </w:r>
      <w:r>
        <w:t xml:space="preserve"> </w:t>
      </w:r>
      <w:r>
        <w:t xml:space="preserve">-</w:t>
      </w:r>
      <w:r>
        <w:t xml:space="preserve"> </w:t>
      </w:r>
      <w:r>
        <w:rPr>
          <w:i/>
          <w:iCs/>
        </w:rPr>
        <w:t xml:space="preserve">Crime</w:t>
      </w:r>
      <w:r>
        <w:rPr>
          <w:i/>
          <w:iCs/>
        </w:rPr>
        <w:t xml:space="preserve"> </w:t>
      </w:r>
      <w:r>
        <w:rPr>
          <w:b/>
          <w:bCs/>
          <w:i/>
          <w:iCs/>
        </w:rPr>
        <w:t xml:space="preserve">was reduced</w:t>
      </w:r>
      <w:r>
        <w:rPr>
          <w:i/>
          <w:iCs/>
        </w:rPr>
        <w:t xml:space="preserve"> </w:t>
      </w:r>
      <w:r>
        <w:rPr>
          <w:i/>
          <w:iCs/>
        </w:rPr>
        <w:t xml:space="preserve">by 15%.</w:t>
      </w:r>
      <w:r>
        <w:t xml:space="preserve"> </w:t>
      </w:r>
      <w:r>
        <w:t xml:space="preserve">(agent less important)</w:t>
      </w:r>
      <w:r>
        <w:t xml:space="preserve"> </w:t>
      </w:r>
      <w:r>
        <w:t xml:space="preserve">-</w:t>
      </w:r>
      <w:r>
        <w:t xml:space="preserve"> </w:t>
      </w:r>
      <w:r>
        <w:rPr>
          <w:i/>
          <w:iCs/>
        </w:rPr>
        <w:t xml:space="preserve">The report</w:t>
      </w:r>
      <w:r>
        <w:rPr>
          <w:i/>
          <w:iCs/>
        </w:rPr>
        <w:t xml:space="preserve"> </w:t>
      </w:r>
      <w:r>
        <w:rPr>
          <w:b/>
          <w:bCs/>
          <w:i/>
          <w:iCs/>
        </w:rPr>
        <w:t xml:space="preserve">was published</w:t>
      </w:r>
      <w:r>
        <w:rPr>
          <w:i/>
          <w:iCs/>
        </w:rPr>
        <w:t xml:space="preserve"> </w:t>
      </w:r>
      <w:r>
        <w:rPr>
          <w:i/>
          <w:iCs/>
        </w:rPr>
        <w:t xml:space="preserve">by the WHO.</w:t>
      </w:r>
    </w:p>
    <w:p>
      <w:pPr>
        <w:pStyle w:val="BodyText"/>
      </w:pPr>
      <w:r>
        <w:rPr>
          <w:b/>
          <w:bCs/>
        </w:rPr>
        <w:t xml:space="preserve">IELTS:</w:t>
      </w:r>
      <w:r>
        <w:t xml:space="preserve"> </w:t>
      </w:r>
      <w:r>
        <w:t xml:space="preserve">Academic Writing favours passive for impersonal tone; do not overuse.</w:t>
      </w:r>
    </w:p>
    <w:p>
      <w:r>
        <w:pict>
          <v:rect style="width:0;height:1.5pt" o:hralign="center" o:hrstd="t" o:hr="t"/>
        </w:pict>
      </w:r>
    </w:p>
    <w:bookmarkEnd w:id="1462"/>
    <w:bookmarkStart w:id="1463" w:name="reported-speech"/>
    <w:p>
      <w:pPr>
        <w:pStyle w:val="Heading2"/>
      </w:pPr>
      <w:r>
        <w:t xml:space="preserve">7. Reported Speech</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Direct</w:t>
            </w:r>
          </w:p>
        </w:tc>
        <w:tc>
          <w:tcPr/>
          <w:p>
            <w:pPr>
              <w:pStyle w:val="Compact"/>
            </w:pPr>
            <w:r>
              <w:t xml:space="preserve">Reported</w:t>
            </w:r>
          </w:p>
        </w:tc>
      </w:tr>
      <w:tr>
        <w:tc>
          <w:tcPr/>
          <w:p>
            <w:pPr>
              <w:pStyle w:val="Compact"/>
            </w:pPr>
            <w:r>
              <w:t xml:space="preserve">Present simple → past simple</w:t>
            </w:r>
          </w:p>
        </w:tc>
        <w:tc>
          <w:tcPr/>
          <w:p>
            <w:pPr>
              <w:pStyle w:val="Compact"/>
            </w:pPr>
            <w:r>
              <w:rPr>
                <w:i/>
                <w:iCs/>
              </w:rPr>
              <w:t xml:space="preserve">He</w:t>
            </w:r>
            <w:r>
              <w:rPr>
                <w:i/>
                <w:iCs/>
              </w:rPr>
              <w:t xml:space="preserve"> </w:t>
            </w:r>
            <w:r>
              <w:rPr>
                <w:b/>
                <w:bCs/>
                <w:i/>
                <w:iCs/>
              </w:rPr>
              <w:t xml:space="preserve">said</w:t>
            </w:r>
            <w:r>
              <w:rPr>
                <w:i/>
                <w:iCs/>
              </w:rPr>
              <w:t xml:space="preserve"> </w:t>
            </w:r>
            <w:r>
              <w:rPr>
                <w:i/>
                <w:iCs/>
              </w:rPr>
              <w:t xml:space="preserve">that technology</w:t>
            </w:r>
            <w:r>
              <w:rPr>
                <w:i/>
                <w:iCs/>
              </w:rPr>
              <w:t xml:space="preserve"> </w:t>
            </w:r>
            <w:r>
              <w:rPr>
                <w:b/>
                <w:bCs/>
                <w:i/>
                <w:iCs/>
              </w:rPr>
              <w:t xml:space="preserve">was</w:t>
            </w:r>
            <w:r>
              <w:rPr>
                <w:i/>
                <w:iCs/>
              </w:rPr>
              <w:t xml:space="preserve"> </w:t>
            </w:r>
            <w:r>
              <w:rPr>
                <w:i/>
                <w:iCs/>
              </w:rPr>
              <w:t xml:space="preserve">essential.</w:t>
            </w:r>
          </w:p>
        </w:tc>
      </w:tr>
      <w:tr>
        <w:tc>
          <w:tcPr/>
          <w:p>
            <w:pPr>
              <w:pStyle w:val="Compact"/>
            </w:pPr>
            <w:r>
              <w:t xml:space="preserve">Present perfect → past perfect</w:t>
            </w:r>
          </w:p>
        </w:tc>
        <w:tc>
          <w:tcPr/>
          <w:p>
            <w:pPr>
              <w:pStyle w:val="Compact"/>
            </w:pPr>
            <w:r>
              <w:rPr>
                <w:i/>
                <w:iCs/>
              </w:rPr>
              <w:t xml:space="preserve">She</w:t>
            </w:r>
            <w:r>
              <w:rPr>
                <w:i/>
                <w:iCs/>
              </w:rPr>
              <w:t xml:space="preserve"> </w:t>
            </w:r>
            <w:r>
              <w:rPr>
                <w:b/>
                <w:bCs/>
                <w:i/>
                <w:iCs/>
              </w:rPr>
              <w:t xml:space="preserve">claimed</w:t>
            </w:r>
            <w:r>
              <w:rPr>
                <w:i/>
                <w:iCs/>
              </w:rPr>
              <w:t xml:space="preserve"> </w:t>
            </w:r>
            <w:r>
              <w:rPr>
                <w:i/>
                <w:iCs/>
              </w:rPr>
              <w:t xml:space="preserve">that sales</w:t>
            </w:r>
            <w:r>
              <w:rPr>
                <w:i/>
                <w:iCs/>
              </w:rPr>
              <w:t xml:space="preserve"> </w:t>
            </w:r>
            <w:r>
              <w:rPr>
                <w:b/>
                <w:bCs/>
                <w:i/>
                <w:iCs/>
              </w:rPr>
              <w:t xml:space="preserve">had risen</w:t>
            </w:r>
            <w:r>
              <w:rPr>
                <w:i/>
                <w:iCs/>
              </w:rPr>
              <w:t xml:space="preserve">.</w:t>
            </w:r>
          </w:p>
        </w:tc>
      </w:tr>
      <w:tr>
        <w:tc>
          <w:tcPr/>
          <w:p>
            <w:pPr>
              <w:pStyle w:val="Compact"/>
            </w:pPr>
            <w:r>
              <w:t xml:space="preserve">will → would</w:t>
            </w:r>
          </w:p>
        </w:tc>
        <w:tc>
          <w:tcPr/>
          <w:p>
            <w:pPr>
              <w:pStyle w:val="Compact"/>
            </w:pPr>
            <w:r>
              <w:rPr>
                <w:i/>
                <w:iCs/>
              </w:rPr>
              <w:t xml:space="preserve">Experts</w:t>
            </w:r>
            <w:r>
              <w:rPr>
                <w:i/>
                <w:iCs/>
              </w:rPr>
              <w:t xml:space="preserve"> </w:t>
            </w:r>
            <w:r>
              <w:rPr>
                <w:b/>
                <w:bCs/>
                <w:i/>
                <w:iCs/>
              </w:rPr>
              <w:t xml:space="preserve">predicted</w:t>
            </w:r>
            <w:r>
              <w:rPr>
                <w:i/>
                <w:iCs/>
              </w:rPr>
              <w:t xml:space="preserve"> </w:t>
            </w:r>
            <w:r>
              <w:rPr>
                <w:i/>
                <w:iCs/>
              </w:rPr>
              <w:t xml:space="preserve">that demand</w:t>
            </w:r>
            <w:r>
              <w:rPr>
                <w:i/>
                <w:iCs/>
              </w:rPr>
              <w:t xml:space="preserve"> </w:t>
            </w:r>
            <w:r>
              <w:rPr>
                <w:b/>
                <w:bCs/>
                <w:i/>
                <w:iCs/>
              </w:rPr>
              <w:t xml:space="preserve">would</w:t>
            </w:r>
            <w:r>
              <w:rPr>
                <w:i/>
                <w:iCs/>
              </w:rPr>
              <w:t xml:space="preserve"> </w:t>
            </w:r>
            <w:r>
              <w:rPr>
                <w:i/>
                <w:iCs/>
              </w:rPr>
              <w:t xml:space="preserve">grow.</w:t>
            </w:r>
          </w:p>
        </w:tc>
      </w:tr>
      <w:tr>
        <w:tc>
          <w:tcPr/>
          <w:p>
            <w:pPr>
              <w:pStyle w:val="Compact"/>
            </w:pPr>
            <w:r>
              <w:t xml:space="preserve">can → could</w:t>
            </w:r>
          </w:p>
        </w:tc>
        <w:tc>
          <w:tcPr/>
          <w:p>
            <w:pPr>
              <w:pStyle w:val="Compact"/>
            </w:pPr>
            <w:r>
              <w:rPr>
                <w:i/>
                <w:iCs/>
              </w:rPr>
              <w:t xml:space="preserve">Officials</w:t>
            </w:r>
            <w:r>
              <w:rPr>
                <w:i/>
                <w:iCs/>
              </w:rPr>
              <w:t xml:space="preserve"> </w:t>
            </w:r>
            <w:r>
              <w:rPr>
                <w:b/>
                <w:bCs/>
                <w:i/>
                <w:iCs/>
              </w:rPr>
              <w:t xml:space="preserve">stated</w:t>
            </w:r>
            <w:r>
              <w:rPr>
                <w:i/>
                <w:iCs/>
              </w:rPr>
              <w:t xml:space="preserve"> </w:t>
            </w:r>
            <w:r>
              <w:rPr>
                <w:i/>
                <w:iCs/>
              </w:rPr>
              <w:t xml:space="preserve">that access</w:t>
            </w:r>
            <w:r>
              <w:rPr>
                <w:i/>
                <w:iCs/>
              </w:rPr>
              <w:t xml:space="preserve"> </w:t>
            </w:r>
            <w:r>
              <w:rPr>
                <w:b/>
                <w:bCs/>
                <w:i/>
                <w:iCs/>
              </w:rPr>
              <w:t xml:space="preserve">could</w:t>
            </w:r>
            <w:r>
              <w:rPr>
                <w:i/>
                <w:iCs/>
              </w:rPr>
              <w:t xml:space="preserve"> </w:t>
            </w:r>
            <w:r>
              <w:rPr>
                <w:i/>
                <w:iCs/>
              </w:rPr>
              <w:t xml:space="preserve">improve.</w:t>
            </w:r>
          </w:p>
        </w:tc>
      </w:tr>
    </w:tbl>
    <w:p>
      <w:pPr>
        <w:pStyle w:val="BodyText"/>
      </w:pPr>
      <w:r>
        <w:rPr>
          <w:b/>
          <w:bCs/>
        </w:rPr>
        <w:t xml:space="preserve">Reporting verbs:</w:t>
      </w:r>
      <w:r>
        <w:t xml:space="preserve"> </w:t>
      </w:r>
      <w:r>
        <w:t xml:space="preserve">claim, argue, suggest, maintain, acknowledge, warn, estimate</w:t>
      </w:r>
    </w:p>
    <w:p>
      <w:r>
        <w:pict>
          <v:rect style="width:0;height:1.5pt" o:hralign="center" o:hrstd="t" o:hr="t"/>
        </w:pict>
      </w:r>
    </w:p>
    <w:bookmarkEnd w:id="1463"/>
    <w:bookmarkStart w:id="1464" w:name="articles-a-an-the-zero"/>
    <w:p>
      <w:pPr>
        <w:pStyle w:val="Heading2"/>
      </w:pPr>
      <w:r>
        <w:t xml:space="preserve">8. Articles (a / an / the / zero)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Rule</w:t>
            </w:r>
          </w:p>
        </w:tc>
        <w:tc>
          <w:tcPr/>
          <w:p>
            <w:pPr>
              <w:pStyle w:val="Compact"/>
            </w:pPr>
            <w:r>
              <w:t xml:space="preserve">Example</w:t>
            </w:r>
          </w:p>
        </w:tc>
      </w:tr>
      <w:tr>
        <w:tc>
          <w:tcPr/>
          <w:p>
            <w:pPr>
              <w:pStyle w:val="Compact"/>
            </w:pPr>
            <w:r>
              <w:t xml:space="preserve">First mention</w:t>
            </w:r>
          </w:p>
        </w:tc>
        <w:tc>
          <w:tcPr/>
          <w:p>
            <w:pPr>
              <w:pStyle w:val="Compact"/>
            </w:pPr>
            <w:r>
              <w:rPr>
                <w:i/>
                <w:iCs/>
              </w:rPr>
              <w:t xml:space="preserve">a policy</w:t>
            </w:r>
            <w:r>
              <w:t xml:space="preserve"> </w:t>
            </w:r>
            <w:r>
              <w:t xml:space="preserve">→ later</w:t>
            </w:r>
            <w:r>
              <w:t xml:space="preserve"> </w:t>
            </w:r>
            <w:r>
              <w:rPr>
                <w:i/>
                <w:iCs/>
              </w:rPr>
              <w:t xml:space="preserve">the policy</w:t>
            </w:r>
          </w:p>
        </w:tc>
      </w:tr>
      <w:tr>
        <w:tc>
          <w:tcPr/>
          <w:p>
            <w:pPr>
              <w:pStyle w:val="Compact"/>
            </w:pPr>
            <w:r>
              <w:t xml:space="preserve">Unique / known</w:t>
            </w:r>
          </w:p>
        </w:tc>
        <w:tc>
          <w:tcPr/>
          <w:p>
            <w:pPr>
              <w:pStyle w:val="Compact"/>
            </w:pPr>
            <w:r>
              <w:rPr>
                <w:i/>
                <w:iCs/>
              </w:rPr>
              <w:t xml:space="preserve">the government, the internet</w:t>
            </w:r>
          </w:p>
        </w:tc>
      </w:tr>
      <w:tr>
        <w:tc>
          <w:tcPr/>
          <w:p>
            <w:pPr>
              <w:pStyle w:val="Compact"/>
            </w:pPr>
            <w:r>
              <w:t xml:space="preserve">General plural/uncountable (zero)</w:t>
            </w:r>
          </w:p>
        </w:tc>
        <w:tc>
          <w:tcPr/>
          <w:p>
            <w:pPr>
              <w:pStyle w:val="Compact"/>
            </w:pPr>
            <w:r>
              <w:rPr>
                <w:i/>
                <w:iCs/>
              </w:rPr>
              <w:t xml:space="preserve">Education is vital. / Policies vary.</w:t>
            </w:r>
          </w:p>
        </w:tc>
      </w:tr>
      <w:tr>
        <w:tc>
          <w:tcPr/>
          <w:p>
            <w:pPr>
              <w:pStyle w:val="Compact"/>
            </w:pPr>
            <w:r>
              <w:t xml:space="preserve">Academic subjects (zero)</w:t>
            </w:r>
          </w:p>
        </w:tc>
        <w:tc>
          <w:tcPr/>
          <w:p>
            <w:pPr>
              <w:pStyle w:val="Compact"/>
            </w:pPr>
            <w:r>
              <w:rPr>
                <w:i/>
                <w:iCs/>
              </w:rPr>
              <w:t xml:space="preserve">Technology transforms society.</w:t>
            </w:r>
          </w:p>
        </w:tc>
      </w:tr>
      <w:tr>
        <w:tc>
          <w:tcPr/>
          <w:p>
            <w:pPr>
              <w:pStyle w:val="Compact"/>
            </w:pPr>
            <w:r>
              <w:t xml:space="preserve">Countries (most zero)</w:t>
            </w:r>
          </w:p>
        </w:tc>
        <w:tc>
          <w:tcPr/>
          <w:p>
            <w:pPr>
              <w:pStyle w:val="Compact"/>
            </w:pPr>
            <w:r>
              <w:rPr>
                <w:i/>
                <w:iCs/>
              </w:rPr>
              <w:t xml:space="preserve">in Japan;</w:t>
            </w:r>
            <w:r>
              <w:rPr>
                <w:i/>
                <w:iCs/>
              </w:rPr>
              <w:t xml:space="preserve"> </w:t>
            </w:r>
            <w:r>
              <w:rPr>
                <w:b/>
                <w:bCs/>
                <w:i/>
                <w:iCs/>
              </w:rPr>
              <w:t xml:space="preserve">the</w:t>
            </w:r>
            <w:r>
              <w:rPr>
                <w:i/>
                <w:iCs/>
              </w:rPr>
              <w:t xml:space="preserve"> </w:t>
            </w:r>
            <w:r>
              <w:rPr>
                <w:i/>
                <w:iCs/>
              </w:rPr>
              <w:t xml:space="preserve">UK,</w:t>
            </w:r>
            <w:r>
              <w:rPr>
                <w:i/>
                <w:iCs/>
              </w:rPr>
              <w:t xml:space="preserve"> </w:t>
            </w:r>
            <w:r>
              <w:rPr>
                <w:b/>
                <w:bCs/>
                <w:i/>
                <w:iCs/>
              </w:rPr>
              <w:t xml:space="preserve">the</w:t>
            </w:r>
            <w:r>
              <w:rPr>
                <w:i/>
                <w:iCs/>
              </w:rPr>
              <w:t xml:space="preserve"> </w:t>
            </w:r>
            <w:r>
              <w:rPr>
                <w:i/>
                <w:iCs/>
              </w:rPr>
              <w:t xml:space="preserve">USA</w:t>
            </w:r>
          </w:p>
        </w:tc>
      </w:tr>
    </w:tbl>
    <w:p>
      <w:pPr>
        <w:pStyle w:val="BodyText"/>
      </w:pPr>
      <w:r>
        <w:rPr>
          <w:b/>
          <w:bCs/>
        </w:rPr>
        <w:t xml:space="preserve">Common errors:</w:t>
      </w:r>
      <w:r>
        <w:t xml:space="preserve"> </w:t>
      </w:r>
      <w:r>
        <w:rPr>
          <w:strike/>
        </w:rPr>
        <w:t xml:space="preserve">a advice</w:t>
      </w:r>
      <w:r>
        <w:t xml:space="preserve">,</w:t>
      </w:r>
      <w:r>
        <w:t xml:space="preserve"> </w:t>
      </w:r>
      <w:r>
        <w:rPr>
          <w:strike/>
        </w:rPr>
        <w:t xml:space="preserve">the education</w:t>
      </w:r>
      <w:r>
        <w:t xml:space="preserve"> </w:t>
      </w:r>
      <w:r>
        <w:t xml:space="preserve">(general concept),</w:t>
      </w:r>
      <w:r>
        <w:t xml:space="preserve"> </w:t>
      </w:r>
      <w:r>
        <w:rPr>
          <w:strike/>
        </w:rPr>
        <w:t xml:space="preserve">a research</w:t>
      </w:r>
    </w:p>
    <w:p>
      <w:r>
        <w:pict>
          <v:rect style="width:0;height:1.5pt" o:hralign="center" o:hrstd="t" o:hr="t"/>
        </w:pict>
      </w:r>
    </w:p>
    <w:bookmarkEnd w:id="1464"/>
    <w:bookmarkStart w:id="1465" w:name="prepositions-high-frequency"/>
    <w:p>
      <w:pPr>
        <w:pStyle w:val="Heading2"/>
      </w:pPr>
      <w:r>
        <w:t xml:space="preserve">9. Prepositions — High-Frequency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Correct</w:t>
            </w:r>
          </w:p>
        </w:tc>
      </w:tr>
      <w:tr>
        <w:tc>
          <w:tcPr/>
          <w:p>
            <w:pPr>
              <w:pStyle w:val="Compact"/>
            </w:pPr>
            <w:r>
              <w:t xml:space="preserve">depend</w:t>
            </w:r>
            <w:r>
              <w:t xml:space="preserve"> </w:t>
            </w:r>
            <w:r>
              <w:rPr>
                <w:b/>
                <w:bCs/>
              </w:rPr>
              <w:t xml:space="preserve">on</w:t>
            </w:r>
          </w:p>
        </w:tc>
        <w:tc>
          <w:tcPr/>
          <w:p>
            <w:pPr>
              <w:pStyle w:val="Compact"/>
            </w:pPr>
            <w:r>
              <w:rPr>
                <w:strike/>
              </w:rPr>
              <w:t xml:space="preserve">depend of</w:t>
            </w:r>
          </w:p>
        </w:tc>
      </w:tr>
      <w:tr>
        <w:tc>
          <w:tcPr/>
          <w:p>
            <w:pPr>
              <w:pStyle w:val="Compact"/>
            </w:pPr>
            <w:r>
              <w:t xml:space="preserve">interested</w:t>
            </w:r>
            <w:r>
              <w:t xml:space="preserve"> </w:t>
            </w:r>
            <w:r>
              <w:rPr>
                <w:b/>
                <w:bCs/>
              </w:rPr>
              <w:t xml:space="preserve">in</w:t>
            </w:r>
          </w:p>
        </w:tc>
        <w:tc>
          <w:tcPr/>
          <w:p>
            <w:pPr>
              <w:pStyle w:val="Compact"/>
            </w:pPr>
          </w:p>
        </w:tc>
      </w:tr>
      <w:tr>
        <w:tc>
          <w:tcPr/>
          <w:p>
            <w:pPr>
              <w:pStyle w:val="Compact"/>
            </w:pPr>
            <w:r>
              <w:t xml:space="preserve">responsible</w:t>
            </w:r>
            <w:r>
              <w:t xml:space="preserve"> </w:t>
            </w:r>
            <w:r>
              <w:rPr>
                <w:b/>
                <w:bCs/>
              </w:rPr>
              <w:t xml:space="preserve">for</w:t>
            </w:r>
          </w:p>
        </w:tc>
        <w:tc>
          <w:tcPr/>
          <w:p>
            <w:pPr>
              <w:pStyle w:val="Compact"/>
            </w:pPr>
          </w:p>
        </w:tc>
      </w:tr>
      <w:tr>
        <w:tc>
          <w:tcPr/>
          <w:p>
            <w:pPr>
              <w:pStyle w:val="Compact"/>
            </w:pPr>
            <w:r>
              <w:t xml:space="preserve">result</w:t>
            </w:r>
            <w:r>
              <w:t xml:space="preserve"> </w:t>
            </w:r>
            <w:r>
              <w:rPr>
                <w:b/>
                <w:bCs/>
              </w:rPr>
              <w:t xml:space="preserve">in</w:t>
            </w:r>
            <w:r>
              <w:t xml:space="preserve"> </w:t>
            </w:r>
            <w:r>
              <w:t xml:space="preserve">/</w:t>
            </w:r>
            <w:r>
              <w:t xml:space="preserve"> </w:t>
            </w:r>
            <w:r>
              <w:rPr>
                <w:b/>
                <w:bCs/>
              </w:rPr>
              <w:t xml:space="preserve">from</w:t>
            </w:r>
          </w:p>
        </w:tc>
        <w:tc>
          <w:tcPr/>
          <w:p>
            <w:pPr>
              <w:pStyle w:val="Compact"/>
            </w:pPr>
          </w:p>
        </w:tc>
      </w:tr>
      <w:tr>
        <w:tc>
          <w:tcPr/>
          <w:p>
            <w:pPr>
              <w:pStyle w:val="Compact"/>
            </w:pPr>
            <w:r>
              <w:t xml:space="preserve">invest</w:t>
            </w:r>
            <w:r>
              <w:t xml:space="preserve"> </w:t>
            </w:r>
            <w:r>
              <w:rPr>
                <w:b/>
                <w:bCs/>
              </w:rPr>
              <w:t xml:space="preserve">in</w:t>
            </w:r>
          </w:p>
        </w:tc>
        <w:tc>
          <w:tcPr/>
          <w:p>
            <w:pPr>
              <w:pStyle w:val="Compact"/>
            </w:pPr>
          </w:p>
        </w:tc>
      </w:tr>
      <w:tr>
        <w:tc>
          <w:tcPr/>
          <w:p>
            <w:pPr>
              <w:pStyle w:val="Compact"/>
            </w:pPr>
            <w:r>
              <w:t xml:space="preserve">rise</w:t>
            </w:r>
            <w:r>
              <w:t xml:space="preserve"> </w:t>
            </w:r>
            <w:r>
              <w:rPr>
                <w:b/>
                <w:bCs/>
              </w:rPr>
              <w:t xml:space="preserve">in</w:t>
            </w:r>
            <w:r>
              <w:t xml:space="preserve"> </w:t>
            </w:r>
            <w:r>
              <w:t xml:space="preserve">/ rise</w:t>
            </w:r>
            <w:r>
              <w:t xml:space="preserve"> </w:t>
            </w:r>
            <w:r>
              <w:rPr>
                <w:b/>
                <w:bCs/>
              </w:rPr>
              <w:t xml:space="preserve">by</w:t>
            </w:r>
            <w:r>
              <w:t xml:space="preserve"> </w:t>
            </w:r>
            <w:r>
              <w:t xml:space="preserve">(% change)</w:t>
            </w:r>
          </w:p>
        </w:tc>
        <w:tc>
          <w:tcPr/>
          <w:p>
            <w:pPr>
              <w:pStyle w:val="Compact"/>
            </w:pPr>
          </w:p>
        </w:tc>
      </w:tr>
      <w:tr>
        <w:tc>
          <w:tcPr/>
          <w:p>
            <w:pPr>
              <w:pStyle w:val="Compact"/>
            </w:pPr>
            <w:r>
              <w:t xml:space="preserve">increase</w:t>
            </w:r>
            <w:r>
              <w:t xml:space="preserve"> </w:t>
            </w:r>
            <w:r>
              <w:rPr>
                <w:b/>
                <w:bCs/>
              </w:rPr>
              <w:t xml:space="preserve">from</w:t>
            </w:r>
            <w:r>
              <w:t xml:space="preserve"> </w:t>
            </w:r>
            <w:r>
              <w:t xml:space="preserve">X</w:t>
            </w:r>
            <w:r>
              <w:t xml:space="preserve"> </w:t>
            </w:r>
            <w:r>
              <w:rPr>
                <w:b/>
                <w:bCs/>
              </w:rPr>
              <w:t xml:space="preserve">to</w:t>
            </w:r>
            <w:r>
              <w:t xml:space="preserve"> </w:t>
            </w:r>
            <w:r>
              <w:t xml:space="preserve">Y</w:t>
            </w:r>
          </w:p>
        </w:tc>
        <w:tc>
          <w:tcPr/>
          <w:p>
            <w:pPr>
              <w:pStyle w:val="Compact"/>
            </w:pPr>
          </w:p>
        </w:tc>
      </w:tr>
      <w:tr>
        <w:tc>
          <w:tcPr/>
          <w:p>
            <w:pPr>
              <w:pStyle w:val="Compact"/>
            </w:pPr>
            <w:r>
              <w:t xml:space="preserve">different</w:t>
            </w:r>
            <w:r>
              <w:t xml:space="preserve"> </w:t>
            </w:r>
            <w:r>
              <w:rPr>
                <w:b/>
                <w:bCs/>
              </w:rPr>
              <w:t xml:space="preserve">from</w:t>
            </w:r>
            <w:r>
              <w:t xml:space="preserve"> </w:t>
            </w:r>
            <w:r>
              <w:t xml:space="preserve">(BrE) /</w:t>
            </w:r>
            <w:r>
              <w:t xml:space="preserve"> </w:t>
            </w:r>
            <w:r>
              <w:rPr>
                <w:b/>
                <w:bCs/>
              </w:rPr>
              <w:t xml:space="preserve">than</w:t>
            </w:r>
            <w:r>
              <w:t xml:space="preserve"> </w:t>
            </w:r>
            <w:r>
              <w:t xml:space="preserve">(AmE)</w:t>
            </w:r>
          </w:p>
        </w:tc>
        <w:tc>
          <w:tcPr/>
          <w:p>
            <w:pPr>
              <w:pStyle w:val="Compact"/>
            </w:pPr>
            <w:r>
              <w:t xml:space="preserve">IELTS accepts both in many contexts</w:t>
            </w:r>
          </w:p>
        </w:tc>
      </w:tr>
    </w:tbl>
    <w:p>
      <w:r>
        <w:pict>
          <v:rect style="width:0;height:1.5pt" o:hralign="center" o:hrstd="t" o:hr="t"/>
        </w:pict>
      </w:r>
    </w:p>
    <w:bookmarkEnd w:id="1465"/>
    <w:bookmarkStart w:id="1466" w:name="countable-vs-uncountable"/>
    <w:p>
      <w:pPr>
        <w:pStyle w:val="Heading2"/>
      </w:pPr>
      <w:r>
        <w:t xml:space="preserve">10. Countable vs Uncountable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Uncountable (no plural)</w:t>
            </w:r>
          </w:p>
        </w:tc>
        <w:tc>
          <w:tcPr/>
          <w:p>
            <w:pPr>
              <w:pStyle w:val="Compact"/>
            </w:pPr>
            <w:r>
              <w:t xml:space="preserve">Countable alternative</w:t>
            </w:r>
          </w:p>
        </w:tc>
      </w:tr>
      <w:tr>
        <w:tc>
          <w:tcPr/>
          <w:p>
            <w:pPr>
              <w:pStyle w:val="Compact"/>
            </w:pPr>
            <w:r>
              <w:t xml:space="preserve">information</w:t>
            </w:r>
          </w:p>
        </w:tc>
        <w:tc>
          <w:tcPr/>
          <w:p>
            <w:pPr>
              <w:pStyle w:val="Compact"/>
            </w:pPr>
            <w:r>
              <w:t xml:space="preserve">a piece of information</w:t>
            </w:r>
          </w:p>
        </w:tc>
      </w:tr>
      <w:tr>
        <w:tc>
          <w:tcPr/>
          <w:p>
            <w:pPr>
              <w:pStyle w:val="Compact"/>
            </w:pPr>
            <w:r>
              <w:t xml:space="preserve">research</w:t>
            </w:r>
          </w:p>
        </w:tc>
        <w:tc>
          <w:tcPr/>
          <w:p>
            <w:pPr>
              <w:pStyle w:val="Compact"/>
            </w:pPr>
            <w:r>
              <w:t xml:space="preserve">a study / a research project</w:t>
            </w:r>
          </w:p>
        </w:tc>
      </w:tr>
      <w:tr>
        <w:tc>
          <w:tcPr/>
          <w:p>
            <w:pPr>
              <w:pStyle w:val="Compact"/>
            </w:pPr>
            <w:r>
              <w:t xml:space="preserve">evidence</w:t>
            </w:r>
          </w:p>
        </w:tc>
        <w:tc>
          <w:tcPr/>
          <w:p>
            <w:pPr>
              <w:pStyle w:val="Compact"/>
            </w:pPr>
            <w:r>
              <w:t xml:space="preserve">a piece of evidence</w:t>
            </w:r>
          </w:p>
        </w:tc>
      </w:tr>
      <w:tr>
        <w:tc>
          <w:tcPr/>
          <w:p>
            <w:pPr>
              <w:pStyle w:val="Compact"/>
            </w:pPr>
            <w:r>
              <w:t xml:space="preserve">advice</w:t>
            </w:r>
          </w:p>
        </w:tc>
        <w:tc>
          <w:tcPr/>
          <w:p>
            <w:pPr>
              <w:pStyle w:val="Compact"/>
            </w:pPr>
            <w:r>
              <w:t xml:space="preserve">a piece of advice</w:t>
            </w:r>
          </w:p>
        </w:tc>
      </w:tr>
      <w:tr>
        <w:tc>
          <w:tcPr/>
          <w:p>
            <w:pPr>
              <w:pStyle w:val="Compact"/>
            </w:pPr>
            <w:r>
              <w:t xml:space="preserve">furniture</w:t>
            </w:r>
          </w:p>
        </w:tc>
        <w:tc>
          <w:tcPr/>
          <w:p>
            <w:pPr>
              <w:pStyle w:val="Compact"/>
            </w:pPr>
            <w:r>
              <w:t xml:space="preserve">a piece of furniture</w:t>
            </w:r>
          </w:p>
        </w:tc>
      </w:tr>
      <w:tr>
        <w:tc>
          <w:tcPr/>
          <w:p>
            <w:pPr>
              <w:pStyle w:val="Compact"/>
            </w:pPr>
            <w:r>
              <w:t xml:space="preserve">traffic</w:t>
            </w:r>
          </w:p>
        </w:tc>
        <w:tc>
          <w:tcPr/>
          <w:p>
            <w:pPr>
              <w:pStyle w:val="Compact"/>
            </w:pPr>
            <w:r>
              <w:t xml:space="preserve">traffic jams (countable events)</w:t>
            </w:r>
          </w:p>
        </w:tc>
      </w:tr>
    </w:tbl>
    <w:p>
      <w:r>
        <w:pict>
          <v:rect style="width:0;height:1.5pt" o:hralign="center" o:hrstd="t" o:hr="t"/>
        </w:pict>
      </w:r>
    </w:p>
    <w:bookmarkEnd w:id="1466"/>
    <w:bookmarkStart w:id="1467" w:name="parallelism"/>
    <w:p>
      <w:pPr>
        <w:pStyle w:val="Heading2"/>
      </w:pPr>
      <w:r>
        <w:t xml:space="preserve">11. Parallelism</w:t>
      </w:r>
    </w:p>
    <w:p>
      <w:pPr>
        <w:pStyle w:val="FirstParagraph"/>
      </w:pPr>
      <w:r>
        <w:t xml:space="preserve">Lists and comparisons must match form:</w:t>
      </w:r>
    </w:p>
    <w:p>
      <w:pPr>
        <w:pStyle w:val="Compact"/>
        <w:numPr>
          <w:ilvl w:val="0"/>
          <w:numId w:val="1334"/>
        </w:numPr>
      </w:pPr>
      <w:r>
        <w:rPr>
          <w:i/>
          <w:iCs/>
        </w:rPr>
        <w:t xml:space="preserve">to reduce,</w:t>
      </w:r>
      <w:r>
        <w:rPr>
          <w:i/>
          <w:iCs/>
        </w:rPr>
        <w:t xml:space="preserve"> </w:t>
      </w:r>
      <w:r>
        <w:rPr>
          <w:b/>
          <w:bCs/>
          <w:i/>
          <w:iCs/>
        </w:rPr>
        <w:t xml:space="preserve">to improve</w:t>
      </w:r>
      <w:r>
        <w:rPr>
          <w:i/>
          <w:iCs/>
        </w:rPr>
        <w:t xml:space="preserve">, and</w:t>
      </w:r>
      <w:r>
        <w:rPr>
          <w:i/>
          <w:iCs/>
        </w:rPr>
        <w:t xml:space="preserve"> </w:t>
      </w:r>
      <w:r>
        <w:rPr>
          <w:b/>
          <w:bCs/>
          <w:i/>
          <w:iCs/>
        </w:rPr>
        <w:t xml:space="preserve">to stimulate</w:t>
      </w:r>
      <w:r>
        <w:t xml:space="preserve"> </w:t>
      </w:r>
      <w:r>
        <w:t xml:space="preserve">(infinitives)</w:t>
      </w:r>
    </w:p>
    <w:p>
      <w:pPr>
        <w:pStyle w:val="Compact"/>
        <w:numPr>
          <w:ilvl w:val="0"/>
          <w:numId w:val="1334"/>
        </w:numPr>
      </w:pPr>
      <w:r>
        <w:rPr>
          <w:i/>
          <w:iCs/>
        </w:rPr>
        <w:t xml:space="preserve">not only</w:t>
      </w:r>
      <w:r>
        <w:rPr>
          <w:i/>
          <w:iCs/>
        </w:rPr>
        <w:t xml:space="preserve"> </w:t>
      </w:r>
      <w:r>
        <w:rPr>
          <w:b/>
          <w:bCs/>
          <w:i/>
          <w:iCs/>
        </w:rPr>
        <w:t xml:space="preserve">economic</w:t>
      </w:r>
      <w:r>
        <w:rPr>
          <w:i/>
          <w:iCs/>
        </w:rPr>
        <w:t xml:space="preserve"> </w:t>
      </w:r>
      <w:r>
        <w:rPr>
          <w:i/>
          <w:iCs/>
        </w:rPr>
        <w:t xml:space="preserve">but also</w:t>
      </w:r>
      <w:r>
        <w:rPr>
          <w:i/>
          <w:iCs/>
        </w:rPr>
        <w:t xml:space="preserve"> </w:t>
      </w:r>
      <w:r>
        <w:rPr>
          <w:b/>
          <w:bCs/>
          <w:i/>
          <w:iCs/>
        </w:rPr>
        <w:t xml:space="preserve">environmental</w:t>
      </w:r>
      <w:r>
        <w:t xml:space="preserve"> </w:t>
      </w:r>
      <w:r>
        <w:t xml:space="preserve">(adjectives)</w:t>
      </w:r>
    </w:p>
    <w:p>
      <w:pPr>
        <w:pStyle w:val="Compact"/>
        <w:numPr>
          <w:ilvl w:val="0"/>
          <w:numId w:val="1334"/>
        </w:numPr>
      </w:pPr>
      <w:r>
        <w:rPr>
          <w:i/>
          <w:iCs/>
        </w:rPr>
        <w:t xml:space="preserve">Governments should</w:t>
      </w:r>
      <w:r>
        <w:rPr>
          <w:i/>
          <w:iCs/>
        </w:rPr>
        <w:t xml:space="preserve"> </w:t>
      </w:r>
      <w:r>
        <w:rPr>
          <w:b/>
          <w:bCs/>
          <w:i/>
          <w:iCs/>
        </w:rPr>
        <w:t xml:space="preserve">fund</w:t>
      </w:r>
      <w:r>
        <w:rPr>
          <w:i/>
          <w:iCs/>
        </w:rPr>
        <w:t xml:space="preserve">,</w:t>
      </w:r>
      <w:r>
        <w:rPr>
          <w:i/>
          <w:iCs/>
        </w:rPr>
        <w:t xml:space="preserve"> </w:t>
      </w:r>
      <w:r>
        <w:rPr>
          <w:b/>
          <w:bCs/>
          <w:i/>
          <w:iCs/>
        </w:rPr>
        <w:t xml:space="preserve">regulate</w:t>
      </w:r>
      <w:r>
        <w:rPr>
          <w:i/>
          <w:iCs/>
        </w:rPr>
        <w:t xml:space="preserve">, and</w:t>
      </w:r>
      <w:r>
        <w:rPr>
          <w:i/>
          <w:iCs/>
        </w:rPr>
        <w:t xml:space="preserve"> </w:t>
      </w:r>
      <w:r>
        <w:rPr>
          <w:b/>
          <w:bCs/>
          <w:i/>
          <w:iCs/>
        </w:rPr>
        <w:t xml:space="preserve">monitor</w:t>
      </w:r>
      <w:r>
        <w:rPr>
          <w:i/>
          <w:iCs/>
        </w:rPr>
        <w:t xml:space="preserve">.</w:t>
      </w:r>
      <w:r>
        <w:t xml:space="preserve"> </w:t>
      </w:r>
      <w:r>
        <w:t xml:space="preserve">(verbs)</w:t>
      </w:r>
    </w:p>
    <w:p>
      <w:r>
        <w:pict>
          <v:rect style="width:0;height:1.5pt" o:hralign="center" o:hrstd="t" o:hr="t"/>
        </w:pict>
      </w:r>
    </w:p>
    <w:bookmarkEnd w:id="1467"/>
    <w:bookmarkStart w:id="1468" w:name="punctuation-essentials"/>
    <w:p>
      <w:pPr>
        <w:pStyle w:val="Heading2"/>
      </w:pPr>
      <w:r>
        <w:t xml:space="preserve">12. Punctuation Essentials</w:t>
      </w:r>
    </w:p>
    <w:tbl>
      <w:tblPr>
        <w:tblStyle w:val="Table"/>
        <w:tblW w:type="pct" w:w="5000"/>
        <w:tblLayout w:type="fixed"/>
        <w:tblLook w:firstRow="1" w:lastRow="0" w:firstColumn="0" w:lastColumn="0" w:noHBand="0" w:noVBand="0" w:val="0020"/>
      </w:tblPr>
      <w:tblGrid>
        <w:gridCol w:w="1980"/>
        <w:gridCol w:w="1650"/>
        <w:gridCol w:w="4290"/>
      </w:tblGrid>
      <w:tr>
        <w:trPr>
          <w:tblHeader w:val="on"/>
        </w:trPr>
        <w:tc>
          <w:tcPr/>
          <w:p>
            <w:pPr>
              <w:pStyle w:val="Compact"/>
            </w:pPr>
            <w:r>
              <w:t xml:space="preserve">Mark</w:t>
            </w:r>
          </w:p>
        </w:tc>
        <w:tc>
          <w:tcPr/>
          <w:p>
            <w:pPr>
              <w:pStyle w:val="Compact"/>
            </w:pPr>
            <w:r>
              <w:t xml:space="preserve">Use</w:t>
            </w:r>
          </w:p>
        </w:tc>
        <w:tc>
          <w:tcPr/>
          <w:p>
            <w:pPr>
              <w:pStyle w:val="Compact"/>
            </w:pPr>
            <w:r>
              <w:t xml:space="preserve">IELTS alert</w:t>
            </w:r>
          </w:p>
        </w:tc>
      </w:tr>
      <w:tr>
        <w:tc>
          <w:tcPr/>
          <w:p>
            <w:pPr>
              <w:pStyle w:val="Compact"/>
            </w:pPr>
            <w:r>
              <w:t xml:space="preserve">Comma</w:t>
            </w:r>
          </w:p>
        </w:tc>
        <w:tc>
          <w:tcPr/>
          <w:p>
            <w:pPr>
              <w:pStyle w:val="Compact"/>
            </w:pPr>
            <w:r>
              <w:t xml:space="preserve">Lists, after adverb openers, non-defining clauses</w:t>
            </w:r>
          </w:p>
        </w:tc>
        <w:tc>
          <w:tcPr/>
          <w:p>
            <w:pPr>
              <w:pStyle w:val="Compact"/>
            </w:pPr>
            <w:r>
              <w:t xml:space="preserve">Comma splice error</w:t>
            </w:r>
          </w:p>
        </w:tc>
      </w:tr>
      <w:tr>
        <w:tc>
          <w:tcPr/>
          <w:p>
            <w:pPr>
              <w:pStyle w:val="Compact"/>
            </w:pPr>
            <w:r>
              <w:t xml:space="preserve">Semicolon</w:t>
            </w:r>
          </w:p>
        </w:tc>
        <w:tc>
          <w:tcPr/>
          <w:p>
            <w:pPr>
              <w:pStyle w:val="Compact"/>
            </w:pPr>
            <w:r>
              <w:t xml:space="preserve">Link related independent clauses</w:t>
            </w:r>
          </w:p>
        </w:tc>
        <w:tc>
          <w:tcPr/>
          <w:p>
            <w:pPr>
              <w:pStyle w:val="Compact"/>
            </w:pPr>
            <w:r>
              <w:t xml:space="preserve">Rare but Band 8+</w:t>
            </w:r>
          </w:p>
        </w:tc>
      </w:tr>
      <w:tr>
        <w:tc>
          <w:tcPr/>
          <w:p>
            <w:pPr>
              <w:pStyle w:val="Compact"/>
            </w:pPr>
            <w:r>
              <w:t xml:space="preserve">Colon</w:t>
            </w:r>
          </w:p>
        </w:tc>
        <w:tc>
          <w:tcPr/>
          <w:p>
            <w:pPr>
              <w:pStyle w:val="Compact"/>
            </w:pPr>
            <w:r>
              <w:t xml:space="preserve">Introduce list or explanation</w:t>
            </w:r>
          </w:p>
        </w:tc>
        <w:tc>
          <w:tcPr/>
          <w:p>
            <w:pPr>
              <w:pStyle w:val="Compact"/>
            </w:pPr>
            <w:r>
              <w:t xml:space="preserve">Before examples</w:t>
            </w:r>
          </w:p>
        </w:tc>
      </w:tr>
      <w:tr>
        <w:tc>
          <w:tcPr/>
          <w:p>
            <w:pPr>
              <w:pStyle w:val="Compact"/>
            </w:pPr>
            <w:r>
              <w:t xml:space="preserve">Apostrophe</w:t>
            </w:r>
          </w:p>
        </w:tc>
        <w:tc>
          <w:tcPr/>
          <w:p>
            <w:pPr>
              <w:pStyle w:val="Compact"/>
            </w:pPr>
            <w:r>
              <w:t xml:space="preserve">Possession, contractions</w:t>
            </w:r>
          </w:p>
        </w:tc>
        <w:tc>
          <w:tcPr/>
          <w:p>
            <w:pPr>
              <w:pStyle w:val="Compact"/>
            </w:pPr>
            <w:r>
              <w:t xml:space="preserve">Contractions informal in Task 2</w:t>
            </w:r>
          </w:p>
        </w:tc>
      </w:tr>
      <w:tr>
        <w:tc>
          <w:tcPr/>
          <w:p>
            <w:pPr>
              <w:pStyle w:val="Compact"/>
            </w:pPr>
            <w:r>
              <w:t xml:space="preserve">Hyphen</w:t>
            </w:r>
          </w:p>
        </w:tc>
        <w:tc>
          <w:tcPr/>
          <w:p>
            <w:pPr>
              <w:pStyle w:val="Compact"/>
            </w:pPr>
            <w:r>
              <w:t xml:space="preserve">Compound adjectives</w:t>
            </w:r>
          </w:p>
        </w:tc>
        <w:tc>
          <w:tcPr/>
          <w:p>
            <w:pPr>
              <w:pStyle w:val="Compact"/>
            </w:pPr>
            <w:r>
              <w:rPr>
                <w:i/>
                <w:iCs/>
              </w:rPr>
              <w:t xml:space="preserve">well-known, long-term</w:t>
            </w:r>
          </w:p>
        </w:tc>
      </w:tr>
    </w:tbl>
    <w:p>
      <w:pPr>
        <w:pStyle w:val="BodyText"/>
      </w:pPr>
      <w:r>
        <w:rPr>
          <w:b/>
          <w:bCs/>
        </w:rPr>
        <w:t xml:space="preserve">Comma splice (wrong):</w:t>
      </w:r>
      <w:r>
        <w:t xml:space="preserve"> </w:t>
      </w:r>
      <w:r>
        <w:rPr>
          <w:i/>
          <w:iCs/>
        </w:rPr>
        <w:t xml:space="preserve">Technology is useful, it saves time.</w:t>
      </w:r>
      <w:r>
        <w:br/>
      </w:r>
      <w:r>
        <w:rPr>
          <w:b/>
          <w:bCs/>
        </w:rPr>
        <w:t xml:space="preserve">Fix:</w:t>
      </w:r>
      <w:r>
        <w:t xml:space="preserve"> </w:t>
      </w:r>
      <w:r>
        <w:rPr>
          <w:i/>
          <w:iCs/>
        </w:rPr>
        <w:t xml:space="preserve">Technology is useful</w:t>
      </w:r>
      <w:r>
        <w:rPr>
          <w:i/>
          <w:iCs/>
        </w:rPr>
        <w:t xml:space="preserve"> </w:t>
      </w:r>
      <w:r>
        <w:rPr>
          <w:b/>
          <w:bCs/>
          <w:i/>
          <w:iCs/>
        </w:rPr>
        <w:t xml:space="preserve">because</w:t>
      </w:r>
      <w:r>
        <w:rPr>
          <w:i/>
          <w:iCs/>
        </w:rPr>
        <w:t xml:space="preserve"> </w:t>
      </w:r>
      <w:r>
        <w:rPr>
          <w:i/>
          <w:iCs/>
        </w:rPr>
        <w:t xml:space="preserve">it saves time.</w:t>
      </w:r>
      <w:r>
        <w:t xml:space="preserve"> </w:t>
      </w:r>
      <w:r>
        <w:t xml:space="preserve">OR</w:t>
      </w:r>
      <w:r>
        <w:t xml:space="preserve"> </w:t>
      </w:r>
      <w:r>
        <w:rPr>
          <w:i/>
          <w:iCs/>
        </w:rPr>
        <w:t xml:space="preserve">Technology is useful</w:t>
      </w:r>
      <w:r>
        <w:rPr>
          <w:b/>
          <w:bCs/>
          <w:i/>
          <w:iCs/>
        </w:rPr>
        <w:t xml:space="preserve">; it</w:t>
      </w:r>
      <w:r>
        <w:rPr>
          <w:i/>
          <w:iCs/>
        </w:rPr>
        <w:t xml:space="preserve"> </w:t>
      </w:r>
      <w:r>
        <w:rPr>
          <w:i/>
          <w:iCs/>
        </w:rPr>
        <w:t xml:space="preserve">saves time.</w:t>
      </w:r>
    </w:p>
    <w:p>
      <w:r>
        <w:pict>
          <v:rect style="width:0;height:1.5pt" o:hralign="center" o:hrstd="t" o:hr="t"/>
        </w:pict>
      </w:r>
    </w:p>
    <w:bookmarkEnd w:id="1468"/>
    <w:bookmarkStart w:id="1469" w:name="subjectverb-agreement"/>
    <w:p>
      <w:pPr>
        <w:pStyle w:val="Heading2"/>
      </w:pPr>
      <w:r>
        <w:t xml:space="preserve">13. Subject–Verb Agreement</w:t>
      </w:r>
    </w:p>
    <w:p>
      <w:pPr>
        <w:pStyle w:val="Compact"/>
        <w:numPr>
          <w:ilvl w:val="0"/>
          <w:numId w:val="1335"/>
        </w:numPr>
      </w:pPr>
      <w:r>
        <w:rPr>
          <w:i/>
          <w:iCs/>
        </w:rPr>
        <w:t xml:space="preserve">The number of students</w:t>
      </w:r>
      <w:r>
        <w:rPr>
          <w:i/>
          <w:iCs/>
        </w:rPr>
        <w:t xml:space="preserve"> </w:t>
      </w:r>
      <w:r>
        <w:rPr>
          <w:b/>
          <w:bCs/>
          <w:i/>
          <w:iCs/>
        </w:rPr>
        <w:t xml:space="preserve">has</w:t>
      </w:r>
      <w:r>
        <w:rPr>
          <w:i/>
          <w:iCs/>
        </w:rPr>
        <w:t xml:space="preserve"> </w:t>
      </w:r>
      <w:r>
        <w:rPr>
          <w:i/>
          <w:iCs/>
        </w:rPr>
        <w:t xml:space="preserve">increased.</w:t>
      </w:r>
      <w:r>
        <w:t xml:space="preserve"> </w:t>
      </w:r>
      <w:r>
        <w:t xml:space="preserve">(subject = number)</w:t>
      </w:r>
      <w:r>
        <w:br/>
      </w:r>
    </w:p>
    <w:p>
      <w:pPr>
        <w:pStyle w:val="Compact"/>
        <w:numPr>
          <w:ilvl w:val="0"/>
          <w:numId w:val="1335"/>
        </w:numPr>
      </w:pPr>
      <w:r>
        <w:rPr>
          <w:i/>
          <w:iCs/>
        </w:rPr>
        <w:t xml:space="preserve">A number of students</w:t>
      </w:r>
      <w:r>
        <w:rPr>
          <w:i/>
          <w:iCs/>
        </w:rPr>
        <w:t xml:space="preserve"> </w:t>
      </w:r>
      <w:r>
        <w:rPr>
          <w:b/>
          <w:bCs/>
          <w:i/>
          <w:iCs/>
        </w:rPr>
        <w:t xml:space="preserve">have</w:t>
      </w:r>
      <w:r>
        <w:rPr>
          <w:i/>
          <w:iCs/>
        </w:rPr>
        <w:t xml:space="preserve"> </w:t>
      </w:r>
      <w:r>
        <w:rPr>
          <w:i/>
          <w:iCs/>
        </w:rPr>
        <w:t xml:space="preserve">complained.</w:t>
      </w:r>
      <w:r>
        <w:t xml:space="preserve"> </w:t>
      </w:r>
      <w:r>
        <w:t xml:space="preserve">(subject = students)</w:t>
      </w:r>
      <w:r>
        <w:br/>
      </w:r>
    </w:p>
    <w:p>
      <w:pPr>
        <w:pStyle w:val="Compact"/>
        <w:numPr>
          <w:ilvl w:val="0"/>
          <w:numId w:val="1335"/>
        </w:numPr>
      </w:pPr>
      <w:r>
        <w:rPr>
          <w:i/>
          <w:iCs/>
        </w:rPr>
        <w:t xml:space="preserve">Data</w:t>
      </w:r>
      <w:r>
        <w:rPr>
          <w:i/>
          <w:iCs/>
        </w:rPr>
        <w:t xml:space="preserve"> </w:t>
      </w:r>
      <w:r>
        <w:rPr>
          <w:b/>
          <w:bCs/>
          <w:i/>
          <w:iCs/>
        </w:rPr>
        <w:t xml:space="preserve">are</w:t>
      </w:r>
      <w:r>
        <w:rPr>
          <w:i/>
          <w:iCs/>
        </w:rPr>
        <w:t xml:space="preserve"> </w:t>
      </w:r>
      <w:r>
        <w:rPr>
          <w:i/>
          <w:iCs/>
        </w:rPr>
        <w:t xml:space="preserve">collected</w:t>
      </w:r>
      <w:r>
        <w:t xml:space="preserve"> </w:t>
      </w:r>
      <w:r>
        <w:t xml:space="preserve">(formal plural) /</w:t>
      </w:r>
      <w:r>
        <w:t xml:space="preserve"> </w:t>
      </w:r>
      <w:r>
        <w:rPr>
          <w:i/>
          <w:iCs/>
        </w:rPr>
        <w:t xml:space="preserve">Data</w:t>
      </w:r>
      <w:r>
        <w:rPr>
          <w:i/>
          <w:iCs/>
        </w:rPr>
        <w:t xml:space="preserve"> </w:t>
      </w:r>
      <w:r>
        <w:rPr>
          <w:b/>
          <w:bCs/>
          <w:i/>
          <w:iCs/>
        </w:rPr>
        <w:t xml:space="preserve">is</w:t>
      </w:r>
      <w:r>
        <w:rPr>
          <w:i/>
          <w:iCs/>
        </w:rPr>
        <w:t xml:space="preserve"> </w:t>
      </w:r>
      <w:r>
        <w:rPr>
          <w:i/>
          <w:iCs/>
        </w:rPr>
        <w:t xml:space="preserve">collected</w:t>
      </w:r>
      <w:r>
        <w:t xml:space="preserve"> </w:t>
      </w:r>
      <w:r>
        <w:t xml:space="preserve">(increasingly accepted)</w:t>
      </w:r>
      <w:r>
        <w:br/>
      </w:r>
    </w:p>
    <w:p>
      <w:pPr>
        <w:pStyle w:val="Compact"/>
        <w:numPr>
          <w:ilvl w:val="0"/>
          <w:numId w:val="1335"/>
        </w:numPr>
      </w:pPr>
      <w:r>
        <w:rPr>
          <w:i/>
          <w:iCs/>
        </w:rPr>
        <w:t xml:space="preserve">Each of the policies</w:t>
      </w:r>
      <w:r>
        <w:rPr>
          <w:i/>
          <w:iCs/>
        </w:rPr>
        <w:t xml:space="preserve"> </w:t>
      </w:r>
      <w:r>
        <w:rPr>
          <w:b/>
          <w:bCs/>
          <w:i/>
          <w:iCs/>
        </w:rPr>
        <w:t xml:space="preserve">is</w:t>
      </w:r>
      <w:r>
        <w:rPr>
          <w:i/>
          <w:iCs/>
        </w:rPr>
        <w:t xml:space="preserve"> </w:t>
      </w:r>
      <w:r>
        <w:rPr>
          <w:i/>
          <w:iCs/>
        </w:rPr>
        <w:t xml:space="preserve">controversial.</w:t>
      </w:r>
    </w:p>
    <w:p>
      <w:r>
        <w:pict>
          <v:rect style="width:0;height:1.5pt" o:hralign="center" o:hrstd="t" o:hr="t"/>
        </w:pict>
      </w:r>
    </w:p>
    <w:bookmarkEnd w:id="1469"/>
    <w:bookmarkStart w:id="1470" w:name="participle-clauses"/>
    <w:p>
      <w:pPr>
        <w:pStyle w:val="Heading2"/>
      </w:pPr>
      <w:r>
        <w:t xml:space="preserve">14. Participle Clauses</w:t>
      </w:r>
    </w:p>
    <w:p>
      <w:pPr>
        <w:pStyle w:val="FirstParagraph"/>
      </w:pPr>
      <w:r>
        <w:rPr>
          <w:b/>
          <w:bCs/>
        </w:rPr>
        <w:t xml:space="preserve">Present participle (-ing):</w:t>
      </w:r>
      <w:r>
        <w:t xml:space="preserve"> </w:t>
      </w:r>
      <w:r>
        <w:rPr>
          <w:i/>
          <w:iCs/>
        </w:rPr>
        <w:t xml:space="preserve">Working remotely, employees save commuting time.</w:t>
      </w:r>
      <w:r>
        <w:br/>
      </w:r>
      <w:r>
        <w:rPr>
          <w:b/>
          <w:bCs/>
        </w:rPr>
        <w:t xml:space="preserve">Past participle (-ed):</w:t>
      </w:r>
      <w:r>
        <w:t xml:space="preserve"> </w:t>
      </w:r>
      <w:r>
        <w:rPr>
          <w:i/>
          <w:iCs/>
        </w:rPr>
        <w:t xml:space="preserve">Located in the north, the city receives more rain.</w:t>
      </w:r>
      <w:r>
        <w:br/>
      </w:r>
      <w:r>
        <w:rPr>
          <w:b/>
          <w:bCs/>
        </w:rPr>
        <w:t xml:space="preserve">Perfect participle:</w:t>
      </w:r>
      <w:r>
        <w:t xml:space="preserve"> </w:t>
      </w:r>
      <w:r>
        <w:rPr>
          <w:i/>
          <w:iCs/>
        </w:rPr>
        <w:t xml:space="preserve">Having finished the survey, researchers analysed results.</w:t>
      </w:r>
    </w:p>
    <w:p>
      <w:pPr>
        <w:pStyle w:val="BodyText"/>
      </w:pPr>
      <w:r>
        <w:rPr>
          <w:b/>
          <w:bCs/>
        </w:rPr>
        <w:t xml:space="preserve">Dangling participle error:</w:t>
      </w:r>
      <w:r>
        <w:t xml:space="preserve"> </w:t>
      </w:r>
      <w:r>
        <w:t xml:space="preserve">subject of participle must match main clause subject.</w:t>
      </w:r>
    </w:p>
    <w:p>
      <w:r>
        <w:pict>
          <v:rect style="width:0;height:1.5pt" o:hralign="center" o:hrstd="t" o:hr="t"/>
        </w:pict>
      </w:r>
    </w:p>
    <w:bookmarkEnd w:id="1470"/>
    <w:bookmarkStart w:id="1471" w:name="question-tags"/>
    <w:p>
      <w:pPr>
        <w:pStyle w:val="Heading2"/>
      </w:pPr>
      <w:r>
        <w:t xml:space="preserve">15. Question Tags</w:t>
      </w:r>
    </w:p>
    <w:p>
      <w:pPr>
        <w:pStyle w:val="Compact"/>
        <w:numPr>
          <w:ilvl w:val="0"/>
          <w:numId w:val="1336"/>
        </w:numPr>
      </w:pPr>
      <w:r>
        <w:t xml:space="preserve">Positive statement → negative tag:</w:t>
      </w:r>
      <w:r>
        <w:t xml:space="preserve"> </w:t>
      </w:r>
      <w:r>
        <w:rPr>
          <w:i/>
          <w:iCs/>
        </w:rPr>
        <w:t xml:space="preserve">It’s difficult,</w:t>
      </w:r>
      <w:r>
        <w:rPr>
          <w:i/>
          <w:iCs/>
        </w:rPr>
        <w:t xml:space="preserve"> </w:t>
      </w:r>
      <w:r>
        <w:rPr>
          <w:b/>
          <w:bCs/>
          <w:i/>
          <w:iCs/>
        </w:rPr>
        <w:t xml:space="preserve">isn’t it</w:t>
      </w:r>
      <w:r>
        <w:rPr>
          <w:i/>
          <w:iCs/>
        </w:rPr>
        <w:t xml:space="preserve">?</w:t>
      </w:r>
      <w:r>
        <w:br/>
      </w:r>
    </w:p>
    <w:p>
      <w:pPr>
        <w:pStyle w:val="Compact"/>
        <w:numPr>
          <w:ilvl w:val="0"/>
          <w:numId w:val="1336"/>
        </w:numPr>
      </w:pPr>
      <w:r>
        <w:t xml:space="preserve">Negative statement → positive tag:</w:t>
      </w:r>
      <w:r>
        <w:t xml:space="preserve"> </w:t>
      </w:r>
      <w:r>
        <w:rPr>
          <w:i/>
          <w:iCs/>
        </w:rPr>
        <w:t xml:space="preserve">They won’t agree,</w:t>
      </w:r>
      <w:r>
        <w:rPr>
          <w:i/>
          <w:iCs/>
        </w:rPr>
        <w:t xml:space="preserve"> </w:t>
      </w:r>
      <w:r>
        <w:rPr>
          <w:b/>
          <w:bCs/>
          <w:i/>
          <w:iCs/>
        </w:rPr>
        <w:t xml:space="preserve">will they</w:t>
      </w:r>
      <w:r>
        <w:rPr>
          <w:i/>
          <w:iCs/>
        </w:rPr>
        <w:t xml:space="preserve">?</w:t>
      </w:r>
    </w:p>
    <w:p>
      <w:pPr>
        <w:pStyle w:val="FirstParagraph"/>
      </w:pPr>
      <w:r>
        <w:t xml:space="preserve">Speaking: tags add naturalness. Writing Task 2: avoid.</w:t>
      </w:r>
    </w:p>
    <w:p>
      <w:r>
        <w:pict>
          <v:rect style="width:0;height:1.5pt" o:hralign="center" o:hrstd="t" o:hr="t"/>
        </w:pict>
      </w:r>
    </w:p>
    <w:bookmarkEnd w:id="1471"/>
    <w:bookmarkStart w:id="1472" w:name="common-ielts-error-summary"/>
    <w:p>
      <w:pPr>
        <w:pStyle w:val="Heading2"/>
      </w:pPr>
      <w:r>
        <w:t xml:space="preserve">16. Common IELTS Error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Correction</w:t>
            </w:r>
          </w:p>
        </w:tc>
      </w:tr>
      <w:tr>
        <w:tc>
          <w:tcPr/>
          <w:p>
            <w:pPr>
              <w:pStyle w:val="Compact"/>
            </w:pPr>
            <w:r>
              <w:t xml:space="preserve">Although… but…</w:t>
            </w:r>
          </w:p>
        </w:tc>
        <w:tc>
          <w:tcPr/>
          <w:p>
            <w:pPr>
              <w:pStyle w:val="Compact"/>
            </w:pPr>
            <w:r>
              <w:t xml:space="preserve">Use one only</w:t>
            </w:r>
          </w:p>
        </w:tc>
      </w:tr>
      <w:tr>
        <w:tc>
          <w:tcPr/>
          <w:p>
            <w:pPr>
              <w:pStyle w:val="Compact"/>
            </w:pPr>
            <w:r>
              <w:t xml:space="preserve">More better</w:t>
            </w:r>
          </w:p>
        </w:tc>
        <w:tc>
          <w:tcPr/>
          <w:p>
            <w:pPr>
              <w:pStyle w:val="Compact"/>
            </w:pPr>
            <w:r>
              <w:t xml:space="preserve">much better</w:t>
            </w:r>
          </w:p>
        </w:tc>
      </w:tr>
      <w:tr>
        <w:tc>
          <w:tcPr/>
          <w:p>
            <w:pPr>
              <w:pStyle w:val="Compact"/>
            </w:pPr>
            <w:r>
              <w:t xml:space="preserve">Peoples (plural of people)</w:t>
            </w:r>
          </w:p>
        </w:tc>
        <w:tc>
          <w:tcPr/>
          <w:p>
            <w:pPr>
              <w:pStyle w:val="Compact"/>
            </w:pPr>
            <w:r>
              <w:t xml:space="preserve">people</w:t>
            </w:r>
          </w:p>
        </w:tc>
      </w:tr>
      <w:tr>
        <w:tc>
          <w:tcPr/>
          <w:p>
            <w:pPr>
              <w:pStyle w:val="Compact"/>
            </w:pPr>
            <w:r>
              <w:t xml:space="preserve">Informations</w:t>
            </w:r>
          </w:p>
        </w:tc>
        <w:tc>
          <w:tcPr/>
          <w:p>
            <w:pPr>
              <w:pStyle w:val="Compact"/>
            </w:pPr>
            <w:r>
              <w:t xml:space="preserve">information</w:t>
            </w:r>
          </w:p>
        </w:tc>
      </w:tr>
      <w:tr>
        <w:tc>
          <w:tcPr/>
          <w:p>
            <w:pPr>
              <w:pStyle w:val="Compact"/>
            </w:pPr>
            <w:r>
              <w:t xml:space="preserve">Do a mistake</w:t>
            </w:r>
          </w:p>
        </w:tc>
        <w:tc>
          <w:tcPr/>
          <w:p>
            <w:pPr>
              <w:pStyle w:val="Compact"/>
            </w:pPr>
            <w:r>
              <w:t xml:space="preserve">make a mistake</w:t>
            </w:r>
          </w:p>
        </w:tc>
      </w:tr>
      <w:tr>
        <w:tc>
          <w:tcPr/>
          <w:p>
            <w:pPr>
              <w:pStyle w:val="Compact"/>
            </w:pPr>
            <w:r>
              <w:t xml:space="preserve">Discuss about</w:t>
            </w:r>
          </w:p>
        </w:tc>
        <w:tc>
          <w:tcPr/>
          <w:p>
            <w:pPr>
              <w:pStyle w:val="Compact"/>
            </w:pPr>
            <w:r>
              <w:t xml:space="preserve">discuss</w:t>
            </w:r>
          </w:p>
        </w:tc>
      </w:tr>
      <w:tr>
        <w:tc>
          <w:tcPr/>
          <w:p>
            <w:pPr>
              <w:pStyle w:val="Compact"/>
            </w:pPr>
            <w:r>
              <w:t xml:space="preserve">The both sides</w:t>
            </w:r>
          </w:p>
        </w:tc>
        <w:tc>
          <w:tcPr/>
          <w:p>
            <w:pPr>
              <w:pStyle w:val="Compact"/>
            </w:pPr>
            <w:r>
              <w:t xml:space="preserve">both sides</w:t>
            </w:r>
          </w:p>
        </w:tc>
      </w:tr>
    </w:tbl>
    <w:p>
      <w:r>
        <w:pict>
          <v:rect style="width:0;height:1.5pt" o:hralign="center" o:hrstd="t" o:hr="t"/>
        </w:pict>
      </w:r>
    </w:p>
    <w:bookmarkEnd w:id="1472"/>
    <w:bookmarkStart w:id="1473" w:name="grammar-range-targets-by-band"/>
    <w:p>
      <w:pPr>
        <w:pStyle w:val="Heading2"/>
      </w:pPr>
      <w:r>
        <w:t xml:space="preserve">17. Grammar Range Targets by Band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Band</w:t>
            </w:r>
          </w:p>
        </w:tc>
        <w:tc>
          <w:tcPr/>
          <w:p>
            <w:pPr>
              <w:pStyle w:val="Compact"/>
            </w:pPr>
            <w:r>
              <w:t xml:space="preserve">Typical range</w:t>
            </w:r>
          </w:p>
        </w:tc>
      </w:tr>
      <w:tr>
        <w:tc>
          <w:tcPr/>
          <w:p>
            <w:pPr>
              <w:pStyle w:val="Compact"/>
            </w:pPr>
            <w:r>
              <w:t xml:space="preserve">6</w:t>
            </w:r>
          </w:p>
        </w:tc>
        <w:tc>
          <w:tcPr/>
          <w:p>
            <w:pPr>
              <w:pStyle w:val="Compact"/>
            </w:pPr>
            <w:r>
              <w:t xml:space="preserve">Mix of simple + some complex; errors frequent but meaning clear</w:t>
            </w:r>
          </w:p>
        </w:tc>
      </w:tr>
      <w:tr>
        <w:tc>
          <w:tcPr/>
          <w:p>
            <w:pPr>
              <w:pStyle w:val="Compact"/>
            </w:pPr>
            <w:r>
              <w:t xml:space="preserve">7</w:t>
            </w:r>
          </w:p>
        </w:tc>
        <w:tc>
          <w:tcPr/>
          <w:p>
            <w:pPr>
              <w:pStyle w:val="Compact"/>
            </w:pPr>
            <w:r>
              <w:t xml:space="preserve">Frequent error-free sentences; variety attempted</w:t>
            </w:r>
          </w:p>
        </w:tc>
      </w:tr>
      <w:tr>
        <w:tc>
          <w:tcPr/>
          <w:p>
            <w:pPr>
              <w:pStyle w:val="Compact"/>
            </w:pPr>
            <w:r>
              <w:t xml:space="preserve">8</w:t>
            </w:r>
          </w:p>
        </w:tc>
        <w:tc>
          <w:tcPr/>
          <w:p>
            <w:pPr>
              <w:pStyle w:val="Compact"/>
            </w:pPr>
            <w:r>
              <w:t xml:space="preserve">Wide range; majority error-free</w:t>
            </w:r>
          </w:p>
        </w:tc>
      </w:tr>
      <w:tr>
        <w:tc>
          <w:tcPr/>
          <w:p>
            <w:pPr>
              <w:pStyle w:val="Compact"/>
            </w:pPr>
            <w:r>
              <w:t xml:space="preserve">9</w:t>
            </w:r>
          </w:p>
        </w:tc>
        <w:tc>
          <w:tcPr/>
          <w:p>
            <w:pPr>
              <w:pStyle w:val="Compact"/>
            </w:pPr>
            <w:r>
              <w:t xml:space="preserve">Full range; rare slips; natural complexity</w:t>
            </w:r>
          </w:p>
        </w:tc>
      </w:tr>
    </w:tbl>
    <w:p>
      <w:r>
        <w:pict>
          <v:rect style="width:0;height:1.5pt" o:hralign="center" o:hrstd="t" o:hr="t"/>
        </w:pict>
      </w:r>
    </w:p>
    <w:p>
      <w:pPr>
        <w:pStyle w:val="FirstParagraph"/>
      </w:pPr>
      <w:r>
        <w:rPr>
          <w:i/>
          <w:iCs/>
        </w:rPr>
        <w:t xml:space="preserve">See Part 2 for full chapters. See Appendix A09 for grammar checklists.</w:t>
      </w:r>
    </w:p>
    <w:bookmarkEnd w:id="1473"/>
    <w:bookmarkEnd w:id="1474"/>
    <w:bookmarkStart w:id="1499" w:name="appendix-a02-vocabulary-dictionary-index"/>
    <w:p>
      <w:pPr>
        <w:pStyle w:val="Heading1"/>
      </w:pPr>
      <w:r>
        <w:t xml:space="preserve">Appendix A02: Vocabulary Dictionary Index</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Topic Module Index</w:t>
      </w:r>
    </w:p>
    <w:p>
      <w:r>
        <w:pict>
          <v:rect style="width:0;height:1.5pt" o:hralign="center" o:hrstd="t" o:hr="t"/>
        </w:pict>
      </w:r>
    </w:p>
    <w:bookmarkStart w:id="1475" w:name="how-to-use-this-index"/>
    <w:p>
      <w:pPr>
        <w:pStyle w:val="Heading2"/>
      </w:pPr>
      <w:r>
        <w:t xml:space="preserve">How to Use This Index</w:t>
      </w:r>
    </w:p>
    <w:p>
      <w:pPr>
        <w:pStyle w:val="FirstParagraph"/>
      </w:pPr>
      <w:r>
        <w:t xml:space="preserve">Part 3 (Chapters 44–70) contains</w:t>
      </w:r>
      <w:r>
        <w:t xml:space="preserve"> </w:t>
      </w:r>
      <w:r>
        <w:rPr>
          <w:b/>
          <w:bCs/>
        </w:rPr>
        <w:t xml:space="preserve">full topic vocabulary modules</w:t>
      </w:r>
      <w:r>
        <w:t xml:space="preserve"> </w:t>
      </w:r>
      <w:r>
        <w:t xml:space="preserve">with definitions, collocations, example sentences, and practice. This appendix indexes all topic chapters with</w:t>
      </w:r>
      <w:r>
        <w:t xml:space="preserve"> </w:t>
      </w:r>
      <w:r>
        <w:rPr>
          <w:b/>
          <w:bCs/>
        </w:rPr>
        <w:t xml:space="preserve">usage notes</w:t>
      </w:r>
      <w:r>
        <w:t xml:space="preserve"> </w:t>
      </w:r>
      <w:r>
        <w:t xml:space="preserve">for quick reference during revision.</w:t>
      </w:r>
    </w:p>
    <w:p>
      <w:pPr>
        <w:pStyle w:val="BodyText"/>
      </w:pPr>
      <w:r>
        <w:rPr>
          <w:b/>
          <w:bCs/>
        </w:rPr>
        <w:t xml:space="preserve">File path pattern:</w:t>
      </w:r>
      <w:r>
        <w:t xml:space="preserve"> </w:t>
      </w:r>
      <w:r>
        <w:rPr>
          <w:rStyle w:val="VerbatimChar"/>
        </w:rPr>
        <w:t xml:space="preserve">book/part03_vocabulary/ch##_topic.md</w:t>
      </w:r>
    </w:p>
    <w:p>
      <w:r>
        <w:pict>
          <v:rect style="width:0;height:1.5pt" o:hralign="center" o:hrstd="t" o:hr="t"/>
        </w:pict>
      </w:r>
    </w:p>
    <w:bookmarkEnd w:id="1475"/>
    <w:bookmarkStart w:id="1476" w:name="learning-system-chapter-44"/>
    <w:p>
      <w:pPr>
        <w:pStyle w:val="Heading2"/>
      </w:pPr>
      <w:r>
        <w:t xml:space="preserve">Learning System (Chapter 44)</w:t>
      </w:r>
    </w:p>
    <w:tbl>
      <w:tblPr>
        <w:tblStyle w:val="Table"/>
        <w:tblW w:type="pct" w:w="5000"/>
        <w:tblLayout w:type="fixed"/>
        <w:tblLook w:firstRow="1" w:lastRow="0" w:firstColumn="0" w:lastColumn="0" w:noHBand="0" w:noVBand="0" w:val="0020"/>
      </w:tblPr>
      <w:tblGrid>
        <w:gridCol w:w="1056"/>
        <w:gridCol w:w="1848"/>
        <w:gridCol w:w="1584"/>
        <w:gridCol w:w="3432"/>
      </w:tblGrid>
      <w:tr>
        <w:trPr>
          <w:tblHeader w:val="on"/>
        </w:trPr>
        <w:tc>
          <w:tcPr/>
          <w:p>
            <w:pPr>
              <w:pStyle w:val="Compact"/>
            </w:pPr>
            <w:r>
              <w:t xml:space="preserve">Ch</w:t>
            </w:r>
          </w:p>
        </w:tc>
        <w:tc>
          <w:tcPr/>
          <w:p>
            <w:pPr>
              <w:pStyle w:val="Compact"/>
            </w:pPr>
            <w:r>
              <w:t xml:space="preserve">Topic</w:t>
            </w:r>
          </w:p>
        </w:tc>
        <w:tc>
          <w:tcPr/>
          <w:p>
            <w:pPr>
              <w:pStyle w:val="Compact"/>
            </w:pPr>
            <w:r>
              <w:t xml:space="preserve">File</w:t>
            </w:r>
          </w:p>
        </w:tc>
        <w:tc>
          <w:tcPr/>
          <w:p>
            <w:pPr>
              <w:pStyle w:val="Compact"/>
            </w:pPr>
            <w:r>
              <w:t xml:space="preserve">Usage notes</w:t>
            </w:r>
          </w:p>
        </w:tc>
      </w:tr>
      <w:tr>
        <w:tc>
          <w:tcPr/>
          <w:p>
            <w:pPr>
              <w:pStyle w:val="Compact"/>
            </w:pPr>
            <w:r>
              <w:t xml:space="preserve">44</w:t>
            </w:r>
          </w:p>
        </w:tc>
        <w:tc>
          <w:tcPr/>
          <w:p>
            <w:pPr>
              <w:pStyle w:val="Compact"/>
            </w:pPr>
            <w:r>
              <w:t xml:space="preserve">How to Learn IELTS Vocabulary</w:t>
            </w:r>
          </w:p>
        </w:tc>
        <w:tc>
          <w:tcPr/>
          <w:p>
            <w:pPr>
              <w:pStyle w:val="Compact"/>
            </w:pPr>
            <w:r>
              <w:rPr>
                <w:rStyle w:val="VerbatimChar"/>
              </w:rPr>
              <w:t xml:space="preserve">ch44_vocab_system.md</w:t>
            </w:r>
          </w:p>
        </w:tc>
        <w:tc>
          <w:tcPr/>
          <w:p>
            <w:pPr>
              <w:pStyle w:val="Compact"/>
            </w:pPr>
            <w:r>
              <w:t xml:space="preserve">Start here: spaced repetition, collocation notebooks, topic rotation</w:t>
            </w:r>
          </w:p>
        </w:tc>
      </w:tr>
    </w:tbl>
    <w:p>
      <w:r>
        <w:pict>
          <v:rect style="width:0;height:1.5pt" o:hralign="center" o:hrstd="t" o:hr="t"/>
        </w:pict>
      </w:r>
    </w:p>
    <w:bookmarkEnd w:id="1476"/>
    <w:bookmarkStart w:id="1490" w:name="topic-modules-az"/>
    <w:p>
      <w:pPr>
        <w:pStyle w:val="Heading2"/>
      </w:pPr>
      <w:r>
        <w:t xml:space="preserve">Topic Modules A–Z</w:t>
      </w:r>
    </w:p>
    <w:bookmarkStart w:id="1477" w:name="a"/>
    <w:p>
      <w:pPr>
        <w:pStyle w:val="Heading3"/>
      </w:pPr>
      <w:r>
        <w:t xml:space="preserve">A</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55</w:t>
            </w:r>
          </w:p>
        </w:tc>
        <w:tc>
          <w:tcPr/>
          <w:p>
            <w:pPr>
              <w:pStyle w:val="Compact"/>
            </w:pPr>
            <w:r>
              <w:t xml:space="preserve">Agriculture</w:t>
            </w:r>
          </w:p>
        </w:tc>
        <w:tc>
          <w:tcPr/>
          <w:p>
            <w:pPr>
              <w:pStyle w:val="Compact"/>
            </w:pPr>
            <w:r>
              <w:t xml:space="preserve">crop yield, irrigation, subsistence farming, agribusiness, food security</w:t>
            </w:r>
          </w:p>
        </w:tc>
        <w:tc>
          <w:tcPr/>
          <w:p>
            <w:pPr>
              <w:pStyle w:val="Compact"/>
            </w:pPr>
            <w:r>
              <w:t xml:space="preserve">Task 2: rural development, sustainability</w:t>
            </w:r>
          </w:p>
        </w:tc>
      </w:tr>
      <w:tr>
        <w:tc>
          <w:tcPr/>
          <w:p>
            <w:pPr>
              <w:pStyle w:val="Compact"/>
            </w:pPr>
            <w:r>
              <w:t xml:space="preserve">58</w:t>
            </w:r>
          </w:p>
        </w:tc>
        <w:tc>
          <w:tcPr/>
          <w:p>
            <w:pPr>
              <w:pStyle w:val="Compact"/>
            </w:pPr>
            <w:r>
              <w:t xml:space="preserve">Artificial Intelligence</w:t>
            </w:r>
          </w:p>
        </w:tc>
        <w:tc>
          <w:tcPr/>
          <w:p>
            <w:pPr>
              <w:pStyle w:val="Compact"/>
            </w:pPr>
            <w:r>
              <w:t xml:space="preserve">algorithm, automation, machine learning, ethical AI, displacement</w:t>
            </w:r>
          </w:p>
        </w:tc>
        <w:tc>
          <w:tcPr/>
          <w:p>
            <w:pPr>
              <w:pStyle w:val="Compact"/>
            </w:pPr>
            <w:r>
              <w:t xml:space="preserve">High-frequency modern topic; precise tech vocabulary</w:t>
            </w:r>
          </w:p>
        </w:tc>
      </w:tr>
      <w:tr>
        <w:tc>
          <w:tcPr/>
          <w:p>
            <w:pPr>
              <w:pStyle w:val="Compact"/>
            </w:pPr>
            <w:r>
              <w:t xml:space="preserve">69</w:t>
            </w:r>
          </w:p>
        </w:tc>
        <w:tc>
          <w:tcPr/>
          <w:p>
            <w:pPr>
              <w:pStyle w:val="Compact"/>
            </w:pPr>
            <w:r>
              <w:t xml:space="preserve">Academic Word List Core</w:t>
            </w:r>
          </w:p>
        </w:tc>
        <w:tc>
          <w:tcPr/>
          <w:p>
            <w:pPr>
              <w:pStyle w:val="Compact"/>
            </w:pPr>
            <w:r>
              <w:t xml:space="preserve">analyse, concept, establish, significant, vary (+ families)</w:t>
            </w:r>
          </w:p>
        </w:tc>
        <w:tc>
          <w:tcPr/>
          <w:p>
            <w:pPr>
              <w:pStyle w:val="Compact"/>
            </w:pPr>
            <w:r>
              <w:t xml:space="preserve">Cross-topic academic backbone; see also A06</w:t>
            </w:r>
          </w:p>
        </w:tc>
      </w:tr>
    </w:tbl>
    <w:bookmarkEnd w:id="1477"/>
    <w:bookmarkStart w:id="1478" w:name="b"/>
    <w:p>
      <w:pPr>
        <w:pStyle w:val="Heading3"/>
      </w:pPr>
      <w:r>
        <w:t xml:space="preserve">B</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48</w:t>
            </w:r>
          </w:p>
        </w:tc>
        <w:tc>
          <w:tcPr/>
          <w:p>
            <w:pPr>
              <w:pStyle w:val="Compact"/>
            </w:pPr>
            <w:r>
              <w:t xml:space="preserve">Business</w:t>
            </w:r>
          </w:p>
        </w:tc>
        <w:tc>
          <w:tcPr/>
          <w:p>
            <w:pPr>
              <w:pStyle w:val="Compact"/>
            </w:pPr>
            <w:r>
              <w:t xml:space="preserve">entrepreneur, merger, profit margin, startup, competitiveness</w:t>
            </w:r>
          </w:p>
        </w:tc>
        <w:tc>
          <w:tcPr/>
          <w:p>
            <w:pPr>
              <w:pStyle w:val="Compact"/>
            </w:pPr>
            <w:r>
              <w:t xml:space="preserve">Task 2: economy, employment; GT formal letters</w:t>
            </w:r>
          </w:p>
        </w:tc>
      </w:tr>
    </w:tbl>
    <w:bookmarkEnd w:id="1478"/>
    <w:bookmarkStart w:id="1479" w:name="c"/>
    <w:p>
      <w:pPr>
        <w:pStyle w:val="Heading3"/>
      </w:pPr>
      <w:r>
        <w:t xml:space="preserve">C</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54</w:t>
            </w:r>
          </w:p>
        </w:tc>
        <w:tc>
          <w:tcPr/>
          <w:p>
            <w:pPr>
              <w:pStyle w:val="Compact"/>
            </w:pPr>
            <w:r>
              <w:t xml:space="preserve">Climate</w:t>
            </w:r>
          </w:p>
        </w:tc>
        <w:tc>
          <w:tcPr/>
          <w:p>
            <w:pPr>
              <w:pStyle w:val="Compact"/>
            </w:pPr>
            <w:r>
              <w:t xml:space="preserve">emissions, carbon footprint, renewable, mitigation, global warming</w:t>
            </w:r>
          </w:p>
        </w:tc>
        <w:tc>
          <w:tcPr/>
          <w:p>
            <w:pPr>
              <w:pStyle w:val="Compact"/>
            </w:pPr>
            <w:r>
              <w:t xml:space="preserve">Pair with Environment (47); trend vocabulary for Task 1</w:t>
            </w:r>
          </w:p>
        </w:tc>
      </w:tr>
      <w:tr>
        <w:tc>
          <w:tcPr/>
          <w:p>
            <w:pPr>
              <w:pStyle w:val="Compact"/>
            </w:pPr>
            <w:r>
              <w:t xml:space="preserve">50</w:t>
            </w:r>
          </w:p>
        </w:tc>
        <w:tc>
          <w:tcPr/>
          <w:p>
            <w:pPr>
              <w:pStyle w:val="Compact"/>
            </w:pPr>
            <w:r>
              <w:t xml:space="preserve">Crime &amp; Justice</w:t>
            </w:r>
          </w:p>
        </w:tc>
        <w:tc>
          <w:tcPr/>
          <w:p>
            <w:pPr>
              <w:pStyle w:val="Compact"/>
            </w:pPr>
            <w:r>
              <w:t xml:space="preserve">offender, deterrent, rehabilitation, incarceration, recidivism</w:t>
            </w:r>
          </w:p>
        </w:tc>
        <w:tc>
          <w:tcPr/>
          <w:p>
            <w:pPr>
              <w:pStyle w:val="Compact"/>
            </w:pPr>
            <w:r>
              <w:t xml:space="preserve">Cause/solution essays; formal register</w:t>
            </w:r>
          </w:p>
        </w:tc>
      </w:tr>
      <w:tr>
        <w:tc>
          <w:tcPr/>
          <w:p>
            <w:pPr>
              <w:pStyle w:val="Compact"/>
            </w:pPr>
            <w:r>
              <w:t xml:space="preserve">65</w:t>
            </w:r>
          </w:p>
        </w:tc>
        <w:tc>
          <w:tcPr/>
          <w:p>
            <w:pPr>
              <w:pStyle w:val="Compact"/>
            </w:pPr>
            <w:r>
              <w:t xml:space="preserve">Culture</w:t>
            </w:r>
          </w:p>
        </w:tc>
        <w:tc>
          <w:tcPr/>
          <w:p>
            <w:pPr>
              <w:pStyle w:val="Compact"/>
            </w:pPr>
            <w:r>
              <w:t xml:space="preserve">heritage, assimilation, multiculturalism, tradition, identity</w:t>
            </w:r>
          </w:p>
        </w:tc>
        <w:tc>
          <w:tcPr/>
          <w:p>
            <w:pPr>
              <w:pStyle w:val="Compact"/>
            </w:pPr>
            <w:r>
              <w:t xml:space="preserve">Discussion essays; Speaking Part 3</w:t>
            </w:r>
          </w:p>
        </w:tc>
      </w:tr>
      <w:tr>
        <w:tc>
          <w:tcPr/>
          <w:p>
            <w:pPr>
              <w:pStyle w:val="Compact"/>
            </w:pPr>
            <w:r>
              <w:t xml:space="preserve">70</w:t>
            </w:r>
          </w:p>
        </w:tc>
        <w:tc>
          <w:tcPr/>
          <w:p>
            <w:pPr>
              <w:pStyle w:val="Compact"/>
            </w:pPr>
            <w:r>
              <w:t xml:space="preserve">Collocations</w:t>
            </w:r>
          </w:p>
        </w:tc>
        <w:tc>
          <w:tcPr/>
          <w:p>
            <w:pPr>
              <w:pStyle w:val="Compact"/>
            </w:pPr>
            <w:r>
              <w:t xml:space="preserve">(cross-topic frames)</w:t>
            </w:r>
          </w:p>
        </w:tc>
        <w:tc>
          <w:tcPr/>
          <w:p>
            <w:pPr>
              <w:pStyle w:val="Compact"/>
            </w:pPr>
            <w:r>
              <w:rPr>
                <w:b/>
                <w:bCs/>
              </w:rPr>
              <w:t xml:space="preserve">Essential</w:t>
            </w:r>
            <w:r>
              <w:t xml:space="preserve"> </w:t>
            </w:r>
            <w:r>
              <w:t xml:space="preserve">— use daily; supports all modules</w:t>
            </w:r>
          </w:p>
        </w:tc>
      </w:tr>
    </w:tbl>
    <w:bookmarkEnd w:id="1479"/>
    <w:bookmarkStart w:id="1480" w:name="e"/>
    <w:p>
      <w:pPr>
        <w:pStyle w:val="Heading3"/>
      </w:pPr>
      <w:r>
        <w:t xml:space="preserve">E</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45</w:t>
            </w:r>
          </w:p>
        </w:tc>
        <w:tc>
          <w:tcPr/>
          <w:p>
            <w:pPr>
              <w:pStyle w:val="Compact"/>
            </w:pPr>
            <w:r>
              <w:t xml:space="preserve">Education</w:t>
            </w:r>
          </w:p>
        </w:tc>
        <w:tc>
          <w:tcPr/>
          <w:p>
            <w:pPr>
              <w:pStyle w:val="Compact"/>
            </w:pPr>
            <w:r>
              <w:t xml:space="preserve">curriculum, literacy, vocational, attainment, tuition</w:t>
            </w:r>
          </w:p>
        </w:tc>
        <w:tc>
          <w:tcPr/>
          <w:p>
            <w:pPr>
              <w:pStyle w:val="Compact"/>
            </w:pPr>
            <w:r>
              <w:t xml:space="preserve">Most common IELTS theme</w:t>
            </w:r>
          </w:p>
        </w:tc>
      </w:tr>
      <w:tr>
        <w:tc>
          <w:tcPr/>
          <w:p>
            <w:pPr>
              <w:pStyle w:val="Compact"/>
            </w:pPr>
            <w:r>
              <w:t xml:space="preserve">56</w:t>
            </w:r>
          </w:p>
        </w:tc>
        <w:tc>
          <w:tcPr/>
          <w:p>
            <w:pPr>
              <w:pStyle w:val="Compact"/>
            </w:pPr>
            <w:r>
              <w:t xml:space="preserve">Economy</w:t>
            </w:r>
          </w:p>
        </w:tc>
        <w:tc>
          <w:tcPr/>
          <w:p>
            <w:pPr>
              <w:pStyle w:val="Compact"/>
            </w:pPr>
            <w:r>
              <w:t xml:space="preserve">GDP, inflation, austerity, workforce, productivity</w:t>
            </w:r>
          </w:p>
        </w:tc>
        <w:tc>
          <w:tcPr/>
          <w:p>
            <w:pPr>
              <w:pStyle w:val="Compact"/>
            </w:pPr>
            <w:r>
              <w:t xml:space="preserve">Link to Business (48), Employment</w:t>
            </w:r>
          </w:p>
        </w:tc>
      </w:tr>
      <w:tr>
        <w:tc>
          <w:tcPr/>
          <w:p>
            <w:pPr>
              <w:pStyle w:val="Compact"/>
            </w:pPr>
            <w:r>
              <w:t xml:space="preserve">47</w:t>
            </w:r>
          </w:p>
        </w:tc>
        <w:tc>
          <w:tcPr/>
          <w:p>
            <w:pPr>
              <w:pStyle w:val="Compact"/>
            </w:pPr>
            <w:r>
              <w:t xml:space="preserve">Environment</w:t>
            </w:r>
          </w:p>
        </w:tc>
        <w:tc>
          <w:tcPr/>
          <w:p>
            <w:pPr>
              <w:pStyle w:val="Compact"/>
            </w:pPr>
            <w:r>
              <w:t xml:space="preserve">biodiversity, conservation, pollution, sustainable, ecosystem</w:t>
            </w:r>
          </w:p>
        </w:tc>
        <w:tc>
          <w:tcPr/>
          <w:p>
            <w:pPr>
              <w:pStyle w:val="Compact"/>
            </w:pPr>
            <w:r>
              <w:t xml:space="preserve">Pair with Climate (54)</w:t>
            </w:r>
          </w:p>
        </w:tc>
      </w:tr>
      <w:tr>
        <w:tc>
          <w:tcPr/>
          <w:p>
            <w:pPr>
              <w:pStyle w:val="Compact"/>
            </w:pPr>
            <w:r>
              <w:t xml:space="preserve">66</w:t>
            </w:r>
          </w:p>
        </w:tc>
        <w:tc>
          <w:tcPr/>
          <w:p>
            <w:pPr>
              <w:pStyle w:val="Compact"/>
            </w:pPr>
            <w:r>
              <w:t xml:space="preserve">Ethics</w:t>
            </w:r>
          </w:p>
        </w:tc>
        <w:tc>
          <w:tcPr/>
          <w:p>
            <w:pPr>
              <w:pStyle w:val="Compact"/>
            </w:pPr>
            <w:r>
              <w:t xml:space="preserve">moral obligation, accountability, transparency, integrity</w:t>
            </w:r>
          </w:p>
        </w:tc>
        <w:tc>
          <w:tcPr/>
          <w:p>
            <w:pPr>
              <w:pStyle w:val="Compact"/>
            </w:pPr>
            <w:r>
              <w:t xml:space="preserve">Abstract Part 3; argument essays</w:t>
            </w:r>
          </w:p>
        </w:tc>
      </w:tr>
    </w:tbl>
    <w:bookmarkEnd w:id="1480"/>
    <w:bookmarkStart w:id="1481" w:name="f"/>
    <w:p>
      <w:pPr>
        <w:pStyle w:val="Heading3"/>
      </w:pPr>
      <w:r>
        <w:t xml:space="preserve">F</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64</w:t>
            </w:r>
          </w:p>
        </w:tc>
        <w:tc>
          <w:tcPr/>
          <w:p>
            <w:pPr>
              <w:pStyle w:val="Compact"/>
            </w:pPr>
            <w:r>
              <w:t xml:space="preserve">Family</w:t>
            </w:r>
          </w:p>
        </w:tc>
        <w:tc>
          <w:tcPr/>
          <w:p>
            <w:pPr>
              <w:pStyle w:val="Compact"/>
            </w:pPr>
            <w:r>
              <w:t xml:space="preserve">nuclear family, upbringing, single-parent, dependency, caregiver</w:t>
            </w:r>
          </w:p>
        </w:tc>
        <w:tc>
          <w:tcPr/>
          <w:p>
            <w:pPr>
              <w:pStyle w:val="Compact"/>
            </w:pPr>
            <w:r>
              <w:t xml:space="preserve">Speaking Part 1–3; social policy essays</w:t>
            </w:r>
          </w:p>
        </w:tc>
      </w:tr>
    </w:tbl>
    <w:bookmarkEnd w:id="1481"/>
    <w:bookmarkStart w:id="1482" w:name="g"/>
    <w:p>
      <w:pPr>
        <w:pStyle w:val="Heading3"/>
      </w:pPr>
      <w:r>
        <w:t xml:space="preserve">G</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49</w:t>
            </w:r>
          </w:p>
        </w:tc>
        <w:tc>
          <w:tcPr/>
          <w:p>
            <w:pPr>
              <w:pStyle w:val="Compact"/>
            </w:pPr>
            <w:r>
              <w:t xml:space="preserve">Government</w:t>
            </w:r>
          </w:p>
        </w:tc>
        <w:tc>
          <w:tcPr/>
          <w:p>
            <w:pPr>
              <w:pStyle w:val="Compact"/>
            </w:pPr>
            <w:r>
              <w:t xml:space="preserve">legislation, bureaucracy, sovereignty, public sector, mandate</w:t>
            </w:r>
          </w:p>
        </w:tc>
        <w:tc>
          <w:tcPr/>
          <w:p>
            <w:pPr>
              <w:pStyle w:val="Compact"/>
            </w:pPr>
            <w:r>
              <w:t xml:space="preserve">Policy essays; passive voice contexts</w:t>
            </w:r>
          </w:p>
        </w:tc>
      </w:tr>
      <w:tr>
        <w:tc>
          <w:tcPr/>
          <w:p>
            <w:pPr>
              <w:pStyle w:val="Compact"/>
            </w:pPr>
            <w:r>
              <w:t xml:space="preserve">67</w:t>
            </w:r>
          </w:p>
        </w:tc>
        <w:tc>
          <w:tcPr/>
          <w:p>
            <w:pPr>
              <w:pStyle w:val="Compact"/>
            </w:pPr>
            <w:r>
              <w:t xml:space="preserve">Globalization</w:t>
            </w:r>
          </w:p>
        </w:tc>
        <w:tc>
          <w:tcPr/>
          <w:p>
            <w:pPr>
              <w:pStyle w:val="Compact"/>
            </w:pPr>
            <w:r>
              <w:t xml:space="preserve">interdependence, outsourcing, trade liberalization, homogenization</w:t>
            </w:r>
          </w:p>
        </w:tc>
        <w:tc>
          <w:tcPr/>
          <w:p>
            <w:pPr>
              <w:pStyle w:val="Compact"/>
            </w:pPr>
            <w:r>
              <w:t xml:space="preserve">Discussion both-views format</w:t>
            </w:r>
          </w:p>
        </w:tc>
      </w:tr>
    </w:tbl>
    <w:bookmarkEnd w:id="1482"/>
    <w:bookmarkStart w:id="1483" w:name="h"/>
    <w:p>
      <w:pPr>
        <w:pStyle w:val="Heading3"/>
      </w:pPr>
      <w:r>
        <w:t xml:space="preserve">H</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52</w:t>
            </w:r>
          </w:p>
        </w:tc>
        <w:tc>
          <w:tcPr/>
          <w:p>
            <w:pPr>
              <w:pStyle w:val="Compact"/>
            </w:pPr>
            <w:r>
              <w:t xml:space="preserve">Health</w:t>
            </w:r>
          </w:p>
        </w:tc>
        <w:tc>
          <w:tcPr/>
          <w:p>
            <w:pPr>
              <w:pStyle w:val="Compact"/>
            </w:pPr>
            <w:r>
              <w:t xml:space="preserve">preventive care, sedentary lifestyle, mental health, obesity, wellbeing</w:t>
            </w:r>
          </w:p>
        </w:tc>
        <w:tc>
          <w:tcPr/>
          <w:p>
            <w:pPr>
              <w:pStyle w:val="Compact"/>
            </w:pPr>
            <w:r>
              <w:t xml:space="preserve">Very high frequency</w:t>
            </w:r>
          </w:p>
        </w:tc>
      </w:tr>
      <w:tr>
        <w:tc>
          <w:tcPr/>
          <w:p>
            <w:pPr>
              <w:pStyle w:val="Compact"/>
            </w:pPr>
            <w:r>
              <w:t xml:space="preserve">53</w:t>
            </w:r>
          </w:p>
        </w:tc>
        <w:tc>
          <w:tcPr/>
          <w:p>
            <w:pPr>
              <w:pStyle w:val="Compact"/>
            </w:pPr>
            <w:r>
              <w:t xml:space="preserve">Medicine</w:t>
            </w:r>
          </w:p>
        </w:tc>
        <w:tc>
          <w:tcPr/>
          <w:p>
            <w:pPr>
              <w:pStyle w:val="Compact"/>
            </w:pPr>
            <w:r>
              <w:t xml:space="preserve">diagnosis, vaccination, clinical trial, epidemic, treatment</w:t>
            </w:r>
          </w:p>
        </w:tc>
        <w:tc>
          <w:tcPr/>
          <w:p>
            <w:pPr>
              <w:pStyle w:val="Compact"/>
            </w:pPr>
            <w:r>
              <w:t xml:space="preserve">Post-pandemic relevance; formal lexis</w:t>
            </w:r>
          </w:p>
        </w:tc>
      </w:tr>
    </w:tbl>
    <w:bookmarkEnd w:id="1483"/>
    <w:bookmarkStart w:id="1484" w:name="l"/>
    <w:p>
      <w:pPr>
        <w:pStyle w:val="Heading3"/>
      </w:pPr>
      <w:r>
        <w:t xml:space="preserve">L</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61</w:t>
            </w:r>
          </w:p>
        </w:tc>
        <w:tc>
          <w:tcPr/>
          <w:p>
            <w:pPr>
              <w:pStyle w:val="Compact"/>
            </w:pPr>
            <w:r>
              <w:t xml:space="preserve">Law</w:t>
            </w:r>
          </w:p>
        </w:tc>
        <w:tc>
          <w:tcPr/>
          <w:p>
            <w:pPr>
              <w:pStyle w:val="Compact"/>
            </w:pPr>
            <w:r>
              <w:t xml:space="preserve">legislation, jurisdiction, plaintiff, enforce, constitutional</w:t>
            </w:r>
          </w:p>
        </w:tc>
        <w:tc>
          <w:tcPr/>
          <w:p>
            <w:pPr>
              <w:pStyle w:val="Compact"/>
            </w:pPr>
            <w:r>
              <w:t xml:space="preserve">Formal register; avoid informal crime words</w:t>
            </w:r>
          </w:p>
        </w:tc>
      </w:tr>
    </w:tbl>
    <w:bookmarkEnd w:id="1484"/>
    <w:bookmarkStart w:id="1485" w:name="m"/>
    <w:p>
      <w:pPr>
        <w:pStyle w:val="Heading3"/>
      </w:pPr>
      <w:r>
        <w:t xml:space="preserve">M</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62</w:t>
            </w:r>
          </w:p>
        </w:tc>
        <w:tc>
          <w:tcPr/>
          <w:p>
            <w:pPr>
              <w:pStyle w:val="Compact"/>
            </w:pPr>
            <w:r>
              <w:t xml:space="preserve">Media</w:t>
            </w:r>
          </w:p>
        </w:tc>
        <w:tc>
          <w:tcPr/>
          <w:p>
            <w:pPr>
              <w:pStyle w:val="Compact"/>
            </w:pPr>
            <w:r>
              <w:t xml:space="preserve">censorship, misinformation, broadcast, sensationalism, digital platform</w:t>
            </w:r>
          </w:p>
        </w:tc>
        <w:tc>
          <w:tcPr/>
          <w:p>
            <w:pPr>
              <w:pStyle w:val="Compact"/>
            </w:pPr>
            <w:r>
              <w:t xml:space="preserve">Free speech essays; modern relevance</w:t>
            </w:r>
          </w:p>
        </w:tc>
      </w:tr>
    </w:tbl>
    <w:bookmarkEnd w:id="1485"/>
    <w:bookmarkStart w:id="1486" w:name="p"/>
    <w:p>
      <w:pPr>
        <w:pStyle w:val="Heading3"/>
      </w:pPr>
      <w:r>
        <w:t xml:space="preserve">P</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60</w:t>
            </w:r>
          </w:p>
        </w:tc>
        <w:tc>
          <w:tcPr/>
          <w:p>
            <w:pPr>
              <w:pStyle w:val="Compact"/>
            </w:pPr>
            <w:r>
              <w:t xml:space="preserve">Psychology</w:t>
            </w:r>
          </w:p>
        </w:tc>
        <w:tc>
          <w:tcPr/>
          <w:p>
            <w:pPr>
              <w:pStyle w:val="Compact"/>
            </w:pPr>
            <w:r>
              <w:t xml:space="preserve">cognitive, behaviour, motivation, perception, resilience</w:t>
            </w:r>
          </w:p>
        </w:tc>
        <w:tc>
          <w:tcPr/>
          <w:p>
            <w:pPr>
              <w:pStyle w:val="Compact"/>
            </w:pPr>
            <w:r>
              <w:t xml:space="preserve">Education/health crossover</w:t>
            </w:r>
          </w:p>
        </w:tc>
      </w:tr>
    </w:tbl>
    <w:bookmarkEnd w:id="1486"/>
    <w:bookmarkStart w:id="1487" w:name="s"/>
    <w:p>
      <w:pPr>
        <w:pStyle w:val="Heading3"/>
      </w:pPr>
      <w:r>
        <w:t xml:space="preserve">S</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59</w:t>
            </w:r>
          </w:p>
        </w:tc>
        <w:tc>
          <w:tcPr/>
          <w:p>
            <w:pPr>
              <w:pStyle w:val="Compact"/>
            </w:pPr>
            <w:r>
              <w:t xml:space="preserve">Science</w:t>
            </w:r>
          </w:p>
        </w:tc>
        <w:tc>
          <w:tcPr/>
          <w:p>
            <w:pPr>
              <w:pStyle w:val="Compact"/>
            </w:pPr>
            <w:r>
              <w:t xml:space="preserve">hypothesis, empirical, peer review, innovation, reproducibility</w:t>
            </w:r>
          </w:p>
        </w:tc>
        <w:tc>
          <w:tcPr/>
          <w:p>
            <w:pPr>
              <w:pStyle w:val="Compact"/>
            </w:pPr>
            <w:r>
              <w:t xml:space="preserve">Academic tone model</w:t>
            </w:r>
          </w:p>
        </w:tc>
      </w:tr>
      <w:tr>
        <w:tc>
          <w:tcPr/>
          <w:p>
            <w:pPr>
              <w:pStyle w:val="Compact"/>
            </w:pPr>
            <w:r>
              <w:t xml:space="preserve">51</w:t>
            </w:r>
          </w:p>
        </w:tc>
        <w:tc>
          <w:tcPr/>
          <w:p>
            <w:pPr>
              <w:pStyle w:val="Compact"/>
            </w:pPr>
            <w:r>
              <w:t xml:space="preserve">Society</w:t>
            </w:r>
          </w:p>
        </w:tc>
        <w:tc>
          <w:tcPr/>
          <w:p>
            <w:pPr>
              <w:pStyle w:val="Compact"/>
            </w:pPr>
            <w:r>
              <w:t xml:space="preserve">demographic, inequality, urbanisation, welfare, cohesion</w:t>
            </w:r>
          </w:p>
        </w:tc>
        <w:tc>
          <w:tcPr/>
          <w:p>
            <w:pPr>
              <w:pStyle w:val="Compact"/>
            </w:pPr>
            <w:r>
              <w:t xml:space="preserve">Broad; links many modules</w:t>
            </w:r>
          </w:p>
        </w:tc>
      </w:tr>
    </w:tbl>
    <w:bookmarkEnd w:id="1487"/>
    <w:bookmarkStart w:id="1488" w:name="t"/>
    <w:p>
      <w:pPr>
        <w:pStyle w:val="Heading3"/>
      </w:pPr>
      <w:r>
        <w:t xml:space="preserve">T</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46</w:t>
            </w:r>
          </w:p>
        </w:tc>
        <w:tc>
          <w:tcPr/>
          <w:p>
            <w:pPr>
              <w:pStyle w:val="Compact"/>
            </w:pPr>
            <w:r>
              <w:t xml:space="preserve">Technology</w:t>
            </w:r>
          </w:p>
        </w:tc>
        <w:tc>
          <w:tcPr/>
          <w:p>
            <w:pPr>
              <w:pStyle w:val="Compact"/>
            </w:pPr>
            <w:r>
              <w:t xml:space="preserve">digital literacy, connectivity, surveillance, innovation, automation</w:t>
            </w:r>
          </w:p>
        </w:tc>
        <w:tc>
          <w:tcPr/>
          <w:p>
            <w:pPr>
              <w:pStyle w:val="Compact"/>
            </w:pPr>
            <w:r>
              <w:t xml:space="preserve">Overlaps AI (58); Task 1 processes</w:t>
            </w:r>
          </w:p>
        </w:tc>
      </w:tr>
      <w:tr>
        <w:tc>
          <w:tcPr/>
          <w:p>
            <w:pPr>
              <w:pStyle w:val="Compact"/>
            </w:pPr>
            <w:r>
              <w:t xml:space="preserve">63</w:t>
            </w:r>
          </w:p>
        </w:tc>
        <w:tc>
          <w:tcPr/>
          <w:p>
            <w:pPr>
              <w:pStyle w:val="Compact"/>
            </w:pPr>
            <w:r>
              <w:t xml:space="preserve">Transportation</w:t>
            </w:r>
          </w:p>
        </w:tc>
        <w:tc>
          <w:tcPr/>
          <w:p>
            <w:pPr>
              <w:pStyle w:val="Compact"/>
            </w:pPr>
            <w:r>
              <w:t xml:space="preserve">infrastructure, congestion, public transit, commute, freight</w:t>
            </w:r>
          </w:p>
        </w:tc>
        <w:tc>
          <w:tcPr/>
          <w:p>
            <w:pPr>
              <w:pStyle w:val="Compact"/>
            </w:pPr>
            <w:r>
              <w:t xml:space="preserve">Urban policy; cause/solution</w:t>
            </w:r>
          </w:p>
        </w:tc>
      </w:tr>
      <w:tr>
        <w:tc>
          <w:tcPr/>
          <w:p>
            <w:pPr>
              <w:pStyle w:val="Compact"/>
            </w:pPr>
            <w:r>
              <w:t xml:space="preserve">57</w:t>
            </w:r>
          </w:p>
        </w:tc>
        <w:tc>
          <w:tcPr/>
          <w:p>
            <w:pPr>
              <w:pStyle w:val="Compact"/>
            </w:pPr>
            <w:r>
              <w:t xml:space="preserve">Tourism</w:t>
            </w:r>
          </w:p>
        </w:tc>
        <w:tc>
          <w:tcPr/>
          <w:p>
            <w:pPr>
              <w:pStyle w:val="Compact"/>
            </w:pPr>
            <w:r>
              <w:t xml:space="preserve">hospitality, eco-tourism, heritage site, seasonal demand, visitor impact</w:t>
            </w:r>
          </w:p>
        </w:tc>
        <w:tc>
          <w:tcPr/>
          <w:p>
            <w:pPr>
              <w:pStyle w:val="Compact"/>
            </w:pPr>
            <w:r>
              <w:t xml:space="preserve">Local economy arguments</w:t>
            </w:r>
          </w:p>
        </w:tc>
      </w:tr>
    </w:tbl>
    <w:bookmarkEnd w:id="1488"/>
    <w:bookmarkStart w:id="1489" w:name="u"/>
    <w:p>
      <w:pPr>
        <w:pStyle w:val="Heading3"/>
      </w:pPr>
      <w:r>
        <w:t xml:space="preserve">U</w:t>
      </w:r>
    </w:p>
    <w:tbl>
      <w:tblPr>
        <w:tblStyle w:val="Table"/>
        <w:tblW w:type="pct" w:w="5000"/>
        <w:tblLayout w:type="fixed"/>
        <w:tblLook w:firstRow="1" w:lastRow="0" w:firstColumn="0" w:lastColumn="0" w:noHBand="0" w:noVBand="0" w:val="0020"/>
      </w:tblPr>
      <w:tblGrid>
        <w:gridCol w:w="688"/>
        <w:gridCol w:w="1205"/>
        <w:gridCol w:w="1893"/>
        <w:gridCol w:w="4132"/>
      </w:tblGrid>
      <w:tr>
        <w:trPr>
          <w:tblHeader w:val="on"/>
        </w:trPr>
        <w:tc>
          <w:tcPr/>
          <w:p>
            <w:pPr>
              <w:pStyle w:val="Compact"/>
            </w:pPr>
            <w:r>
              <w:t xml:space="preserve">Ch</w:t>
            </w:r>
          </w:p>
        </w:tc>
        <w:tc>
          <w:tcPr/>
          <w:p>
            <w:pPr>
              <w:pStyle w:val="Compact"/>
            </w:pPr>
            <w:r>
              <w:t xml:space="preserve">Topic</w:t>
            </w:r>
          </w:p>
        </w:tc>
        <w:tc>
          <w:tcPr/>
          <w:p>
            <w:pPr>
              <w:pStyle w:val="Compact"/>
            </w:pPr>
            <w:r>
              <w:t xml:space="preserve">Key lexis</w:t>
            </w:r>
          </w:p>
        </w:tc>
        <w:tc>
          <w:tcPr/>
          <w:p>
            <w:pPr>
              <w:pStyle w:val="Compact"/>
            </w:pPr>
            <w:r>
              <w:t xml:space="preserve">Writing/Speaking focus</w:t>
            </w:r>
          </w:p>
        </w:tc>
      </w:tr>
      <w:tr>
        <w:tc>
          <w:tcPr/>
          <w:p>
            <w:pPr>
              <w:pStyle w:val="Compact"/>
            </w:pPr>
            <w:r>
              <w:t xml:space="preserve">68</w:t>
            </w:r>
          </w:p>
        </w:tc>
        <w:tc>
          <w:tcPr/>
          <w:p>
            <w:pPr>
              <w:pStyle w:val="Compact"/>
            </w:pPr>
            <w:r>
              <w:t xml:space="preserve">Urbanization</w:t>
            </w:r>
          </w:p>
        </w:tc>
        <w:tc>
          <w:tcPr/>
          <w:p>
            <w:pPr>
              <w:pStyle w:val="Compact"/>
            </w:pPr>
            <w:r>
              <w:t xml:space="preserve">metropolitan, sprawl, gentrification, housing affordability, density</w:t>
            </w:r>
          </w:p>
        </w:tc>
        <w:tc>
          <w:tcPr/>
          <w:p>
            <w:pPr>
              <w:pStyle w:val="Compact"/>
            </w:pPr>
            <w:r>
              <w:t xml:space="preserve">Pair with Transportation (63), Society (51)</w:t>
            </w:r>
          </w:p>
        </w:tc>
      </w:tr>
    </w:tbl>
    <w:p>
      <w:r>
        <w:pict>
          <v:rect style="width:0;height:1.5pt" o:hralign="center" o:hrstd="t" o:hr="t"/>
        </w:pict>
      </w:r>
    </w:p>
    <w:bookmarkEnd w:id="1489"/>
    <w:bookmarkEnd w:id="1490"/>
    <w:bookmarkStart w:id="1491" w:name="cross-topic-clusters-study-together"/>
    <w:p>
      <w:pPr>
        <w:pStyle w:val="Heading2"/>
      </w:pPr>
      <w:r>
        <w:t xml:space="preserve">Cross-Topic Clusters (Study Together)</w:t>
      </w:r>
    </w:p>
    <w:tbl>
      <w:tblPr>
        <w:tblStyle w:val="Table"/>
        <w:tblW w:type="pct" w:w="5000"/>
        <w:tblLayout w:type="fixed"/>
        <w:tblLook w:firstRow="1" w:lastRow="0" w:firstColumn="0" w:lastColumn="0" w:noHBand="0" w:noVBand="0" w:val="0020"/>
      </w:tblPr>
      <w:tblGrid>
        <w:gridCol w:w="1782"/>
        <w:gridCol w:w="1980"/>
        <w:gridCol w:w="4158"/>
      </w:tblGrid>
      <w:tr>
        <w:trPr>
          <w:tblHeader w:val="on"/>
        </w:trPr>
        <w:tc>
          <w:tcPr/>
          <w:p>
            <w:pPr>
              <w:pStyle w:val="Compact"/>
            </w:pPr>
            <w:r>
              <w:t xml:space="preserve">Cluster</w:t>
            </w:r>
          </w:p>
        </w:tc>
        <w:tc>
          <w:tcPr/>
          <w:p>
            <w:pPr>
              <w:pStyle w:val="Compact"/>
            </w:pPr>
            <w:r>
              <w:t xml:space="preserve">Chapters</w:t>
            </w:r>
          </w:p>
        </w:tc>
        <w:tc>
          <w:tcPr/>
          <w:p>
            <w:pPr>
              <w:pStyle w:val="Compact"/>
            </w:pPr>
            <w:r>
              <w:t xml:space="preserve">Typical essay angle</w:t>
            </w:r>
          </w:p>
        </w:tc>
      </w:tr>
      <w:tr>
        <w:tc>
          <w:tcPr/>
          <w:p>
            <w:pPr>
              <w:pStyle w:val="Compact"/>
            </w:pPr>
            <w:r>
              <w:t xml:space="preserve">Environment &amp; climate</w:t>
            </w:r>
          </w:p>
        </w:tc>
        <w:tc>
          <w:tcPr/>
          <w:p>
            <w:pPr>
              <w:pStyle w:val="Compact"/>
            </w:pPr>
            <w:r>
              <w:t xml:space="preserve">47, 54, 55</w:t>
            </w:r>
          </w:p>
        </w:tc>
        <w:tc>
          <w:tcPr/>
          <w:p>
            <w:pPr>
              <w:pStyle w:val="Compact"/>
            </w:pPr>
            <w:r>
              <w:t xml:space="preserve">Sustainability, policy, agriculture</w:t>
            </w:r>
          </w:p>
        </w:tc>
      </w:tr>
      <w:tr>
        <w:tc>
          <w:tcPr/>
          <w:p>
            <w:pPr>
              <w:pStyle w:val="Compact"/>
            </w:pPr>
            <w:r>
              <w:t xml:space="preserve">Economy &amp; work</w:t>
            </w:r>
          </w:p>
        </w:tc>
        <w:tc>
          <w:tcPr/>
          <w:p>
            <w:pPr>
              <w:pStyle w:val="Compact"/>
            </w:pPr>
            <w:r>
              <w:t xml:space="preserve">48, 56, 58</w:t>
            </w:r>
          </w:p>
        </w:tc>
        <w:tc>
          <w:tcPr/>
          <w:p>
            <w:pPr>
              <w:pStyle w:val="Compact"/>
            </w:pPr>
            <w:r>
              <w:t xml:space="preserve">Automation, jobs, globalisation</w:t>
            </w:r>
          </w:p>
        </w:tc>
      </w:tr>
      <w:tr>
        <w:tc>
          <w:tcPr/>
          <w:p>
            <w:pPr>
              <w:pStyle w:val="Compact"/>
            </w:pPr>
            <w:r>
              <w:t xml:space="preserve">Society &amp; urban life</w:t>
            </w:r>
          </w:p>
        </w:tc>
        <w:tc>
          <w:tcPr/>
          <w:p>
            <w:pPr>
              <w:pStyle w:val="Compact"/>
            </w:pPr>
            <w:r>
              <w:t xml:space="preserve">51, 63, 64, 68</w:t>
            </w:r>
          </w:p>
        </w:tc>
        <w:tc>
          <w:tcPr/>
          <w:p>
            <w:pPr>
              <w:pStyle w:val="Compact"/>
            </w:pPr>
            <w:r>
              <w:t xml:space="preserve">Cities, family, inequality</w:t>
            </w:r>
          </w:p>
        </w:tc>
      </w:tr>
      <w:tr>
        <w:tc>
          <w:tcPr/>
          <w:p>
            <w:pPr>
              <w:pStyle w:val="Compact"/>
            </w:pPr>
            <w:r>
              <w:t xml:space="preserve">Health &amp; science</w:t>
            </w:r>
          </w:p>
        </w:tc>
        <w:tc>
          <w:tcPr/>
          <w:p>
            <w:pPr>
              <w:pStyle w:val="Compact"/>
            </w:pPr>
            <w:r>
              <w:t xml:space="preserve">52, 53, 59, 60</w:t>
            </w:r>
          </w:p>
        </w:tc>
        <w:tc>
          <w:tcPr/>
          <w:p>
            <w:pPr>
              <w:pStyle w:val="Compact"/>
            </w:pPr>
            <w:r>
              <w:t xml:space="preserve">Public health, research funding</w:t>
            </w:r>
          </w:p>
        </w:tc>
      </w:tr>
      <w:tr>
        <w:tc>
          <w:tcPr/>
          <w:p>
            <w:pPr>
              <w:pStyle w:val="Compact"/>
            </w:pPr>
            <w:r>
              <w:t xml:space="preserve">Governance &amp; law</w:t>
            </w:r>
          </w:p>
        </w:tc>
        <w:tc>
          <w:tcPr/>
          <w:p>
            <w:pPr>
              <w:pStyle w:val="Compact"/>
            </w:pPr>
            <w:r>
              <w:t xml:space="preserve">49, 50, 61, 66</w:t>
            </w:r>
          </w:p>
        </w:tc>
        <w:tc>
          <w:tcPr/>
          <w:p>
            <w:pPr>
              <w:pStyle w:val="Compact"/>
            </w:pPr>
            <w:r>
              <w:t xml:space="preserve">Crime, ethics, regulation</w:t>
            </w:r>
          </w:p>
        </w:tc>
      </w:tr>
      <w:tr>
        <w:tc>
          <w:tcPr/>
          <w:p>
            <w:pPr>
              <w:pStyle w:val="Compact"/>
            </w:pPr>
            <w:r>
              <w:t xml:space="preserve">Education &amp; culture</w:t>
            </w:r>
          </w:p>
        </w:tc>
        <w:tc>
          <w:tcPr/>
          <w:p>
            <w:pPr>
              <w:pStyle w:val="Compact"/>
            </w:pPr>
            <w:r>
              <w:t xml:space="preserve">45, 65, 46</w:t>
            </w:r>
          </w:p>
        </w:tc>
        <w:tc>
          <w:tcPr/>
          <w:p>
            <w:pPr>
              <w:pStyle w:val="Compact"/>
            </w:pPr>
            <w:r>
              <w:t xml:space="preserve">Curriculum, technology in schools</w:t>
            </w:r>
          </w:p>
        </w:tc>
      </w:tr>
      <w:tr>
        <w:tc>
          <w:tcPr/>
          <w:p>
            <w:pPr>
              <w:pStyle w:val="Compact"/>
            </w:pPr>
            <w:r>
              <w:t xml:space="preserve">Media &amp; communication</w:t>
            </w:r>
          </w:p>
        </w:tc>
        <w:tc>
          <w:tcPr/>
          <w:p>
            <w:pPr>
              <w:pStyle w:val="Compact"/>
            </w:pPr>
            <w:r>
              <w:t xml:space="preserve">62, 46, 58</w:t>
            </w:r>
          </w:p>
        </w:tc>
        <w:tc>
          <w:tcPr/>
          <w:p>
            <w:pPr>
              <w:pStyle w:val="Compact"/>
            </w:pPr>
            <w:r>
              <w:t xml:space="preserve">Misinformation, AI, platforms</w:t>
            </w:r>
          </w:p>
        </w:tc>
      </w:tr>
    </w:tbl>
    <w:p>
      <w:r>
        <w:pict>
          <v:rect style="width:0;height:1.5pt" o:hralign="center" o:hrstd="t" o:hr="t"/>
        </w:pict>
      </w:r>
    </w:p>
    <w:bookmarkEnd w:id="1491"/>
    <w:bookmarkStart w:id="1496" w:name="usage-notes-by-skill"/>
    <w:p>
      <w:pPr>
        <w:pStyle w:val="Heading2"/>
      </w:pPr>
      <w:r>
        <w:t xml:space="preserve">Usage Notes by Skill</w:t>
      </w:r>
    </w:p>
    <w:bookmarkStart w:id="1492" w:name="writing-task-2-2"/>
    <w:p>
      <w:pPr>
        <w:pStyle w:val="Heading3"/>
      </w:pPr>
      <w:r>
        <w:t xml:space="preserve">Writing Task 2</w:t>
      </w:r>
    </w:p>
    <w:p>
      <w:pPr>
        <w:pStyle w:val="Compact"/>
        <w:numPr>
          <w:ilvl w:val="0"/>
          <w:numId w:val="1337"/>
        </w:numPr>
      </w:pPr>
      <w:r>
        <w:t xml:space="preserve">Prioritise</w:t>
      </w:r>
      <w:r>
        <w:t xml:space="preserve"> </w:t>
      </w:r>
      <w:r>
        <w:rPr>
          <w:b/>
          <w:bCs/>
        </w:rPr>
        <w:t xml:space="preserve">collocations</w:t>
      </w:r>
      <w:r>
        <w:t xml:space="preserve"> </w:t>
      </w:r>
      <w:r>
        <w:t xml:space="preserve">from Ch 70 + AWL from Ch 69/A06</w:t>
      </w:r>
      <w:r>
        <w:br/>
      </w:r>
    </w:p>
    <w:p>
      <w:pPr>
        <w:pStyle w:val="Compact"/>
        <w:numPr>
          <w:ilvl w:val="0"/>
          <w:numId w:val="1337"/>
        </w:numPr>
      </w:pPr>
      <w:r>
        <w:t xml:space="preserve">Import</w:t>
      </w:r>
      <w:r>
        <w:t xml:space="preserve"> </w:t>
      </w:r>
      <w:r>
        <w:rPr>
          <w:b/>
          <w:bCs/>
        </w:rPr>
        <w:t xml:space="preserve">3–4 topic-specific items</w:t>
      </w:r>
      <w:r>
        <w:t xml:space="preserve"> </w:t>
      </w:r>
      <w:r>
        <w:t xml:space="preserve">per paragraph maximum</w:t>
      </w:r>
      <w:r>
        <w:br/>
      </w:r>
    </w:p>
    <w:p>
      <w:pPr>
        <w:pStyle w:val="Compact"/>
        <w:numPr>
          <w:ilvl w:val="0"/>
          <w:numId w:val="1337"/>
        </w:numPr>
      </w:pPr>
      <w:r>
        <w:t xml:space="preserve">Avoid mixing registers (e.g. </w:t>
      </w:r>
      <w:r>
        <w:rPr>
          <w:i/>
          <w:iCs/>
        </w:rPr>
        <w:t xml:space="preserve">kids</w:t>
      </w:r>
      <w:r>
        <w:t xml:space="preserve"> </w:t>
      </w:r>
      <w:r>
        <w:t xml:space="preserve">+</w:t>
      </w:r>
      <w:r>
        <w:t xml:space="preserve"> </w:t>
      </w:r>
      <w:r>
        <w:rPr>
          <w:i/>
          <w:iCs/>
        </w:rPr>
        <w:t xml:space="preserve">legislation</w:t>
      </w:r>
      <w:r>
        <w:t xml:space="preserve"> </w:t>
      </w:r>
      <w:r>
        <w:t xml:space="preserve">without reason)</w:t>
      </w:r>
    </w:p>
    <w:bookmarkEnd w:id="1492"/>
    <w:bookmarkStart w:id="1493" w:name="writing-task-1-2"/>
    <w:p>
      <w:pPr>
        <w:pStyle w:val="Heading3"/>
      </w:pPr>
      <w:r>
        <w:t xml:space="preserve">Writing Task 1</w:t>
      </w:r>
    </w:p>
    <w:p>
      <w:pPr>
        <w:pStyle w:val="Compact"/>
        <w:numPr>
          <w:ilvl w:val="0"/>
          <w:numId w:val="1338"/>
        </w:numPr>
      </w:pPr>
      <w:r>
        <w:t xml:space="preserve">Trend verbs: rise, fall, fluctuate, plateau, peak (see A12)</w:t>
      </w:r>
      <w:r>
        <w:br/>
      </w:r>
    </w:p>
    <w:p>
      <w:pPr>
        <w:pStyle w:val="Compact"/>
        <w:numPr>
          <w:ilvl w:val="0"/>
          <w:numId w:val="1338"/>
        </w:numPr>
      </w:pPr>
      <w:r>
        <w:t xml:space="preserve">Topic nouns from Environment/Economy when describing charts about those themes</w:t>
      </w:r>
    </w:p>
    <w:bookmarkEnd w:id="1493"/>
    <w:bookmarkStart w:id="1494" w:name="speaking-2"/>
    <w:p>
      <w:pPr>
        <w:pStyle w:val="Heading3"/>
      </w:pPr>
      <w:r>
        <w:t xml:space="preserve">Speaking</w:t>
      </w:r>
    </w:p>
    <w:p>
      <w:pPr>
        <w:pStyle w:val="Compact"/>
        <w:numPr>
          <w:ilvl w:val="0"/>
          <w:numId w:val="1339"/>
        </w:numPr>
      </w:pPr>
      <w:r>
        <w:t xml:space="preserve">Part 1: lighter lexis from Family, Health, Culture, Education</w:t>
      </w:r>
      <w:r>
        <w:br/>
      </w:r>
    </w:p>
    <w:p>
      <w:pPr>
        <w:pStyle w:val="Compact"/>
        <w:numPr>
          <w:ilvl w:val="0"/>
          <w:numId w:val="1339"/>
        </w:numPr>
      </w:pPr>
      <w:r>
        <w:t xml:space="preserve">Part 3: abstract nouns from Ethics, Government, Globalization, Society</w:t>
      </w:r>
    </w:p>
    <w:bookmarkEnd w:id="1494"/>
    <w:bookmarkStart w:id="1495" w:name="reading-listening"/>
    <w:p>
      <w:pPr>
        <w:pStyle w:val="Heading3"/>
      </w:pPr>
      <w:r>
        <w:t xml:space="preserve">Reading &amp; Listening</w:t>
      </w:r>
    </w:p>
    <w:p>
      <w:pPr>
        <w:pStyle w:val="Compact"/>
        <w:numPr>
          <w:ilvl w:val="0"/>
          <w:numId w:val="1340"/>
        </w:numPr>
      </w:pPr>
      <w:r>
        <w:t xml:space="preserve">Build</w:t>
      </w:r>
      <w:r>
        <w:t xml:space="preserve"> </w:t>
      </w:r>
      <w:r>
        <w:rPr>
          <w:b/>
          <w:bCs/>
        </w:rPr>
        <w:t xml:space="preserve">paraphrase pairs</w:t>
      </w:r>
      <w:r>
        <w:t xml:space="preserve"> </w:t>
      </w:r>
      <w:r>
        <w:t xml:space="preserve">while studying each module</w:t>
      </w:r>
      <w:r>
        <w:br/>
      </w:r>
    </w:p>
    <w:p>
      <w:pPr>
        <w:pStyle w:val="Compact"/>
        <w:numPr>
          <w:ilvl w:val="0"/>
          <w:numId w:val="1340"/>
        </w:numPr>
      </w:pPr>
      <w:r>
        <w:t xml:space="preserve">Note spelling of AWL items — frequent in gap-fill</w:t>
      </w:r>
    </w:p>
    <w:p>
      <w:r>
        <w:pict>
          <v:rect style="width:0;height:1.5pt" o:hralign="center" o:hrstd="t" o:hr="t"/>
        </w:pict>
      </w:r>
    </w:p>
    <w:bookmarkEnd w:id="1495"/>
    <w:bookmarkEnd w:id="1496"/>
    <w:bookmarkStart w:id="1497" w:name="alphabetical-quick-lookup-lemma-chapter"/>
    <w:p>
      <w:pPr>
        <w:pStyle w:val="Heading2"/>
      </w:pPr>
      <w:r>
        <w:t xml:space="preserve">Alphabetical Quick Lookup (Lemma → Chapter)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Word/Theme</w:t>
            </w:r>
          </w:p>
        </w:tc>
        <w:tc>
          <w:tcPr/>
          <w:p>
            <w:pPr>
              <w:pStyle w:val="Compact"/>
            </w:pPr>
            <w:r>
              <w:t xml:space="preserve">Chapter</w:t>
            </w:r>
          </w:p>
        </w:tc>
      </w:tr>
      <w:tr>
        <w:tc>
          <w:tcPr/>
          <w:p>
            <w:pPr>
              <w:pStyle w:val="Compact"/>
            </w:pPr>
            <w:r>
              <w:t xml:space="preserve">agriculture, farming</w:t>
            </w:r>
          </w:p>
        </w:tc>
        <w:tc>
          <w:tcPr/>
          <w:p>
            <w:pPr>
              <w:pStyle w:val="Compact"/>
            </w:pPr>
            <w:r>
              <w:t xml:space="preserve">55</w:t>
            </w:r>
          </w:p>
        </w:tc>
      </w:tr>
      <w:tr>
        <w:tc>
          <w:tcPr/>
          <w:p>
            <w:pPr>
              <w:pStyle w:val="Compact"/>
            </w:pPr>
            <w:r>
              <w:t xml:space="preserve">AI, automation</w:t>
            </w:r>
          </w:p>
        </w:tc>
        <w:tc>
          <w:tcPr/>
          <w:p>
            <w:pPr>
              <w:pStyle w:val="Compact"/>
            </w:pPr>
            <w:r>
              <w:t xml:space="preserve">58</w:t>
            </w:r>
          </w:p>
        </w:tc>
      </w:tr>
      <w:tr>
        <w:tc>
          <w:tcPr/>
          <w:p>
            <w:pPr>
              <w:pStyle w:val="Compact"/>
            </w:pPr>
            <w:r>
              <w:t xml:space="preserve">business, commerce</w:t>
            </w:r>
          </w:p>
        </w:tc>
        <w:tc>
          <w:tcPr/>
          <w:p>
            <w:pPr>
              <w:pStyle w:val="Compact"/>
            </w:pPr>
            <w:r>
              <w:t xml:space="preserve">48</w:t>
            </w:r>
          </w:p>
        </w:tc>
      </w:tr>
      <w:tr>
        <w:tc>
          <w:tcPr/>
          <w:p>
            <w:pPr>
              <w:pStyle w:val="Compact"/>
            </w:pPr>
            <w:r>
              <w:t xml:space="preserve">climate, emissions</w:t>
            </w:r>
          </w:p>
        </w:tc>
        <w:tc>
          <w:tcPr/>
          <w:p>
            <w:pPr>
              <w:pStyle w:val="Compact"/>
            </w:pPr>
            <w:r>
              <w:t xml:space="preserve">54</w:t>
            </w:r>
          </w:p>
        </w:tc>
      </w:tr>
      <w:tr>
        <w:tc>
          <w:tcPr/>
          <w:p>
            <w:pPr>
              <w:pStyle w:val="Compact"/>
            </w:pPr>
            <w:r>
              <w:t xml:space="preserve">collocations</w:t>
            </w:r>
          </w:p>
        </w:tc>
        <w:tc>
          <w:tcPr/>
          <w:p>
            <w:pPr>
              <w:pStyle w:val="Compact"/>
            </w:pPr>
            <w:r>
              <w:t xml:space="preserve">70</w:t>
            </w:r>
          </w:p>
        </w:tc>
      </w:tr>
      <w:tr>
        <w:tc>
          <w:tcPr/>
          <w:p>
            <w:pPr>
              <w:pStyle w:val="Compact"/>
            </w:pPr>
            <w:r>
              <w:t xml:space="preserve">crime, justice</w:t>
            </w:r>
          </w:p>
        </w:tc>
        <w:tc>
          <w:tcPr/>
          <w:p>
            <w:pPr>
              <w:pStyle w:val="Compact"/>
            </w:pPr>
            <w:r>
              <w:t xml:space="preserve">50</w:t>
            </w:r>
          </w:p>
        </w:tc>
      </w:tr>
      <w:tr>
        <w:tc>
          <w:tcPr/>
          <w:p>
            <w:pPr>
              <w:pStyle w:val="Compact"/>
            </w:pPr>
            <w:r>
              <w:t xml:space="preserve">culture, tradition</w:t>
            </w:r>
          </w:p>
        </w:tc>
        <w:tc>
          <w:tcPr/>
          <w:p>
            <w:pPr>
              <w:pStyle w:val="Compact"/>
            </w:pPr>
            <w:r>
              <w:t xml:space="preserve">65</w:t>
            </w:r>
          </w:p>
        </w:tc>
      </w:tr>
      <w:tr>
        <w:tc>
          <w:tcPr/>
          <w:p>
            <w:pPr>
              <w:pStyle w:val="Compact"/>
            </w:pPr>
            <w:r>
              <w:t xml:space="preserve">economy, GDP</w:t>
            </w:r>
          </w:p>
        </w:tc>
        <w:tc>
          <w:tcPr/>
          <w:p>
            <w:pPr>
              <w:pStyle w:val="Compact"/>
            </w:pPr>
            <w:r>
              <w:t xml:space="preserve">56</w:t>
            </w:r>
          </w:p>
        </w:tc>
      </w:tr>
      <w:tr>
        <w:tc>
          <w:tcPr/>
          <w:p>
            <w:pPr>
              <w:pStyle w:val="Compact"/>
            </w:pPr>
            <w:r>
              <w:t xml:space="preserve">education, schools</w:t>
            </w:r>
          </w:p>
        </w:tc>
        <w:tc>
          <w:tcPr/>
          <w:p>
            <w:pPr>
              <w:pStyle w:val="Compact"/>
            </w:pPr>
            <w:r>
              <w:t xml:space="preserve">45</w:t>
            </w:r>
          </w:p>
        </w:tc>
      </w:tr>
      <w:tr>
        <w:tc>
          <w:tcPr/>
          <w:p>
            <w:pPr>
              <w:pStyle w:val="Compact"/>
            </w:pPr>
            <w:r>
              <w:t xml:space="preserve">environment, pollution</w:t>
            </w:r>
          </w:p>
        </w:tc>
        <w:tc>
          <w:tcPr/>
          <w:p>
            <w:pPr>
              <w:pStyle w:val="Compact"/>
            </w:pPr>
            <w:r>
              <w:t xml:space="preserve">47</w:t>
            </w:r>
          </w:p>
        </w:tc>
      </w:tr>
      <w:tr>
        <w:tc>
          <w:tcPr/>
          <w:p>
            <w:pPr>
              <w:pStyle w:val="Compact"/>
            </w:pPr>
            <w:r>
              <w:t xml:space="preserve">ethics, morality</w:t>
            </w:r>
          </w:p>
        </w:tc>
        <w:tc>
          <w:tcPr/>
          <w:p>
            <w:pPr>
              <w:pStyle w:val="Compact"/>
            </w:pPr>
            <w:r>
              <w:t xml:space="preserve">66</w:t>
            </w:r>
          </w:p>
        </w:tc>
      </w:tr>
      <w:tr>
        <w:tc>
          <w:tcPr/>
          <w:p>
            <w:pPr>
              <w:pStyle w:val="Compact"/>
            </w:pPr>
            <w:r>
              <w:t xml:space="preserve">family, parenting</w:t>
            </w:r>
          </w:p>
        </w:tc>
        <w:tc>
          <w:tcPr/>
          <w:p>
            <w:pPr>
              <w:pStyle w:val="Compact"/>
            </w:pPr>
            <w:r>
              <w:t xml:space="preserve">64</w:t>
            </w:r>
          </w:p>
        </w:tc>
      </w:tr>
      <w:tr>
        <w:tc>
          <w:tcPr/>
          <w:p>
            <w:pPr>
              <w:pStyle w:val="Compact"/>
            </w:pPr>
            <w:r>
              <w:t xml:space="preserve">globalisation</w:t>
            </w:r>
          </w:p>
        </w:tc>
        <w:tc>
          <w:tcPr/>
          <w:p>
            <w:pPr>
              <w:pStyle w:val="Compact"/>
            </w:pPr>
            <w:r>
              <w:t xml:space="preserve">67</w:t>
            </w:r>
          </w:p>
        </w:tc>
      </w:tr>
      <w:tr>
        <w:tc>
          <w:tcPr/>
          <w:p>
            <w:pPr>
              <w:pStyle w:val="Compact"/>
            </w:pPr>
            <w:r>
              <w:t xml:space="preserve">government, policy</w:t>
            </w:r>
          </w:p>
        </w:tc>
        <w:tc>
          <w:tcPr/>
          <w:p>
            <w:pPr>
              <w:pStyle w:val="Compact"/>
            </w:pPr>
            <w:r>
              <w:t xml:space="preserve">49</w:t>
            </w:r>
          </w:p>
        </w:tc>
      </w:tr>
      <w:tr>
        <w:tc>
          <w:tcPr/>
          <w:p>
            <w:pPr>
              <w:pStyle w:val="Compact"/>
            </w:pPr>
            <w:r>
              <w:t xml:space="preserve">health, wellbeing</w:t>
            </w:r>
          </w:p>
        </w:tc>
        <w:tc>
          <w:tcPr/>
          <w:p>
            <w:pPr>
              <w:pStyle w:val="Compact"/>
            </w:pPr>
            <w:r>
              <w:t xml:space="preserve">52</w:t>
            </w:r>
          </w:p>
        </w:tc>
      </w:tr>
      <w:tr>
        <w:tc>
          <w:tcPr/>
          <w:p>
            <w:pPr>
              <w:pStyle w:val="Compact"/>
            </w:pPr>
            <w:r>
              <w:t xml:space="preserve">law, legal</w:t>
            </w:r>
          </w:p>
        </w:tc>
        <w:tc>
          <w:tcPr/>
          <w:p>
            <w:pPr>
              <w:pStyle w:val="Compact"/>
            </w:pPr>
            <w:r>
              <w:t xml:space="preserve">61</w:t>
            </w:r>
          </w:p>
        </w:tc>
      </w:tr>
      <w:tr>
        <w:tc>
          <w:tcPr/>
          <w:p>
            <w:pPr>
              <w:pStyle w:val="Compact"/>
            </w:pPr>
            <w:r>
              <w:t xml:space="preserve">media, news</w:t>
            </w:r>
          </w:p>
        </w:tc>
        <w:tc>
          <w:tcPr/>
          <w:p>
            <w:pPr>
              <w:pStyle w:val="Compact"/>
            </w:pPr>
            <w:r>
              <w:t xml:space="preserve">62</w:t>
            </w:r>
          </w:p>
        </w:tc>
      </w:tr>
      <w:tr>
        <w:tc>
          <w:tcPr/>
          <w:p>
            <w:pPr>
              <w:pStyle w:val="Compact"/>
            </w:pPr>
            <w:r>
              <w:t xml:space="preserve">medicine, healthcare</w:t>
            </w:r>
          </w:p>
        </w:tc>
        <w:tc>
          <w:tcPr/>
          <w:p>
            <w:pPr>
              <w:pStyle w:val="Compact"/>
            </w:pPr>
            <w:r>
              <w:t xml:space="preserve">53</w:t>
            </w:r>
          </w:p>
        </w:tc>
      </w:tr>
      <w:tr>
        <w:tc>
          <w:tcPr/>
          <w:p>
            <w:pPr>
              <w:pStyle w:val="Compact"/>
            </w:pPr>
            <w:r>
              <w:t xml:space="preserve">psychology</w:t>
            </w:r>
          </w:p>
        </w:tc>
        <w:tc>
          <w:tcPr/>
          <w:p>
            <w:pPr>
              <w:pStyle w:val="Compact"/>
            </w:pPr>
            <w:r>
              <w:t xml:space="preserve">60</w:t>
            </w:r>
          </w:p>
        </w:tc>
      </w:tr>
      <w:tr>
        <w:tc>
          <w:tcPr/>
          <w:p>
            <w:pPr>
              <w:pStyle w:val="Compact"/>
            </w:pPr>
            <w:r>
              <w:t xml:space="preserve">science, research</w:t>
            </w:r>
          </w:p>
        </w:tc>
        <w:tc>
          <w:tcPr/>
          <w:p>
            <w:pPr>
              <w:pStyle w:val="Compact"/>
            </w:pPr>
            <w:r>
              <w:t xml:space="preserve">59</w:t>
            </w:r>
          </w:p>
        </w:tc>
      </w:tr>
      <w:tr>
        <w:tc>
          <w:tcPr/>
          <w:p>
            <w:pPr>
              <w:pStyle w:val="Compact"/>
            </w:pPr>
            <w:r>
              <w:t xml:space="preserve">society, inequality</w:t>
            </w:r>
          </w:p>
        </w:tc>
        <w:tc>
          <w:tcPr/>
          <w:p>
            <w:pPr>
              <w:pStyle w:val="Compact"/>
            </w:pPr>
            <w:r>
              <w:t xml:space="preserve">51</w:t>
            </w:r>
          </w:p>
        </w:tc>
      </w:tr>
      <w:tr>
        <w:tc>
          <w:tcPr/>
          <w:p>
            <w:pPr>
              <w:pStyle w:val="Compact"/>
            </w:pPr>
            <w:r>
              <w:t xml:space="preserve">technology, digital</w:t>
            </w:r>
          </w:p>
        </w:tc>
        <w:tc>
          <w:tcPr/>
          <w:p>
            <w:pPr>
              <w:pStyle w:val="Compact"/>
            </w:pPr>
            <w:r>
              <w:t xml:space="preserve">46</w:t>
            </w:r>
          </w:p>
        </w:tc>
      </w:tr>
      <w:tr>
        <w:tc>
          <w:tcPr/>
          <w:p>
            <w:pPr>
              <w:pStyle w:val="Compact"/>
            </w:pPr>
            <w:r>
              <w:t xml:space="preserve">tourism, travel</w:t>
            </w:r>
          </w:p>
        </w:tc>
        <w:tc>
          <w:tcPr/>
          <w:p>
            <w:pPr>
              <w:pStyle w:val="Compact"/>
            </w:pPr>
            <w:r>
              <w:t xml:space="preserve">57</w:t>
            </w:r>
          </w:p>
        </w:tc>
      </w:tr>
      <w:tr>
        <w:tc>
          <w:tcPr/>
          <w:p>
            <w:pPr>
              <w:pStyle w:val="Compact"/>
            </w:pPr>
            <w:r>
              <w:t xml:space="preserve">transport, traffic</w:t>
            </w:r>
          </w:p>
        </w:tc>
        <w:tc>
          <w:tcPr/>
          <w:p>
            <w:pPr>
              <w:pStyle w:val="Compact"/>
            </w:pPr>
            <w:r>
              <w:t xml:space="preserve">63</w:t>
            </w:r>
          </w:p>
        </w:tc>
      </w:tr>
      <w:tr>
        <w:tc>
          <w:tcPr/>
          <w:p>
            <w:pPr>
              <w:pStyle w:val="Compact"/>
            </w:pPr>
            <w:r>
              <w:t xml:space="preserve">urbanisation, cities</w:t>
            </w:r>
          </w:p>
        </w:tc>
        <w:tc>
          <w:tcPr/>
          <w:p>
            <w:pPr>
              <w:pStyle w:val="Compact"/>
            </w:pPr>
            <w:r>
              <w:t xml:space="preserve">68</w:t>
            </w:r>
          </w:p>
        </w:tc>
      </w:tr>
      <w:tr>
        <w:tc>
          <w:tcPr/>
          <w:p>
            <w:pPr>
              <w:pStyle w:val="Compact"/>
            </w:pPr>
            <w:r>
              <w:t xml:space="preserve">vocabulary learning</w:t>
            </w:r>
          </w:p>
        </w:tc>
        <w:tc>
          <w:tcPr/>
          <w:p>
            <w:pPr>
              <w:pStyle w:val="Compact"/>
            </w:pPr>
            <w:r>
              <w:t xml:space="preserve">44</w:t>
            </w:r>
          </w:p>
        </w:tc>
      </w:tr>
      <w:tr>
        <w:tc>
          <w:tcPr/>
          <w:p>
            <w:pPr>
              <w:pStyle w:val="Compact"/>
            </w:pPr>
            <w:r>
              <w:t xml:space="preserve">AWL core</w:t>
            </w:r>
          </w:p>
        </w:tc>
        <w:tc>
          <w:tcPr/>
          <w:p>
            <w:pPr>
              <w:pStyle w:val="Compact"/>
            </w:pPr>
            <w:r>
              <w:t xml:space="preserve">69</w:t>
            </w:r>
          </w:p>
        </w:tc>
      </w:tr>
    </w:tbl>
    <w:p>
      <w:r>
        <w:pict>
          <v:rect style="width:0;height:1.5pt" o:hralign="center" o:hrstd="t" o:hr="t"/>
        </w:pict>
      </w:r>
    </w:p>
    <w:bookmarkEnd w:id="1497"/>
    <w:bookmarkStart w:id="1498" w:name="revision-protocol"/>
    <w:p>
      <w:pPr>
        <w:pStyle w:val="Heading2"/>
      </w:pPr>
      <w:r>
        <w:t xml:space="preserve">Revision Protocol</w:t>
      </w:r>
    </w:p>
    <w:p>
      <w:pPr>
        <w:pStyle w:val="Compact"/>
        <w:numPr>
          <w:ilvl w:val="0"/>
          <w:numId w:val="1341"/>
        </w:numPr>
      </w:pPr>
      <w:r>
        <w:rPr>
          <w:b/>
          <w:bCs/>
        </w:rPr>
        <w:t xml:space="preserve">Week 1–4:</w:t>
      </w:r>
      <w:r>
        <w:t xml:space="preserve"> </w:t>
      </w:r>
      <w:r>
        <w:t xml:space="preserve">One topic module per day (Ch 45–68) + 10 collocations from Ch 70</w:t>
      </w:r>
      <w:r>
        <w:br/>
      </w:r>
    </w:p>
    <w:p>
      <w:pPr>
        <w:pStyle w:val="Compact"/>
        <w:numPr>
          <w:ilvl w:val="0"/>
          <w:numId w:val="1341"/>
        </w:numPr>
      </w:pPr>
      <w:r>
        <w:rPr>
          <w:b/>
          <w:bCs/>
        </w:rPr>
        <w:t xml:space="preserve">Week 5–6:</w:t>
      </w:r>
      <w:r>
        <w:t xml:space="preserve"> </w:t>
      </w:r>
      <w:r>
        <w:t xml:space="preserve">AWL families (Ch 69 + A06) + weak-topic review</w:t>
      </w:r>
      <w:r>
        <w:br/>
      </w:r>
    </w:p>
    <w:p>
      <w:pPr>
        <w:pStyle w:val="Compact"/>
        <w:numPr>
          <w:ilvl w:val="0"/>
          <w:numId w:val="1341"/>
        </w:numPr>
      </w:pPr>
      <w:r>
        <w:rPr>
          <w:b/>
          <w:bCs/>
        </w:rPr>
        <w:t xml:space="preserve">Pre-test:</w:t>
      </w:r>
      <w:r>
        <w:t xml:space="preserve"> </w:t>
      </w:r>
      <w:r>
        <w:t xml:space="preserve">Scan this index; drill 3 weakest clusters</w:t>
      </w:r>
      <w:r>
        <w:br/>
      </w:r>
    </w:p>
    <w:p>
      <w:pPr>
        <w:pStyle w:val="Compact"/>
        <w:numPr>
          <w:ilvl w:val="0"/>
          <w:numId w:val="1341"/>
        </w:numPr>
      </w:pPr>
      <w:r>
        <w:rPr>
          <w:b/>
          <w:bCs/>
        </w:rPr>
        <w:t xml:space="preserve">Maintain:</w:t>
      </w:r>
      <w:r>
        <w:t xml:space="preserve"> </w:t>
      </w:r>
      <w:r>
        <w:t xml:space="preserve">One essay per cluster using only that module’s lexis</w:t>
      </w:r>
    </w:p>
    <w:p>
      <w:r>
        <w:pict>
          <v:rect style="width:0;height:1.5pt" o:hralign="center" o:hrstd="t" o:hr="t"/>
        </w:pict>
      </w:r>
    </w:p>
    <w:p>
      <w:pPr>
        <w:pStyle w:val="FirstParagraph"/>
      </w:pPr>
      <w:r>
        <w:rPr>
          <w:i/>
          <w:iCs/>
        </w:rPr>
        <w:t xml:space="preserve">Full definitions and examples are in Part 3 chapter files. See Appendix A06 for AWL expansion and A13 for terminology glossary.</w:t>
      </w:r>
    </w:p>
    <w:bookmarkEnd w:id="1498"/>
    <w:bookmarkEnd w:id="1499"/>
    <w:bookmarkStart w:id="1507" w:name="appendix-a03-irregular-verbs"/>
    <w:p>
      <w:pPr>
        <w:pStyle w:val="Heading1"/>
      </w:pPr>
      <w:r>
        <w:t xml:space="preserve">Appendix A03: Irregular Verbs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Comprehensive Reference with Examples</w:t>
      </w:r>
    </w:p>
    <w:p>
      <w:r>
        <w:pict>
          <v:rect style="width:0;height:1.5pt" o:hralign="center" o:hrstd="t" o:hr="t"/>
        </w:pict>
      </w:r>
    </w:p>
    <w:bookmarkStart w:id="1500" w:name="how-to-use-this-list"/>
    <w:p>
      <w:pPr>
        <w:pStyle w:val="Heading2"/>
      </w:pPr>
      <w:r>
        <w:t xml:space="preserve">How to Use This List</w:t>
      </w:r>
    </w:p>
    <w:p>
      <w:pPr>
        <w:pStyle w:val="FirstParagraph"/>
      </w:pPr>
      <w:r>
        <w:t xml:space="preserve">Columns:</w:t>
      </w:r>
      <w:r>
        <w:t xml:space="preserve"> </w:t>
      </w:r>
      <w:r>
        <w:rPr>
          <w:b/>
          <w:bCs/>
        </w:rPr>
        <w:t xml:space="preserve">Base (V1)</w:t>
      </w:r>
      <w:r>
        <w:t xml:space="preserve"> </w:t>
      </w:r>
      <w:r>
        <w:t xml:space="preserve">|</w:t>
      </w:r>
      <w:r>
        <w:t xml:space="preserve"> </w:t>
      </w:r>
      <w:r>
        <w:rPr>
          <w:b/>
          <w:bCs/>
        </w:rPr>
        <w:t xml:space="preserve">Past Simple (V2)</w:t>
      </w:r>
      <w:r>
        <w:t xml:space="preserve"> </w:t>
      </w:r>
      <w:r>
        <w:t xml:space="preserve">|</w:t>
      </w:r>
      <w:r>
        <w:t xml:space="preserve"> </w:t>
      </w:r>
      <w:r>
        <w:rPr>
          <w:b/>
          <w:bCs/>
        </w:rPr>
        <w:t xml:space="preserve">Past Participle (V3)</w:t>
      </w:r>
      <w:r>
        <w:t xml:space="preserve"> </w:t>
      </w:r>
      <w:r>
        <w:t xml:space="preserve">|</w:t>
      </w:r>
      <w:r>
        <w:t xml:space="preserve"> </w:t>
      </w:r>
      <w:r>
        <w:rPr>
          <w:b/>
          <w:bCs/>
        </w:rPr>
        <w:t xml:space="preserve">Example sentence (IELTS context)</w:t>
      </w:r>
    </w:p>
    <w:p>
      <w:pPr>
        <w:pStyle w:val="BodyText"/>
      </w:pPr>
      <w:r>
        <w:t xml:space="preserve">Irregular verbs appear in</w:t>
      </w:r>
      <w:r>
        <w:t xml:space="preserve"> </w:t>
      </w:r>
      <w:r>
        <w:rPr>
          <w:b/>
          <w:bCs/>
        </w:rPr>
        <w:t xml:space="preserve">Listening gap-fill</w:t>
      </w:r>
      <w:r>
        <w:t xml:space="preserve">,</w:t>
      </w:r>
      <w:r>
        <w:t xml:space="preserve"> </w:t>
      </w:r>
      <w:r>
        <w:rPr>
          <w:b/>
          <w:bCs/>
        </w:rPr>
        <w:t xml:space="preserve">Writing Task 1</w:t>
      </w:r>
      <w:r>
        <w:t xml:space="preserve"> </w:t>
      </w:r>
      <w:r>
        <w:t xml:space="preserve">(past data),</w:t>
      </w:r>
      <w:r>
        <w:t xml:space="preserve"> </w:t>
      </w:r>
      <w:r>
        <w:rPr>
          <w:b/>
          <w:bCs/>
        </w:rPr>
        <w:t xml:space="preserve">Speaking</w:t>
      </w:r>
      <w:r>
        <w:t xml:space="preserve"> </w:t>
      </w:r>
      <w:r>
        <w:t xml:space="preserve">(narratives), and</w:t>
      </w:r>
      <w:r>
        <w:t xml:space="preserve"> </w:t>
      </w:r>
      <w:r>
        <w:rPr>
          <w:b/>
          <w:bCs/>
        </w:rPr>
        <w:t xml:space="preserve">Reading</w:t>
      </w:r>
      <w:r>
        <w:t xml:space="preserve"> </w:t>
      </w:r>
      <w:r>
        <w:t xml:space="preserve">paraphrase. Drill V2 and V3 separately — they often differ.</w:t>
      </w:r>
    </w:p>
    <w:p>
      <w:r>
        <w:pict>
          <v:rect style="width:0;height:1.5pt" o:hralign="center" o:hrstd="t" o:hr="t"/>
        </w:pict>
      </w:r>
    </w:p>
    <w:bookmarkEnd w:id="1500"/>
    <w:bookmarkStart w:id="1501" w:name="group-a-same-form-v1-v2-v3"/>
    <w:p>
      <w:pPr>
        <w:pStyle w:val="Heading2"/>
      </w:pPr>
      <w:r>
        <w:t xml:space="preserve">Group A: Same Form (V1 = V2 = V3)</w:t>
      </w:r>
    </w:p>
    <w:tbl>
      <w:tblPr>
        <w:tblStyle w:val="Table"/>
        <w:tblW w:type="pct" w:w="5000"/>
        <w:tblLayout w:type="fixed"/>
        <w:tblLook w:firstRow="1" w:lastRow="0" w:firstColumn="0" w:lastColumn="0" w:noHBand="0" w:noVBand="0" w:val="0020"/>
      </w:tblPr>
      <w:tblGrid>
        <w:gridCol w:w="1508"/>
        <w:gridCol w:w="1508"/>
        <w:gridCol w:w="1508"/>
        <w:gridCol w:w="3394"/>
      </w:tblGrid>
      <w:tr>
        <w:trPr>
          <w:tblHeader w:val="on"/>
        </w:trPr>
        <w:tc>
          <w:tcPr/>
          <w:p>
            <w:pPr>
              <w:pStyle w:val="Compact"/>
            </w:pPr>
            <w:r>
              <w:t xml:space="preserve">V1</w:t>
            </w:r>
          </w:p>
        </w:tc>
        <w:tc>
          <w:tcPr/>
          <w:p>
            <w:pPr>
              <w:pStyle w:val="Compact"/>
            </w:pPr>
            <w:r>
              <w:t xml:space="preserve">V2</w:t>
            </w:r>
          </w:p>
        </w:tc>
        <w:tc>
          <w:tcPr/>
          <w:p>
            <w:pPr>
              <w:pStyle w:val="Compact"/>
            </w:pPr>
            <w:r>
              <w:t xml:space="preserve">V3</w:t>
            </w:r>
          </w:p>
        </w:tc>
        <w:tc>
          <w:tcPr/>
          <w:p>
            <w:pPr>
              <w:pStyle w:val="Compact"/>
            </w:pPr>
            <w:r>
              <w:t xml:space="preserve">Example</w:t>
            </w:r>
          </w:p>
        </w:tc>
      </w:tr>
      <w:tr>
        <w:tc>
          <w:tcPr/>
          <w:p>
            <w:pPr>
              <w:pStyle w:val="Compact"/>
            </w:pPr>
            <w:r>
              <w:t xml:space="preserve">bet</w:t>
            </w:r>
          </w:p>
        </w:tc>
        <w:tc>
          <w:tcPr/>
          <w:p>
            <w:pPr>
              <w:pStyle w:val="Compact"/>
            </w:pPr>
            <w:r>
              <w:t xml:space="preserve">bet</w:t>
            </w:r>
          </w:p>
        </w:tc>
        <w:tc>
          <w:tcPr/>
          <w:p>
            <w:pPr>
              <w:pStyle w:val="Compact"/>
            </w:pPr>
            <w:r>
              <w:t xml:space="preserve">bet</w:t>
            </w:r>
          </w:p>
        </w:tc>
        <w:tc>
          <w:tcPr/>
          <w:p>
            <w:pPr>
              <w:pStyle w:val="Compact"/>
            </w:pPr>
            <w:r>
              <w:t xml:space="preserve">Governments</w:t>
            </w:r>
            <w:r>
              <w:t xml:space="preserve"> </w:t>
            </w:r>
            <w:r>
              <w:rPr>
                <w:b/>
                <w:bCs/>
              </w:rPr>
              <w:t xml:space="preserve">bet</w:t>
            </w:r>
            <w:r>
              <w:t xml:space="preserve"> </w:t>
            </w:r>
            <w:r>
              <w:t xml:space="preserve">on renewables; many</w:t>
            </w:r>
            <w:r>
              <w:t xml:space="preserve"> </w:t>
            </w:r>
            <w:r>
              <w:rPr>
                <w:b/>
                <w:bCs/>
              </w:rPr>
              <w:t xml:space="preserve">have bet</w:t>
            </w:r>
            <w:r>
              <w:t xml:space="preserve"> </w:t>
            </w:r>
            <w:r>
              <w:t xml:space="preserve">heavily since 2010.</w:t>
            </w:r>
          </w:p>
        </w:tc>
      </w:tr>
      <w:tr>
        <w:tc>
          <w:tcPr/>
          <w:p>
            <w:pPr>
              <w:pStyle w:val="Compact"/>
            </w:pPr>
            <w:r>
              <w:t xml:space="preserve">burst</w:t>
            </w:r>
          </w:p>
        </w:tc>
        <w:tc>
          <w:tcPr/>
          <w:p>
            <w:pPr>
              <w:pStyle w:val="Compact"/>
            </w:pPr>
            <w:r>
              <w:t xml:space="preserve">burst</w:t>
            </w:r>
          </w:p>
        </w:tc>
        <w:tc>
          <w:tcPr/>
          <w:p>
            <w:pPr>
              <w:pStyle w:val="Compact"/>
            </w:pPr>
            <w:r>
              <w:t xml:space="preserve">burst</w:t>
            </w:r>
          </w:p>
        </w:tc>
        <w:tc>
          <w:tcPr/>
          <w:p>
            <w:pPr>
              <w:pStyle w:val="Compact"/>
            </w:pPr>
            <w:r>
              <w:t xml:space="preserve">Demand</w:t>
            </w:r>
            <w:r>
              <w:t xml:space="preserve"> </w:t>
            </w:r>
            <w:r>
              <w:rPr>
                <w:b/>
                <w:bCs/>
              </w:rPr>
              <w:t xml:space="preserve">burst</w:t>
            </w:r>
            <w:r>
              <w:t xml:space="preserve"> </w:t>
            </w:r>
            <w:r>
              <w:t xml:space="preserve">beyond capacity after the policy launch.</w:t>
            </w:r>
          </w:p>
        </w:tc>
      </w:tr>
      <w:tr>
        <w:tc>
          <w:tcPr/>
          <w:p>
            <w:pPr>
              <w:pStyle w:val="Compact"/>
            </w:pPr>
            <w:r>
              <w:t xml:space="preserve">cost</w:t>
            </w:r>
          </w:p>
        </w:tc>
        <w:tc>
          <w:tcPr/>
          <w:p>
            <w:pPr>
              <w:pStyle w:val="Compact"/>
            </w:pPr>
            <w:r>
              <w:t xml:space="preserve">cost</w:t>
            </w:r>
          </w:p>
        </w:tc>
        <w:tc>
          <w:tcPr/>
          <w:p>
            <w:pPr>
              <w:pStyle w:val="Compact"/>
            </w:pPr>
            <w:r>
              <w:t xml:space="preserve">cost</w:t>
            </w:r>
          </w:p>
        </w:tc>
        <w:tc>
          <w:tcPr/>
          <w:p>
            <w:pPr>
              <w:pStyle w:val="Compact"/>
            </w:pPr>
            <w:r>
              <w:t xml:space="preserve">The project</w:t>
            </w:r>
            <w:r>
              <w:t xml:space="preserve"> </w:t>
            </w:r>
            <w:r>
              <w:rPr>
                <w:b/>
                <w:bCs/>
              </w:rPr>
              <w:t xml:space="preserve">cost</w:t>
            </w:r>
            <w:r>
              <w:t xml:space="preserve"> </w:t>
            </w:r>
            <w:r>
              <w:t xml:space="preserve">millions; it</w:t>
            </w:r>
            <w:r>
              <w:t xml:space="preserve"> </w:t>
            </w:r>
            <w:r>
              <w:rPr>
                <w:b/>
                <w:bCs/>
              </w:rPr>
              <w:t xml:space="preserve">has cost</w:t>
            </w:r>
            <w:r>
              <w:t xml:space="preserve"> </w:t>
            </w:r>
            <w:r>
              <w:t xml:space="preserve">more than estimated.</w:t>
            </w:r>
          </w:p>
        </w:tc>
      </w:tr>
      <w:tr>
        <w:tc>
          <w:tcPr/>
          <w:p>
            <w:pPr>
              <w:pStyle w:val="Compact"/>
            </w:pPr>
            <w:r>
              <w:t xml:space="preserve">cut</w:t>
            </w:r>
          </w:p>
        </w:tc>
        <w:tc>
          <w:tcPr/>
          <w:p>
            <w:pPr>
              <w:pStyle w:val="Compact"/>
            </w:pPr>
            <w:r>
              <w:t xml:space="preserve">cut</w:t>
            </w:r>
          </w:p>
        </w:tc>
        <w:tc>
          <w:tcPr/>
          <w:p>
            <w:pPr>
              <w:pStyle w:val="Compact"/>
            </w:pPr>
            <w:r>
              <w:t xml:space="preserve">cut</w:t>
            </w:r>
          </w:p>
        </w:tc>
        <w:tc>
          <w:tcPr/>
          <w:p>
            <w:pPr>
              <w:pStyle w:val="Compact"/>
            </w:pPr>
            <w:r>
              <w:t xml:space="preserve">Funding</w:t>
            </w:r>
            <w:r>
              <w:t xml:space="preserve"> </w:t>
            </w:r>
            <w:r>
              <w:rPr>
                <w:b/>
                <w:bCs/>
              </w:rPr>
              <w:t xml:space="preserve">was cut</w:t>
            </w:r>
            <w:r>
              <w:t xml:space="preserve"> </w:t>
            </w:r>
            <w:r>
              <w:t xml:space="preserve">by 15% between 2018 and 2020.</w:t>
            </w:r>
          </w:p>
        </w:tc>
      </w:tr>
      <w:tr>
        <w:tc>
          <w:tcPr/>
          <w:p>
            <w:pPr>
              <w:pStyle w:val="Compact"/>
            </w:pPr>
            <w:r>
              <w:t xml:space="preserve">hit</w:t>
            </w:r>
          </w:p>
        </w:tc>
        <w:tc>
          <w:tcPr/>
          <w:p>
            <w:pPr>
              <w:pStyle w:val="Compact"/>
            </w:pPr>
            <w:r>
              <w:t xml:space="preserve">hit</w:t>
            </w:r>
          </w:p>
        </w:tc>
        <w:tc>
          <w:tcPr/>
          <w:p>
            <w:pPr>
              <w:pStyle w:val="Compact"/>
            </w:pPr>
            <w:r>
              <w:t xml:space="preserve">hit</w:t>
            </w:r>
          </w:p>
        </w:tc>
        <w:tc>
          <w:tcPr/>
          <w:p>
            <w:pPr>
              <w:pStyle w:val="Compact"/>
            </w:pPr>
            <w:r>
              <w:t xml:space="preserve">Unemployment</w:t>
            </w:r>
            <w:r>
              <w:t xml:space="preserve"> </w:t>
            </w:r>
            <w:r>
              <w:rPr>
                <w:b/>
                <w:bCs/>
              </w:rPr>
              <w:t xml:space="preserve">hit</w:t>
            </w:r>
            <w:r>
              <w:t xml:space="preserve"> </w:t>
            </w:r>
            <w:r>
              <w:t xml:space="preserve">a peak of 12% in 2019.</w:t>
            </w:r>
          </w:p>
        </w:tc>
      </w:tr>
      <w:tr>
        <w:tc>
          <w:tcPr/>
          <w:p>
            <w:pPr>
              <w:pStyle w:val="Compact"/>
            </w:pPr>
            <w:r>
              <w:t xml:space="preserve">hurt</w:t>
            </w:r>
          </w:p>
        </w:tc>
        <w:tc>
          <w:tcPr/>
          <w:p>
            <w:pPr>
              <w:pStyle w:val="Compact"/>
            </w:pPr>
            <w:r>
              <w:t xml:space="preserve">hurt</w:t>
            </w:r>
          </w:p>
        </w:tc>
        <w:tc>
          <w:tcPr/>
          <w:p>
            <w:pPr>
              <w:pStyle w:val="Compact"/>
            </w:pPr>
            <w:r>
              <w:t xml:space="preserve">hurt</w:t>
            </w:r>
          </w:p>
        </w:tc>
        <w:tc>
          <w:tcPr/>
          <w:p>
            <w:pPr>
              <w:pStyle w:val="Compact"/>
            </w:pPr>
            <w:r>
              <w:t xml:space="preserve">Recession</w:t>
            </w:r>
            <w:r>
              <w:t xml:space="preserve"> </w:t>
            </w:r>
            <w:r>
              <w:rPr>
                <w:b/>
                <w:bCs/>
              </w:rPr>
              <w:t xml:space="preserve">hurt</w:t>
            </w:r>
            <w:r>
              <w:t xml:space="preserve"> </w:t>
            </w:r>
            <w:r>
              <w:t xml:space="preserve">small businesses disproportionately.</w:t>
            </w:r>
          </w:p>
        </w:tc>
      </w:tr>
      <w:tr>
        <w:tc>
          <w:tcPr/>
          <w:p>
            <w:pPr>
              <w:pStyle w:val="Compact"/>
            </w:pPr>
            <w:r>
              <w:t xml:space="preserve">let</w:t>
            </w:r>
          </w:p>
        </w:tc>
        <w:tc>
          <w:tcPr/>
          <w:p>
            <w:pPr>
              <w:pStyle w:val="Compact"/>
            </w:pPr>
            <w:r>
              <w:t xml:space="preserve">let</w:t>
            </w:r>
          </w:p>
        </w:tc>
        <w:tc>
          <w:tcPr/>
          <w:p>
            <w:pPr>
              <w:pStyle w:val="Compact"/>
            </w:pPr>
            <w:r>
              <w:t xml:space="preserve">let</w:t>
            </w:r>
          </w:p>
        </w:tc>
        <w:tc>
          <w:tcPr/>
          <w:p>
            <w:pPr>
              <w:pStyle w:val="Compact"/>
            </w:pPr>
            <w:r>
              <w:t xml:space="preserve">The reform</w:t>
            </w:r>
            <w:r>
              <w:t xml:space="preserve"> </w:t>
            </w:r>
            <w:r>
              <w:rPr>
                <w:b/>
                <w:bCs/>
              </w:rPr>
              <w:t xml:space="preserve">let</w:t>
            </w:r>
            <w:r>
              <w:t xml:space="preserve"> </w:t>
            </w:r>
            <w:r>
              <w:t xml:space="preserve">firms compete more freely.</w:t>
            </w:r>
          </w:p>
        </w:tc>
      </w:tr>
      <w:tr>
        <w:tc>
          <w:tcPr/>
          <w:p>
            <w:pPr>
              <w:pStyle w:val="Compact"/>
            </w:pPr>
            <w:r>
              <w:t xml:space="preserve">put</w:t>
            </w:r>
          </w:p>
        </w:tc>
        <w:tc>
          <w:tcPr/>
          <w:p>
            <w:pPr>
              <w:pStyle w:val="Compact"/>
            </w:pPr>
            <w:r>
              <w:t xml:space="preserve">put</w:t>
            </w:r>
          </w:p>
        </w:tc>
        <w:tc>
          <w:tcPr/>
          <w:p>
            <w:pPr>
              <w:pStyle w:val="Compact"/>
            </w:pPr>
            <w:r>
              <w:t xml:space="preserve">put</w:t>
            </w:r>
          </w:p>
        </w:tc>
        <w:tc>
          <w:tcPr/>
          <w:p>
            <w:pPr>
              <w:pStyle w:val="Compact"/>
            </w:pPr>
            <w:r>
              <w:t xml:space="preserve">Authorities</w:t>
            </w:r>
            <w:r>
              <w:t xml:space="preserve"> </w:t>
            </w:r>
            <w:r>
              <w:rPr>
                <w:b/>
                <w:bCs/>
              </w:rPr>
              <w:t xml:space="preserve">put</w:t>
            </w:r>
            <w:r>
              <w:t xml:space="preserve"> </w:t>
            </w:r>
            <w:r>
              <w:t xml:space="preserve">new regulations in place.</w:t>
            </w:r>
          </w:p>
        </w:tc>
      </w:tr>
      <w:tr>
        <w:tc>
          <w:tcPr/>
          <w:p>
            <w:pPr>
              <w:pStyle w:val="Compact"/>
            </w:pPr>
            <w:r>
              <w:t xml:space="preserve">set</w:t>
            </w:r>
          </w:p>
        </w:tc>
        <w:tc>
          <w:tcPr/>
          <w:p>
            <w:pPr>
              <w:pStyle w:val="Compact"/>
            </w:pPr>
            <w:r>
              <w:t xml:space="preserve">set</w:t>
            </w:r>
          </w:p>
        </w:tc>
        <w:tc>
          <w:tcPr/>
          <w:p>
            <w:pPr>
              <w:pStyle w:val="Compact"/>
            </w:pPr>
            <w:r>
              <w:t xml:space="preserve">set</w:t>
            </w:r>
          </w:p>
        </w:tc>
        <w:tc>
          <w:tcPr/>
          <w:p>
            <w:pPr>
              <w:pStyle w:val="Compact"/>
            </w:pPr>
            <w:r>
              <w:t xml:space="preserve">The survey</w:t>
            </w:r>
            <w:r>
              <w:t xml:space="preserve"> </w:t>
            </w:r>
            <w:r>
              <w:rPr>
                <w:b/>
                <w:bCs/>
              </w:rPr>
              <w:t xml:space="preserve">set</w:t>
            </w:r>
            <w:r>
              <w:t xml:space="preserve"> </w:t>
            </w:r>
            <w:r>
              <w:t xml:space="preserve">a baseline for future comparison.</w:t>
            </w:r>
          </w:p>
        </w:tc>
      </w:tr>
      <w:tr>
        <w:tc>
          <w:tcPr/>
          <w:p>
            <w:pPr>
              <w:pStyle w:val="Compact"/>
            </w:pPr>
            <w:r>
              <w:t xml:space="preserve">shut</w:t>
            </w:r>
          </w:p>
        </w:tc>
        <w:tc>
          <w:tcPr/>
          <w:p>
            <w:pPr>
              <w:pStyle w:val="Compact"/>
            </w:pPr>
            <w:r>
              <w:t xml:space="preserve">shut</w:t>
            </w:r>
          </w:p>
        </w:tc>
        <w:tc>
          <w:tcPr/>
          <w:p>
            <w:pPr>
              <w:pStyle w:val="Compact"/>
            </w:pPr>
            <w:r>
              <w:t xml:space="preserve">shut</w:t>
            </w:r>
          </w:p>
        </w:tc>
        <w:tc>
          <w:tcPr/>
          <w:p>
            <w:pPr>
              <w:pStyle w:val="Compact"/>
            </w:pPr>
            <w:r>
              <w:t xml:space="preserve">Rural clinics</w:t>
            </w:r>
            <w:r>
              <w:t xml:space="preserve"> </w:t>
            </w:r>
            <w:r>
              <w:rPr>
                <w:b/>
                <w:bCs/>
              </w:rPr>
              <w:t xml:space="preserve">shut</w:t>
            </w:r>
            <w:r>
              <w:t xml:space="preserve"> </w:t>
            </w:r>
            <w:r>
              <w:t xml:space="preserve">due to lack of staff.</w:t>
            </w:r>
          </w:p>
        </w:tc>
      </w:tr>
      <w:tr>
        <w:tc>
          <w:tcPr/>
          <w:p>
            <w:pPr>
              <w:pStyle w:val="Compact"/>
            </w:pPr>
            <w:r>
              <w:t xml:space="preserve">split</w:t>
            </w:r>
          </w:p>
        </w:tc>
        <w:tc>
          <w:tcPr/>
          <w:p>
            <w:pPr>
              <w:pStyle w:val="Compact"/>
            </w:pPr>
            <w:r>
              <w:t xml:space="preserve">split</w:t>
            </w:r>
          </w:p>
        </w:tc>
        <w:tc>
          <w:tcPr/>
          <w:p>
            <w:pPr>
              <w:pStyle w:val="Compact"/>
            </w:pPr>
            <w:r>
              <w:t xml:space="preserve">split</w:t>
            </w:r>
          </w:p>
        </w:tc>
        <w:tc>
          <w:tcPr/>
          <w:p>
            <w:pPr>
              <w:pStyle w:val="Compact"/>
            </w:pPr>
            <w:r>
              <w:t xml:space="preserve">Investment</w:t>
            </w:r>
            <w:r>
              <w:t xml:space="preserve"> </w:t>
            </w:r>
            <w:r>
              <w:rPr>
                <w:b/>
                <w:bCs/>
              </w:rPr>
              <w:t xml:space="preserve">split</w:t>
            </w:r>
            <w:r>
              <w:t xml:space="preserve"> </w:t>
            </w:r>
            <w:r>
              <w:t xml:space="preserve">evenly between sectors.</w:t>
            </w:r>
          </w:p>
        </w:tc>
      </w:tr>
    </w:tbl>
    <w:p>
      <w:r>
        <w:pict>
          <v:rect style="width:0;height:1.5pt" o:hralign="center" o:hrstd="t" o:hr="t"/>
        </w:pict>
      </w:r>
    </w:p>
    <w:bookmarkEnd w:id="1501"/>
    <w:bookmarkStart w:id="1502" w:name="group-b-v2-v3-different-from-v1"/>
    <w:p>
      <w:pPr>
        <w:pStyle w:val="Heading2"/>
      </w:pPr>
      <w:r>
        <w:t xml:space="preserve">Group B: V2 = V3 (Different from V1)</w:t>
      </w:r>
    </w:p>
    <w:tbl>
      <w:tblPr>
        <w:tblStyle w:val="Table"/>
        <w:tblW w:type="pct" w:w="5000"/>
        <w:tblLayout w:type="fixed"/>
        <w:tblLook w:firstRow="1" w:lastRow="0" w:firstColumn="0" w:lastColumn="0" w:noHBand="0" w:noVBand="0" w:val="0020"/>
      </w:tblPr>
      <w:tblGrid>
        <w:gridCol w:w="1508"/>
        <w:gridCol w:w="1508"/>
        <w:gridCol w:w="1508"/>
        <w:gridCol w:w="3394"/>
      </w:tblGrid>
      <w:tr>
        <w:trPr>
          <w:tblHeader w:val="on"/>
        </w:trPr>
        <w:tc>
          <w:tcPr/>
          <w:p>
            <w:pPr>
              <w:pStyle w:val="Compact"/>
            </w:pPr>
            <w:r>
              <w:t xml:space="preserve">V1</w:t>
            </w:r>
          </w:p>
        </w:tc>
        <w:tc>
          <w:tcPr/>
          <w:p>
            <w:pPr>
              <w:pStyle w:val="Compact"/>
            </w:pPr>
            <w:r>
              <w:t xml:space="preserve">V2</w:t>
            </w:r>
          </w:p>
        </w:tc>
        <w:tc>
          <w:tcPr/>
          <w:p>
            <w:pPr>
              <w:pStyle w:val="Compact"/>
            </w:pPr>
            <w:r>
              <w:t xml:space="preserve">V3</w:t>
            </w:r>
          </w:p>
        </w:tc>
        <w:tc>
          <w:tcPr/>
          <w:p>
            <w:pPr>
              <w:pStyle w:val="Compact"/>
            </w:pPr>
            <w:r>
              <w:t xml:space="preserve">Example</w:t>
            </w:r>
          </w:p>
        </w:tc>
      </w:tr>
      <w:tr>
        <w:tc>
          <w:tcPr/>
          <w:p>
            <w:pPr>
              <w:pStyle w:val="Compact"/>
            </w:pPr>
            <w:r>
              <w:t xml:space="preserve">bend</w:t>
            </w:r>
          </w:p>
        </w:tc>
        <w:tc>
          <w:tcPr/>
          <w:p>
            <w:pPr>
              <w:pStyle w:val="Compact"/>
            </w:pPr>
            <w:r>
              <w:t xml:space="preserve">bent</w:t>
            </w:r>
          </w:p>
        </w:tc>
        <w:tc>
          <w:tcPr/>
          <w:p>
            <w:pPr>
              <w:pStyle w:val="Compact"/>
            </w:pPr>
            <w:r>
              <w:t xml:space="preserve">bent</w:t>
            </w:r>
          </w:p>
        </w:tc>
        <w:tc>
          <w:tcPr/>
          <w:p>
            <w:pPr>
              <w:pStyle w:val="Compact"/>
            </w:pPr>
            <w:r>
              <w:t xml:space="preserve">Rules were</w:t>
            </w:r>
            <w:r>
              <w:t xml:space="preserve"> </w:t>
            </w:r>
            <w:r>
              <w:rPr>
                <w:b/>
                <w:bCs/>
              </w:rPr>
              <w:t xml:space="preserve">bent</w:t>
            </w:r>
            <w:r>
              <w:t xml:space="preserve"> </w:t>
            </w:r>
            <w:r>
              <w:t xml:space="preserve">to accommodate local needs.</w:t>
            </w:r>
          </w:p>
        </w:tc>
      </w:tr>
      <w:tr>
        <w:tc>
          <w:tcPr/>
          <w:p>
            <w:pPr>
              <w:pStyle w:val="Compact"/>
            </w:pPr>
            <w:r>
              <w:t xml:space="preserve">bleed</w:t>
            </w:r>
          </w:p>
        </w:tc>
        <w:tc>
          <w:tcPr/>
          <w:p>
            <w:pPr>
              <w:pStyle w:val="Compact"/>
            </w:pPr>
            <w:r>
              <w:t xml:space="preserve">bled</w:t>
            </w:r>
          </w:p>
        </w:tc>
        <w:tc>
          <w:tcPr/>
          <w:p>
            <w:pPr>
              <w:pStyle w:val="Compact"/>
            </w:pPr>
            <w:r>
              <w:t xml:space="preserve">bled</w:t>
            </w:r>
          </w:p>
        </w:tc>
        <w:tc>
          <w:tcPr/>
          <w:p>
            <w:pPr>
              <w:pStyle w:val="Compact"/>
            </w:pPr>
            <w:r>
              <w:t xml:space="preserve">Public services</w:t>
            </w:r>
            <w:r>
              <w:t xml:space="preserve"> </w:t>
            </w:r>
            <w:r>
              <w:rPr>
                <w:b/>
                <w:bCs/>
              </w:rPr>
              <w:t xml:space="preserve">bled</w:t>
            </w:r>
            <w:r>
              <w:t xml:space="preserve"> </w:t>
            </w:r>
            <w:r>
              <w:t xml:space="preserve">resources for years.</w:t>
            </w:r>
          </w:p>
        </w:tc>
      </w:tr>
      <w:tr>
        <w:tc>
          <w:tcPr/>
          <w:p>
            <w:pPr>
              <w:pStyle w:val="Compact"/>
            </w:pPr>
            <w:r>
              <w:t xml:space="preserve">breed</w:t>
            </w:r>
          </w:p>
        </w:tc>
        <w:tc>
          <w:tcPr/>
          <w:p>
            <w:pPr>
              <w:pStyle w:val="Compact"/>
            </w:pPr>
            <w:r>
              <w:t xml:space="preserve">bred</w:t>
            </w:r>
          </w:p>
        </w:tc>
        <w:tc>
          <w:tcPr/>
          <w:p>
            <w:pPr>
              <w:pStyle w:val="Compact"/>
            </w:pPr>
            <w:r>
              <w:t xml:space="preserve">bred</w:t>
            </w:r>
          </w:p>
        </w:tc>
        <w:tc>
          <w:tcPr/>
          <w:p>
            <w:pPr>
              <w:pStyle w:val="Compact"/>
            </w:pPr>
            <w:r>
              <w:t xml:space="preserve">Fish were</w:t>
            </w:r>
            <w:r>
              <w:t xml:space="preserve"> </w:t>
            </w:r>
            <w:r>
              <w:rPr>
                <w:b/>
                <w:bCs/>
              </w:rPr>
              <w:t xml:space="preserve">bred</w:t>
            </w:r>
            <w:r>
              <w:t xml:space="preserve"> </w:t>
            </w:r>
            <w:r>
              <w:t xml:space="preserve">in controlled conditions.</w:t>
            </w:r>
          </w:p>
        </w:tc>
      </w:tr>
      <w:tr>
        <w:tc>
          <w:tcPr/>
          <w:p>
            <w:pPr>
              <w:pStyle w:val="Compact"/>
            </w:pPr>
            <w:r>
              <w:t xml:space="preserve">bring</w:t>
            </w:r>
          </w:p>
        </w:tc>
        <w:tc>
          <w:tcPr/>
          <w:p>
            <w:pPr>
              <w:pStyle w:val="Compact"/>
            </w:pPr>
            <w:r>
              <w:t xml:space="preserve">brought</w:t>
            </w:r>
          </w:p>
        </w:tc>
        <w:tc>
          <w:tcPr/>
          <w:p>
            <w:pPr>
              <w:pStyle w:val="Compact"/>
            </w:pPr>
            <w:r>
              <w:t xml:space="preserve">brought</w:t>
            </w:r>
          </w:p>
        </w:tc>
        <w:tc>
          <w:tcPr/>
          <w:p>
            <w:pPr>
              <w:pStyle w:val="Compact"/>
            </w:pPr>
            <w:r>
              <w:t xml:space="preserve">Tourism</w:t>
            </w:r>
            <w:r>
              <w:t xml:space="preserve"> </w:t>
            </w:r>
            <w:r>
              <w:rPr>
                <w:b/>
                <w:bCs/>
              </w:rPr>
              <w:t xml:space="preserve">brought</w:t>
            </w:r>
            <w:r>
              <w:t xml:space="preserve"> </w:t>
            </w:r>
            <w:r>
              <w:t xml:space="preserve">economic benefits to the region.</w:t>
            </w:r>
          </w:p>
        </w:tc>
      </w:tr>
      <w:tr>
        <w:tc>
          <w:tcPr/>
          <w:p>
            <w:pPr>
              <w:pStyle w:val="Compact"/>
            </w:pPr>
            <w:r>
              <w:t xml:space="preserve">build</w:t>
            </w:r>
          </w:p>
        </w:tc>
        <w:tc>
          <w:tcPr/>
          <w:p>
            <w:pPr>
              <w:pStyle w:val="Compact"/>
            </w:pPr>
            <w:r>
              <w:t xml:space="preserve">built</w:t>
            </w:r>
          </w:p>
        </w:tc>
        <w:tc>
          <w:tcPr/>
          <w:p>
            <w:pPr>
              <w:pStyle w:val="Compact"/>
            </w:pPr>
            <w:r>
              <w:t xml:space="preserve">built</w:t>
            </w:r>
          </w:p>
        </w:tc>
        <w:tc>
          <w:tcPr/>
          <w:p>
            <w:pPr>
              <w:pStyle w:val="Compact"/>
            </w:pPr>
            <w:r>
              <w:t xml:space="preserve">Housing</w:t>
            </w:r>
            <w:r>
              <w:t xml:space="preserve"> </w:t>
            </w:r>
            <w:r>
              <w:rPr>
                <w:b/>
                <w:bCs/>
              </w:rPr>
              <w:t xml:space="preserve">was built</w:t>
            </w:r>
            <w:r>
              <w:t xml:space="preserve"> </w:t>
            </w:r>
            <w:r>
              <w:t xml:space="preserve">on former industrial land.</w:t>
            </w:r>
          </w:p>
        </w:tc>
      </w:tr>
      <w:tr>
        <w:tc>
          <w:tcPr/>
          <w:p>
            <w:pPr>
              <w:pStyle w:val="Compact"/>
            </w:pPr>
            <w:r>
              <w:t xml:space="preserve">burn</w:t>
            </w:r>
          </w:p>
        </w:tc>
        <w:tc>
          <w:tcPr/>
          <w:p>
            <w:pPr>
              <w:pStyle w:val="Compact"/>
            </w:pPr>
            <w:r>
              <w:t xml:space="preserve">burnt/burned</w:t>
            </w:r>
          </w:p>
        </w:tc>
        <w:tc>
          <w:tcPr/>
          <w:p>
            <w:pPr>
              <w:pStyle w:val="Compact"/>
            </w:pPr>
            <w:r>
              <w:t xml:space="preserve">burnt/burned</w:t>
            </w:r>
          </w:p>
        </w:tc>
        <w:tc>
          <w:tcPr/>
          <w:p>
            <w:pPr>
              <w:pStyle w:val="Compact"/>
            </w:pPr>
            <w:r>
              <w:t xml:space="preserve">Fossil fuels</w:t>
            </w:r>
            <w:r>
              <w:t xml:space="preserve"> </w:t>
            </w:r>
            <w:r>
              <w:rPr>
                <w:b/>
                <w:bCs/>
              </w:rPr>
              <w:t xml:space="preserve">burnt</w:t>
            </w:r>
            <w:r>
              <w:t xml:space="preserve"> </w:t>
            </w:r>
            <w:r>
              <w:t xml:space="preserve">more cleanly after upgrade.</w:t>
            </w:r>
          </w:p>
        </w:tc>
      </w:tr>
      <w:tr>
        <w:tc>
          <w:tcPr/>
          <w:p>
            <w:pPr>
              <w:pStyle w:val="Compact"/>
            </w:pPr>
            <w:r>
              <w:t xml:space="preserve">buy</w:t>
            </w:r>
          </w:p>
        </w:tc>
        <w:tc>
          <w:tcPr/>
          <w:p>
            <w:pPr>
              <w:pStyle w:val="Compact"/>
            </w:pPr>
            <w:r>
              <w:t xml:space="preserve">bought</w:t>
            </w:r>
          </w:p>
        </w:tc>
        <w:tc>
          <w:tcPr/>
          <w:p>
            <w:pPr>
              <w:pStyle w:val="Compact"/>
            </w:pPr>
            <w:r>
              <w:t xml:space="preserve">bought</w:t>
            </w:r>
          </w:p>
        </w:tc>
        <w:tc>
          <w:tcPr/>
          <w:p>
            <w:pPr>
              <w:pStyle w:val="Compact"/>
            </w:pPr>
            <w:r>
              <w:t xml:space="preserve">Consumers</w:t>
            </w:r>
            <w:r>
              <w:t xml:space="preserve"> </w:t>
            </w:r>
            <w:r>
              <w:rPr>
                <w:b/>
                <w:bCs/>
              </w:rPr>
              <w:t xml:space="preserve">bought</w:t>
            </w:r>
            <w:r>
              <w:t xml:space="preserve"> </w:t>
            </w:r>
            <w:r>
              <w:t xml:space="preserve">more online during the pandemic.</w:t>
            </w:r>
          </w:p>
        </w:tc>
      </w:tr>
      <w:tr>
        <w:tc>
          <w:tcPr/>
          <w:p>
            <w:pPr>
              <w:pStyle w:val="Compact"/>
            </w:pPr>
            <w:r>
              <w:t xml:space="preserve">catch</w:t>
            </w:r>
          </w:p>
        </w:tc>
        <w:tc>
          <w:tcPr/>
          <w:p>
            <w:pPr>
              <w:pStyle w:val="Compact"/>
            </w:pPr>
            <w:r>
              <w:t xml:space="preserve">caught</w:t>
            </w:r>
          </w:p>
        </w:tc>
        <w:tc>
          <w:tcPr/>
          <w:p>
            <w:pPr>
              <w:pStyle w:val="Compact"/>
            </w:pPr>
            <w:r>
              <w:t xml:space="preserve">caught</w:t>
            </w:r>
          </w:p>
        </w:tc>
        <w:tc>
          <w:tcPr/>
          <w:p>
            <w:pPr>
              <w:pStyle w:val="Compact"/>
            </w:pPr>
            <w:r>
              <w:t xml:space="preserve">Many students</w:t>
            </w:r>
            <w:r>
              <w:t xml:space="preserve"> </w:t>
            </w:r>
            <w:r>
              <w:rPr>
                <w:b/>
                <w:bCs/>
              </w:rPr>
              <w:t xml:space="preserve">caught</w:t>
            </w:r>
            <w:r>
              <w:t xml:space="preserve"> </w:t>
            </w:r>
            <w:r>
              <w:t xml:space="preserve">up through online courses.</w:t>
            </w:r>
          </w:p>
        </w:tc>
      </w:tr>
      <w:tr>
        <w:tc>
          <w:tcPr/>
          <w:p>
            <w:pPr>
              <w:pStyle w:val="Compact"/>
            </w:pPr>
            <w:r>
              <w:t xml:space="preserve">choose</w:t>
            </w:r>
          </w:p>
        </w:tc>
        <w:tc>
          <w:tcPr/>
          <w:p>
            <w:pPr>
              <w:pStyle w:val="Compact"/>
            </w:pPr>
            <w:r>
              <w:t xml:space="preserve">chose</w:t>
            </w:r>
          </w:p>
        </w:tc>
        <w:tc>
          <w:tcPr/>
          <w:p>
            <w:pPr>
              <w:pStyle w:val="Compact"/>
            </w:pPr>
            <w:r>
              <w:t xml:space="preserve">chosen</w:t>
            </w:r>
          </w:p>
        </w:tc>
        <w:tc>
          <w:tcPr/>
          <w:p>
            <w:pPr>
              <w:pStyle w:val="Compact"/>
            </w:pPr>
            <w:r>
              <w:t xml:space="preserve">Participants</w:t>
            </w:r>
            <w:r>
              <w:t xml:space="preserve"> </w:t>
            </w:r>
            <w:r>
              <w:rPr>
                <w:b/>
                <w:bCs/>
              </w:rPr>
              <w:t xml:space="preserve">chose</w:t>
            </w:r>
            <w:r>
              <w:t xml:space="preserve"> </w:t>
            </w:r>
            <w:r>
              <w:t xml:space="preserve">flexible study options.</w:t>
            </w:r>
          </w:p>
        </w:tc>
      </w:tr>
      <w:tr>
        <w:tc>
          <w:tcPr/>
          <w:p>
            <w:pPr>
              <w:pStyle w:val="Compact"/>
            </w:pPr>
            <w:r>
              <w:t xml:space="preserve">cling</w:t>
            </w:r>
          </w:p>
        </w:tc>
        <w:tc>
          <w:tcPr/>
          <w:p>
            <w:pPr>
              <w:pStyle w:val="Compact"/>
            </w:pPr>
            <w:r>
              <w:t xml:space="preserve">clung</w:t>
            </w:r>
          </w:p>
        </w:tc>
        <w:tc>
          <w:tcPr/>
          <w:p>
            <w:pPr>
              <w:pStyle w:val="Compact"/>
            </w:pPr>
            <w:r>
              <w:t xml:space="preserve">clung</w:t>
            </w:r>
          </w:p>
        </w:tc>
        <w:tc>
          <w:tcPr/>
          <w:p>
            <w:pPr>
              <w:pStyle w:val="Compact"/>
            </w:pPr>
            <w:r>
              <w:t xml:space="preserve">Traditional practices</w:t>
            </w:r>
            <w:r>
              <w:t xml:space="preserve"> </w:t>
            </w:r>
            <w:r>
              <w:rPr>
                <w:b/>
                <w:bCs/>
              </w:rPr>
              <w:t xml:space="preserve">clung</w:t>
            </w:r>
            <w:r>
              <w:t xml:space="preserve"> </w:t>
            </w:r>
            <w:r>
              <w:t xml:space="preserve">to rural communities.</w:t>
            </w:r>
          </w:p>
        </w:tc>
      </w:tr>
      <w:tr>
        <w:tc>
          <w:tcPr/>
          <w:p>
            <w:pPr>
              <w:pStyle w:val="Compact"/>
            </w:pPr>
            <w:r>
              <w:t xml:space="preserve">creep</w:t>
            </w:r>
          </w:p>
        </w:tc>
        <w:tc>
          <w:tcPr/>
          <w:p>
            <w:pPr>
              <w:pStyle w:val="Compact"/>
            </w:pPr>
            <w:r>
              <w:t xml:space="preserve">crept</w:t>
            </w:r>
          </w:p>
        </w:tc>
        <w:tc>
          <w:tcPr/>
          <w:p>
            <w:pPr>
              <w:pStyle w:val="Compact"/>
            </w:pPr>
            <w:r>
              <w:t xml:space="preserve">crept</w:t>
            </w:r>
          </w:p>
        </w:tc>
        <w:tc>
          <w:tcPr/>
          <w:p>
            <w:pPr>
              <w:pStyle w:val="Compact"/>
            </w:pPr>
            <w:r>
              <w:t xml:space="preserve">Costs</w:t>
            </w:r>
            <w:r>
              <w:t xml:space="preserve"> </w:t>
            </w:r>
            <w:r>
              <w:rPr>
                <w:b/>
                <w:bCs/>
              </w:rPr>
              <w:t xml:space="preserve">crept</w:t>
            </w:r>
            <w:r>
              <w:t xml:space="preserve"> </w:t>
            </w:r>
            <w:r>
              <w:t xml:space="preserve">up unnoticed over the decade.</w:t>
            </w:r>
          </w:p>
        </w:tc>
      </w:tr>
      <w:tr>
        <w:tc>
          <w:tcPr/>
          <w:p>
            <w:pPr>
              <w:pStyle w:val="Compact"/>
            </w:pPr>
            <w:r>
              <w:t xml:space="preserve">deal</w:t>
            </w:r>
          </w:p>
        </w:tc>
        <w:tc>
          <w:tcPr/>
          <w:p>
            <w:pPr>
              <w:pStyle w:val="Compact"/>
            </w:pPr>
            <w:r>
              <w:t xml:space="preserve">dealt</w:t>
            </w:r>
          </w:p>
        </w:tc>
        <w:tc>
          <w:tcPr/>
          <w:p>
            <w:pPr>
              <w:pStyle w:val="Compact"/>
            </w:pPr>
            <w:r>
              <w:t xml:space="preserve">dealt</w:t>
            </w:r>
          </w:p>
        </w:tc>
        <w:tc>
          <w:tcPr/>
          <w:p>
            <w:pPr>
              <w:pStyle w:val="Compact"/>
            </w:pPr>
            <w:r>
              <w:t xml:space="preserve">Authorities</w:t>
            </w:r>
            <w:r>
              <w:t xml:space="preserve"> </w:t>
            </w:r>
            <w:r>
              <w:rPr>
                <w:b/>
                <w:bCs/>
              </w:rPr>
              <w:t xml:space="preserve">dealt</w:t>
            </w:r>
            <w:r>
              <w:t xml:space="preserve"> </w:t>
            </w:r>
            <w:r>
              <w:t xml:space="preserve">with congestion through tolls.</w:t>
            </w:r>
          </w:p>
        </w:tc>
      </w:tr>
      <w:tr>
        <w:tc>
          <w:tcPr/>
          <w:p>
            <w:pPr>
              <w:pStyle w:val="Compact"/>
            </w:pPr>
            <w:r>
              <w:t xml:space="preserve">dig</w:t>
            </w:r>
          </w:p>
        </w:tc>
        <w:tc>
          <w:tcPr/>
          <w:p>
            <w:pPr>
              <w:pStyle w:val="Compact"/>
            </w:pPr>
            <w:r>
              <w:t xml:space="preserve">dug</w:t>
            </w:r>
          </w:p>
        </w:tc>
        <w:tc>
          <w:tcPr/>
          <w:p>
            <w:pPr>
              <w:pStyle w:val="Compact"/>
            </w:pPr>
            <w:r>
              <w:t xml:space="preserve">dug</w:t>
            </w:r>
          </w:p>
        </w:tc>
        <w:tc>
          <w:tcPr/>
          <w:p>
            <w:pPr>
              <w:pStyle w:val="Compact"/>
            </w:pPr>
            <w:r>
              <w:t xml:space="preserve">Archaeologists</w:t>
            </w:r>
            <w:r>
              <w:t xml:space="preserve"> </w:t>
            </w:r>
            <w:r>
              <w:rPr>
                <w:b/>
                <w:bCs/>
              </w:rPr>
              <w:t xml:space="preserve">dug</w:t>
            </w:r>
            <w:r>
              <w:t xml:space="preserve"> </w:t>
            </w:r>
            <w:r>
              <w:t xml:space="preserve">near the heritage site.</w:t>
            </w:r>
          </w:p>
        </w:tc>
      </w:tr>
      <w:tr>
        <w:tc>
          <w:tcPr/>
          <w:p>
            <w:pPr>
              <w:pStyle w:val="Compact"/>
            </w:pPr>
            <w:r>
              <w:t xml:space="preserve">dream</w:t>
            </w:r>
          </w:p>
        </w:tc>
        <w:tc>
          <w:tcPr/>
          <w:p>
            <w:pPr>
              <w:pStyle w:val="Compact"/>
            </w:pPr>
            <w:r>
              <w:t xml:space="preserve">dreamt/dreamed</w:t>
            </w:r>
          </w:p>
        </w:tc>
        <w:tc>
          <w:tcPr/>
          <w:p>
            <w:pPr>
              <w:pStyle w:val="Compact"/>
            </w:pPr>
            <w:r>
              <w:t xml:space="preserve">dreamt/dreamed</w:t>
            </w:r>
          </w:p>
        </w:tc>
        <w:tc>
          <w:tcPr/>
          <w:p>
            <w:pPr>
              <w:pStyle w:val="Compact"/>
            </w:pPr>
            <w:r>
              <w:t xml:space="preserve">Many</w:t>
            </w:r>
            <w:r>
              <w:t xml:space="preserve"> </w:t>
            </w:r>
            <w:r>
              <w:rPr>
                <w:b/>
                <w:bCs/>
              </w:rPr>
              <w:t xml:space="preserve">dreamed</w:t>
            </w:r>
            <w:r>
              <w:t xml:space="preserve"> </w:t>
            </w:r>
            <w:r>
              <w:t xml:space="preserve">of urban mobility reform.</w:t>
            </w:r>
          </w:p>
        </w:tc>
      </w:tr>
      <w:tr>
        <w:tc>
          <w:tcPr/>
          <w:p>
            <w:pPr>
              <w:pStyle w:val="Compact"/>
            </w:pPr>
            <w:r>
              <w:t xml:space="preserve">feed</w:t>
            </w:r>
          </w:p>
        </w:tc>
        <w:tc>
          <w:tcPr/>
          <w:p>
            <w:pPr>
              <w:pStyle w:val="Compact"/>
            </w:pPr>
            <w:r>
              <w:t xml:space="preserve">fed</w:t>
            </w:r>
          </w:p>
        </w:tc>
        <w:tc>
          <w:tcPr/>
          <w:p>
            <w:pPr>
              <w:pStyle w:val="Compact"/>
            </w:pPr>
            <w:r>
              <w:t xml:space="preserve">fed</w:t>
            </w:r>
          </w:p>
        </w:tc>
        <w:tc>
          <w:tcPr/>
          <w:p>
            <w:pPr>
              <w:pStyle w:val="Compact"/>
            </w:pPr>
            <w:r>
              <w:t xml:space="preserve">Aid programmes</w:t>
            </w:r>
            <w:r>
              <w:t xml:space="preserve"> </w:t>
            </w:r>
            <w:r>
              <w:rPr>
                <w:b/>
                <w:bCs/>
              </w:rPr>
              <w:t xml:space="preserve">fed</w:t>
            </w:r>
            <w:r>
              <w:t xml:space="preserve"> </w:t>
            </w:r>
            <w:r>
              <w:t xml:space="preserve">millions during the crisis.</w:t>
            </w:r>
          </w:p>
        </w:tc>
      </w:tr>
      <w:tr>
        <w:tc>
          <w:tcPr/>
          <w:p>
            <w:pPr>
              <w:pStyle w:val="Compact"/>
            </w:pPr>
            <w:r>
              <w:t xml:space="preserve">feel</w:t>
            </w:r>
          </w:p>
        </w:tc>
        <w:tc>
          <w:tcPr/>
          <w:p>
            <w:pPr>
              <w:pStyle w:val="Compact"/>
            </w:pPr>
            <w:r>
              <w:t xml:space="preserve">felt</w:t>
            </w:r>
          </w:p>
        </w:tc>
        <w:tc>
          <w:tcPr/>
          <w:p>
            <w:pPr>
              <w:pStyle w:val="Compact"/>
            </w:pPr>
            <w:r>
              <w:t xml:space="preserve">felt</w:t>
            </w:r>
          </w:p>
        </w:tc>
        <w:tc>
          <w:tcPr/>
          <w:p>
            <w:pPr>
              <w:pStyle w:val="Compact"/>
            </w:pPr>
            <w:r>
              <w:t xml:space="preserve">Residents</w:t>
            </w:r>
            <w:r>
              <w:t xml:space="preserve"> </w:t>
            </w:r>
            <w:r>
              <w:rPr>
                <w:b/>
                <w:bCs/>
              </w:rPr>
              <w:t xml:space="preserve">felt</w:t>
            </w:r>
            <w:r>
              <w:t xml:space="preserve"> </w:t>
            </w:r>
            <w:r>
              <w:t xml:space="preserve">excluded from planning decisions.</w:t>
            </w:r>
          </w:p>
        </w:tc>
      </w:tr>
      <w:tr>
        <w:tc>
          <w:tcPr/>
          <w:p>
            <w:pPr>
              <w:pStyle w:val="Compact"/>
            </w:pPr>
            <w:r>
              <w:t xml:space="preserve">fight</w:t>
            </w:r>
          </w:p>
        </w:tc>
        <w:tc>
          <w:tcPr/>
          <w:p>
            <w:pPr>
              <w:pStyle w:val="Compact"/>
            </w:pPr>
            <w:r>
              <w:t xml:space="preserve">fought</w:t>
            </w:r>
          </w:p>
        </w:tc>
        <w:tc>
          <w:tcPr/>
          <w:p>
            <w:pPr>
              <w:pStyle w:val="Compact"/>
            </w:pPr>
            <w:r>
              <w:t xml:space="preserve">fought</w:t>
            </w:r>
          </w:p>
        </w:tc>
        <w:tc>
          <w:tcPr/>
          <w:p>
            <w:pPr>
              <w:pStyle w:val="Compact"/>
            </w:pPr>
            <w:r>
              <w:t xml:space="preserve">Activists</w:t>
            </w:r>
            <w:r>
              <w:t xml:space="preserve"> </w:t>
            </w:r>
            <w:r>
              <w:rPr>
                <w:b/>
                <w:bCs/>
              </w:rPr>
              <w:t xml:space="preserve">fought</w:t>
            </w:r>
            <w:r>
              <w:t xml:space="preserve"> </w:t>
            </w:r>
            <w:r>
              <w:t xml:space="preserve">for cleaner air standards.</w:t>
            </w:r>
          </w:p>
        </w:tc>
      </w:tr>
      <w:tr>
        <w:tc>
          <w:tcPr/>
          <w:p>
            <w:pPr>
              <w:pStyle w:val="Compact"/>
            </w:pPr>
            <w:r>
              <w:t xml:space="preserve">find</w:t>
            </w:r>
          </w:p>
        </w:tc>
        <w:tc>
          <w:tcPr/>
          <w:p>
            <w:pPr>
              <w:pStyle w:val="Compact"/>
            </w:pPr>
            <w:r>
              <w:t xml:space="preserve">found</w:t>
            </w:r>
          </w:p>
        </w:tc>
        <w:tc>
          <w:tcPr/>
          <w:p>
            <w:pPr>
              <w:pStyle w:val="Compact"/>
            </w:pPr>
            <w:r>
              <w:t xml:space="preserve">found</w:t>
            </w:r>
          </w:p>
        </w:tc>
        <w:tc>
          <w:tcPr/>
          <w:p>
            <w:pPr>
              <w:pStyle w:val="Compact"/>
            </w:pPr>
            <w:r>
              <w:t xml:space="preserve">Research</w:t>
            </w:r>
            <w:r>
              <w:t xml:space="preserve"> </w:t>
            </w:r>
            <w:r>
              <w:rPr>
                <w:b/>
                <w:bCs/>
              </w:rPr>
              <w:t xml:space="preserve">found</w:t>
            </w:r>
            <w:r>
              <w:t xml:space="preserve"> </w:t>
            </w:r>
            <w:r>
              <w:t xml:space="preserve">a correlation between income and health.</w:t>
            </w:r>
          </w:p>
        </w:tc>
      </w:tr>
      <w:tr>
        <w:tc>
          <w:tcPr/>
          <w:p>
            <w:pPr>
              <w:pStyle w:val="Compact"/>
            </w:pPr>
            <w:r>
              <w:t xml:space="preserve">flee</w:t>
            </w:r>
          </w:p>
        </w:tc>
        <w:tc>
          <w:tcPr/>
          <w:p>
            <w:pPr>
              <w:pStyle w:val="Compact"/>
            </w:pPr>
            <w:r>
              <w:t xml:space="preserve">fled</w:t>
            </w:r>
          </w:p>
        </w:tc>
        <w:tc>
          <w:tcPr/>
          <w:p>
            <w:pPr>
              <w:pStyle w:val="Compact"/>
            </w:pPr>
            <w:r>
              <w:t xml:space="preserve">fled</w:t>
            </w:r>
          </w:p>
        </w:tc>
        <w:tc>
          <w:tcPr/>
          <w:p>
            <w:pPr>
              <w:pStyle w:val="Compact"/>
            </w:pPr>
            <w:r>
              <w:t xml:space="preserve">Populations</w:t>
            </w:r>
            <w:r>
              <w:t xml:space="preserve"> </w:t>
            </w:r>
            <w:r>
              <w:rPr>
                <w:b/>
                <w:bCs/>
              </w:rPr>
              <w:t xml:space="preserve">fled</w:t>
            </w:r>
            <w:r>
              <w:t xml:space="preserve"> </w:t>
            </w:r>
            <w:r>
              <w:t xml:space="preserve">conflict-affected areas.</w:t>
            </w:r>
          </w:p>
        </w:tc>
      </w:tr>
      <w:tr>
        <w:tc>
          <w:tcPr/>
          <w:p>
            <w:pPr>
              <w:pStyle w:val="Compact"/>
            </w:pPr>
            <w:r>
              <w:t xml:space="preserve">fling</w:t>
            </w:r>
          </w:p>
        </w:tc>
        <w:tc>
          <w:tcPr/>
          <w:p>
            <w:pPr>
              <w:pStyle w:val="Compact"/>
            </w:pPr>
            <w:r>
              <w:t xml:space="preserve">flung</w:t>
            </w:r>
          </w:p>
        </w:tc>
        <w:tc>
          <w:tcPr/>
          <w:p>
            <w:pPr>
              <w:pStyle w:val="Compact"/>
            </w:pPr>
            <w:r>
              <w:t xml:space="preserve">flung</w:t>
            </w:r>
          </w:p>
        </w:tc>
        <w:tc>
          <w:tcPr/>
          <w:p>
            <w:pPr>
              <w:pStyle w:val="Compact"/>
            </w:pPr>
            <w:r>
              <w:t xml:space="preserve">Governments</w:t>
            </w:r>
            <w:r>
              <w:t xml:space="preserve"> </w:t>
            </w:r>
            <w:r>
              <w:rPr>
                <w:b/>
                <w:bCs/>
              </w:rPr>
              <w:t xml:space="preserve">flung</w:t>
            </w:r>
            <w:r>
              <w:t xml:space="preserve"> </w:t>
            </w:r>
            <w:r>
              <w:t xml:space="preserve">resources at short-term fixes.</w:t>
            </w:r>
          </w:p>
        </w:tc>
      </w:tr>
      <w:tr>
        <w:tc>
          <w:tcPr/>
          <w:p>
            <w:pPr>
              <w:pStyle w:val="Compact"/>
            </w:pPr>
            <w:r>
              <w:t xml:space="preserve">get</w:t>
            </w:r>
          </w:p>
        </w:tc>
        <w:tc>
          <w:tcPr/>
          <w:p>
            <w:pPr>
              <w:pStyle w:val="Compact"/>
            </w:pPr>
            <w:r>
              <w:t xml:space="preserve">got</w:t>
            </w:r>
          </w:p>
        </w:tc>
        <w:tc>
          <w:tcPr/>
          <w:p>
            <w:pPr>
              <w:pStyle w:val="Compact"/>
            </w:pPr>
            <w:r>
              <w:t xml:space="preserve">got/gotten (AmE)</w:t>
            </w:r>
          </w:p>
        </w:tc>
        <w:tc>
          <w:tcPr/>
          <w:p>
            <w:pPr>
              <w:pStyle w:val="Compact"/>
            </w:pPr>
            <w:r>
              <w:t xml:space="preserve">Enrollment</w:t>
            </w:r>
            <w:r>
              <w:t xml:space="preserve"> </w:t>
            </w:r>
            <w:r>
              <w:rPr>
                <w:b/>
                <w:bCs/>
              </w:rPr>
              <w:t xml:space="preserve">got</w:t>
            </w:r>
            <w:r>
              <w:t xml:space="preserve"> </w:t>
            </w:r>
            <w:r>
              <w:t xml:space="preserve">harder as demand rose.</w:t>
            </w:r>
          </w:p>
        </w:tc>
      </w:tr>
      <w:tr>
        <w:tc>
          <w:tcPr/>
          <w:p>
            <w:pPr>
              <w:pStyle w:val="Compact"/>
            </w:pPr>
            <w:r>
              <w:t xml:space="preserve">grind</w:t>
            </w:r>
          </w:p>
        </w:tc>
        <w:tc>
          <w:tcPr/>
          <w:p>
            <w:pPr>
              <w:pStyle w:val="Compact"/>
            </w:pPr>
            <w:r>
              <w:t xml:space="preserve">ground</w:t>
            </w:r>
          </w:p>
        </w:tc>
        <w:tc>
          <w:tcPr/>
          <w:p>
            <w:pPr>
              <w:pStyle w:val="Compact"/>
            </w:pPr>
            <w:r>
              <w:t xml:space="preserve">ground</w:t>
            </w:r>
          </w:p>
        </w:tc>
        <w:tc>
          <w:tcPr/>
          <w:p>
            <w:pPr>
              <w:pStyle w:val="Compact"/>
            </w:pPr>
            <w:r>
              <w:t xml:space="preserve">Poverty</w:t>
            </w:r>
            <w:r>
              <w:t xml:space="preserve"> </w:t>
            </w:r>
            <w:r>
              <w:rPr>
                <w:b/>
                <w:bCs/>
              </w:rPr>
              <w:t xml:space="preserve">ground</w:t>
            </w:r>
            <w:r>
              <w:t xml:space="preserve"> </w:t>
            </w:r>
            <w:r>
              <w:t xml:space="preserve">down community resilience.</w:t>
            </w:r>
          </w:p>
        </w:tc>
      </w:tr>
      <w:tr>
        <w:tc>
          <w:tcPr/>
          <w:p>
            <w:pPr>
              <w:pStyle w:val="Compact"/>
            </w:pPr>
            <w:r>
              <w:t xml:space="preserve">hang</w:t>
            </w:r>
          </w:p>
        </w:tc>
        <w:tc>
          <w:tcPr/>
          <w:p>
            <w:pPr>
              <w:pStyle w:val="Compact"/>
            </w:pPr>
            <w:r>
              <w:t xml:space="preserve">hung</w:t>
            </w:r>
          </w:p>
        </w:tc>
        <w:tc>
          <w:tcPr/>
          <w:p>
            <w:pPr>
              <w:pStyle w:val="Compact"/>
            </w:pPr>
            <w:r>
              <w:t xml:space="preserve">hung</w:t>
            </w:r>
          </w:p>
        </w:tc>
        <w:tc>
          <w:tcPr/>
          <w:p>
            <w:pPr>
              <w:pStyle w:val="Compact"/>
            </w:pPr>
            <w:r>
              <w:t xml:space="preserve">Charts</w:t>
            </w:r>
            <w:r>
              <w:t xml:space="preserve"> </w:t>
            </w:r>
            <w:r>
              <w:rPr>
                <w:b/>
                <w:bCs/>
              </w:rPr>
              <w:t xml:space="preserve">hung</w:t>
            </w:r>
            <w:r>
              <w:t xml:space="preserve"> </w:t>
            </w:r>
            <w:r>
              <w:t xml:space="preserve">on the trend of gradual decline.</w:t>
            </w:r>
          </w:p>
        </w:tc>
      </w:tr>
      <w:tr>
        <w:tc>
          <w:tcPr/>
          <w:p>
            <w:pPr>
              <w:pStyle w:val="Compact"/>
            </w:pPr>
            <w:r>
              <w:t xml:space="preserve">have</w:t>
            </w:r>
          </w:p>
        </w:tc>
        <w:tc>
          <w:tcPr/>
          <w:p>
            <w:pPr>
              <w:pStyle w:val="Compact"/>
            </w:pPr>
            <w:r>
              <w:t xml:space="preserve">had</w:t>
            </w:r>
          </w:p>
        </w:tc>
        <w:tc>
          <w:tcPr/>
          <w:p>
            <w:pPr>
              <w:pStyle w:val="Compact"/>
            </w:pPr>
            <w:r>
              <w:t xml:space="preserve">had</w:t>
            </w:r>
          </w:p>
        </w:tc>
        <w:tc>
          <w:tcPr/>
          <w:p>
            <w:pPr>
              <w:pStyle w:val="Compact"/>
            </w:pPr>
            <w:r>
              <w:t xml:space="preserve">The region</w:t>
            </w:r>
            <w:r>
              <w:t xml:space="preserve"> </w:t>
            </w:r>
            <w:r>
              <w:rPr>
                <w:b/>
                <w:bCs/>
              </w:rPr>
              <w:t xml:space="preserve">had</w:t>
            </w:r>
            <w:r>
              <w:t xml:space="preserve"> </w:t>
            </w:r>
            <w:r>
              <w:t xml:space="preserve">already invested in rail.</w:t>
            </w:r>
          </w:p>
        </w:tc>
      </w:tr>
      <w:tr>
        <w:tc>
          <w:tcPr/>
          <w:p>
            <w:pPr>
              <w:pStyle w:val="Compact"/>
            </w:pPr>
            <w:r>
              <w:t xml:space="preserve">hear</w:t>
            </w:r>
          </w:p>
        </w:tc>
        <w:tc>
          <w:tcPr/>
          <w:p>
            <w:pPr>
              <w:pStyle w:val="Compact"/>
            </w:pPr>
            <w:r>
              <w:t xml:space="preserve">heard</w:t>
            </w:r>
          </w:p>
        </w:tc>
        <w:tc>
          <w:tcPr/>
          <w:p>
            <w:pPr>
              <w:pStyle w:val="Compact"/>
            </w:pPr>
            <w:r>
              <w:t xml:space="preserve">heard</w:t>
            </w:r>
          </w:p>
        </w:tc>
        <w:tc>
          <w:tcPr/>
          <w:p>
            <w:pPr>
              <w:pStyle w:val="Compact"/>
            </w:pPr>
            <w:r>
              <w:t xml:space="preserve">Citizens</w:t>
            </w:r>
            <w:r>
              <w:t xml:space="preserve"> </w:t>
            </w:r>
            <w:r>
              <w:rPr>
                <w:b/>
                <w:bCs/>
              </w:rPr>
              <w:t xml:space="preserve">heard</w:t>
            </w:r>
            <w:r>
              <w:t xml:space="preserve"> </w:t>
            </w:r>
            <w:r>
              <w:t xml:space="preserve">little from officials.</w:t>
            </w:r>
          </w:p>
        </w:tc>
      </w:tr>
      <w:tr>
        <w:tc>
          <w:tcPr/>
          <w:p>
            <w:pPr>
              <w:pStyle w:val="Compact"/>
            </w:pPr>
            <w:r>
              <w:t xml:space="preserve">hold</w:t>
            </w:r>
          </w:p>
        </w:tc>
        <w:tc>
          <w:tcPr/>
          <w:p>
            <w:pPr>
              <w:pStyle w:val="Compact"/>
            </w:pPr>
            <w:r>
              <w:t xml:space="preserve">held</w:t>
            </w:r>
          </w:p>
        </w:tc>
        <w:tc>
          <w:tcPr/>
          <w:p>
            <w:pPr>
              <w:pStyle w:val="Compact"/>
            </w:pPr>
            <w:r>
              <w:t xml:space="preserve">held</w:t>
            </w:r>
          </w:p>
        </w:tc>
        <w:tc>
          <w:tcPr/>
          <w:p>
            <w:pPr>
              <w:pStyle w:val="Compact"/>
            </w:pPr>
            <w:r>
              <w:t xml:space="preserve">Elections</w:t>
            </w:r>
            <w:r>
              <w:t xml:space="preserve"> </w:t>
            </w:r>
            <w:r>
              <w:rPr>
                <w:b/>
                <w:bCs/>
              </w:rPr>
              <w:t xml:space="preserve">were held</w:t>
            </w:r>
            <w:r>
              <w:t xml:space="preserve"> </w:t>
            </w:r>
            <w:r>
              <w:t xml:space="preserve">amid widespread debate.</w:t>
            </w:r>
          </w:p>
        </w:tc>
      </w:tr>
      <w:tr>
        <w:tc>
          <w:tcPr/>
          <w:p>
            <w:pPr>
              <w:pStyle w:val="Compact"/>
            </w:pPr>
            <w:r>
              <w:t xml:space="preserve">keep</w:t>
            </w:r>
          </w:p>
        </w:tc>
        <w:tc>
          <w:tcPr/>
          <w:p>
            <w:pPr>
              <w:pStyle w:val="Compact"/>
            </w:pPr>
            <w:r>
              <w:t xml:space="preserve">kept</w:t>
            </w:r>
          </w:p>
        </w:tc>
        <w:tc>
          <w:tcPr/>
          <w:p>
            <w:pPr>
              <w:pStyle w:val="Compact"/>
            </w:pPr>
            <w:r>
              <w:t xml:space="preserve">kept</w:t>
            </w:r>
          </w:p>
        </w:tc>
        <w:tc>
          <w:tcPr/>
          <w:p>
            <w:pPr>
              <w:pStyle w:val="Compact"/>
            </w:pPr>
            <w:r>
              <w:t xml:space="preserve">Rates</w:t>
            </w:r>
            <w:r>
              <w:t xml:space="preserve"> </w:t>
            </w:r>
            <w:r>
              <w:rPr>
                <w:b/>
                <w:bCs/>
              </w:rPr>
              <w:t xml:space="preserve">kept</w:t>
            </w:r>
            <w:r>
              <w:t xml:space="preserve"> </w:t>
            </w:r>
            <w:r>
              <w:t xml:space="preserve">rising until mid-2019.</w:t>
            </w:r>
          </w:p>
        </w:tc>
      </w:tr>
      <w:tr>
        <w:tc>
          <w:tcPr/>
          <w:p>
            <w:pPr>
              <w:pStyle w:val="Compact"/>
            </w:pPr>
            <w:r>
              <w:t xml:space="preserve">lay</w:t>
            </w:r>
          </w:p>
        </w:tc>
        <w:tc>
          <w:tcPr/>
          <w:p>
            <w:pPr>
              <w:pStyle w:val="Compact"/>
            </w:pPr>
            <w:r>
              <w:t xml:space="preserve">laid</w:t>
            </w:r>
          </w:p>
        </w:tc>
        <w:tc>
          <w:tcPr/>
          <w:p>
            <w:pPr>
              <w:pStyle w:val="Compact"/>
            </w:pPr>
            <w:r>
              <w:t xml:space="preserve">laid</w:t>
            </w:r>
          </w:p>
        </w:tc>
        <w:tc>
          <w:tcPr/>
          <w:p>
            <w:pPr>
              <w:pStyle w:val="Compact"/>
            </w:pPr>
            <w:r>
              <w:t xml:space="preserve">Foundations</w:t>
            </w:r>
            <w:r>
              <w:t xml:space="preserve"> </w:t>
            </w:r>
            <w:r>
              <w:rPr>
                <w:b/>
                <w:bCs/>
              </w:rPr>
              <w:t xml:space="preserve">were laid</w:t>
            </w:r>
            <w:r>
              <w:t xml:space="preserve"> </w:t>
            </w:r>
            <w:r>
              <w:t xml:space="preserve">for a new policy framework.</w:t>
            </w:r>
          </w:p>
        </w:tc>
      </w:tr>
      <w:tr>
        <w:tc>
          <w:tcPr/>
          <w:p>
            <w:pPr>
              <w:pStyle w:val="Compact"/>
            </w:pPr>
            <w:r>
              <w:t xml:space="preserve">lead</w:t>
            </w:r>
          </w:p>
        </w:tc>
        <w:tc>
          <w:tcPr/>
          <w:p>
            <w:pPr>
              <w:pStyle w:val="Compact"/>
            </w:pPr>
            <w:r>
              <w:t xml:space="preserve">led</w:t>
            </w:r>
          </w:p>
        </w:tc>
        <w:tc>
          <w:tcPr/>
          <w:p>
            <w:pPr>
              <w:pStyle w:val="Compact"/>
            </w:pPr>
            <w:r>
              <w:t xml:space="preserve">led</w:t>
            </w:r>
          </w:p>
        </w:tc>
        <w:tc>
          <w:tcPr/>
          <w:p>
            <w:pPr>
              <w:pStyle w:val="Compact"/>
            </w:pPr>
            <w:r>
              <w:t xml:space="preserve">Innovation</w:t>
            </w:r>
            <w:r>
              <w:t xml:space="preserve"> </w:t>
            </w:r>
            <w:r>
              <w:rPr>
                <w:b/>
                <w:bCs/>
              </w:rPr>
              <w:t xml:space="preserve">led</w:t>
            </w:r>
            <w:r>
              <w:t xml:space="preserve"> </w:t>
            </w:r>
            <w:r>
              <w:t xml:space="preserve">to productivity gains.</w:t>
            </w:r>
          </w:p>
        </w:tc>
      </w:tr>
      <w:tr>
        <w:tc>
          <w:tcPr/>
          <w:p>
            <w:pPr>
              <w:pStyle w:val="Compact"/>
            </w:pPr>
            <w:r>
              <w:t xml:space="preserve">lean</w:t>
            </w:r>
          </w:p>
        </w:tc>
        <w:tc>
          <w:tcPr/>
          <w:p>
            <w:pPr>
              <w:pStyle w:val="Compact"/>
            </w:pPr>
            <w:r>
              <w:t xml:space="preserve">leant/leaned</w:t>
            </w:r>
          </w:p>
        </w:tc>
        <w:tc>
          <w:tcPr/>
          <w:p>
            <w:pPr>
              <w:pStyle w:val="Compact"/>
            </w:pPr>
            <w:r>
              <w:t xml:space="preserve">leant/leaned</w:t>
            </w:r>
          </w:p>
        </w:tc>
        <w:tc>
          <w:tcPr/>
          <w:p>
            <w:pPr>
              <w:pStyle w:val="Compact"/>
            </w:pPr>
            <w:r>
              <w:t xml:space="preserve">The economy</w:t>
            </w:r>
            <w:r>
              <w:t xml:space="preserve"> </w:t>
            </w:r>
            <w:r>
              <w:rPr>
                <w:b/>
                <w:bCs/>
              </w:rPr>
              <w:t xml:space="preserve">leant</w:t>
            </w:r>
            <w:r>
              <w:t xml:space="preserve"> </w:t>
            </w:r>
            <w:r>
              <w:t xml:space="preserve">heavily on tourism.</w:t>
            </w:r>
          </w:p>
        </w:tc>
      </w:tr>
      <w:tr>
        <w:tc>
          <w:tcPr/>
          <w:p>
            <w:pPr>
              <w:pStyle w:val="Compact"/>
            </w:pPr>
            <w:r>
              <w:t xml:space="preserve">leap</w:t>
            </w:r>
          </w:p>
        </w:tc>
        <w:tc>
          <w:tcPr/>
          <w:p>
            <w:pPr>
              <w:pStyle w:val="Compact"/>
            </w:pPr>
            <w:r>
              <w:t xml:space="preserve">leapt/leaped</w:t>
            </w:r>
          </w:p>
        </w:tc>
        <w:tc>
          <w:tcPr/>
          <w:p>
            <w:pPr>
              <w:pStyle w:val="Compact"/>
            </w:pPr>
            <w:r>
              <w:t xml:space="preserve">leapt/leaped</w:t>
            </w:r>
          </w:p>
        </w:tc>
        <w:tc>
          <w:tcPr/>
          <w:p>
            <w:pPr>
              <w:pStyle w:val="Compact"/>
            </w:pPr>
            <w:r>
              <w:t xml:space="preserve">Costs</w:t>
            </w:r>
            <w:r>
              <w:t xml:space="preserve"> </w:t>
            </w:r>
            <w:r>
              <w:rPr>
                <w:b/>
                <w:bCs/>
              </w:rPr>
              <w:t xml:space="preserve">leapt</w:t>
            </w:r>
            <w:r>
              <w:t xml:space="preserve"> </w:t>
            </w:r>
            <w:r>
              <w:t xml:space="preserve">after deregulation.</w:t>
            </w:r>
          </w:p>
        </w:tc>
      </w:tr>
      <w:tr>
        <w:tc>
          <w:tcPr/>
          <w:p>
            <w:pPr>
              <w:pStyle w:val="Compact"/>
            </w:pPr>
            <w:r>
              <w:t xml:space="preserve">learn</w:t>
            </w:r>
          </w:p>
        </w:tc>
        <w:tc>
          <w:tcPr/>
          <w:p>
            <w:pPr>
              <w:pStyle w:val="Compact"/>
            </w:pPr>
            <w:r>
              <w:t xml:space="preserve">learnt/learned</w:t>
            </w:r>
          </w:p>
        </w:tc>
        <w:tc>
          <w:tcPr/>
          <w:p>
            <w:pPr>
              <w:pStyle w:val="Compact"/>
            </w:pPr>
            <w:r>
              <w:t xml:space="preserve">learnt/learned</w:t>
            </w:r>
          </w:p>
        </w:tc>
        <w:tc>
          <w:tcPr/>
          <w:p>
            <w:pPr>
              <w:pStyle w:val="Compact"/>
            </w:pPr>
            <w:r>
              <w:t xml:space="preserve">Students</w:t>
            </w:r>
            <w:r>
              <w:t xml:space="preserve"> </w:t>
            </w:r>
            <w:r>
              <w:rPr>
                <w:b/>
                <w:bCs/>
              </w:rPr>
              <w:t xml:space="preserve">learnt</w:t>
            </w:r>
            <w:r>
              <w:t xml:space="preserve"> </w:t>
            </w:r>
            <w:r>
              <w:t xml:space="preserve">practical skills on placement.</w:t>
            </w:r>
          </w:p>
        </w:tc>
      </w:tr>
      <w:tr>
        <w:tc>
          <w:tcPr/>
          <w:p>
            <w:pPr>
              <w:pStyle w:val="Compact"/>
            </w:pPr>
            <w:r>
              <w:t xml:space="preserve">leave</w:t>
            </w:r>
          </w:p>
        </w:tc>
        <w:tc>
          <w:tcPr/>
          <w:p>
            <w:pPr>
              <w:pStyle w:val="Compact"/>
            </w:pPr>
            <w:r>
              <w:t xml:space="preserve">left</w:t>
            </w:r>
          </w:p>
        </w:tc>
        <w:tc>
          <w:tcPr/>
          <w:p>
            <w:pPr>
              <w:pStyle w:val="Compact"/>
            </w:pPr>
            <w:r>
              <w:t xml:space="preserve">left</w:t>
            </w:r>
          </w:p>
        </w:tc>
        <w:tc>
          <w:tcPr/>
          <w:p>
            <w:pPr>
              <w:pStyle w:val="Compact"/>
            </w:pPr>
            <w:r>
              <w:t xml:space="preserve">Graduates</w:t>
            </w:r>
            <w:r>
              <w:t xml:space="preserve"> </w:t>
            </w:r>
            <w:r>
              <w:rPr>
                <w:b/>
                <w:bCs/>
              </w:rPr>
              <w:t xml:space="preserve">left</w:t>
            </w:r>
            <w:r>
              <w:t xml:space="preserve"> </w:t>
            </w:r>
            <w:r>
              <w:t xml:space="preserve">for larger cities.</w:t>
            </w:r>
          </w:p>
        </w:tc>
      </w:tr>
      <w:tr>
        <w:tc>
          <w:tcPr/>
          <w:p>
            <w:pPr>
              <w:pStyle w:val="Compact"/>
            </w:pPr>
            <w:r>
              <w:t xml:space="preserve">lend</w:t>
            </w:r>
          </w:p>
        </w:tc>
        <w:tc>
          <w:tcPr/>
          <w:p>
            <w:pPr>
              <w:pStyle w:val="Compact"/>
            </w:pPr>
            <w:r>
              <w:t xml:space="preserve">lent</w:t>
            </w:r>
          </w:p>
        </w:tc>
        <w:tc>
          <w:tcPr/>
          <w:p>
            <w:pPr>
              <w:pStyle w:val="Compact"/>
            </w:pPr>
            <w:r>
              <w:t xml:space="preserve">lent</w:t>
            </w:r>
          </w:p>
        </w:tc>
        <w:tc>
          <w:tcPr/>
          <w:p>
            <w:pPr>
              <w:pStyle w:val="Compact"/>
            </w:pPr>
            <w:r>
              <w:t xml:space="preserve">Banks</w:t>
            </w:r>
            <w:r>
              <w:t xml:space="preserve"> </w:t>
            </w:r>
            <w:r>
              <w:rPr>
                <w:b/>
                <w:bCs/>
              </w:rPr>
              <w:t xml:space="preserve">lent</w:t>
            </w:r>
            <w:r>
              <w:t xml:space="preserve"> </w:t>
            </w:r>
            <w:r>
              <w:t xml:space="preserve">less during the downturn.</w:t>
            </w:r>
          </w:p>
        </w:tc>
      </w:tr>
      <w:tr>
        <w:tc>
          <w:tcPr/>
          <w:p>
            <w:pPr>
              <w:pStyle w:val="Compact"/>
            </w:pPr>
            <w:r>
              <w:t xml:space="preserve">light</w:t>
            </w:r>
          </w:p>
        </w:tc>
        <w:tc>
          <w:tcPr/>
          <w:p>
            <w:pPr>
              <w:pStyle w:val="Compact"/>
            </w:pPr>
            <w:r>
              <w:t xml:space="preserve">lit/lighted</w:t>
            </w:r>
          </w:p>
        </w:tc>
        <w:tc>
          <w:tcPr/>
          <w:p>
            <w:pPr>
              <w:pStyle w:val="Compact"/>
            </w:pPr>
            <w:r>
              <w:t xml:space="preserve">lit/lighted</w:t>
            </w:r>
          </w:p>
        </w:tc>
        <w:tc>
          <w:tcPr/>
          <w:p>
            <w:pPr>
              <w:pStyle w:val="Compact"/>
            </w:pPr>
            <w:r>
              <w:t xml:space="preserve">Streets</w:t>
            </w:r>
            <w:r>
              <w:t xml:space="preserve"> </w:t>
            </w:r>
            <w:r>
              <w:rPr>
                <w:b/>
                <w:bCs/>
              </w:rPr>
              <w:t xml:space="preserve">were lit</w:t>
            </w:r>
            <w:r>
              <w:t xml:space="preserve"> </w:t>
            </w:r>
            <w:r>
              <w:t xml:space="preserve">by solar panels.</w:t>
            </w:r>
          </w:p>
        </w:tc>
      </w:tr>
      <w:tr>
        <w:tc>
          <w:tcPr/>
          <w:p>
            <w:pPr>
              <w:pStyle w:val="Compact"/>
            </w:pPr>
            <w:r>
              <w:t xml:space="preserve">lose</w:t>
            </w:r>
          </w:p>
        </w:tc>
        <w:tc>
          <w:tcPr/>
          <w:p>
            <w:pPr>
              <w:pStyle w:val="Compact"/>
            </w:pPr>
            <w:r>
              <w:t xml:space="preserve">lost</w:t>
            </w:r>
          </w:p>
        </w:tc>
        <w:tc>
          <w:tcPr/>
          <w:p>
            <w:pPr>
              <w:pStyle w:val="Compact"/>
            </w:pPr>
            <w:r>
              <w:t xml:space="preserve">lost</w:t>
            </w:r>
          </w:p>
        </w:tc>
        <w:tc>
          <w:tcPr/>
          <w:p>
            <w:pPr>
              <w:pStyle w:val="Compact"/>
            </w:pPr>
            <w:r>
              <w:t xml:space="preserve">The sector</w:t>
            </w:r>
            <w:r>
              <w:t xml:space="preserve"> </w:t>
            </w:r>
            <w:r>
              <w:rPr>
                <w:b/>
                <w:bCs/>
              </w:rPr>
              <w:t xml:space="preserve">lost</w:t>
            </w:r>
            <w:r>
              <w:t xml:space="preserve"> </w:t>
            </w:r>
            <w:r>
              <w:t xml:space="preserve">20,000 jobs.</w:t>
            </w:r>
          </w:p>
        </w:tc>
      </w:tr>
      <w:tr>
        <w:tc>
          <w:tcPr/>
          <w:p>
            <w:pPr>
              <w:pStyle w:val="Compact"/>
            </w:pPr>
            <w:r>
              <w:t xml:space="preserve">make</w:t>
            </w:r>
          </w:p>
        </w:tc>
        <w:tc>
          <w:tcPr/>
          <w:p>
            <w:pPr>
              <w:pStyle w:val="Compact"/>
            </w:pPr>
            <w:r>
              <w:t xml:space="preserve">made</w:t>
            </w:r>
          </w:p>
        </w:tc>
        <w:tc>
          <w:tcPr/>
          <w:p>
            <w:pPr>
              <w:pStyle w:val="Compact"/>
            </w:pPr>
            <w:r>
              <w:t xml:space="preserve">made</w:t>
            </w:r>
          </w:p>
        </w:tc>
        <w:tc>
          <w:tcPr/>
          <w:p>
            <w:pPr>
              <w:pStyle w:val="Compact"/>
            </w:pPr>
            <w:r>
              <w:t xml:space="preserve">Policy</w:t>
            </w:r>
            <w:r>
              <w:t xml:space="preserve"> </w:t>
            </w:r>
            <w:r>
              <w:rPr>
                <w:b/>
                <w:bCs/>
              </w:rPr>
              <w:t xml:space="preserve">made</w:t>
            </w:r>
            <w:r>
              <w:t xml:space="preserve"> </w:t>
            </w:r>
            <w:r>
              <w:t xml:space="preserve">access more equitable.</w:t>
            </w:r>
          </w:p>
        </w:tc>
      </w:tr>
      <w:tr>
        <w:tc>
          <w:tcPr/>
          <w:p>
            <w:pPr>
              <w:pStyle w:val="Compact"/>
            </w:pPr>
            <w:r>
              <w:t xml:space="preserve">mean</w:t>
            </w:r>
          </w:p>
        </w:tc>
        <w:tc>
          <w:tcPr/>
          <w:p>
            <w:pPr>
              <w:pStyle w:val="Compact"/>
            </w:pPr>
            <w:r>
              <w:t xml:space="preserve">meant</w:t>
            </w:r>
          </w:p>
        </w:tc>
        <w:tc>
          <w:tcPr/>
          <w:p>
            <w:pPr>
              <w:pStyle w:val="Compact"/>
            </w:pPr>
            <w:r>
              <w:t xml:space="preserve">meant</w:t>
            </w:r>
          </w:p>
        </w:tc>
        <w:tc>
          <w:tcPr/>
          <w:p>
            <w:pPr>
              <w:pStyle w:val="Compact"/>
            </w:pPr>
            <w:r>
              <w:t xml:space="preserve">The reform</w:t>
            </w:r>
            <w:r>
              <w:t xml:space="preserve"> </w:t>
            </w:r>
            <w:r>
              <w:rPr>
                <w:b/>
                <w:bCs/>
              </w:rPr>
              <w:t xml:space="preserve">meant</w:t>
            </w:r>
            <w:r>
              <w:t xml:space="preserve"> </w:t>
            </w:r>
            <w:r>
              <w:t xml:space="preserve">stricter compliance.</w:t>
            </w:r>
          </w:p>
        </w:tc>
      </w:tr>
      <w:tr>
        <w:tc>
          <w:tcPr/>
          <w:p>
            <w:pPr>
              <w:pStyle w:val="Compact"/>
            </w:pPr>
            <w:r>
              <w:t xml:space="preserve">meet</w:t>
            </w:r>
          </w:p>
        </w:tc>
        <w:tc>
          <w:tcPr/>
          <w:p>
            <w:pPr>
              <w:pStyle w:val="Compact"/>
            </w:pPr>
            <w:r>
              <w:t xml:space="preserve">met</w:t>
            </w:r>
          </w:p>
        </w:tc>
        <w:tc>
          <w:tcPr/>
          <w:p>
            <w:pPr>
              <w:pStyle w:val="Compact"/>
            </w:pPr>
            <w:r>
              <w:t xml:space="preserve">met</w:t>
            </w:r>
          </w:p>
        </w:tc>
        <w:tc>
          <w:tcPr/>
          <w:p>
            <w:pPr>
              <w:pStyle w:val="Compact"/>
            </w:pPr>
            <w:r>
              <w:t xml:space="preserve">Targets</w:t>
            </w:r>
            <w:r>
              <w:t xml:space="preserve"> </w:t>
            </w:r>
            <w:r>
              <w:rPr>
                <w:b/>
                <w:bCs/>
              </w:rPr>
              <w:t xml:space="preserve">were met</w:t>
            </w:r>
            <w:r>
              <w:t xml:space="preserve"> </w:t>
            </w:r>
            <w:r>
              <w:t xml:space="preserve">ahead of schedule.</w:t>
            </w:r>
          </w:p>
        </w:tc>
      </w:tr>
      <w:tr>
        <w:tc>
          <w:tcPr/>
          <w:p>
            <w:pPr>
              <w:pStyle w:val="Compact"/>
            </w:pPr>
            <w:r>
              <w:t xml:space="preserve">pay</w:t>
            </w:r>
          </w:p>
        </w:tc>
        <w:tc>
          <w:tcPr/>
          <w:p>
            <w:pPr>
              <w:pStyle w:val="Compact"/>
            </w:pPr>
            <w:r>
              <w:t xml:space="preserve">paid</w:t>
            </w:r>
          </w:p>
        </w:tc>
        <w:tc>
          <w:tcPr/>
          <w:p>
            <w:pPr>
              <w:pStyle w:val="Compact"/>
            </w:pPr>
            <w:r>
              <w:t xml:space="preserve">paid</w:t>
            </w:r>
          </w:p>
        </w:tc>
        <w:tc>
          <w:tcPr/>
          <w:p>
            <w:pPr>
              <w:pStyle w:val="Compact"/>
            </w:pPr>
            <w:r>
              <w:t xml:space="preserve">Households</w:t>
            </w:r>
            <w:r>
              <w:t xml:space="preserve"> </w:t>
            </w:r>
            <w:r>
              <w:rPr>
                <w:b/>
                <w:bCs/>
              </w:rPr>
              <w:t xml:space="preserve">paid</w:t>
            </w:r>
            <w:r>
              <w:t xml:space="preserve"> </w:t>
            </w:r>
            <w:r>
              <w:t xml:space="preserve">more for energy.</w:t>
            </w:r>
          </w:p>
        </w:tc>
      </w:tr>
      <w:tr>
        <w:tc>
          <w:tcPr/>
          <w:p>
            <w:pPr>
              <w:pStyle w:val="Compact"/>
            </w:pPr>
            <w:r>
              <w:t xml:space="preserve">say</w:t>
            </w:r>
          </w:p>
        </w:tc>
        <w:tc>
          <w:tcPr/>
          <w:p>
            <w:pPr>
              <w:pStyle w:val="Compact"/>
            </w:pPr>
            <w:r>
              <w:t xml:space="preserve">said</w:t>
            </w:r>
          </w:p>
        </w:tc>
        <w:tc>
          <w:tcPr/>
          <w:p>
            <w:pPr>
              <w:pStyle w:val="Compact"/>
            </w:pPr>
            <w:r>
              <w:t xml:space="preserve">said</w:t>
            </w:r>
          </w:p>
        </w:tc>
        <w:tc>
          <w:tcPr/>
          <w:p>
            <w:pPr>
              <w:pStyle w:val="Compact"/>
            </w:pPr>
            <w:r>
              <w:t xml:space="preserve">Critics</w:t>
            </w:r>
            <w:r>
              <w:t xml:space="preserve"> </w:t>
            </w:r>
            <w:r>
              <w:rPr>
                <w:b/>
                <w:bCs/>
              </w:rPr>
              <w:t xml:space="preserve">said</w:t>
            </w:r>
            <w:r>
              <w:t xml:space="preserve"> </w:t>
            </w:r>
            <w:r>
              <w:t xml:space="preserve">the plan lacked detail.</w:t>
            </w:r>
          </w:p>
        </w:tc>
      </w:tr>
      <w:tr>
        <w:tc>
          <w:tcPr/>
          <w:p>
            <w:pPr>
              <w:pStyle w:val="Compact"/>
            </w:pPr>
            <w:r>
              <w:t xml:space="preserve">sell</w:t>
            </w:r>
          </w:p>
        </w:tc>
        <w:tc>
          <w:tcPr/>
          <w:p>
            <w:pPr>
              <w:pStyle w:val="Compact"/>
            </w:pPr>
            <w:r>
              <w:t xml:space="preserve">sold</w:t>
            </w:r>
          </w:p>
        </w:tc>
        <w:tc>
          <w:tcPr/>
          <w:p>
            <w:pPr>
              <w:pStyle w:val="Compact"/>
            </w:pPr>
            <w:r>
              <w:t xml:space="preserve">sold</w:t>
            </w:r>
          </w:p>
        </w:tc>
        <w:tc>
          <w:tcPr/>
          <w:p>
            <w:pPr>
              <w:pStyle w:val="Compact"/>
            </w:pPr>
            <w:r>
              <w:t xml:space="preserve">Electric vehicles</w:t>
            </w:r>
            <w:r>
              <w:t xml:space="preserve"> </w:t>
            </w:r>
            <w:r>
              <w:rPr>
                <w:b/>
                <w:bCs/>
              </w:rPr>
              <w:t xml:space="preserve">sold</w:t>
            </w:r>
            <w:r>
              <w:t xml:space="preserve"> </w:t>
            </w:r>
            <w:r>
              <w:t xml:space="preserve">in record numbers.</w:t>
            </w:r>
          </w:p>
        </w:tc>
      </w:tr>
      <w:tr>
        <w:tc>
          <w:tcPr/>
          <w:p>
            <w:pPr>
              <w:pStyle w:val="Compact"/>
            </w:pPr>
            <w:r>
              <w:t xml:space="preserve">send</w:t>
            </w:r>
          </w:p>
        </w:tc>
        <w:tc>
          <w:tcPr/>
          <w:p>
            <w:pPr>
              <w:pStyle w:val="Compact"/>
            </w:pPr>
            <w:r>
              <w:t xml:space="preserve">sent</w:t>
            </w:r>
          </w:p>
        </w:tc>
        <w:tc>
          <w:tcPr/>
          <w:p>
            <w:pPr>
              <w:pStyle w:val="Compact"/>
            </w:pPr>
            <w:r>
              <w:t xml:space="preserve">sent</w:t>
            </w:r>
          </w:p>
        </w:tc>
        <w:tc>
          <w:tcPr/>
          <w:p>
            <w:pPr>
              <w:pStyle w:val="Compact"/>
            </w:pPr>
            <w:r>
              <w:t xml:space="preserve">Samples</w:t>
            </w:r>
            <w:r>
              <w:t xml:space="preserve"> </w:t>
            </w:r>
            <w:r>
              <w:rPr>
                <w:b/>
                <w:bCs/>
              </w:rPr>
              <w:t xml:space="preserve">were sent</w:t>
            </w:r>
            <w:r>
              <w:t xml:space="preserve"> </w:t>
            </w:r>
            <w:r>
              <w:t xml:space="preserve">to regional labs.</w:t>
            </w:r>
          </w:p>
        </w:tc>
      </w:tr>
      <w:tr>
        <w:tc>
          <w:tcPr/>
          <w:p>
            <w:pPr>
              <w:pStyle w:val="Compact"/>
            </w:pPr>
            <w:r>
              <w:t xml:space="preserve">shine</w:t>
            </w:r>
          </w:p>
        </w:tc>
        <w:tc>
          <w:tcPr/>
          <w:p>
            <w:pPr>
              <w:pStyle w:val="Compact"/>
            </w:pPr>
            <w:r>
              <w:t xml:space="preserve">shone/shined</w:t>
            </w:r>
          </w:p>
        </w:tc>
        <w:tc>
          <w:tcPr/>
          <w:p>
            <w:pPr>
              <w:pStyle w:val="Compact"/>
            </w:pPr>
            <w:r>
              <w:t xml:space="preserve">shone/shined</w:t>
            </w:r>
          </w:p>
        </w:tc>
        <w:tc>
          <w:tcPr/>
          <w:p>
            <w:pPr>
              <w:pStyle w:val="Compact"/>
            </w:pPr>
            <w:r>
              <w:t xml:space="preserve">Performance</w:t>
            </w:r>
            <w:r>
              <w:t xml:space="preserve"> </w:t>
            </w:r>
            <w:r>
              <w:rPr>
                <w:b/>
                <w:bCs/>
              </w:rPr>
              <w:t xml:space="preserve">shone</w:t>
            </w:r>
            <w:r>
              <w:t xml:space="preserve"> </w:t>
            </w:r>
            <w:r>
              <w:t xml:space="preserve">in the export sector.</w:t>
            </w:r>
          </w:p>
        </w:tc>
      </w:tr>
      <w:tr>
        <w:tc>
          <w:tcPr/>
          <w:p>
            <w:pPr>
              <w:pStyle w:val="Compact"/>
            </w:pPr>
            <w:r>
              <w:t xml:space="preserve">shoot</w:t>
            </w:r>
          </w:p>
        </w:tc>
        <w:tc>
          <w:tcPr/>
          <w:p>
            <w:pPr>
              <w:pStyle w:val="Compact"/>
            </w:pPr>
            <w:r>
              <w:t xml:space="preserve">shot</w:t>
            </w:r>
          </w:p>
        </w:tc>
        <w:tc>
          <w:tcPr/>
          <w:p>
            <w:pPr>
              <w:pStyle w:val="Compact"/>
            </w:pPr>
            <w:r>
              <w:t xml:space="preserve">shot</w:t>
            </w:r>
          </w:p>
        </w:tc>
        <w:tc>
          <w:tcPr/>
          <w:p>
            <w:pPr>
              <w:pStyle w:val="Compact"/>
            </w:pPr>
            <w:r>
              <w:t xml:space="preserve">Production</w:t>
            </w:r>
            <w:r>
              <w:t xml:space="preserve"> </w:t>
            </w:r>
            <w:r>
              <w:rPr>
                <w:b/>
                <w:bCs/>
              </w:rPr>
              <w:t xml:space="preserve">shot</w:t>
            </w:r>
            <w:r>
              <w:t xml:space="preserve"> </w:t>
            </w:r>
            <w:r>
              <w:t xml:space="preserve">up in Q3.</w:t>
            </w:r>
          </w:p>
        </w:tc>
      </w:tr>
      <w:tr>
        <w:tc>
          <w:tcPr/>
          <w:p>
            <w:pPr>
              <w:pStyle w:val="Compact"/>
            </w:pPr>
            <w:r>
              <w:t xml:space="preserve">sit</w:t>
            </w:r>
          </w:p>
        </w:tc>
        <w:tc>
          <w:tcPr/>
          <w:p>
            <w:pPr>
              <w:pStyle w:val="Compact"/>
            </w:pPr>
            <w:r>
              <w:t xml:space="preserve">sat</w:t>
            </w:r>
          </w:p>
        </w:tc>
        <w:tc>
          <w:tcPr/>
          <w:p>
            <w:pPr>
              <w:pStyle w:val="Compact"/>
            </w:pPr>
            <w:r>
              <w:t xml:space="preserve">sat</w:t>
            </w:r>
          </w:p>
        </w:tc>
        <w:tc>
          <w:tcPr/>
          <w:p>
            <w:pPr>
              <w:pStyle w:val="Compact"/>
            </w:pPr>
            <w:r>
              <w:t xml:space="preserve">The committee</w:t>
            </w:r>
            <w:r>
              <w:t xml:space="preserve"> </w:t>
            </w:r>
            <w:r>
              <w:rPr>
                <w:b/>
                <w:bCs/>
              </w:rPr>
              <w:t xml:space="preserve">sat</w:t>
            </w:r>
            <w:r>
              <w:t xml:space="preserve"> </w:t>
            </w:r>
            <w:r>
              <w:t xml:space="preserve">for three months.</w:t>
            </w:r>
          </w:p>
        </w:tc>
      </w:tr>
      <w:tr>
        <w:tc>
          <w:tcPr/>
          <w:p>
            <w:pPr>
              <w:pStyle w:val="Compact"/>
            </w:pPr>
            <w:r>
              <w:t xml:space="preserve">sleep</w:t>
            </w:r>
          </w:p>
        </w:tc>
        <w:tc>
          <w:tcPr/>
          <w:p>
            <w:pPr>
              <w:pStyle w:val="Compact"/>
            </w:pPr>
            <w:r>
              <w:t xml:space="preserve">slept</w:t>
            </w:r>
          </w:p>
        </w:tc>
        <w:tc>
          <w:tcPr/>
          <w:p>
            <w:pPr>
              <w:pStyle w:val="Compact"/>
            </w:pPr>
            <w:r>
              <w:t xml:space="preserve">slept</w:t>
            </w:r>
          </w:p>
        </w:tc>
        <w:tc>
          <w:tcPr/>
          <w:p>
            <w:pPr>
              <w:pStyle w:val="Compact"/>
            </w:pPr>
            <w:r>
              <w:t xml:space="preserve">Shift workers</w:t>
            </w:r>
            <w:r>
              <w:t xml:space="preserve"> </w:t>
            </w:r>
            <w:r>
              <w:rPr>
                <w:b/>
                <w:bCs/>
              </w:rPr>
              <w:t xml:space="preserve">slept</w:t>
            </w:r>
            <w:r>
              <w:t xml:space="preserve"> </w:t>
            </w:r>
            <w:r>
              <w:t xml:space="preserve">poorly, studies found.</w:t>
            </w:r>
          </w:p>
        </w:tc>
      </w:tr>
      <w:tr>
        <w:tc>
          <w:tcPr/>
          <w:p>
            <w:pPr>
              <w:pStyle w:val="Compact"/>
            </w:pPr>
            <w:r>
              <w:t xml:space="preserve">slide</w:t>
            </w:r>
          </w:p>
        </w:tc>
        <w:tc>
          <w:tcPr/>
          <w:p>
            <w:pPr>
              <w:pStyle w:val="Compact"/>
            </w:pPr>
            <w:r>
              <w:t xml:space="preserve">slid</w:t>
            </w:r>
          </w:p>
        </w:tc>
        <w:tc>
          <w:tcPr/>
          <w:p>
            <w:pPr>
              <w:pStyle w:val="Compact"/>
            </w:pPr>
            <w:r>
              <w:t xml:space="preserve">slid</w:t>
            </w:r>
          </w:p>
        </w:tc>
        <w:tc>
          <w:tcPr/>
          <w:p>
            <w:pPr>
              <w:pStyle w:val="Compact"/>
            </w:pPr>
            <w:r>
              <w:t xml:space="preserve">Confidence</w:t>
            </w:r>
            <w:r>
              <w:t xml:space="preserve"> </w:t>
            </w:r>
            <w:r>
              <w:rPr>
                <w:b/>
                <w:bCs/>
              </w:rPr>
              <w:t xml:space="preserve">slid</w:t>
            </w:r>
            <w:r>
              <w:t xml:space="preserve"> </w:t>
            </w:r>
            <w:r>
              <w:t xml:space="preserve">during the recession.</w:t>
            </w:r>
          </w:p>
        </w:tc>
      </w:tr>
      <w:tr>
        <w:tc>
          <w:tcPr/>
          <w:p>
            <w:pPr>
              <w:pStyle w:val="Compact"/>
            </w:pPr>
            <w:r>
              <w:t xml:space="preserve">speed</w:t>
            </w:r>
          </w:p>
        </w:tc>
        <w:tc>
          <w:tcPr/>
          <w:p>
            <w:pPr>
              <w:pStyle w:val="Compact"/>
            </w:pPr>
            <w:r>
              <w:t xml:space="preserve">sped/speeded</w:t>
            </w:r>
          </w:p>
        </w:tc>
        <w:tc>
          <w:tcPr/>
          <w:p>
            <w:pPr>
              <w:pStyle w:val="Compact"/>
            </w:pPr>
            <w:r>
              <w:t xml:space="preserve">sped/speeded</w:t>
            </w:r>
          </w:p>
        </w:tc>
        <w:tc>
          <w:tcPr/>
          <w:p>
            <w:pPr>
              <w:pStyle w:val="Compact"/>
            </w:pPr>
            <w:r>
              <w:t xml:space="preserve">Adoption</w:t>
            </w:r>
            <w:r>
              <w:t xml:space="preserve"> </w:t>
            </w:r>
            <w:r>
              <w:rPr>
                <w:b/>
                <w:bCs/>
              </w:rPr>
              <w:t xml:space="preserve">sped</w:t>
            </w:r>
            <w:r>
              <w:t xml:space="preserve"> </w:t>
            </w:r>
            <w:r>
              <w:t xml:space="preserve">up after subsidies.</w:t>
            </w:r>
          </w:p>
        </w:tc>
      </w:tr>
      <w:tr>
        <w:tc>
          <w:tcPr/>
          <w:p>
            <w:pPr>
              <w:pStyle w:val="Compact"/>
            </w:pPr>
            <w:r>
              <w:t xml:space="preserve">spend</w:t>
            </w:r>
          </w:p>
        </w:tc>
        <w:tc>
          <w:tcPr/>
          <w:p>
            <w:pPr>
              <w:pStyle w:val="Compact"/>
            </w:pPr>
            <w:r>
              <w:t xml:space="preserve">spent</w:t>
            </w:r>
          </w:p>
        </w:tc>
        <w:tc>
          <w:tcPr/>
          <w:p>
            <w:pPr>
              <w:pStyle w:val="Compact"/>
            </w:pPr>
            <w:r>
              <w:t xml:space="preserve">spent</w:t>
            </w:r>
          </w:p>
        </w:tc>
        <w:tc>
          <w:tcPr/>
          <w:p>
            <w:pPr>
              <w:pStyle w:val="Compact"/>
            </w:pPr>
            <w:r>
              <w:t xml:space="preserve">Governments</w:t>
            </w:r>
            <w:r>
              <w:t xml:space="preserve"> </w:t>
            </w:r>
            <w:r>
              <w:rPr>
                <w:b/>
                <w:bCs/>
              </w:rPr>
              <w:t xml:space="preserve">spent</w:t>
            </w:r>
            <w:r>
              <w:t xml:space="preserve"> </w:t>
            </w:r>
            <w:r>
              <w:t xml:space="preserve">less on culture.</w:t>
            </w:r>
          </w:p>
        </w:tc>
      </w:tr>
      <w:tr>
        <w:tc>
          <w:tcPr/>
          <w:p>
            <w:pPr>
              <w:pStyle w:val="Compact"/>
            </w:pPr>
            <w:r>
              <w:t xml:space="preserve">spin</w:t>
            </w:r>
          </w:p>
        </w:tc>
        <w:tc>
          <w:tcPr/>
          <w:p>
            <w:pPr>
              <w:pStyle w:val="Compact"/>
            </w:pPr>
            <w:r>
              <w:t xml:space="preserve">spun</w:t>
            </w:r>
          </w:p>
        </w:tc>
        <w:tc>
          <w:tcPr/>
          <w:p>
            <w:pPr>
              <w:pStyle w:val="Compact"/>
            </w:pPr>
            <w:r>
              <w:t xml:space="preserve">spun</w:t>
            </w:r>
          </w:p>
        </w:tc>
        <w:tc>
          <w:tcPr/>
          <w:p>
            <w:pPr>
              <w:pStyle w:val="Compact"/>
            </w:pPr>
            <w:r>
              <w:t xml:space="preserve">Media</w:t>
            </w:r>
            <w:r>
              <w:t xml:space="preserve"> </w:t>
            </w:r>
            <w:r>
              <w:rPr>
                <w:b/>
                <w:bCs/>
              </w:rPr>
              <w:t xml:space="preserve">spun</w:t>
            </w:r>
            <w:r>
              <w:t xml:space="preserve"> </w:t>
            </w:r>
            <w:r>
              <w:t xml:space="preserve">the data differently.</w:t>
            </w:r>
          </w:p>
        </w:tc>
      </w:tr>
      <w:tr>
        <w:tc>
          <w:tcPr/>
          <w:p>
            <w:pPr>
              <w:pStyle w:val="Compact"/>
            </w:pPr>
            <w:r>
              <w:t xml:space="preserve">stand</w:t>
            </w:r>
          </w:p>
        </w:tc>
        <w:tc>
          <w:tcPr/>
          <w:p>
            <w:pPr>
              <w:pStyle w:val="Compact"/>
            </w:pPr>
            <w:r>
              <w:t xml:space="preserve">stood</w:t>
            </w:r>
          </w:p>
        </w:tc>
        <w:tc>
          <w:tcPr/>
          <w:p>
            <w:pPr>
              <w:pStyle w:val="Compact"/>
            </w:pPr>
            <w:r>
              <w:t xml:space="preserve">stood</w:t>
            </w:r>
          </w:p>
        </w:tc>
        <w:tc>
          <w:tcPr/>
          <w:p>
            <w:pPr>
              <w:pStyle w:val="Compact"/>
            </w:pPr>
            <w:r>
              <w:t xml:space="preserve">Output</w:t>
            </w:r>
            <w:r>
              <w:t xml:space="preserve"> </w:t>
            </w:r>
            <w:r>
              <w:rPr>
                <w:b/>
                <w:bCs/>
              </w:rPr>
              <w:t xml:space="preserve">stood</w:t>
            </w:r>
            <w:r>
              <w:t xml:space="preserve"> </w:t>
            </w:r>
            <w:r>
              <w:t xml:space="preserve">at 4 million units.</w:t>
            </w:r>
          </w:p>
        </w:tc>
      </w:tr>
      <w:tr>
        <w:tc>
          <w:tcPr/>
          <w:p>
            <w:pPr>
              <w:pStyle w:val="Compact"/>
            </w:pPr>
            <w:r>
              <w:t xml:space="preserve">stick</w:t>
            </w:r>
          </w:p>
        </w:tc>
        <w:tc>
          <w:tcPr/>
          <w:p>
            <w:pPr>
              <w:pStyle w:val="Compact"/>
            </w:pPr>
            <w:r>
              <w:t xml:space="preserve">stuck</w:t>
            </w:r>
          </w:p>
        </w:tc>
        <w:tc>
          <w:tcPr/>
          <w:p>
            <w:pPr>
              <w:pStyle w:val="Compact"/>
            </w:pPr>
            <w:r>
              <w:t xml:space="preserve">stuck</w:t>
            </w:r>
          </w:p>
        </w:tc>
        <w:tc>
          <w:tcPr/>
          <w:p>
            <w:pPr>
              <w:pStyle w:val="Compact"/>
            </w:pPr>
            <w:r>
              <w:t xml:space="preserve">Old habits</w:t>
            </w:r>
            <w:r>
              <w:t xml:space="preserve"> </w:t>
            </w:r>
            <w:r>
              <w:rPr>
                <w:b/>
                <w:bCs/>
              </w:rPr>
              <w:t xml:space="preserve">stuck</w:t>
            </w:r>
            <w:r>
              <w:t xml:space="preserve"> </w:t>
            </w:r>
            <w:r>
              <w:t xml:space="preserve">despite training.</w:t>
            </w:r>
          </w:p>
        </w:tc>
      </w:tr>
      <w:tr>
        <w:tc>
          <w:tcPr/>
          <w:p>
            <w:pPr>
              <w:pStyle w:val="Compact"/>
            </w:pPr>
            <w:r>
              <w:t xml:space="preserve">sting</w:t>
            </w:r>
          </w:p>
        </w:tc>
        <w:tc>
          <w:tcPr/>
          <w:p>
            <w:pPr>
              <w:pStyle w:val="Compact"/>
            </w:pPr>
            <w:r>
              <w:t xml:space="preserve">stung</w:t>
            </w:r>
          </w:p>
        </w:tc>
        <w:tc>
          <w:tcPr/>
          <w:p>
            <w:pPr>
              <w:pStyle w:val="Compact"/>
            </w:pPr>
            <w:r>
              <w:t xml:space="preserve">stung</w:t>
            </w:r>
          </w:p>
        </w:tc>
        <w:tc>
          <w:tcPr/>
          <w:p>
            <w:pPr>
              <w:pStyle w:val="Compact"/>
            </w:pPr>
            <w:r>
              <w:t xml:space="preserve">Inflation</w:t>
            </w:r>
            <w:r>
              <w:t xml:space="preserve"> </w:t>
            </w:r>
            <w:r>
              <w:rPr>
                <w:b/>
                <w:bCs/>
              </w:rPr>
              <w:t xml:space="preserve">stung</w:t>
            </w:r>
            <w:r>
              <w:t xml:space="preserve"> </w:t>
            </w:r>
            <w:r>
              <w:t xml:space="preserve">low-income families.</w:t>
            </w:r>
          </w:p>
        </w:tc>
      </w:tr>
      <w:tr>
        <w:tc>
          <w:tcPr/>
          <w:p>
            <w:pPr>
              <w:pStyle w:val="Compact"/>
            </w:pPr>
            <w:r>
              <w:t xml:space="preserve">strike</w:t>
            </w:r>
          </w:p>
        </w:tc>
        <w:tc>
          <w:tcPr/>
          <w:p>
            <w:pPr>
              <w:pStyle w:val="Compact"/>
            </w:pPr>
            <w:r>
              <w:t xml:space="preserve">struck</w:t>
            </w:r>
          </w:p>
        </w:tc>
        <w:tc>
          <w:tcPr/>
          <w:p>
            <w:pPr>
              <w:pStyle w:val="Compact"/>
            </w:pPr>
            <w:r>
              <w:t xml:space="preserve">struck</w:t>
            </w:r>
          </w:p>
        </w:tc>
        <w:tc>
          <w:tcPr/>
          <w:p>
            <w:pPr>
              <w:pStyle w:val="Compact"/>
            </w:pPr>
            <w:r>
              <w:t xml:space="preserve">Disaster</w:t>
            </w:r>
            <w:r>
              <w:t xml:space="preserve"> </w:t>
            </w:r>
            <w:r>
              <w:rPr>
                <w:b/>
                <w:bCs/>
              </w:rPr>
              <w:t xml:space="preserve">struck</w:t>
            </w:r>
            <w:r>
              <w:t xml:space="preserve"> </w:t>
            </w:r>
            <w:r>
              <w:t xml:space="preserve">coastal communities.</w:t>
            </w:r>
          </w:p>
        </w:tc>
      </w:tr>
      <w:tr>
        <w:tc>
          <w:tcPr/>
          <w:p>
            <w:pPr>
              <w:pStyle w:val="Compact"/>
            </w:pPr>
            <w:r>
              <w:t xml:space="preserve">sweep</w:t>
            </w:r>
          </w:p>
        </w:tc>
        <w:tc>
          <w:tcPr/>
          <w:p>
            <w:pPr>
              <w:pStyle w:val="Compact"/>
            </w:pPr>
            <w:r>
              <w:t xml:space="preserve">swept</w:t>
            </w:r>
          </w:p>
        </w:tc>
        <w:tc>
          <w:tcPr/>
          <w:p>
            <w:pPr>
              <w:pStyle w:val="Compact"/>
            </w:pPr>
            <w:r>
              <w:t xml:space="preserve">swept</w:t>
            </w:r>
          </w:p>
        </w:tc>
        <w:tc>
          <w:tcPr/>
          <w:p>
            <w:pPr>
              <w:pStyle w:val="Compact"/>
            </w:pPr>
            <w:r>
              <w:t xml:space="preserve">Reform</w:t>
            </w:r>
            <w:r>
              <w:t xml:space="preserve"> </w:t>
            </w:r>
            <w:r>
              <w:rPr>
                <w:b/>
                <w:bCs/>
              </w:rPr>
              <w:t xml:space="preserve">swept</w:t>
            </w:r>
            <w:r>
              <w:t xml:space="preserve"> </w:t>
            </w:r>
            <w:r>
              <w:t xml:space="preserve">through the public sector.</w:t>
            </w:r>
          </w:p>
        </w:tc>
      </w:tr>
      <w:tr>
        <w:tc>
          <w:tcPr/>
          <w:p>
            <w:pPr>
              <w:pStyle w:val="Compact"/>
            </w:pPr>
            <w:r>
              <w:t xml:space="preserve">swing</w:t>
            </w:r>
          </w:p>
        </w:tc>
        <w:tc>
          <w:tcPr/>
          <w:p>
            <w:pPr>
              <w:pStyle w:val="Compact"/>
            </w:pPr>
            <w:r>
              <w:t xml:space="preserve">swung</w:t>
            </w:r>
          </w:p>
        </w:tc>
        <w:tc>
          <w:tcPr/>
          <w:p>
            <w:pPr>
              <w:pStyle w:val="Compact"/>
            </w:pPr>
            <w:r>
              <w:t xml:space="preserve">swung</w:t>
            </w:r>
          </w:p>
        </w:tc>
        <w:tc>
          <w:tcPr/>
          <w:p>
            <w:pPr>
              <w:pStyle w:val="Compact"/>
            </w:pPr>
            <w:r>
              <w:t xml:space="preserve">Opinion</w:t>
            </w:r>
            <w:r>
              <w:t xml:space="preserve"> </w:t>
            </w:r>
            <w:r>
              <w:rPr>
                <w:b/>
                <w:bCs/>
              </w:rPr>
              <w:t xml:space="preserve">swung</w:t>
            </w:r>
            <w:r>
              <w:t xml:space="preserve"> </w:t>
            </w:r>
            <w:r>
              <w:t xml:space="preserve">toward stricter regulation.</w:t>
            </w:r>
          </w:p>
        </w:tc>
      </w:tr>
      <w:tr>
        <w:tc>
          <w:tcPr/>
          <w:p>
            <w:pPr>
              <w:pStyle w:val="Compact"/>
            </w:pPr>
            <w:r>
              <w:t xml:space="preserve">teach</w:t>
            </w:r>
          </w:p>
        </w:tc>
        <w:tc>
          <w:tcPr/>
          <w:p>
            <w:pPr>
              <w:pStyle w:val="Compact"/>
            </w:pPr>
            <w:r>
              <w:t xml:space="preserve">taught</w:t>
            </w:r>
          </w:p>
        </w:tc>
        <w:tc>
          <w:tcPr/>
          <w:p>
            <w:pPr>
              <w:pStyle w:val="Compact"/>
            </w:pPr>
            <w:r>
              <w:t xml:space="preserve">taught</w:t>
            </w:r>
          </w:p>
        </w:tc>
        <w:tc>
          <w:tcPr/>
          <w:p>
            <w:pPr>
              <w:pStyle w:val="Compact"/>
            </w:pPr>
            <w:r>
              <w:t xml:space="preserve">Staff</w:t>
            </w:r>
            <w:r>
              <w:t xml:space="preserve"> </w:t>
            </w:r>
            <w:r>
              <w:rPr>
                <w:b/>
                <w:bCs/>
              </w:rPr>
              <w:t xml:space="preserve">taught</w:t>
            </w:r>
            <w:r>
              <w:t xml:space="preserve"> </w:t>
            </w:r>
            <w:r>
              <w:t xml:space="preserve">remotely for two terms.</w:t>
            </w:r>
          </w:p>
        </w:tc>
      </w:tr>
      <w:tr>
        <w:tc>
          <w:tcPr/>
          <w:p>
            <w:pPr>
              <w:pStyle w:val="Compact"/>
            </w:pPr>
            <w:r>
              <w:t xml:space="preserve">tell</w:t>
            </w:r>
          </w:p>
        </w:tc>
        <w:tc>
          <w:tcPr/>
          <w:p>
            <w:pPr>
              <w:pStyle w:val="Compact"/>
            </w:pPr>
            <w:r>
              <w:t xml:space="preserve">told</w:t>
            </w:r>
          </w:p>
        </w:tc>
        <w:tc>
          <w:tcPr/>
          <w:p>
            <w:pPr>
              <w:pStyle w:val="Compact"/>
            </w:pPr>
            <w:r>
              <w:t xml:space="preserve">told</w:t>
            </w:r>
          </w:p>
        </w:tc>
        <w:tc>
          <w:tcPr/>
          <w:p>
            <w:pPr>
              <w:pStyle w:val="Compact"/>
            </w:pPr>
            <w:r>
              <w:t xml:space="preserve">Reports</w:t>
            </w:r>
            <w:r>
              <w:t xml:space="preserve"> </w:t>
            </w:r>
            <w:r>
              <w:rPr>
                <w:b/>
                <w:bCs/>
              </w:rPr>
              <w:t xml:space="preserve">told</w:t>
            </w:r>
            <w:r>
              <w:t xml:space="preserve"> </w:t>
            </w:r>
            <w:r>
              <w:t xml:space="preserve">a consistent story.</w:t>
            </w:r>
          </w:p>
        </w:tc>
      </w:tr>
      <w:tr>
        <w:tc>
          <w:tcPr/>
          <w:p>
            <w:pPr>
              <w:pStyle w:val="Compact"/>
            </w:pPr>
            <w:r>
              <w:t xml:space="preserve">think</w:t>
            </w:r>
          </w:p>
        </w:tc>
        <w:tc>
          <w:tcPr/>
          <w:p>
            <w:pPr>
              <w:pStyle w:val="Compact"/>
            </w:pPr>
            <w:r>
              <w:t xml:space="preserve">thought</w:t>
            </w:r>
          </w:p>
        </w:tc>
        <w:tc>
          <w:tcPr/>
          <w:p>
            <w:pPr>
              <w:pStyle w:val="Compact"/>
            </w:pPr>
            <w:r>
              <w:t xml:space="preserve">thought</w:t>
            </w:r>
          </w:p>
        </w:tc>
        <w:tc>
          <w:tcPr/>
          <w:p>
            <w:pPr>
              <w:pStyle w:val="Compact"/>
            </w:pPr>
            <w:r>
              <w:t xml:space="preserve">Planners</w:t>
            </w:r>
            <w:r>
              <w:t xml:space="preserve"> </w:t>
            </w:r>
            <w:r>
              <w:rPr>
                <w:b/>
                <w:bCs/>
              </w:rPr>
              <w:t xml:space="preserve">thought</w:t>
            </w:r>
            <w:r>
              <w:t xml:space="preserve"> </w:t>
            </w:r>
            <w:r>
              <w:t xml:space="preserve">demand would plateau.</w:t>
            </w:r>
          </w:p>
        </w:tc>
      </w:tr>
      <w:tr>
        <w:tc>
          <w:tcPr/>
          <w:p>
            <w:pPr>
              <w:pStyle w:val="Compact"/>
            </w:pPr>
            <w:r>
              <w:t xml:space="preserve">understand</w:t>
            </w:r>
          </w:p>
        </w:tc>
        <w:tc>
          <w:tcPr/>
          <w:p>
            <w:pPr>
              <w:pStyle w:val="Compact"/>
            </w:pPr>
            <w:r>
              <w:t xml:space="preserve">understood</w:t>
            </w:r>
          </w:p>
        </w:tc>
        <w:tc>
          <w:tcPr/>
          <w:p>
            <w:pPr>
              <w:pStyle w:val="Compact"/>
            </w:pPr>
            <w:r>
              <w:t xml:space="preserve">understood</w:t>
            </w:r>
          </w:p>
        </w:tc>
        <w:tc>
          <w:tcPr/>
          <w:p>
            <w:pPr>
              <w:pStyle w:val="Compact"/>
            </w:pPr>
            <w:r>
              <w:t xml:space="preserve">Few</w:t>
            </w:r>
            <w:r>
              <w:t xml:space="preserve"> </w:t>
            </w:r>
            <w:r>
              <w:rPr>
                <w:b/>
                <w:bCs/>
              </w:rPr>
              <w:t xml:space="preserve">understood</w:t>
            </w:r>
            <w:r>
              <w:t xml:space="preserve"> </w:t>
            </w:r>
            <w:r>
              <w:t xml:space="preserve">the long-term risk.</w:t>
            </w:r>
          </w:p>
        </w:tc>
      </w:tr>
      <w:tr>
        <w:tc>
          <w:tcPr/>
          <w:p>
            <w:pPr>
              <w:pStyle w:val="Compact"/>
            </w:pPr>
            <w:r>
              <w:t xml:space="preserve">win</w:t>
            </w:r>
          </w:p>
        </w:tc>
        <w:tc>
          <w:tcPr/>
          <w:p>
            <w:pPr>
              <w:pStyle w:val="Compact"/>
            </w:pPr>
            <w:r>
              <w:t xml:space="preserve">won</w:t>
            </w:r>
          </w:p>
        </w:tc>
        <w:tc>
          <w:tcPr/>
          <w:p>
            <w:pPr>
              <w:pStyle w:val="Compact"/>
            </w:pPr>
            <w:r>
              <w:t xml:space="preserve">won</w:t>
            </w:r>
          </w:p>
        </w:tc>
        <w:tc>
          <w:tcPr/>
          <w:p>
            <w:pPr>
              <w:pStyle w:val="Compact"/>
            </w:pPr>
            <w:r>
              <w:t xml:space="preserve">Renewable firms</w:t>
            </w:r>
            <w:r>
              <w:t xml:space="preserve"> </w:t>
            </w:r>
            <w:r>
              <w:rPr>
                <w:b/>
                <w:bCs/>
              </w:rPr>
              <w:t xml:space="preserve">won</w:t>
            </w:r>
            <w:r>
              <w:t xml:space="preserve"> </w:t>
            </w:r>
            <w:r>
              <w:t xml:space="preserve">major contracts.</w:t>
            </w:r>
          </w:p>
        </w:tc>
      </w:tr>
      <w:tr>
        <w:tc>
          <w:tcPr/>
          <w:p>
            <w:pPr>
              <w:pStyle w:val="Compact"/>
            </w:pPr>
            <w:r>
              <w:t xml:space="preserve">wind</w:t>
            </w:r>
          </w:p>
        </w:tc>
        <w:tc>
          <w:tcPr/>
          <w:p>
            <w:pPr>
              <w:pStyle w:val="Compact"/>
            </w:pPr>
            <w:r>
              <w:t xml:space="preserve">wound</w:t>
            </w:r>
          </w:p>
        </w:tc>
        <w:tc>
          <w:tcPr/>
          <w:p>
            <w:pPr>
              <w:pStyle w:val="Compact"/>
            </w:pPr>
            <w:r>
              <w:t xml:space="preserve">wound</w:t>
            </w:r>
          </w:p>
        </w:tc>
        <w:tc>
          <w:tcPr/>
          <w:p>
            <w:pPr>
              <w:pStyle w:val="Compact"/>
            </w:pPr>
            <w:r>
              <w:t xml:space="preserve">The programme</w:t>
            </w:r>
            <w:r>
              <w:t xml:space="preserve"> </w:t>
            </w:r>
            <w:r>
              <w:rPr>
                <w:b/>
                <w:bCs/>
              </w:rPr>
              <w:t xml:space="preserve">wound</w:t>
            </w:r>
            <w:r>
              <w:t xml:space="preserve"> </w:t>
            </w:r>
            <w:r>
              <w:t xml:space="preserve">down in 2022.</w:t>
            </w:r>
          </w:p>
        </w:tc>
      </w:tr>
    </w:tbl>
    <w:p>
      <w:r>
        <w:pict>
          <v:rect style="width:0;height:1.5pt" o:hralign="center" o:hrstd="t" o:hr="t"/>
        </w:pict>
      </w:r>
    </w:p>
    <w:bookmarkEnd w:id="1502"/>
    <w:bookmarkStart w:id="1503" w:name="group-c-v1-v2-v3"/>
    <w:p>
      <w:pPr>
        <w:pStyle w:val="Heading2"/>
      </w:pPr>
      <w:r>
        <w:t xml:space="preserve">Group C: V1 = V2 ≠ V3</w:t>
      </w:r>
    </w:p>
    <w:tbl>
      <w:tblPr>
        <w:tblStyle w:val="Table"/>
        <w:tblW w:type="pct" w:w="5000"/>
        <w:tblLayout w:type="fixed"/>
        <w:tblLook w:firstRow="1" w:lastRow="0" w:firstColumn="0" w:lastColumn="0" w:noHBand="0" w:noVBand="0" w:val="0020"/>
      </w:tblPr>
      <w:tblGrid>
        <w:gridCol w:w="1508"/>
        <w:gridCol w:w="1508"/>
        <w:gridCol w:w="1508"/>
        <w:gridCol w:w="3394"/>
      </w:tblGrid>
      <w:tr>
        <w:trPr>
          <w:tblHeader w:val="on"/>
        </w:trPr>
        <w:tc>
          <w:tcPr/>
          <w:p>
            <w:pPr>
              <w:pStyle w:val="Compact"/>
            </w:pPr>
            <w:r>
              <w:t xml:space="preserve">V1</w:t>
            </w:r>
          </w:p>
        </w:tc>
        <w:tc>
          <w:tcPr/>
          <w:p>
            <w:pPr>
              <w:pStyle w:val="Compact"/>
            </w:pPr>
            <w:r>
              <w:t xml:space="preserve">V2</w:t>
            </w:r>
          </w:p>
        </w:tc>
        <w:tc>
          <w:tcPr/>
          <w:p>
            <w:pPr>
              <w:pStyle w:val="Compact"/>
            </w:pPr>
            <w:r>
              <w:t xml:space="preserve">V3</w:t>
            </w:r>
          </w:p>
        </w:tc>
        <w:tc>
          <w:tcPr/>
          <w:p>
            <w:pPr>
              <w:pStyle w:val="Compact"/>
            </w:pPr>
            <w:r>
              <w:t xml:space="preserve">Example</w:t>
            </w:r>
          </w:p>
        </w:tc>
      </w:tr>
      <w:tr>
        <w:tc>
          <w:tcPr/>
          <w:p>
            <w:pPr>
              <w:pStyle w:val="Compact"/>
            </w:pPr>
            <w:r>
              <w:t xml:space="preserve">become</w:t>
            </w:r>
          </w:p>
        </w:tc>
        <w:tc>
          <w:tcPr/>
          <w:p>
            <w:pPr>
              <w:pStyle w:val="Compact"/>
            </w:pPr>
            <w:r>
              <w:t xml:space="preserve">became</w:t>
            </w:r>
          </w:p>
        </w:tc>
        <w:tc>
          <w:tcPr/>
          <w:p>
            <w:pPr>
              <w:pStyle w:val="Compact"/>
            </w:pPr>
            <w:r>
              <w:t xml:space="preserve">become</w:t>
            </w:r>
          </w:p>
        </w:tc>
        <w:tc>
          <w:tcPr/>
          <w:p>
            <w:pPr>
              <w:pStyle w:val="Compact"/>
            </w:pPr>
            <w:r>
              <w:t xml:space="preserve">Cities</w:t>
            </w:r>
            <w:r>
              <w:t xml:space="preserve"> </w:t>
            </w:r>
            <w:r>
              <w:rPr>
                <w:b/>
                <w:bCs/>
              </w:rPr>
              <w:t xml:space="preserve">became</w:t>
            </w:r>
            <w:r>
              <w:t xml:space="preserve"> </w:t>
            </w:r>
            <w:r>
              <w:t xml:space="preserve">denser over twenty years.</w:t>
            </w:r>
          </w:p>
        </w:tc>
      </w:tr>
      <w:tr>
        <w:tc>
          <w:tcPr/>
          <w:p>
            <w:pPr>
              <w:pStyle w:val="Compact"/>
            </w:pPr>
            <w:r>
              <w:t xml:space="preserve">come</w:t>
            </w:r>
          </w:p>
        </w:tc>
        <w:tc>
          <w:tcPr/>
          <w:p>
            <w:pPr>
              <w:pStyle w:val="Compact"/>
            </w:pPr>
            <w:r>
              <w:t xml:space="preserve">came</w:t>
            </w:r>
          </w:p>
        </w:tc>
        <w:tc>
          <w:tcPr/>
          <w:p>
            <w:pPr>
              <w:pStyle w:val="Compact"/>
            </w:pPr>
            <w:r>
              <w:t xml:space="preserve">come</w:t>
            </w:r>
          </w:p>
        </w:tc>
        <w:tc>
          <w:tcPr/>
          <w:p>
            <w:pPr>
              <w:pStyle w:val="Compact"/>
            </w:pPr>
            <w:r>
              <w:t xml:space="preserve">Migration</w:t>
            </w:r>
            <w:r>
              <w:t xml:space="preserve"> </w:t>
            </w:r>
            <w:r>
              <w:rPr>
                <w:b/>
                <w:bCs/>
              </w:rPr>
              <w:t xml:space="preserve">has come</w:t>
            </w:r>
            <w:r>
              <w:t xml:space="preserve"> </w:t>
            </w:r>
            <w:r>
              <w:t xml:space="preserve">under tighter control.</w:t>
            </w:r>
          </w:p>
        </w:tc>
      </w:tr>
      <w:tr>
        <w:tc>
          <w:tcPr/>
          <w:p>
            <w:pPr>
              <w:pStyle w:val="Compact"/>
            </w:pPr>
            <w:r>
              <w:t xml:space="preserve">run</w:t>
            </w:r>
          </w:p>
        </w:tc>
        <w:tc>
          <w:tcPr/>
          <w:p>
            <w:pPr>
              <w:pStyle w:val="Compact"/>
            </w:pPr>
            <w:r>
              <w:t xml:space="preserve">ran</w:t>
            </w:r>
          </w:p>
        </w:tc>
        <w:tc>
          <w:tcPr/>
          <w:p>
            <w:pPr>
              <w:pStyle w:val="Compact"/>
            </w:pPr>
            <w:r>
              <w:t xml:space="preserve">run</w:t>
            </w:r>
          </w:p>
        </w:tc>
        <w:tc>
          <w:tcPr/>
          <w:p>
            <w:pPr>
              <w:pStyle w:val="Compact"/>
            </w:pPr>
            <w:r>
              <w:t xml:space="preserve">The pilot</w:t>
            </w:r>
            <w:r>
              <w:t xml:space="preserve"> </w:t>
            </w:r>
            <w:r>
              <w:rPr>
                <w:b/>
                <w:bCs/>
              </w:rPr>
              <w:t xml:space="preserve">ran</w:t>
            </w:r>
            <w:r>
              <w:t xml:space="preserve"> </w:t>
            </w:r>
            <w:r>
              <w:t xml:space="preserve">for six months.</w:t>
            </w:r>
          </w:p>
        </w:tc>
      </w:tr>
    </w:tbl>
    <w:p>
      <w:r>
        <w:pict>
          <v:rect style="width:0;height:1.5pt" o:hralign="center" o:hrstd="t" o:hr="t"/>
        </w:pict>
      </w:r>
    </w:p>
    <w:bookmarkEnd w:id="1503"/>
    <w:bookmarkStart w:id="1504" w:name="Xae4abaa83658dcf2e80a007ad1ab9feead90f7a"/>
    <w:p>
      <w:pPr>
        <w:pStyle w:val="Heading2"/>
      </w:pPr>
      <w:r>
        <w:t xml:space="preserve">Group D: All Three Different (High Priority for IELTS)</w:t>
      </w:r>
    </w:p>
    <w:tbl>
      <w:tblPr>
        <w:tblStyle w:val="Table"/>
        <w:tblW w:type="pct" w:w="5000"/>
        <w:tblLayout w:type="fixed"/>
        <w:tblLook w:firstRow="1" w:lastRow="0" w:firstColumn="0" w:lastColumn="0" w:noHBand="0" w:noVBand="0" w:val="0020"/>
      </w:tblPr>
      <w:tblGrid>
        <w:gridCol w:w="1508"/>
        <w:gridCol w:w="1508"/>
        <w:gridCol w:w="1508"/>
        <w:gridCol w:w="3394"/>
      </w:tblGrid>
      <w:tr>
        <w:trPr>
          <w:tblHeader w:val="on"/>
        </w:trPr>
        <w:tc>
          <w:tcPr/>
          <w:p>
            <w:pPr>
              <w:pStyle w:val="Compact"/>
            </w:pPr>
            <w:r>
              <w:t xml:space="preserve">V1</w:t>
            </w:r>
          </w:p>
        </w:tc>
        <w:tc>
          <w:tcPr/>
          <w:p>
            <w:pPr>
              <w:pStyle w:val="Compact"/>
            </w:pPr>
            <w:r>
              <w:t xml:space="preserve">V2</w:t>
            </w:r>
          </w:p>
        </w:tc>
        <w:tc>
          <w:tcPr/>
          <w:p>
            <w:pPr>
              <w:pStyle w:val="Compact"/>
            </w:pPr>
            <w:r>
              <w:t xml:space="preserve">V3</w:t>
            </w:r>
          </w:p>
        </w:tc>
        <w:tc>
          <w:tcPr/>
          <w:p>
            <w:pPr>
              <w:pStyle w:val="Compact"/>
            </w:pPr>
            <w:r>
              <w:t xml:space="preserve">Example</w:t>
            </w:r>
          </w:p>
        </w:tc>
      </w:tr>
      <w:tr>
        <w:tc>
          <w:tcPr/>
          <w:p>
            <w:pPr>
              <w:pStyle w:val="Compact"/>
            </w:pPr>
            <w:r>
              <w:t xml:space="preserve">arise</w:t>
            </w:r>
          </w:p>
        </w:tc>
        <w:tc>
          <w:tcPr/>
          <w:p>
            <w:pPr>
              <w:pStyle w:val="Compact"/>
            </w:pPr>
            <w:r>
              <w:t xml:space="preserve">arose</w:t>
            </w:r>
          </w:p>
        </w:tc>
        <w:tc>
          <w:tcPr/>
          <w:p>
            <w:pPr>
              <w:pStyle w:val="Compact"/>
            </w:pPr>
            <w:r>
              <w:t xml:space="preserve">arisen</w:t>
            </w:r>
          </w:p>
        </w:tc>
        <w:tc>
          <w:tcPr/>
          <w:p>
            <w:pPr>
              <w:pStyle w:val="Compact"/>
            </w:pPr>
            <w:r>
              <w:t xml:space="preserve">New challenges</w:t>
            </w:r>
            <w:r>
              <w:t xml:space="preserve"> </w:t>
            </w:r>
            <w:r>
              <w:rPr>
                <w:b/>
                <w:bCs/>
              </w:rPr>
              <w:t xml:space="preserve">have arisen</w:t>
            </w:r>
            <w:r>
              <w:t xml:space="preserve"> </w:t>
            </w:r>
            <w:r>
              <w:t xml:space="preserve">from automation.</w:t>
            </w:r>
          </w:p>
        </w:tc>
      </w:tr>
      <w:tr>
        <w:tc>
          <w:tcPr/>
          <w:p>
            <w:pPr>
              <w:pStyle w:val="Compact"/>
            </w:pPr>
            <w:r>
              <w:t xml:space="preserve">be</w:t>
            </w:r>
          </w:p>
        </w:tc>
        <w:tc>
          <w:tcPr/>
          <w:p>
            <w:pPr>
              <w:pStyle w:val="Compact"/>
            </w:pPr>
            <w:r>
              <w:t xml:space="preserve">was/were</w:t>
            </w:r>
          </w:p>
        </w:tc>
        <w:tc>
          <w:tcPr/>
          <w:p>
            <w:pPr>
              <w:pStyle w:val="Compact"/>
            </w:pPr>
            <w:r>
              <w:t xml:space="preserve">been</w:t>
            </w:r>
          </w:p>
        </w:tc>
        <w:tc>
          <w:tcPr/>
          <w:p>
            <w:pPr>
              <w:pStyle w:val="Compact"/>
            </w:pPr>
            <w:r>
              <w:t xml:space="preserve">Enrollment</w:t>
            </w:r>
            <w:r>
              <w:t xml:space="preserve"> </w:t>
            </w:r>
            <w:r>
              <w:rPr>
                <w:b/>
                <w:bCs/>
              </w:rPr>
              <w:t xml:space="preserve">has been</w:t>
            </w:r>
            <w:r>
              <w:t xml:space="preserve"> </w:t>
            </w:r>
            <w:r>
              <w:t xml:space="preserve">rising steadily.</w:t>
            </w:r>
          </w:p>
        </w:tc>
      </w:tr>
      <w:tr>
        <w:tc>
          <w:tcPr/>
          <w:p>
            <w:pPr>
              <w:pStyle w:val="Compact"/>
            </w:pPr>
            <w:r>
              <w:t xml:space="preserve">bear</w:t>
            </w:r>
          </w:p>
        </w:tc>
        <w:tc>
          <w:tcPr/>
          <w:p>
            <w:pPr>
              <w:pStyle w:val="Compact"/>
            </w:pPr>
            <w:r>
              <w:t xml:space="preserve">bore</w:t>
            </w:r>
          </w:p>
        </w:tc>
        <w:tc>
          <w:tcPr/>
          <w:p>
            <w:pPr>
              <w:pStyle w:val="Compact"/>
            </w:pPr>
            <w:r>
              <w:t xml:space="preserve">borne/born</w:t>
            </w:r>
          </w:p>
        </w:tc>
        <w:tc>
          <w:tcPr/>
          <w:p>
            <w:pPr>
              <w:pStyle w:val="Compact"/>
            </w:pPr>
            <w:r>
              <w:t xml:space="preserve">Costs</w:t>
            </w:r>
            <w:r>
              <w:t xml:space="preserve"> </w:t>
            </w:r>
            <w:r>
              <w:rPr>
                <w:b/>
                <w:bCs/>
              </w:rPr>
              <w:t xml:space="preserve">were borne</w:t>
            </w:r>
            <w:r>
              <w:t xml:space="preserve"> </w:t>
            </w:r>
            <w:r>
              <w:t xml:space="preserve">by taxpayers.</w:t>
            </w:r>
          </w:p>
        </w:tc>
      </w:tr>
      <w:tr>
        <w:tc>
          <w:tcPr/>
          <w:p>
            <w:pPr>
              <w:pStyle w:val="Compact"/>
            </w:pPr>
            <w:r>
              <w:t xml:space="preserve">beat</w:t>
            </w:r>
          </w:p>
        </w:tc>
        <w:tc>
          <w:tcPr/>
          <w:p>
            <w:pPr>
              <w:pStyle w:val="Compact"/>
            </w:pPr>
            <w:r>
              <w:t xml:space="preserve">beat</w:t>
            </w:r>
          </w:p>
        </w:tc>
        <w:tc>
          <w:tcPr/>
          <w:p>
            <w:pPr>
              <w:pStyle w:val="Compact"/>
            </w:pPr>
            <w:r>
              <w:t xml:space="preserve">beaten</w:t>
            </w:r>
          </w:p>
        </w:tc>
        <w:tc>
          <w:tcPr/>
          <w:p>
            <w:pPr>
              <w:pStyle w:val="Compact"/>
            </w:pPr>
            <w:r>
              <w:t xml:space="preserve">Competition</w:t>
            </w:r>
            <w:r>
              <w:t xml:space="preserve"> </w:t>
            </w:r>
            <w:r>
              <w:rPr>
                <w:b/>
                <w:bCs/>
              </w:rPr>
              <w:t xml:space="preserve">beat</w:t>
            </w:r>
            <w:r>
              <w:t xml:space="preserve"> </w:t>
            </w:r>
            <w:r>
              <w:t xml:space="preserve">forecasts.</w:t>
            </w:r>
          </w:p>
        </w:tc>
      </w:tr>
      <w:tr>
        <w:tc>
          <w:tcPr/>
          <w:p>
            <w:pPr>
              <w:pStyle w:val="Compact"/>
            </w:pPr>
            <w:r>
              <w:t xml:space="preserve">begin</w:t>
            </w:r>
          </w:p>
        </w:tc>
        <w:tc>
          <w:tcPr/>
          <w:p>
            <w:pPr>
              <w:pStyle w:val="Compact"/>
            </w:pPr>
            <w:r>
              <w:t xml:space="preserve">began</w:t>
            </w:r>
          </w:p>
        </w:tc>
        <w:tc>
          <w:tcPr/>
          <w:p>
            <w:pPr>
              <w:pStyle w:val="Compact"/>
            </w:pPr>
            <w:r>
              <w:t xml:space="preserve">begun</w:t>
            </w:r>
          </w:p>
        </w:tc>
        <w:tc>
          <w:tcPr/>
          <w:p>
            <w:pPr>
              <w:pStyle w:val="Compact"/>
            </w:pPr>
            <w:r>
              <w:t xml:space="preserve">Recovery</w:t>
            </w:r>
            <w:r>
              <w:t xml:space="preserve"> </w:t>
            </w:r>
            <w:r>
              <w:rPr>
                <w:b/>
                <w:bCs/>
              </w:rPr>
              <w:t xml:space="preserve">had begun</w:t>
            </w:r>
            <w:r>
              <w:t xml:space="preserve"> </w:t>
            </w:r>
            <w:r>
              <w:t xml:space="preserve">before funding ended.</w:t>
            </w:r>
          </w:p>
        </w:tc>
      </w:tr>
      <w:tr>
        <w:tc>
          <w:tcPr/>
          <w:p>
            <w:pPr>
              <w:pStyle w:val="Compact"/>
            </w:pPr>
            <w:r>
              <w:t xml:space="preserve">blow</w:t>
            </w:r>
          </w:p>
        </w:tc>
        <w:tc>
          <w:tcPr/>
          <w:p>
            <w:pPr>
              <w:pStyle w:val="Compact"/>
            </w:pPr>
            <w:r>
              <w:t xml:space="preserve">blew</w:t>
            </w:r>
          </w:p>
        </w:tc>
        <w:tc>
          <w:tcPr/>
          <w:p>
            <w:pPr>
              <w:pStyle w:val="Compact"/>
            </w:pPr>
            <w:r>
              <w:t xml:space="preserve">blown</w:t>
            </w:r>
          </w:p>
        </w:tc>
        <w:tc>
          <w:tcPr/>
          <w:p>
            <w:pPr>
              <w:pStyle w:val="Compact"/>
            </w:pPr>
            <w:r>
              <w:t xml:space="preserve">Funding</w:t>
            </w:r>
            <w:r>
              <w:t xml:space="preserve"> </w:t>
            </w:r>
            <w:r>
              <w:rPr>
                <w:b/>
                <w:bCs/>
              </w:rPr>
              <w:t xml:space="preserve">was blown</w:t>
            </w:r>
            <w:r>
              <w:t xml:space="preserve"> </w:t>
            </w:r>
            <w:r>
              <w:t xml:space="preserve">on short-term projects.</w:t>
            </w:r>
          </w:p>
        </w:tc>
      </w:tr>
      <w:tr>
        <w:tc>
          <w:tcPr/>
          <w:p>
            <w:pPr>
              <w:pStyle w:val="Compact"/>
            </w:pPr>
            <w:r>
              <w:t xml:space="preserve">break</w:t>
            </w:r>
          </w:p>
        </w:tc>
        <w:tc>
          <w:tcPr/>
          <w:p>
            <w:pPr>
              <w:pStyle w:val="Compact"/>
            </w:pPr>
            <w:r>
              <w:t xml:space="preserve">broke</w:t>
            </w:r>
          </w:p>
        </w:tc>
        <w:tc>
          <w:tcPr/>
          <w:p>
            <w:pPr>
              <w:pStyle w:val="Compact"/>
            </w:pPr>
            <w:r>
              <w:t xml:space="preserve">broken</w:t>
            </w:r>
          </w:p>
        </w:tc>
        <w:tc>
          <w:tcPr/>
          <w:p>
            <w:pPr>
              <w:pStyle w:val="Compact"/>
            </w:pPr>
            <w:r>
              <w:t xml:space="preserve">Trust</w:t>
            </w:r>
            <w:r>
              <w:t xml:space="preserve"> </w:t>
            </w:r>
            <w:r>
              <w:rPr>
                <w:b/>
                <w:bCs/>
              </w:rPr>
              <w:t xml:space="preserve">was broken</w:t>
            </w:r>
            <w:r>
              <w:t xml:space="preserve"> </w:t>
            </w:r>
            <w:r>
              <w:t xml:space="preserve">by repeated scandals.</w:t>
            </w:r>
          </w:p>
        </w:tc>
      </w:tr>
      <w:tr>
        <w:tc>
          <w:tcPr/>
          <w:p>
            <w:pPr>
              <w:pStyle w:val="Compact"/>
            </w:pPr>
            <w:r>
              <w:t xml:space="preserve">draw</w:t>
            </w:r>
          </w:p>
        </w:tc>
        <w:tc>
          <w:tcPr/>
          <w:p>
            <w:pPr>
              <w:pStyle w:val="Compact"/>
            </w:pPr>
            <w:r>
              <w:t xml:space="preserve">drew</w:t>
            </w:r>
          </w:p>
        </w:tc>
        <w:tc>
          <w:tcPr/>
          <w:p>
            <w:pPr>
              <w:pStyle w:val="Compact"/>
            </w:pPr>
            <w:r>
              <w:t xml:space="preserve">drawn</w:t>
            </w:r>
          </w:p>
        </w:tc>
        <w:tc>
          <w:tcPr/>
          <w:p>
            <w:pPr>
              <w:pStyle w:val="Compact"/>
            </w:pPr>
            <w:r>
              <w:t xml:space="preserve">Samples</w:t>
            </w:r>
            <w:r>
              <w:t xml:space="preserve"> </w:t>
            </w:r>
            <w:r>
              <w:rPr>
                <w:b/>
                <w:bCs/>
              </w:rPr>
              <w:t xml:space="preserve">were drawn</w:t>
            </w:r>
            <w:r>
              <w:t xml:space="preserve"> </w:t>
            </w:r>
            <w:r>
              <w:t xml:space="preserve">from five regions.</w:t>
            </w:r>
          </w:p>
        </w:tc>
      </w:tr>
      <w:tr>
        <w:tc>
          <w:tcPr/>
          <w:p>
            <w:pPr>
              <w:pStyle w:val="Compact"/>
            </w:pPr>
            <w:r>
              <w:t xml:space="preserve">drink</w:t>
            </w:r>
          </w:p>
        </w:tc>
        <w:tc>
          <w:tcPr/>
          <w:p>
            <w:pPr>
              <w:pStyle w:val="Compact"/>
            </w:pPr>
            <w:r>
              <w:t xml:space="preserve">drank</w:t>
            </w:r>
          </w:p>
        </w:tc>
        <w:tc>
          <w:tcPr/>
          <w:p>
            <w:pPr>
              <w:pStyle w:val="Compact"/>
            </w:pPr>
            <w:r>
              <w:t xml:space="preserve">drunk</w:t>
            </w:r>
          </w:p>
        </w:tc>
        <w:tc>
          <w:tcPr/>
          <w:p>
            <w:pPr>
              <w:pStyle w:val="Compact"/>
            </w:pPr>
            <w:r>
              <w:t xml:space="preserve">Consumption</w:t>
            </w:r>
            <w:r>
              <w:t xml:space="preserve"> </w:t>
            </w:r>
            <w:r>
              <w:rPr>
                <w:b/>
                <w:bCs/>
              </w:rPr>
              <w:t xml:space="preserve">drank</w:t>
            </w:r>
            <w:r>
              <w:t xml:space="preserve"> </w:t>
            </w:r>
            <w:r>
              <w:t xml:space="preserve">deep into reserves (figurative rare).</w:t>
            </w:r>
          </w:p>
        </w:tc>
      </w:tr>
      <w:tr>
        <w:tc>
          <w:tcPr/>
          <w:p>
            <w:pPr>
              <w:pStyle w:val="Compact"/>
            </w:pPr>
            <w:r>
              <w:t xml:space="preserve">drive</w:t>
            </w:r>
          </w:p>
        </w:tc>
        <w:tc>
          <w:tcPr/>
          <w:p>
            <w:pPr>
              <w:pStyle w:val="Compact"/>
            </w:pPr>
            <w:r>
              <w:t xml:space="preserve">drove</w:t>
            </w:r>
          </w:p>
        </w:tc>
        <w:tc>
          <w:tcPr/>
          <w:p>
            <w:pPr>
              <w:pStyle w:val="Compact"/>
            </w:pPr>
            <w:r>
              <w:t xml:space="preserve">driven</w:t>
            </w:r>
          </w:p>
        </w:tc>
        <w:tc>
          <w:tcPr/>
          <w:p>
            <w:pPr>
              <w:pStyle w:val="Compact"/>
            </w:pPr>
            <w:r>
              <w:t xml:space="preserve">Growth</w:t>
            </w:r>
            <w:r>
              <w:t xml:space="preserve"> </w:t>
            </w:r>
            <w:r>
              <w:rPr>
                <w:b/>
                <w:bCs/>
              </w:rPr>
              <w:t xml:space="preserve">was driven</w:t>
            </w:r>
            <w:r>
              <w:t xml:space="preserve"> </w:t>
            </w:r>
            <w:r>
              <w:t xml:space="preserve">by exports.</w:t>
            </w:r>
          </w:p>
        </w:tc>
      </w:tr>
      <w:tr>
        <w:tc>
          <w:tcPr/>
          <w:p>
            <w:pPr>
              <w:pStyle w:val="Compact"/>
            </w:pPr>
            <w:r>
              <w:t xml:space="preserve">eat</w:t>
            </w:r>
          </w:p>
        </w:tc>
        <w:tc>
          <w:tcPr/>
          <w:p>
            <w:pPr>
              <w:pStyle w:val="Compact"/>
            </w:pPr>
            <w:r>
              <w:t xml:space="preserve">ate</w:t>
            </w:r>
          </w:p>
        </w:tc>
        <w:tc>
          <w:tcPr/>
          <w:p>
            <w:pPr>
              <w:pStyle w:val="Compact"/>
            </w:pPr>
            <w:r>
              <w:t xml:space="preserve">eaten</w:t>
            </w:r>
          </w:p>
        </w:tc>
        <w:tc>
          <w:tcPr/>
          <w:p>
            <w:pPr>
              <w:pStyle w:val="Compact"/>
            </w:pPr>
            <w:r>
              <w:t xml:space="preserve">Resources</w:t>
            </w:r>
            <w:r>
              <w:t xml:space="preserve"> </w:t>
            </w:r>
            <w:r>
              <w:rPr>
                <w:b/>
                <w:bCs/>
              </w:rPr>
              <w:t xml:space="preserve">were eaten</w:t>
            </w:r>
            <w:r>
              <w:t xml:space="preserve"> </w:t>
            </w:r>
            <w:r>
              <w:t xml:space="preserve">up by bureaucracy.</w:t>
            </w:r>
          </w:p>
        </w:tc>
      </w:tr>
      <w:tr>
        <w:tc>
          <w:tcPr/>
          <w:p>
            <w:pPr>
              <w:pStyle w:val="Compact"/>
            </w:pPr>
            <w:r>
              <w:t xml:space="preserve">fall</w:t>
            </w:r>
          </w:p>
        </w:tc>
        <w:tc>
          <w:tcPr/>
          <w:p>
            <w:pPr>
              <w:pStyle w:val="Compact"/>
            </w:pPr>
            <w:r>
              <w:t xml:space="preserve">fell</w:t>
            </w:r>
          </w:p>
        </w:tc>
        <w:tc>
          <w:tcPr/>
          <w:p>
            <w:pPr>
              <w:pStyle w:val="Compact"/>
            </w:pPr>
            <w:r>
              <w:t xml:space="preserve">fallen</w:t>
            </w:r>
          </w:p>
        </w:tc>
        <w:tc>
          <w:tcPr/>
          <w:p>
            <w:pPr>
              <w:pStyle w:val="Compact"/>
            </w:pPr>
            <w:r>
              <w:t xml:space="preserve">Output</w:t>
            </w:r>
            <w:r>
              <w:t xml:space="preserve"> </w:t>
            </w:r>
            <w:r>
              <w:rPr>
                <w:b/>
                <w:bCs/>
              </w:rPr>
              <w:t xml:space="preserve">has fallen</w:t>
            </w:r>
            <w:r>
              <w:t xml:space="preserve"> </w:t>
            </w:r>
            <w:r>
              <w:t xml:space="preserve">to a ten-year low.</w:t>
            </w:r>
          </w:p>
        </w:tc>
      </w:tr>
      <w:tr>
        <w:tc>
          <w:tcPr/>
          <w:p>
            <w:pPr>
              <w:pStyle w:val="Compact"/>
            </w:pPr>
            <w:r>
              <w:t xml:space="preserve">fly</w:t>
            </w:r>
          </w:p>
        </w:tc>
        <w:tc>
          <w:tcPr/>
          <w:p>
            <w:pPr>
              <w:pStyle w:val="Compact"/>
            </w:pPr>
            <w:r>
              <w:t xml:space="preserve">flew</w:t>
            </w:r>
          </w:p>
        </w:tc>
        <w:tc>
          <w:tcPr/>
          <w:p>
            <w:pPr>
              <w:pStyle w:val="Compact"/>
            </w:pPr>
            <w:r>
              <w:t xml:space="preserve">flown</w:t>
            </w:r>
          </w:p>
        </w:tc>
        <w:tc>
          <w:tcPr/>
          <w:p>
            <w:pPr>
              <w:pStyle w:val="Compact"/>
            </w:pPr>
            <w:r>
              <w:t xml:space="preserve">Passengers</w:t>
            </w:r>
            <w:r>
              <w:t xml:space="preserve"> </w:t>
            </w:r>
            <w:r>
              <w:rPr>
                <w:b/>
                <w:bCs/>
              </w:rPr>
              <w:t xml:space="preserve">flew</w:t>
            </w:r>
            <w:r>
              <w:t xml:space="preserve"> </w:t>
            </w:r>
            <w:r>
              <w:t xml:space="preserve">less during restrictions.</w:t>
            </w:r>
          </w:p>
        </w:tc>
      </w:tr>
      <w:tr>
        <w:tc>
          <w:tcPr/>
          <w:p>
            <w:pPr>
              <w:pStyle w:val="Compact"/>
            </w:pPr>
            <w:r>
              <w:t xml:space="preserve">forget</w:t>
            </w:r>
          </w:p>
        </w:tc>
        <w:tc>
          <w:tcPr/>
          <w:p>
            <w:pPr>
              <w:pStyle w:val="Compact"/>
            </w:pPr>
            <w:r>
              <w:t xml:space="preserve">forgot</w:t>
            </w:r>
          </w:p>
        </w:tc>
        <w:tc>
          <w:tcPr/>
          <w:p>
            <w:pPr>
              <w:pStyle w:val="Compact"/>
            </w:pPr>
            <w:r>
              <w:t xml:space="preserve">forgotten</w:t>
            </w:r>
          </w:p>
        </w:tc>
        <w:tc>
          <w:tcPr/>
          <w:p>
            <w:pPr>
              <w:pStyle w:val="Compact"/>
            </w:pPr>
            <w:r>
              <w:t xml:space="preserve">Lessons</w:t>
            </w:r>
            <w:r>
              <w:t xml:space="preserve"> </w:t>
            </w:r>
            <w:r>
              <w:rPr>
                <w:b/>
                <w:bCs/>
              </w:rPr>
              <w:t xml:space="preserve">were forgotten</w:t>
            </w:r>
            <w:r>
              <w:t xml:space="preserve"> </w:t>
            </w:r>
            <w:r>
              <w:t xml:space="preserve">within a decade.</w:t>
            </w:r>
          </w:p>
        </w:tc>
      </w:tr>
      <w:tr>
        <w:tc>
          <w:tcPr/>
          <w:p>
            <w:pPr>
              <w:pStyle w:val="Compact"/>
            </w:pPr>
            <w:r>
              <w:t xml:space="preserve">forgive</w:t>
            </w:r>
          </w:p>
        </w:tc>
        <w:tc>
          <w:tcPr/>
          <w:p>
            <w:pPr>
              <w:pStyle w:val="Compact"/>
            </w:pPr>
            <w:r>
              <w:t xml:space="preserve">forgave</w:t>
            </w:r>
          </w:p>
        </w:tc>
        <w:tc>
          <w:tcPr/>
          <w:p>
            <w:pPr>
              <w:pStyle w:val="Compact"/>
            </w:pPr>
            <w:r>
              <w:t xml:space="preserve">forgiven</w:t>
            </w:r>
          </w:p>
        </w:tc>
        <w:tc>
          <w:tcPr/>
          <w:p>
            <w:pPr>
              <w:pStyle w:val="Compact"/>
            </w:pPr>
            <w:r>
              <w:t xml:space="preserve">Debts</w:t>
            </w:r>
            <w:r>
              <w:t xml:space="preserve"> </w:t>
            </w:r>
            <w:r>
              <w:rPr>
                <w:b/>
                <w:bCs/>
              </w:rPr>
              <w:t xml:space="preserve">were forgiven</w:t>
            </w:r>
            <w:r>
              <w:t xml:space="preserve"> </w:t>
            </w:r>
            <w:r>
              <w:t xml:space="preserve">under the scheme.</w:t>
            </w:r>
          </w:p>
        </w:tc>
      </w:tr>
      <w:tr>
        <w:tc>
          <w:tcPr/>
          <w:p>
            <w:pPr>
              <w:pStyle w:val="Compact"/>
            </w:pPr>
            <w:r>
              <w:t xml:space="preserve">freeze</w:t>
            </w:r>
          </w:p>
        </w:tc>
        <w:tc>
          <w:tcPr/>
          <w:p>
            <w:pPr>
              <w:pStyle w:val="Compact"/>
            </w:pPr>
            <w:r>
              <w:t xml:space="preserve">froze</w:t>
            </w:r>
          </w:p>
        </w:tc>
        <w:tc>
          <w:tcPr/>
          <w:p>
            <w:pPr>
              <w:pStyle w:val="Compact"/>
            </w:pPr>
            <w:r>
              <w:t xml:space="preserve">frozen</w:t>
            </w:r>
          </w:p>
        </w:tc>
        <w:tc>
          <w:tcPr/>
          <w:p>
            <w:pPr>
              <w:pStyle w:val="Compact"/>
            </w:pPr>
            <w:r>
              <w:t xml:space="preserve">Investment</w:t>
            </w:r>
            <w:r>
              <w:t xml:space="preserve"> </w:t>
            </w:r>
            <w:r>
              <w:rPr>
                <w:b/>
                <w:bCs/>
              </w:rPr>
              <w:t xml:space="preserve">froze</w:t>
            </w:r>
            <w:r>
              <w:t xml:space="preserve"> </w:t>
            </w:r>
            <w:r>
              <w:t xml:space="preserve">amid uncertainty.</w:t>
            </w:r>
          </w:p>
        </w:tc>
      </w:tr>
      <w:tr>
        <w:tc>
          <w:tcPr/>
          <w:p>
            <w:pPr>
              <w:pStyle w:val="Compact"/>
            </w:pPr>
            <w:r>
              <w:t xml:space="preserve">give</w:t>
            </w:r>
          </w:p>
        </w:tc>
        <w:tc>
          <w:tcPr/>
          <w:p>
            <w:pPr>
              <w:pStyle w:val="Compact"/>
            </w:pPr>
            <w:r>
              <w:t xml:space="preserve">gave</w:t>
            </w:r>
          </w:p>
        </w:tc>
        <w:tc>
          <w:tcPr/>
          <w:p>
            <w:pPr>
              <w:pStyle w:val="Compact"/>
            </w:pPr>
            <w:r>
              <w:t xml:space="preserve">given</w:t>
            </w:r>
          </w:p>
        </w:tc>
        <w:tc>
          <w:tcPr/>
          <w:p>
            <w:pPr>
              <w:pStyle w:val="Compact"/>
            </w:pPr>
            <w:r>
              <w:t xml:space="preserve">Grants</w:t>
            </w:r>
            <w:r>
              <w:t xml:space="preserve"> </w:t>
            </w:r>
            <w:r>
              <w:rPr>
                <w:b/>
                <w:bCs/>
              </w:rPr>
              <w:t xml:space="preserve">were given</w:t>
            </w:r>
            <w:r>
              <w:t xml:space="preserve"> </w:t>
            </w:r>
            <w:r>
              <w:t xml:space="preserve">to rural clinics.</w:t>
            </w:r>
          </w:p>
        </w:tc>
      </w:tr>
      <w:tr>
        <w:tc>
          <w:tcPr/>
          <w:p>
            <w:pPr>
              <w:pStyle w:val="Compact"/>
            </w:pPr>
            <w:r>
              <w:t xml:space="preserve">go</w:t>
            </w:r>
          </w:p>
        </w:tc>
        <w:tc>
          <w:tcPr/>
          <w:p>
            <w:pPr>
              <w:pStyle w:val="Compact"/>
            </w:pPr>
            <w:r>
              <w:t xml:space="preserve">went</w:t>
            </w:r>
          </w:p>
        </w:tc>
        <w:tc>
          <w:tcPr/>
          <w:p>
            <w:pPr>
              <w:pStyle w:val="Compact"/>
            </w:pPr>
            <w:r>
              <w:t xml:space="preserve">gone</w:t>
            </w:r>
          </w:p>
        </w:tc>
        <w:tc>
          <w:tcPr/>
          <w:p>
            <w:pPr>
              <w:pStyle w:val="Compact"/>
            </w:pPr>
            <w:r>
              <w:t xml:space="preserve">Funding</w:t>
            </w:r>
            <w:r>
              <w:t xml:space="preserve"> </w:t>
            </w:r>
            <w:r>
              <w:rPr>
                <w:b/>
                <w:bCs/>
              </w:rPr>
              <w:t xml:space="preserve">has gone</w:t>
            </w:r>
            <w:r>
              <w:t xml:space="preserve"> </w:t>
            </w:r>
            <w:r>
              <w:t xml:space="preserve">toward digital infrastructure.</w:t>
            </w:r>
          </w:p>
        </w:tc>
      </w:tr>
      <w:tr>
        <w:tc>
          <w:tcPr/>
          <w:p>
            <w:pPr>
              <w:pStyle w:val="Compact"/>
            </w:pPr>
            <w:r>
              <w:t xml:space="preserve">grow</w:t>
            </w:r>
          </w:p>
        </w:tc>
        <w:tc>
          <w:tcPr/>
          <w:p>
            <w:pPr>
              <w:pStyle w:val="Compact"/>
            </w:pPr>
            <w:r>
              <w:t xml:space="preserve">grew</w:t>
            </w:r>
          </w:p>
        </w:tc>
        <w:tc>
          <w:tcPr/>
          <w:p>
            <w:pPr>
              <w:pStyle w:val="Compact"/>
            </w:pPr>
            <w:r>
              <w:t xml:space="preserve">grown</w:t>
            </w:r>
          </w:p>
        </w:tc>
        <w:tc>
          <w:tcPr/>
          <w:p>
            <w:pPr>
              <w:pStyle w:val="Compact"/>
            </w:pPr>
            <w:r>
              <w:t xml:space="preserve">The sector</w:t>
            </w:r>
            <w:r>
              <w:t xml:space="preserve"> </w:t>
            </w:r>
            <w:r>
              <w:rPr>
                <w:b/>
                <w:bCs/>
              </w:rPr>
              <w:t xml:space="preserve">has grown</w:t>
            </w:r>
            <w:r>
              <w:t xml:space="preserve"> </w:t>
            </w:r>
            <w:r>
              <w:t xml:space="preserve">rapidly.</w:t>
            </w:r>
          </w:p>
        </w:tc>
      </w:tr>
      <w:tr>
        <w:tc>
          <w:tcPr/>
          <w:p>
            <w:pPr>
              <w:pStyle w:val="Compact"/>
            </w:pPr>
            <w:r>
              <w:t xml:space="preserve">hide</w:t>
            </w:r>
          </w:p>
        </w:tc>
        <w:tc>
          <w:tcPr/>
          <w:p>
            <w:pPr>
              <w:pStyle w:val="Compact"/>
            </w:pPr>
            <w:r>
              <w:t xml:space="preserve">hid</w:t>
            </w:r>
          </w:p>
        </w:tc>
        <w:tc>
          <w:tcPr/>
          <w:p>
            <w:pPr>
              <w:pStyle w:val="Compact"/>
            </w:pPr>
            <w:r>
              <w:t xml:space="preserve">hidden</w:t>
            </w:r>
          </w:p>
        </w:tc>
        <w:tc>
          <w:tcPr/>
          <w:p>
            <w:pPr>
              <w:pStyle w:val="Compact"/>
            </w:pPr>
            <w:r>
              <w:t xml:space="preserve">Costs</w:t>
            </w:r>
            <w:r>
              <w:t xml:space="preserve"> </w:t>
            </w:r>
            <w:r>
              <w:rPr>
                <w:b/>
                <w:bCs/>
              </w:rPr>
              <w:t xml:space="preserve">were hidden</w:t>
            </w:r>
            <w:r>
              <w:t xml:space="preserve"> </w:t>
            </w:r>
            <w:r>
              <w:t xml:space="preserve">in supplementary fees.</w:t>
            </w:r>
          </w:p>
        </w:tc>
      </w:tr>
      <w:tr>
        <w:tc>
          <w:tcPr/>
          <w:p>
            <w:pPr>
              <w:pStyle w:val="Compact"/>
            </w:pPr>
            <w:r>
              <w:t xml:space="preserve">know</w:t>
            </w:r>
          </w:p>
        </w:tc>
        <w:tc>
          <w:tcPr/>
          <w:p>
            <w:pPr>
              <w:pStyle w:val="Compact"/>
            </w:pPr>
            <w:r>
              <w:t xml:space="preserve">knew</w:t>
            </w:r>
          </w:p>
        </w:tc>
        <w:tc>
          <w:tcPr/>
          <w:p>
            <w:pPr>
              <w:pStyle w:val="Compact"/>
            </w:pPr>
            <w:r>
              <w:t xml:space="preserve">known</w:t>
            </w:r>
          </w:p>
        </w:tc>
        <w:tc>
          <w:tcPr/>
          <w:p>
            <w:pPr>
              <w:pStyle w:val="Compact"/>
            </w:pPr>
            <w:r>
              <w:t xml:space="preserve">Effects</w:t>
            </w:r>
            <w:r>
              <w:t xml:space="preserve"> </w:t>
            </w:r>
            <w:r>
              <w:rPr>
                <w:b/>
                <w:bCs/>
              </w:rPr>
              <w:t xml:space="preserve">were known</w:t>
            </w:r>
            <w:r>
              <w:t xml:space="preserve"> </w:t>
            </w:r>
            <w:r>
              <w:t xml:space="preserve">beforehand.</w:t>
            </w:r>
          </w:p>
        </w:tc>
      </w:tr>
      <w:tr>
        <w:tc>
          <w:tcPr/>
          <w:p>
            <w:pPr>
              <w:pStyle w:val="Compact"/>
            </w:pPr>
            <w:r>
              <w:t xml:space="preserve">lie (recline)</w:t>
            </w:r>
          </w:p>
        </w:tc>
        <w:tc>
          <w:tcPr/>
          <w:p>
            <w:pPr>
              <w:pStyle w:val="Compact"/>
            </w:pPr>
            <w:r>
              <w:t xml:space="preserve">lay</w:t>
            </w:r>
          </w:p>
        </w:tc>
        <w:tc>
          <w:tcPr/>
          <w:p>
            <w:pPr>
              <w:pStyle w:val="Compact"/>
            </w:pPr>
            <w:r>
              <w:t xml:space="preserve">lain</w:t>
            </w:r>
          </w:p>
        </w:tc>
        <w:tc>
          <w:tcPr/>
          <w:p>
            <w:pPr>
              <w:pStyle w:val="Compact"/>
            </w:pPr>
            <w:r>
              <w:t xml:space="preserve">The issue</w:t>
            </w:r>
            <w:r>
              <w:t xml:space="preserve"> </w:t>
            </w:r>
            <w:r>
              <w:rPr>
                <w:b/>
                <w:bCs/>
              </w:rPr>
              <w:t xml:space="preserve">has lain</w:t>
            </w:r>
            <w:r>
              <w:t xml:space="preserve"> </w:t>
            </w:r>
            <w:r>
              <w:t xml:space="preserve">dormant for years.</w:t>
            </w:r>
          </w:p>
        </w:tc>
      </w:tr>
      <w:tr>
        <w:tc>
          <w:tcPr/>
          <w:p>
            <w:pPr>
              <w:pStyle w:val="Compact"/>
            </w:pPr>
            <w:r>
              <w:t xml:space="preserve">lie (tell untruth)</w:t>
            </w:r>
          </w:p>
        </w:tc>
        <w:tc>
          <w:tcPr/>
          <w:p>
            <w:pPr>
              <w:pStyle w:val="Compact"/>
            </w:pPr>
            <w:r>
              <w:t xml:space="preserve">lied</w:t>
            </w:r>
          </w:p>
        </w:tc>
        <w:tc>
          <w:tcPr/>
          <w:p>
            <w:pPr>
              <w:pStyle w:val="Compact"/>
            </w:pPr>
            <w:r>
              <w:t xml:space="preserve">lied</w:t>
            </w:r>
          </w:p>
        </w:tc>
        <w:tc>
          <w:tcPr/>
          <w:p>
            <w:pPr>
              <w:pStyle w:val="Compact"/>
            </w:pPr>
            <w:r>
              <w:t xml:space="preserve">Officials</w:t>
            </w:r>
            <w:r>
              <w:t xml:space="preserve"> </w:t>
            </w:r>
            <w:r>
              <w:rPr>
                <w:b/>
                <w:bCs/>
              </w:rPr>
              <w:t xml:space="preserve">lied</w:t>
            </w:r>
            <w:r>
              <w:t xml:space="preserve"> </w:t>
            </w:r>
            <w:r>
              <w:t xml:space="preserve">about the scale of pollution.</w:t>
            </w:r>
          </w:p>
        </w:tc>
      </w:tr>
      <w:tr>
        <w:tc>
          <w:tcPr/>
          <w:p>
            <w:pPr>
              <w:pStyle w:val="Compact"/>
            </w:pPr>
            <w:r>
              <w:t xml:space="preserve">ride</w:t>
            </w:r>
          </w:p>
        </w:tc>
        <w:tc>
          <w:tcPr/>
          <w:p>
            <w:pPr>
              <w:pStyle w:val="Compact"/>
            </w:pPr>
            <w:r>
              <w:t xml:space="preserve">rode</w:t>
            </w:r>
          </w:p>
        </w:tc>
        <w:tc>
          <w:tcPr/>
          <w:p>
            <w:pPr>
              <w:pStyle w:val="Compact"/>
            </w:pPr>
            <w:r>
              <w:t xml:space="preserve">ridden</w:t>
            </w:r>
          </w:p>
        </w:tc>
        <w:tc>
          <w:tcPr/>
          <w:p>
            <w:pPr>
              <w:pStyle w:val="Compact"/>
            </w:pPr>
            <w:r>
              <w:t xml:space="preserve">Cycling</w:t>
            </w:r>
            <w:r>
              <w:t xml:space="preserve"> </w:t>
            </w:r>
            <w:r>
              <w:rPr>
                <w:b/>
                <w:bCs/>
              </w:rPr>
              <w:t xml:space="preserve">has ridden</w:t>
            </w:r>
            <w:r>
              <w:t xml:space="preserve"> </w:t>
            </w:r>
            <w:r>
              <w:t xml:space="preserve">a wave of popularity.</w:t>
            </w:r>
          </w:p>
        </w:tc>
      </w:tr>
      <w:tr>
        <w:tc>
          <w:tcPr/>
          <w:p>
            <w:pPr>
              <w:pStyle w:val="Compact"/>
            </w:pPr>
            <w:r>
              <w:t xml:space="preserve">ring</w:t>
            </w:r>
          </w:p>
        </w:tc>
        <w:tc>
          <w:tcPr/>
          <w:p>
            <w:pPr>
              <w:pStyle w:val="Compact"/>
            </w:pPr>
            <w:r>
              <w:t xml:space="preserve">rang</w:t>
            </w:r>
          </w:p>
        </w:tc>
        <w:tc>
          <w:tcPr/>
          <w:p>
            <w:pPr>
              <w:pStyle w:val="Compact"/>
            </w:pPr>
            <w:r>
              <w:t xml:space="preserve">rung</w:t>
            </w:r>
          </w:p>
        </w:tc>
        <w:tc>
          <w:tcPr/>
          <w:p>
            <w:pPr>
              <w:pStyle w:val="Compact"/>
            </w:pPr>
            <w:r>
              <w:t xml:space="preserve">Alarm</w:t>
            </w:r>
            <w:r>
              <w:t xml:space="preserve"> </w:t>
            </w:r>
            <w:r>
              <w:rPr>
                <w:b/>
                <w:bCs/>
              </w:rPr>
              <w:t xml:space="preserve">rang</w:t>
            </w:r>
            <w:r>
              <w:t xml:space="preserve"> </w:t>
            </w:r>
            <w:r>
              <w:t xml:space="preserve">about housing shortages.</w:t>
            </w:r>
          </w:p>
        </w:tc>
      </w:tr>
      <w:tr>
        <w:tc>
          <w:tcPr/>
          <w:p>
            <w:pPr>
              <w:pStyle w:val="Compact"/>
            </w:pPr>
            <w:r>
              <w:t xml:space="preserve">rise</w:t>
            </w:r>
          </w:p>
        </w:tc>
        <w:tc>
          <w:tcPr/>
          <w:p>
            <w:pPr>
              <w:pStyle w:val="Compact"/>
            </w:pPr>
            <w:r>
              <w:t xml:space="preserve">rose</w:t>
            </w:r>
          </w:p>
        </w:tc>
        <w:tc>
          <w:tcPr/>
          <w:p>
            <w:pPr>
              <w:pStyle w:val="Compact"/>
            </w:pPr>
            <w:r>
              <w:t xml:space="preserve">risen</w:t>
            </w:r>
          </w:p>
        </w:tc>
        <w:tc>
          <w:tcPr/>
          <w:p>
            <w:pPr>
              <w:pStyle w:val="Compact"/>
            </w:pPr>
            <w:r>
              <w:t xml:space="preserve">Prices</w:t>
            </w:r>
            <w:r>
              <w:t xml:space="preserve"> </w:t>
            </w:r>
            <w:r>
              <w:rPr>
                <w:b/>
                <w:bCs/>
              </w:rPr>
              <w:t xml:space="preserve">have risen</w:t>
            </w:r>
            <w:r>
              <w:t xml:space="preserve"> </w:t>
            </w:r>
            <w:r>
              <w:t xml:space="preserve">sharply.</w:t>
            </w:r>
          </w:p>
        </w:tc>
      </w:tr>
      <w:tr>
        <w:tc>
          <w:tcPr/>
          <w:p>
            <w:pPr>
              <w:pStyle w:val="Compact"/>
            </w:pPr>
            <w:r>
              <w:t xml:space="preserve">see</w:t>
            </w:r>
          </w:p>
        </w:tc>
        <w:tc>
          <w:tcPr/>
          <w:p>
            <w:pPr>
              <w:pStyle w:val="Compact"/>
            </w:pPr>
            <w:r>
              <w:t xml:space="preserve">saw</w:t>
            </w:r>
          </w:p>
        </w:tc>
        <w:tc>
          <w:tcPr/>
          <w:p>
            <w:pPr>
              <w:pStyle w:val="Compact"/>
            </w:pPr>
            <w:r>
              <w:t xml:space="preserve">seen</w:t>
            </w:r>
          </w:p>
        </w:tc>
        <w:tc>
          <w:tcPr/>
          <w:p>
            <w:pPr>
              <w:pStyle w:val="Compact"/>
            </w:pPr>
            <w:r>
              <w:t xml:space="preserve">Trends</w:t>
            </w:r>
            <w:r>
              <w:t xml:space="preserve"> </w:t>
            </w:r>
            <w:r>
              <w:rPr>
                <w:b/>
                <w:bCs/>
              </w:rPr>
              <w:t xml:space="preserve">have been seen</w:t>
            </w:r>
            <w:r>
              <w:t xml:space="preserve"> </w:t>
            </w:r>
            <w:r>
              <w:t xml:space="preserve">across sectors.</w:t>
            </w:r>
          </w:p>
        </w:tc>
      </w:tr>
      <w:tr>
        <w:tc>
          <w:tcPr/>
          <w:p>
            <w:pPr>
              <w:pStyle w:val="Compact"/>
            </w:pPr>
            <w:r>
              <w:t xml:space="preserve">shake</w:t>
            </w:r>
          </w:p>
        </w:tc>
        <w:tc>
          <w:tcPr/>
          <w:p>
            <w:pPr>
              <w:pStyle w:val="Compact"/>
            </w:pPr>
            <w:r>
              <w:t xml:space="preserve">shook</w:t>
            </w:r>
          </w:p>
        </w:tc>
        <w:tc>
          <w:tcPr/>
          <w:p>
            <w:pPr>
              <w:pStyle w:val="Compact"/>
            </w:pPr>
            <w:r>
              <w:t xml:space="preserve">shaken</w:t>
            </w:r>
          </w:p>
        </w:tc>
        <w:tc>
          <w:tcPr/>
          <w:p>
            <w:pPr>
              <w:pStyle w:val="Compact"/>
            </w:pPr>
            <w:r>
              <w:t xml:space="preserve">Markets</w:t>
            </w:r>
            <w:r>
              <w:t xml:space="preserve"> </w:t>
            </w:r>
            <w:r>
              <w:rPr>
                <w:b/>
                <w:bCs/>
              </w:rPr>
              <w:t xml:space="preserve">were shaken</w:t>
            </w:r>
            <w:r>
              <w:t xml:space="preserve"> </w:t>
            </w:r>
            <w:r>
              <w:t xml:space="preserve">by the announcement.</w:t>
            </w:r>
          </w:p>
        </w:tc>
      </w:tr>
      <w:tr>
        <w:tc>
          <w:tcPr/>
          <w:p>
            <w:pPr>
              <w:pStyle w:val="Compact"/>
            </w:pPr>
            <w:r>
              <w:t xml:space="preserve">show</w:t>
            </w:r>
          </w:p>
        </w:tc>
        <w:tc>
          <w:tcPr/>
          <w:p>
            <w:pPr>
              <w:pStyle w:val="Compact"/>
            </w:pPr>
            <w:r>
              <w:t xml:space="preserve">showed</w:t>
            </w:r>
          </w:p>
        </w:tc>
        <w:tc>
          <w:tcPr/>
          <w:p>
            <w:pPr>
              <w:pStyle w:val="Compact"/>
            </w:pPr>
            <w:r>
              <w:t xml:space="preserve">shown/showed</w:t>
            </w:r>
          </w:p>
        </w:tc>
        <w:tc>
          <w:tcPr/>
          <w:p>
            <w:pPr>
              <w:pStyle w:val="Compact"/>
            </w:pPr>
            <w:r>
              <w:t xml:space="preserve">Data</w:t>
            </w:r>
            <w:r>
              <w:t xml:space="preserve"> </w:t>
            </w:r>
            <w:r>
              <w:rPr>
                <w:b/>
                <w:bCs/>
              </w:rPr>
              <w:t xml:space="preserve">has shown</w:t>
            </w:r>
            <w:r>
              <w:t xml:space="preserve"> </w:t>
            </w:r>
            <w:r>
              <w:t xml:space="preserve">consistent improvement.</w:t>
            </w:r>
          </w:p>
        </w:tc>
      </w:tr>
      <w:tr>
        <w:tc>
          <w:tcPr/>
          <w:p>
            <w:pPr>
              <w:pStyle w:val="Compact"/>
            </w:pPr>
            <w:r>
              <w:t xml:space="preserve">sing</w:t>
            </w:r>
          </w:p>
        </w:tc>
        <w:tc>
          <w:tcPr/>
          <w:p>
            <w:pPr>
              <w:pStyle w:val="Compact"/>
            </w:pPr>
            <w:r>
              <w:t xml:space="preserve">sang</w:t>
            </w:r>
          </w:p>
        </w:tc>
        <w:tc>
          <w:tcPr/>
          <w:p>
            <w:pPr>
              <w:pStyle w:val="Compact"/>
            </w:pPr>
            <w:r>
              <w:t xml:space="preserve">sung</w:t>
            </w:r>
          </w:p>
        </w:tc>
        <w:tc>
          <w:tcPr/>
          <w:p>
            <w:pPr>
              <w:pStyle w:val="Compact"/>
            </w:pPr>
            <w:r>
              <w:t xml:space="preserve">Campaigns</w:t>
            </w:r>
            <w:r>
              <w:t xml:space="preserve"> </w:t>
            </w:r>
            <w:r>
              <w:rPr>
                <w:b/>
                <w:bCs/>
              </w:rPr>
              <w:t xml:space="preserve">sang</w:t>
            </w:r>
            <w:r>
              <w:t xml:space="preserve"> </w:t>
            </w:r>
            <w:r>
              <w:t xml:space="preserve">the benefits of reform.</w:t>
            </w:r>
          </w:p>
        </w:tc>
      </w:tr>
      <w:tr>
        <w:tc>
          <w:tcPr/>
          <w:p>
            <w:pPr>
              <w:pStyle w:val="Compact"/>
            </w:pPr>
            <w:r>
              <w:t xml:space="preserve">sink</w:t>
            </w:r>
          </w:p>
        </w:tc>
        <w:tc>
          <w:tcPr/>
          <w:p>
            <w:pPr>
              <w:pStyle w:val="Compact"/>
            </w:pPr>
            <w:r>
              <w:t xml:space="preserve">sank/sunk</w:t>
            </w:r>
          </w:p>
        </w:tc>
        <w:tc>
          <w:tcPr/>
          <w:p>
            <w:pPr>
              <w:pStyle w:val="Compact"/>
            </w:pPr>
            <w:r>
              <w:t xml:space="preserve">sunk/sunken</w:t>
            </w:r>
          </w:p>
        </w:tc>
        <w:tc>
          <w:tcPr/>
          <w:p>
            <w:pPr>
              <w:pStyle w:val="Compact"/>
            </w:pPr>
            <w:r>
              <w:t xml:space="preserve">Investment</w:t>
            </w:r>
            <w:r>
              <w:t xml:space="preserve"> </w:t>
            </w:r>
            <w:r>
              <w:rPr>
                <w:b/>
                <w:bCs/>
              </w:rPr>
              <w:t xml:space="preserve">sank</w:t>
            </w:r>
            <w:r>
              <w:t xml:space="preserve"> </w:t>
            </w:r>
            <w:r>
              <w:t xml:space="preserve">after policy reversal.</w:t>
            </w:r>
          </w:p>
        </w:tc>
      </w:tr>
      <w:tr>
        <w:tc>
          <w:tcPr/>
          <w:p>
            <w:pPr>
              <w:pStyle w:val="Compact"/>
            </w:pPr>
            <w:r>
              <w:t xml:space="preserve">speak</w:t>
            </w:r>
          </w:p>
        </w:tc>
        <w:tc>
          <w:tcPr/>
          <w:p>
            <w:pPr>
              <w:pStyle w:val="Compact"/>
            </w:pPr>
            <w:r>
              <w:t xml:space="preserve">spoke</w:t>
            </w:r>
          </w:p>
        </w:tc>
        <w:tc>
          <w:tcPr/>
          <w:p>
            <w:pPr>
              <w:pStyle w:val="Compact"/>
            </w:pPr>
            <w:r>
              <w:t xml:space="preserve">spoken</w:t>
            </w:r>
          </w:p>
        </w:tc>
        <w:tc>
          <w:tcPr/>
          <w:p>
            <w:pPr>
              <w:pStyle w:val="Compact"/>
            </w:pPr>
            <w:r>
              <w:t xml:space="preserve">Residents</w:t>
            </w:r>
            <w:r>
              <w:t xml:space="preserve"> </w:t>
            </w:r>
            <w:r>
              <w:rPr>
                <w:b/>
                <w:bCs/>
              </w:rPr>
              <w:t xml:space="preserve">spoke</w:t>
            </w:r>
            <w:r>
              <w:t xml:space="preserve"> </w:t>
            </w:r>
            <w:r>
              <w:t xml:space="preserve">at public hearings.</w:t>
            </w:r>
          </w:p>
        </w:tc>
      </w:tr>
      <w:tr>
        <w:tc>
          <w:tcPr/>
          <w:p>
            <w:pPr>
              <w:pStyle w:val="Compact"/>
            </w:pPr>
            <w:r>
              <w:t xml:space="preserve">steal</w:t>
            </w:r>
          </w:p>
        </w:tc>
        <w:tc>
          <w:tcPr/>
          <w:p>
            <w:pPr>
              <w:pStyle w:val="Compact"/>
            </w:pPr>
            <w:r>
              <w:t xml:space="preserve">stole</w:t>
            </w:r>
          </w:p>
        </w:tc>
        <w:tc>
          <w:tcPr/>
          <w:p>
            <w:pPr>
              <w:pStyle w:val="Compact"/>
            </w:pPr>
            <w:r>
              <w:t xml:space="preserve">stolen</w:t>
            </w:r>
          </w:p>
        </w:tc>
        <w:tc>
          <w:tcPr/>
          <w:p>
            <w:pPr>
              <w:pStyle w:val="Compact"/>
            </w:pPr>
            <w:r>
              <w:t xml:space="preserve">Data</w:t>
            </w:r>
            <w:r>
              <w:t xml:space="preserve"> </w:t>
            </w:r>
            <w:r>
              <w:rPr>
                <w:b/>
                <w:bCs/>
              </w:rPr>
              <w:t xml:space="preserve">was stolen</w:t>
            </w:r>
            <w:r>
              <w:t xml:space="preserve"> </w:t>
            </w:r>
            <w:r>
              <w:t xml:space="preserve">in the breach.</w:t>
            </w:r>
          </w:p>
        </w:tc>
      </w:tr>
      <w:tr>
        <w:tc>
          <w:tcPr/>
          <w:p>
            <w:pPr>
              <w:pStyle w:val="Compact"/>
            </w:pPr>
            <w:r>
              <w:t xml:space="preserve">swim</w:t>
            </w:r>
          </w:p>
        </w:tc>
        <w:tc>
          <w:tcPr/>
          <w:p>
            <w:pPr>
              <w:pStyle w:val="Compact"/>
            </w:pPr>
            <w:r>
              <w:t xml:space="preserve">swam</w:t>
            </w:r>
          </w:p>
        </w:tc>
        <w:tc>
          <w:tcPr/>
          <w:p>
            <w:pPr>
              <w:pStyle w:val="Compact"/>
            </w:pPr>
            <w:r>
              <w:t xml:space="preserve">swum</w:t>
            </w:r>
          </w:p>
        </w:tc>
        <w:tc>
          <w:tcPr/>
          <w:p>
            <w:pPr>
              <w:pStyle w:val="Compact"/>
            </w:pPr>
            <w:r>
              <w:t xml:space="preserve">Funding</w:t>
            </w:r>
            <w:r>
              <w:t xml:space="preserve"> </w:t>
            </w:r>
            <w:r>
              <w:rPr>
                <w:b/>
                <w:bCs/>
              </w:rPr>
              <w:t xml:space="preserve">swam</w:t>
            </w:r>
            <w:r>
              <w:t xml:space="preserve"> </w:t>
            </w:r>
            <w:r>
              <w:t xml:space="preserve">against the tide of cuts.</w:t>
            </w:r>
          </w:p>
        </w:tc>
      </w:tr>
      <w:tr>
        <w:tc>
          <w:tcPr/>
          <w:p>
            <w:pPr>
              <w:pStyle w:val="Compact"/>
            </w:pPr>
            <w:r>
              <w:t xml:space="preserve">take</w:t>
            </w:r>
          </w:p>
        </w:tc>
        <w:tc>
          <w:tcPr/>
          <w:p>
            <w:pPr>
              <w:pStyle w:val="Compact"/>
            </w:pPr>
            <w:r>
              <w:t xml:space="preserve">took</w:t>
            </w:r>
          </w:p>
        </w:tc>
        <w:tc>
          <w:tcPr/>
          <w:p>
            <w:pPr>
              <w:pStyle w:val="Compact"/>
            </w:pPr>
            <w:r>
              <w:t xml:space="preserve">taken</w:t>
            </w:r>
          </w:p>
        </w:tc>
        <w:tc>
          <w:tcPr/>
          <w:p>
            <w:pPr>
              <w:pStyle w:val="Compact"/>
            </w:pPr>
            <w:r>
              <w:t xml:space="preserve">Measures</w:t>
            </w:r>
            <w:r>
              <w:t xml:space="preserve"> </w:t>
            </w:r>
            <w:r>
              <w:rPr>
                <w:b/>
                <w:bCs/>
              </w:rPr>
              <w:t xml:space="preserve">were taken</w:t>
            </w:r>
            <w:r>
              <w:t xml:space="preserve"> </w:t>
            </w:r>
            <w:r>
              <w:t xml:space="preserve">to reduce emissions.</w:t>
            </w:r>
          </w:p>
        </w:tc>
      </w:tr>
      <w:tr>
        <w:tc>
          <w:tcPr/>
          <w:p>
            <w:pPr>
              <w:pStyle w:val="Compact"/>
            </w:pPr>
            <w:r>
              <w:t xml:space="preserve">tear</w:t>
            </w:r>
          </w:p>
        </w:tc>
        <w:tc>
          <w:tcPr/>
          <w:p>
            <w:pPr>
              <w:pStyle w:val="Compact"/>
            </w:pPr>
            <w:r>
              <w:t xml:space="preserve">tore</w:t>
            </w:r>
          </w:p>
        </w:tc>
        <w:tc>
          <w:tcPr/>
          <w:p>
            <w:pPr>
              <w:pStyle w:val="Compact"/>
            </w:pPr>
            <w:r>
              <w:t xml:space="preserve">torn</w:t>
            </w:r>
          </w:p>
        </w:tc>
        <w:tc>
          <w:tcPr/>
          <w:p>
            <w:pPr>
              <w:pStyle w:val="Compact"/>
            </w:pPr>
            <w:r>
              <w:t xml:space="preserve">Communities</w:t>
            </w:r>
            <w:r>
              <w:t xml:space="preserve"> </w:t>
            </w:r>
            <w:r>
              <w:rPr>
                <w:b/>
                <w:bCs/>
              </w:rPr>
              <w:t xml:space="preserve">were torn</w:t>
            </w:r>
            <w:r>
              <w:t xml:space="preserve"> </w:t>
            </w:r>
            <w:r>
              <w:t xml:space="preserve">by the dispute.</w:t>
            </w:r>
          </w:p>
        </w:tc>
      </w:tr>
      <w:tr>
        <w:tc>
          <w:tcPr/>
          <w:p>
            <w:pPr>
              <w:pStyle w:val="Compact"/>
            </w:pPr>
            <w:r>
              <w:t xml:space="preserve">throw</w:t>
            </w:r>
          </w:p>
        </w:tc>
        <w:tc>
          <w:tcPr/>
          <w:p>
            <w:pPr>
              <w:pStyle w:val="Compact"/>
            </w:pPr>
            <w:r>
              <w:t xml:space="preserve">threw</w:t>
            </w:r>
          </w:p>
        </w:tc>
        <w:tc>
          <w:tcPr/>
          <w:p>
            <w:pPr>
              <w:pStyle w:val="Compact"/>
            </w:pPr>
            <w:r>
              <w:t xml:space="preserve">thrown</w:t>
            </w:r>
          </w:p>
        </w:tc>
        <w:tc>
          <w:tcPr/>
          <w:p>
            <w:pPr>
              <w:pStyle w:val="Compact"/>
            </w:pPr>
            <w:r>
              <w:t xml:space="preserve">Resources</w:t>
            </w:r>
            <w:r>
              <w:t xml:space="preserve"> </w:t>
            </w:r>
            <w:r>
              <w:rPr>
                <w:b/>
                <w:bCs/>
              </w:rPr>
              <w:t xml:space="preserve">were thrown</w:t>
            </w:r>
            <w:r>
              <w:t xml:space="preserve"> </w:t>
            </w:r>
            <w:r>
              <w:t xml:space="preserve">at the problem.</w:t>
            </w:r>
          </w:p>
        </w:tc>
      </w:tr>
      <w:tr>
        <w:tc>
          <w:tcPr/>
          <w:p>
            <w:pPr>
              <w:pStyle w:val="Compact"/>
            </w:pPr>
            <w:r>
              <w:t xml:space="preserve">wake</w:t>
            </w:r>
          </w:p>
        </w:tc>
        <w:tc>
          <w:tcPr/>
          <w:p>
            <w:pPr>
              <w:pStyle w:val="Compact"/>
            </w:pPr>
            <w:r>
              <w:t xml:space="preserve">woke/waked</w:t>
            </w:r>
          </w:p>
        </w:tc>
        <w:tc>
          <w:tcPr/>
          <w:p>
            <w:pPr>
              <w:pStyle w:val="Compact"/>
            </w:pPr>
            <w:r>
              <w:t xml:space="preserve">woken/waked</w:t>
            </w:r>
          </w:p>
        </w:tc>
        <w:tc>
          <w:tcPr/>
          <w:p>
            <w:pPr>
              <w:pStyle w:val="Compact"/>
            </w:pPr>
            <w:r>
              <w:t xml:space="preserve">Awareness</w:t>
            </w:r>
            <w:r>
              <w:t xml:space="preserve"> </w:t>
            </w:r>
            <w:r>
              <w:rPr>
                <w:b/>
                <w:bCs/>
              </w:rPr>
              <w:t xml:space="preserve">woke</w:t>
            </w:r>
            <w:r>
              <w:t xml:space="preserve"> </w:t>
            </w:r>
            <w:r>
              <w:t xml:space="preserve">after the report.</w:t>
            </w:r>
          </w:p>
        </w:tc>
      </w:tr>
      <w:tr>
        <w:tc>
          <w:tcPr/>
          <w:p>
            <w:pPr>
              <w:pStyle w:val="Compact"/>
            </w:pPr>
            <w:r>
              <w:t xml:space="preserve">wear</w:t>
            </w:r>
          </w:p>
        </w:tc>
        <w:tc>
          <w:tcPr/>
          <w:p>
            <w:pPr>
              <w:pStyle w:val="Compact"/>
            </w:pPr>
            <w:r>
              <w:t xml:space="preserve">wore</w:t>
            </w:r>
          </w:p>
        </w:tc>
        <w:tc>
          <w:tcPr/>
          <w:p>
            <w:pPr>
              <w:pStyle w:val="Compact"/>
            </w:pPr>
            <w:r>
              <w:t xml:space="preserve">worn</w:t>
            </w:r>
          </w:p>
        </w:tc>
        <w:tc>
          <w:tcPr/>
          <w:p>
            <w:pPr>
              <w:pStyle w:val="Compact"/>
            </w:pPr>
            <w:r>
              <w:t xml:space="preserve">Infrastructure</w:t>
            </w:r>
            <w:r>
              <w:t xml:space="preserve"> </w:t>
            </w:r>
            <w:r>
              <w:rPr>
                <w:b/>
                <w:bCs/>
              </w:rPr>
              <w:t xml:space="preserve">was worn</w:t>
            </w:r>
            <w:r>
              <w:t xml:space="preserve"> </w:t>
            </w:r>
            <w:r>
              <w:t xml:space="preserve">by underinvestment.</w:t>
            </w:r>
          </w:p>
        </w:tc>
      </w:tr>
      <w:tr>
        <w:tc>
          <w:tcPr/>
          <w:p>
            <w:pPr>
              <w:pStyle w:val="Compact"/>
            </w:pPr>
            <w:r>
              <w:t xml:space="preserve">write</w:t>
            </w:r>
          </w:p>
        </w:tc>
        <w:tc>
          <w:tcPr/>
          <w:p>
            <w:pPr>
              <w:pStyle w:val="Compact"/>
            </w:pPr>
            <w:r>
              <w:t xml:space="preserve">wrote</w:t>
            </w:r>
          </w:p>
        </w:tc>
        <w:tc>
          <w:tcPr/>
          <w:p>
            <w:pPr>
              <w:pStyle w:val="Compact"/>
            </w:pPr>
            <w:r>
              <w:t xml:space="preserve">written</w:t>
            </w:r>
          </w:p>
        </w:tc>
        <w:tc>
          <w:tcPr/>
          <w:p>
            <w:pPr>
              <w:pStyle w:val="Compact"/>
            </w:pPr>
            <w:r>
              <w:t xml:space="preserve">Guidelines</w:t>
            </w:r>
            <w:r>
              <w:t xml:space="preserve"> </w:t>
            </w:r>
            <w:r>
              <w:rPr>
                <w:b/>
                <w:bCs/>
              </w:rPr>
              <w:t xml:space="preserve">were written</w:t>
            </w:r>
            <w:r>
              <w:t xml:space="preserve"> </w:t>
            </w:r>
            <w:r>
              <w:t xml:space="preserve">in unclear language.</w:t>
            </w:r>
          </w:p>
        </w:tc>
      </w:tr>
    </w:tbl>
    <w:p>
      <w:r>
        <w:pict>
          <v:rect style="width:0;height:1.5pt" o:hralign="center" o:hrstd="t" o:hr="t"/>
        </w:pict>
      </w:r>
    </w:p>
    <w:bookmarkEnd w:id="1504"/>
    <w:bookmarkStart w:id="1505" w:name="listening-spelling-alert-list"/>
    <w:p>
      <w:pPr>
        <w:pStyle w:val="Heading2"/>
      </w:pPr>
      <w:r>
        <w:t xml:space="preserve">Listening Spelling Alert List</w:t>
      </w:r>
    </w:p>
    <w:p>
      <w:pPr>
        <w:pStyle w:val="FirstParagraph"/>
      </w:pPr>
      <w:r>
        <w:t xml:space="preserve">These cause frequent lost marks in Listening: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Common misspelling</w:t>
            </w:r>
          </w:p>
        </w:tc>
      </w:tr>
      <w:tr>
        <w:tc>
          <w:tcPr/>
          <w:p>
            <w:pPr>
              <w:pStyle w:val="Compact"/>
            </w:pPr>
            <w:r>
              <w:t xml:space="preserve">occurred</w:t>
            </w:r>
          </w:p>
        </w:tc>
        <w:tc>
          <w:tcPr/>
          <w:p>
            <w:pPr>
              <w:pStyle w:val="Compact"/>
            </w:pPr>
            <w:r>
              <w:rPr>
                <w:strike/>
              </w:rPr>
              <w:t xml:space="preserve">occured</w:t>
            </w:r>
          </w:p>
        </w:tc>
      </w:tr>
      <w:tr>
        <w:tc>
          <w:tcPr/>
          <w:p>
            <w:pPr>
              <w:pStyle w:val="Compact"/>
            </w:pPr>
            <w:r>
              <w:t xml:space="preserve">referred</w:t>
            </w:r>
          </w:p>
        </w:tc>
        <w:tc>
          <w:tcPr/>
          <w:p>
            <w:pPr>
              <w:pStyle w:val="Compact"/>
            </w:pPr>
            <w:r>
              <w:rPr>
                <w:strike/>
              </w:rPr>
              <w:t xml:space="preserve">refered</w:t>
            </w:r>
          </w:p>
        </w:tc>
      </w:tr>
      <w:tr>
        <w:tc>
          <w:tcPr/>
          <w:p>
            <w:pPr>
              <w:pStyle w:val="Compact"/>
            </w:pPr>
            <w:r>
              <w:t xml:space="preserve">began</w:t>
            </w:r>
          </w:p>
        </w:tc>
        <w:tc>
          <w:tcPr/>
          <w:p>
            <w:pPr>
              <w:pStyle w:val="Compact"/>
            </w:pPr>
            <w:r>
              <w:rPr>
                <w:strike/>
              </w:rPr>
              <w:t xml:space="preserve">begun</w:t>
            </w:r>
            <w:r>
              <w:t xml:space="preserve"> </w:t>
            </w:r>
            <w:r>
              <w:t xml:space="preserve">(wrong tense)</w:t>
            </w:r>
          </w:p>
        </w:tc>
      </w:tr>
      <w:tr>
        <w:tc>
          <w:tcPr/>
          <w:p>
            <w:pPr>
              <w:pStyle w:val="Compact"/>
            </w:pPr>
            <w:r>
              <w:t xml:space="preserve">paid</w:t>
            </w:r>
          </w:p>
        </w:tc>
        <w:tc>
          <w:tcPr/>
          <w:p>
            <w:pPr>
              <w:pStyle w:val="Compact"/>
            </w:pPr>
            <w:r>
              <w:rPr>
                <w:strike/>
              </w:rPr>
              <w:t xml:space="preserve">payed</w:t>
            </w:r>
          </w:p>
        </w:tc>
      </w:tr>
      <w:tr>
        <w:tc>
          <w:tcPr/>
          <w:p>
            <w:pPr>
              <w:pStyle w:val="Compact"/>
            </w:pPr>
            <w:r>
              <w:t xml:space="preserve">built</w:t>
            </w:r>
          </w:p>
        </w:tc>
        <w:tc>
          <w:tcPr/>
          <w:p>
            <w:pPr>
              <w:pStyle w:val="Compact"/>
            </w:pPr>
            <w:r>
              <w:rPr>
                <w:strike/>
              </w:rPr>
              <w:t xml:space="preserve">builded</w:t>
            </w:r>
          </w:p>
        </w:tc>
      </w:tr>
      <w:tr>
        <w:tc>
          <w:tcPr/>
          <w:p>
            <w:pPr>
              <w:pStyle w:val="Compact"/>
            </w:pPr>
            <w:r>
              <w:t xml:space="preserve">brought</w:t>
            </w:r>
          </w:p>
        </w:tc>
        <w:tc>
          <w:tcPr/>
          <w:p>
            <w:pPr>
              <w:pStyle w:val="Compact"/>
            </w:pPr>
            <w:r>
              <w:rPr>
                <w:strike/>
              </w:rPr>
              <w:t xml:space="preserve">bringed</w:t>
            </w:r>
          </w:p>
        </w:tc>
      </w:tr>
      <w:tr>
        <w:tc>
          <w:tcPr/>
          <w:p>
            <w:pPr>
              <w:pStyle w:val="Compact"/>
            </w:pPr>
            <w:r>
              <w:t xml:space="preserve">chosen</w:t>
            </w:r>
          </w:p>
        </w:tc>
        <w:tc>
          <w:tcPr/>
          <w:p>
            <w:pPr>
              <w:pStyle w:val="Compact"/>
            </w:pPr>
            <w:r>
              <w:rPr>
                <w:strike/>
              </w:rPr>
              <w:t xml:space="preserve">choosed</w:t>
            </w:r>
          </w:p>
        </w:tc>
      </w:tr>
      <w:tr>
        <w:tc>
          <w:tcPr/>
          <w:p>
            <w:pPr>
              <w:pStyle w:val="Compact"/>
            </w:pPr>
            <w:r>
              <w:t xml:space="preserve">driven</w:t>
            </w:r>
          </w:p>
        </w:tc>
        <w:tc>
          <w:tcPr/>
          <w:p>
            <w:pPr>
              <w:pStyle w:val="Compact"/>
            </w:pPr>
            <w:r>
              <w:rPr>
                <w:strike/>
              </w:rPr>
              <w:t xml:space="preserve">drived</w:t>
            </w:r>
          </w:p>
        </w:tc>
      </w:tr>
      <w:tr>
        <w:tc>
          <w:tcPr/>
          <w:p>
            <w:pPr>
              <w:pStyle w:val="Compact"/>
            </w:pPr>
            <w:r>
              <w:t xml:space="preserve">fallen</w:t>
            </w:r>
          </w:p>
        </w:tc>
        <w:tc>
          <w:tcPr/>
          <w:p>
            <w:pPr>
              <w:pStyle w:val="Compact"/>
            </w:pPr>
            <w:r>
              <w:rPr>
                <w:strike/>
              </w:rPr>
              <w:t xml:space="preserve">falled</w:t>
            </w:r>
          </w:p>
        </w:tc>
      </w:tr>
      <w:tr>
        <w:tc>
          <w:tcPr/>
          <w:p>
            <w:pPr>
              <w:pStyle w:val="Compact"/>
            </w:pPr>
            <w:r>
              <w:t xml:space="preserve">risen</w:t>
            </w:r>
          </w:p>
        </w:tc>
        <w:tc>
          <w:tcPr/>
          <w:p>
            <w:pPr>
              <w:pStyle w:val="Compact"/>
            </w:pPr>
            <w:r>
              <w:rPr>
                <w:strike/>
              </w:rPr>
              <w:t xml:space="preserve">rised</w:t>
            </w:r>
          </w:p>
        </w:tc>
      </w:tr>
      <w:tr>
        <w:tc>
          <w:tcPr/>
          <w:p>
            <w:pPr>
              <w:pStyle w:val="Compact"/>
            </w:pPr>
            <w:r>
              <w:t xml:space="preserve">written</w:t>
            </w:r>
          </w:p>
        </w:tc>
        <w:tc>
          <w:tcPr/>
          <w:p>
            <w:pPr>
              <w:pStyle w:val="Compact"/>
            </w:pPr>
            <w:r>
              <w:rPr>
                <w:strike/>
              </w:rPr>
              <w:t xml:space="preserve">writed</w:t>
            </w:r>
          </w:p>
        </w:tc>
      </w:tr>
    </w:tbl>
    <w:p>
      <w:r>
        <w:pict>
          <v:rect style="width:0;height:1.5pt" o:hralign="center" o:hrstd="t" o:hr="t"/>
        </w:pict>
      </w:r>
    </w:p>
    <w:bookmarkEnd w:id="1505"/>
    <w:bookmarkStart w:id="1506" w:name="task-1-trend-verbs-regular-irregular"/>
    <w:p>
      <w:pPr>
        <w:pStyle w:val="Heading2"/>
      </w:pPr>
      <w:r>
        <w:t xml:space="preserve">Task 1 Trend Verbs (Regular + Irregular)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Verb</w:t>
            </w:r>
          </w:p>
        </w:tc>
        <w:tc>
          <w:tcPr/>
          <w:p>
            <w:pPr>
              <w:pStyle w:val="Compact"/>
            </w:pPr>
            <w:r>
              <w:t xml:space="preserve">Past</w:t>
            </w:r>
          </w:p>
        </w:tc>
        <w:tc>
          <w:tcPr/>
          <w:p>
            <w:pPr>
              <w:pStyle w:val="Compact"/>
            </w:pPr>
            <w:r>
              <w:t xml:space="preserve">Past participle</w:t>
            </w:r>
          </w:p>
        </w:tc>
        <w:tc>
          <w:tcPr/>
          <w:p>
            <w:pPr>
              <w:pStyle w:val="Compact"/>
            </w:pPr>
            <w:r>
              <w:t xml:space="preserve">Task 1 use</w:t>
            </w:r>
          </w:p>
        </w:tc>
      </w:tr>
      <w:tr>
        <w:tc>
          <w:tcPr/>
          <w:p>
            <w:pPr>
              <w:pStyle w:val="Compact"/>
            </w:pPr>
            <w:r>
              <w:t xml:space="preserve">rise</w:t>
            </w:r>
          </w:p>
        </w:tc>
        <w:tc>
          <w:tcPr/>
          <w:p>
            <w:pPr>
              <w:pStyle w:val="Compact"/>
            </w:pPr>
            <w:r>
              <w:t xml:space="preserve">rose</w:t>
            </w:r>
          </w:p>
        </w:tc>
        <w:tc>
          <w:tcPr/>
          <w:p>
            <w:pPr>
              <w:pStyle w:val="Compact"/>
            </w:pPr>
            <w:r>
              <w:t xml:space="preserve">risen</w:t>
            </w:r>
          </w:p>
        </w:tc>
        <w:tc>
          <w:tcPr/>
          <w:p>
            <w:pPr>
              <w:pStyle w:val="Compact"/>
            </w:pPr>
            <w:r>
              <w:t xml:space="preserve">Upward trend</w:t>
            </w:r>
          </w:p>
        </w:tc>
      </w:tr>
      <w:tr>
        <w:tc>
          <w:tcPr/>
          <w:p>
            <w:pPr>
              <w:pStyle w:val="Compact"/>
            </w:pPr>
            <w:r>
              <w:t xml:space="preserve">fall</w:t>
            </w:r>
          </w:p>
        </w:tc>
        <w:tc>
          <w:tcPr/>
          <w:p>
            <w:pPr>
              <w:pStyle w:val="Compact"/>
            </w:pPr>
            <w:r>
              <w:t xml:space="preserve">fell</w:t>
            </w:r>
          </w:p>
        </w:tc>
        <w:tc>
          <w:tcPr/>
          <w:p>
            <w:pPr>
              <w:pStyle w:val="Compact"/>
            </w:pPr>
            <w:r>
              <w:t xml:space="preserve">fallen</w:t>
            </w:r>
          </w:p>
        </w:tc>
        <w:tc>
          <w:tcPr/>
          <w:p>
            <w:pPr>
              <w:pStyle w:val="Compact"/>
            </w:pPr>
            <w:r>
              <w:t xml:space="preserve">Downward trend</w:t>
            </w:r>
          </w:p>
        </w:tc>
      </w:tr>
      <w:tr>
        <w:tc>
          <w:tcPr/>
          <w:p>
            <w:pPr>
              <w:pStyle w:val="Compact"/>
            </w:pPr>
            <w:r>
              <w:t xml:space="preserve">grow</w:t>
            </w:r>
          </w:p>
        </w:tc>
        <w:tc>
          <w:tcPr/>
          <w:p>
            <w:pPr>
              <w:pStyle w:val="Compact"/>
            </w:pPr>
            <w:r>
              <w:t xml:space="preserve">grew</w:t>
            </w:r>
          </w:p>
        </w:tc>
        <w:tc>
          <w:tcPr/>
          <w:p>
            <w:pPr>
              <w:pStyle w:val="Compact"/>
            </w:pPr>
            <w:r>
              <w:t xml:space="preserve">grown</w:t>
            </w:r>
          </w:p>
        </w:tc>
        <w:tc>
          <w:tcPr/>
          <w:p>
            <w:pPr>
              <w:pStyle w:val="Compact"/>
            </w:pPr>
            <w:r>
              <w:t xml:space="preserve">Increase</w:t>
            </w:r>
          </w:p>
        </w:tc>
      </w:tr>
      <w:tr>
        <w:tc>
          <w:tcPr/>
          <w:p>
            <w:pPr>
              <w:pStyle w:val="Compact"/>
            </w:pPr>
            <w:r>
              <w:t xml:space="preserve">decline</w:t>
            </w:r>
          </w:p>
        </w:tc>
        <w:tc>
          <w:tcPr/>
          <w:p>
            <w:pPr>
              <w:pStyle w:val="Compact"/>
            </w:pPr>
            <w:r>
              <w:t xml:space="preserve">declined</w:t>
            </w:r>
          </w:p>
        </w:tc>
        <w:tc>
          <w:tcPr/>
          <w:p>
            <w:pPr>
              <w:pStyle w:val="Compact"/>
            </w:pPr>
            <w:r>
              <w:t xml:space="preserve">declined</w:t>
            </w:r>
          </w:p>
        </w:tc>
        <w:tc>
          <w:tcPr/>
          <w:p>
            <w:pPr>
              <w:pStyle w:val="Compact"/>
            </w:pPr>
            <w:r>
              <w:t xml:space="preserve">Decrease (regular)</w:t>
            </w:r>
          </w:p>
        </w:tc>
      </w:tr>
      <w:tr>
        <w:tc>
          <w:tcPr/>
          <w:p>
            <w:pPr>
              <w:pStyle w:val="Compact"/>
            </w:pPr>
            <w:r>
              <w:t xml:space="preserve">increase</w:t>
            </w:r>
          </w:p>
        </w:tc>
        <w:tc>
          <w:tcPr/>
          <w:p>
            <w:pPr>
              <w:pStyle w:val="Compact"/>
            </w:pPr>
            <w:r>
              <w:t xml:space="preserve">increased</w:t>
            </w:r>
          </w:p>
        </w:tc>
        <w:tc>
          <w:tcPr/>
          <w:p>
            <w:pPr>
              <w:pStyle w:val="Compact"/>
            </w:pPr>
            <w:r>
              <w:t xml:space="preserve">increased</w:t>
            </w:r>
          </w:p>
        </w:tc>
        <w:tc>
          <w:tcPr/>
          <w:p>
            <w:pPr>
              <w:pStyle w:val="Compact"/>
            </w:pPr>
            <w:r>
              <w:t xml:space="preserve">Regular</w:t>
            </w:r>
          </w:p>
        </w:tc>
      </w:tr>
      <w:tr>
        <w:tc>
          <w:tcPr/>
          <w:p>
            <w:pPr>
              <w:pStyle w:val="Compact"/>
            </w:pPr>
            <w:r>
              <w:t xml:space="preserve">decrease</w:t>
            </w:r>
          </w:p>
        </w:tc>
        <w:tc>
          <w:tcPr/>
          <w:p>
            <w:pPr>
              <w:pStyle w:val="Compact"/>
            </w:pPr>
            <w:r>
              <w:t xml:space="preserve">decreased</w:t>
            </w:r>
          </w:p>
        </w:tc>
        <w:tc>
          <w:tcPr/>
          <w:p>
            <w:pPr>
              <w:pStyle w:val="Compact"/>
            </w:pPr>
            <w:r>
              <w:t xml:space="preserve">decreased</w:t>
            </w:r>
          </w:p>
        </w:tc>
        <w:tc>
          <w:tcPr/>
          <w:p>
            <w:pPr>
              <w:pStyle w:val="Compact"/>
            </w:pPr>
            <w:r>
              <w:t xml:space="preserve">Regular</w:t>
            </w:r>
          </w:p>
        </w:tc>
      </w:tr>
      <w:tr>
        <w:tc>
          <w:tcPr/>
          <w:p>
            <w:pPr>
              <w:pStyle w:val="Compact"/>
            </w:pPr>
            <w:r>
              <w:t xml:space="preserve">fluctuate</w:t>
            </w:r>
          </w:p>
        </w:tc>
        <w:tc>
          <w:tcPr/>
          <w:p>
            <w:pPr>
              <w:pStyle w:val="Compact"/>
            </w:pPr>
            <w:r>
              <w:t xml:space="preserve">fluctuated</w:t>
            </w:r>
          </w:p>
        </w:tc>
        <w:tc>
          <w:tcPr/>
          <w:p>
            <w:pPr>
              <w:pStyle w:val="Compact"/>
            </w:pPr>
            <w:r>
              <w:t xml:space="preserve">fluctuated</w:t>
            </w:r>
          </w:p>
        </w:tc>
        <w:tc>
          <w:tcPr/>
          <w:p>
            <w:pPr>
              <w:pStyle w:val="Compact"/>
            </w:pPr>
            <w:r>
              <w:t xml:space="preserve">Regular</w:t>
            </w:r>
          </w:p>
        </w:tc>
      </w:tr>
      <w:tr>
        <w:tc>
          <w:tcPr/>
          <w:p>
            <w:pPr>
              <w:pStyle w:val="Compact"/>
            </w:pPr>
            <w:r>
              <w:t xml:space="preserve">remain</w:t>
            </w:r>
          </w:p>
        </w:tc>
        <w:tc>
          <w:tcPr/>
          <w:p>
            <w:pPr>
              <w:pStyle w:val="Compact"/>
            </w:pPr>
            <w:r>
              <w:t xml:space="preserve">remained</w:t>
            </w:r>
          </w:p>
        </w:tc>
        <w:tc>
          <w:tcPr/>
          <w:p>
            <w:pPr>
              <w:pStyle w:val="Compact"/>
            </w:pPr>
            <w:r>
              <w:t xml:space="preserve">remained</w:t>
            </w:r>
          </w:p>
        </w:tc>
        <w:tc>
          <w:tcPr/>
          <w:p>
            <w:pPr>
              <w:pStyle w:val="Compact"/>
            </w:pPr>
            <w:r>
              <w:t xml:space="preserve">Stable</w:t>
            </w:r>
          </w:p>
        </w:tc>
      </w:tr>
      <w:tr>
        <w:tc>
          <w:tcPr/>
          <w:p>
            <w:pPr>
              <w:pStyle w:val="Compact"/>
            </w:pPr>
            <w:r>
              <w:t xml:space="preserve">peak</w:t>
            </w:r>
          </w:p>
        </w:tc>
        <w:tc>
          <w:tcPr/>
          <w:p>
            <w:pPr>
              <w:pStyle w:val="Compact"/>
            </w:pPr>
            <w:r>
              <w:t xml:space="preserve">peaked</w:t>
            </w:r>
          </w:p>
        </w:tc>
        <w:tc>
          <w:tcPr/>
          <w:p>
            <w:pPr>
              <w:pStyle w:val="Compact"/>
            </w:pPr>
            <w:r>
              <w:t xml:space="preserve">peaked</w:t>
            </w:r>
          </w:p>
        </w:tc>
        <w:tc>
          <w:tcPr/>
          <w:p>
            <w:pPr>
              <w:pStyle w:val="Compact"/>
            </w:pPr>
            <w:r>
              <w:t xml:space="preserve">Regular</w:t>
            </w:r>
          </w:p>
        </w:tc>
      </w:tr>
      <w:tr>
        <w:tc>
          <w:tcPr/>
          <w:p>
            <w:pPr>
              <w:pStyle w:val="Compact"/>
            </w:pPr>
            <w:r>
              <w:t xml:space="preserve">drop</w:t>
            </w:r>
          </w:p>
        </w:tc>
        <w:tc>
          <w:tcPr/>
          <w:p>
            <w:pPr>
              <w:pStyle w:val="Compact"/>
            </w:pPr>
            <w:r>
              <w:t xml:space="preserve">dropped</w:t>
            </w:r>
          </w:p>
        </w:tc>
        <w:tc>
          <w:tcPr/>
          <w:p>
            <w:pPr>
              <w:pStyle w:val="Compact"/>
            </w:pPr>
            <w:r>
              <w:t xml:space="preserve">dropped</w:t>
            </w:r>
          </w:p>
        </w:tc>
        <w:tc>
          <w:tcPr/>
          <w:p>
            <w:pPr>
              <w:pStyle w:val="Compact"/>
            </w:pPr>
            <w:r>
              <w:t xml:space="preserve">Regular</w:t>
            </w:r>
          </w:p>
        </w:tc>
      </w:tr>
    </w:tbl>
    <w:p>
      <w:r>
        <w:pict>
          <v:rect style="width:0;height:1.5pt" o:hralign="center" o:hrstd="t" o:hr="t"/>
        </w:pict>
      </w:r>
    </w:p>
    <w:p>
      <w:pPr>
        <w:pStyle w:val="FirstParagraph"/>
      </w:pPr>
      <w:r>
        <w:rPr>
          <w:i/>
          <w:iCs/>
        </w:rPr>
        <w:t xml:space="preserve">Practise with Appendix A10 revision sheets. See Part 2 Chapter 35 for past simple teaching.</w:t>
      </w:r>
    </w:p>
    <w:bookmarkEnd w:id="1506"/>
    <w:bookmarkEnd w:id="1507"/>
    <w:bookmarkStart w:id="1529" w:name="X3d4c463ccef7b26827c0982ea26c3cbecc67294"/>
    <w:p>
      <w:pPr>
        <w:pStyle w:val="Heading1"/>
      </w:pPr>
      <w:r>
        <w:t xml:space="preserve">Appendix A04: Phrasal Verbs for Academic IELTS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100+ Academic-Useful Phrasal Verbs</w:t>
      </w:r>
    </w:p>
    <w:p>
      <w:r>
        <w:pict>
          <v:rect style="width:0;height:1.5pt" o:hralign="center" o:hrstd="t" o:hr="t"/>
        </w:pict>
      </w:r>
    </w:p>
    <w:bookmarkStart w:id="1508" w:name="how-to-use-this-list-1"/>
    <w:p>
      <w:pPr>
        <w:pStyle w:val="Heading2"/>
      </w:pPr>
      <w:r>
        <w:t xml:space="preserve">How to Use This List</w:t>
      </w:r>
    </w:p>
    <w:p>
      <w:pPr>
        <w:pStyle w:val="FirstParagraph"/>
      </w:pPr>
      <w:r>
        <w:t xml:space="preserve">Phrasal verbs are</w:t>
      </w:r>
      <w:r>
        <w:t xml:space="preserve"> </w:t>
      </w:r>
      <w:r>
        <w:rPr>
          <w:b/>
          <w:bCs/>
        </w:rPr>
        <w:t xml:space="preserve">acceptable in IELTS</w:t>
      </w:r>
      <w:r>
        <w:t xml:space="preserve"> </w:t>
      </w:r>
      <w:r>
        <w:t xml:space="preserve">when register-appropriate. Speaking (especially Parts 1–3) welcomes natural phrasal verbs. Writing Task 2 prefers</w:t>
      </w:r>
      <w:r>
        <w:t xml:space="preserve"> </w:t>
      </w:r>
      <w:r>
        <w:rPr>
          <w:b/>
          <w:bCs/>
        </w:rPr>
        <w:t xml:space="preserve">formal one-word equivalents</w:t>
      </w:r>
      <w:r>
        <w:t xml:space="preserve"> </w:t>
      </w:r>
      <w:r>
        <w:t xml:space="preserve">where they exist — but accurate phrasal verbs are</w:t>
      </w:r>
      <w:r>
        <w:t xml:space="preserve"> </w:t>
      </w:r>
      <w:r>
        <w:rPr>
          <w:b/>
          <w:bCs/>
        </w:rPr>
        <w:t xml:space="preserve">not penalised</w:t>
      </w:r>
      <w:r>
        <w:t xml:space="preserve">.</w:t>
      </w:r>
    </w:p>
    <w:p>
      <w:pPr>
        <w:pStyle w:val="BodyText"/>
      </w:pPr>
      <w:r>
        <w:rPr>
          <w:b/>
          <w:bCs/>
        </w:rPr>
        <w:t xml:space="preserve">Format:</w:t>
      </w:r>
      <w:r>
        <w:t xml:space="preserve"> </w:t>
      </w:r>
      <w:r>
        <w:t xml:space="preserve">Phrasal verb | Meaning | Register | Example sentence</w:t>
      </w:r>
    </w:p>
    <w:p>
      <w:r>
        <w:pict>
          <v:rect style="width:0;height:1.5pt" o:hralign="center" o:hrstd="t" o:hr="t"/>
        </w:pict>
      </w:r>
    </w:p>
    <w:bookmarkEnd w:id="1508"/>
    <w:bookmarkStart w:id="1509" w:name="a-1"/>
    <w:p>
      <w:pPr>
        <w:pStyle w:val="Heading2"/>
      </w:pPr>
      <w:r>
        <w:t xml:space="preserve">A</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account for</w:t>
            </w:r>
          </w:p>
        </w:tc>
        <w:tc>
          <w:tcPr/>
          <w:p>
            <w:pPr>
              <w:pStyle w:val="Compact"/>
            </w:pPr>
            <w:r>
              <w:t xml:space="preserve">explain / constitute</w:t>
            </w:r>
          </w:p>
        </w:tc>
        <w:tc>
          <w:tcPr/>
          <w:p>
            <w:pPr>
              <w:pStyle w:val="Compact"/>
            </w:pPr>
            <w:r>
              <w:t xml:space="preserve">Academic</w:t>
            </w:r>
          </w:p>
        </w:tc>
        <w:tc>
          <w:tcPr/>
          <w:p>
            <w:pPr>
              <w:pStyle w:val="Compact"/>
            </w:pPr>
            <w:r>
              <w:t xml:space="preserve">Renewables</w:t>
            </w:r>
            <w:r>
              <w:t xml:space="preserve"> </w:t>
            </w:r>
            <w:r>
              <w:rPr>
                <w:b/>
                <w:bCs/>
              </w:rPr>
              <w:t xml:space="preserve">account for</w:t>
            </w:r>
            <w:r>
              <w:t xml:space="preserve"> </w:t>
            </w:r>
            <w:r>
              <w:t xml:space="preserve">40% of supply.</w:t>
            </w:r>
          </w:p>
        </w:tc>
      </w:tr>
      <w:tr>
        <w:tc>
          <w:tcPr/>
          <w:p>
            <w:pPr>
              <w:pStyle w:val="Compact"/>
            </w:pPr>
            <w:r>
              <w:t xml:space="preserve">add up to</w:t>
            </w:r>
          </w:p>
        </w:tc>
        <w:tc>
          <w:tcPr/>
          <w:p>
            <w:pPr>
              <w:pStyle w:val="Compact"/>
            </w:pPr>
            <w:r>
              <w:t xml:space="preserve">total / mean</w:t>
            </w:r>
          </w:p>
        </w:tc>
        <w:tc>
          <w:tcPr/>
          <w:p>
            <w:pPr>
              <w:pStyle w:val="Compact"/>
            </w:pPr>
            <w:r>
              <w:t xml:space="preserve">Neutral</w:t>
            </w:r>
          </w:p>
        </w:tc>
        <w:tc>
          <w:tcPr/>
          <w:p>
            <w:pPr>
              <w:pStyle w:val="Compact"/>
            </w:pPr>
            <w:r>
              <w:t xml:space="preserve">Delays</w:t>
            </w:r>
            <w:r>
              <w:t xml:space="preserve"> </w:t>
            </w:r>
            <w:r>
              <w:rPr>
                <w:b/>
                <w:bCs/>
              </w:rPr>
              <w:t xml:space="preserve">add up to</w:t>
            </w:r>
            <w:r>
              <w:t xml:space="preserve"> </w:t>
            </w:r>
            <w:r>
              <w:t xml:space="preserve">significant cost.</w:t>
            </w:r>
          </w:p>
        </w:tc>
      </w:tr>
      <w:tr>
        <w:tc>
          <w:tcPr/>
          <w:p>
            <w:pPr>
              <w:pStyle w:val="Compact"/>
            </w:pPr>
            <w:r>
              <w:t xml:space="preserve">adhere to</w:t>
            </w:r>
          </w:p>
        </w:tc>
        <w:tc>
          <w:tcPr/>
          <w:p>
            <w:pPr>
              <w:pStyle w:val="Compact"/>
            </w:pPr>
            <w:r>
              <w:t xml:space="preserve">follow (rules)</w:t>
            </w:r>
          </w:p>
        </w:tc>
        <w:tc>
          <w:tcPr/>
          <w:p>
            <w:pPr>
              <w:pStyle w:val="Compact"/>
            </w:pPr>
            <w:r>
              <w:t xml:space="preserve">Formal</w:t>
            </w:r>
          </w:p>
        </w:tc>
        <w:tc>
          <w:tcPr/>
          <w:p>
            <w:pPr>
              <w:pStyle w:val="Compact"/>
            </w:pPr>
            <w:r>
              <w:t xml:space="preserve">Firms must</w:t>
            </w:r>
            <w:r>
              <w:t xml:space="preserve"> </w:t>
            </w:r>
            <w:r>
              <w:rPr>
                <w:b/>
                <w:bCs/>
              </w:rPr>
              <w:t xml:space="preserve">adhere to</w:t>
            </w:r>
            <w:r>
              <w:t xml:space="preserve"> </w:t>
            </w:r>
            <w:r>
              <w:t xml:space="preserve">safety standards.</w:t>
            </w:r>
          </w:p>
        </w:tc>
      </w:tr>
      <w:tr>
        <w:tc>
          <w:tcPr/>
          <w:p>
            <w:pPr>
              <w:pStyle w:val="Compact"/>
            </w:pPr>
            <w:r>
              <w:t xml:space="preserve">aim at</w:t>
            </w:r>
          </w:p>
        </w:tc>
        <w:tc>
          <w:tcPr/>
          <w:p>
            <w:pPr>
              <w:pStyle w:val="Compact"/>
            </w:pPr>
            <w:r>
              <w:t xml:space="preserve">target</w:t>
            </w:r>
          </w:p>
        </w:tc>
        <w:tc>
          <w:tcPr/>
          <w:p>
            <w:pPr>
              <w:pStyle w:val="Compact"/>
            </w:pPr>
            <w:r>
              <w:t xml:space="preserve">Neutral</w:t>
            </w:r>
          </w:p>
        </w:tc>
        <w:tc>
          <w:tcPr/>
          <w:p>
            <w:pPr>
              <w:pStyle w:val="Compact"/>
            </w:pPr>
            <w:r>
              <w:t xml:space="preserve">Policy</w:t>
            </w:r>
            <w:r>
              <w:t xml:space="preserve"> </w:t>
            </w:r>
            <w:r>
              <w:rPr>
                <w:b/>
                <w:bCs/>
              </w:rPr>
              <w:t xml:space="preserve">aims at</w:t>
            </w:r>
            <w:r>
              <w:t xml:space="preserve"> </w:t>
            </w:r>
            <w:r>
              <w:t xml:space="preserve">reducing inequality.</w:t>
            </w:r>
          </w:p>
        </w:tc>
      </w:tr>
      <w:tr>
        <w:tc>
          <w:tcPr/>
          <w:p>
            <w:pPr>
              <w:pStyle w:val="Compact"/>
            </w:pPr>
            <w:r>
              <w:t xml:space="preserve">allow for</w:t>
            </w:r>
          </w:p>
        </w:tc>
        <w:tc>
          <w:tcPr/>
          <w:p>
            <w:pPr>
              <w:pStyle w:val="Compact"/>
            </w:pPr>
            <w:r>
              <w:t xml:space="preserve">take into account</w:t>
            </w:r>
          </w:p>
        </w:tc>
        <w:tc>
          <w:tcPr/>
          <w:p>
            <w:pPr>
              <w:pStyle w:val="Compact"/>
            </w:pPr>
            <w:r>
              <w:t xml:space="preserve">Academic</w:t>
            </w:r>
          </w:p>
        </w:tc>
        <w:tc>
          <w:tcPr/>
          <w:p>
            <w:pPr>
              <w:pStyle w:val="Compact"/>
            </w:pPr>
            <w:r>
              <w:t xml:space="preserve">Forecasts</w:t>
            </w:r>
            <w:r>
              <w:t xml:space="preserve"> </w:t>
            </w:r>
            <w:r>
              <w:rPr>
                <w:b/>
                <w:bCs/>
              </w:rPr>
              <w:t xml:space="preserve">allow for</w:t>
            </w:r>
            <w:r>
              <w:t xml:space="preserve"> </w:t>
            </w:r>
            <w:r>
              <w:t xml:space="preserve">seasonal variation.</w:t>
            </w:r>
          </w:p>
        </w:tc>
      </w:tr>
      <w:tr>
        <w:tc>
          <w:tcPr/>
          <w:p>
            <w:pPr>
              <w:pStyle w:val="Compact"/>
            </w:pPr>
            <w:r>
              <w:t xml:space="preserve">apply for</w:t>
            </w:r>
          </w:p>
        </w:tc>
        <w:tc>
          <w:tcPr/>
          <w:p>
            <w:pPr>
              <w:pStyle w:val="Compact"/>
            </w:pPr>
            <w:r>
              <w:t xml:space="preserve">request formally</w:t>
            </w:r>
          </w:p>
        </w:tc>
        <w:tc>
          <w:tcPr/>
          <w:p>
            <w:pPr>
              <w:pStyle w:val="Compact"/>
            </w:pPr>
            <w:r>
              <w:t xml:space="preserve">Neutral</w:t>
            </w:r>
          </w:p>
        </w:tc>
        <w:tc>
          <w:tcPr/>
          <w:p>
            <w:pPr>
              <w:pStyle w:val="Compact"/>
            </w:pPr>
            <w:r>
              <w:t xml:space="preserve">Graduates</w:t>
            </w:r>
            <w:r>
              <w:t xml:space="preserve"> </w:t>
            </w:r>
            <w:r>
              <w:rPr>
                <w:b/>
                <w:bCs/>
              </w:rPr>
              <w:t xml:space="preserve">apply for</w:t>
            </w:r>
            <w:r>
              <w:t xml:space="preserve"> </w:t>
            </w:r>
            <w:r>
              <w:t xml:space="preserve">research grants.</w:t>
            </w:r>
          </w:p>
        </w:tc>
      </w:tr>
      <w:tr>
        <w:tc>
          <w:tcPr/>
          <w:p>
            <w:pPr>
              <w:pStyle w:val="Compact"/>
            </w:pPr>
            <w:r>
              <w:t xml:space="preserve">arrive at</w:t>
            </w:r>
          </w:p>
        </w:tc>
        <w:tc>
          <w:tcPr/>
          <w:p>
            <w:pPr>
              <w:pStyle w:val="Compact"/>
            </w:pPr>
            <w:r>
              <w:t xml:space="preserve">reach (decision/conclusion)</w:t>
            </w:r>
          </w:p>
        </w:tc>
        <w:tc>
          <w:tcPr/>
          <w:p>
            <w:pPr>
              <w:pStyle w:val="Compact"/>
            </w:pPr>
            <w:r>
              <w:t xml:space="preserve">Academic</w:t>
            </w:r>
          </w:p>
        </w:tc>
        <w:tc>
          <w:tcPr/>
          <w:p>
            <w:pPr>
              <w:pStyle w:val="Compact"/>
            </w:pPr>
            <w:r>
              <w:t xml:space="preserve">The team</w:t>
            </w:r>
            <w:r>
              <w:t xml:space="preserve"> </w:t>
            </w:r>
            <w:r>
              <w:rPr>
                <w:b/>
                <w:bCs/>
              </w:rPr>
              <w:t xml:space="preserve">arrived at</w:t>
            </w:r>
            <w:r>
              <w:t xml:space="preserve"> </w:t>
            </w:r>
            <w:r>
              <w:t xml:space="preserve">a consensus.</w:t>
            </w:r>
          </w:p>
        </w:tc>
      </w:tr>
    </w:tbl>
    <w:bookmarkEnd w:id="1509"/>
    <w:bookmarkStart w:id="1510" w:name="b-1"/>
    <w:p>
      <w:pPr>
        <w:pStyle w:val="Heading2"/>
      </w:pPr>
      <w:r>
        <w:t xml:space="preserve">B</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back up</w:t>
            </w:r>
          </w:p>
        </w:tc>
        <w:tc>
          <w:tcPr/>
          <w:p>
            <w:pPr>
              <w:pStyle w:val="Compact"/>
            </w:pPr>
            <w:r>
              <w:t xml:space="preserve">support with evidence</w:t>
            </w:r>
          </w:p>
        </w:tc>
        <w:tc>
          <w:tcPr/>
          <w:p>
            <w:pPr>
              <w:pStyle w:val="Compact"/>
            </w:pPr>
            <w:r>
              <w:t xml:space="preserve">Neutral</w:t>
            </w:r>
          </w:p>
        </w:tc>
        <w:tc>
          <w:tcPr/>
          <w:p>
            <w:pPr>
              <w:pStyle w:val="Compact"/>
            </w:pPr>
            <w:r>
              <w:t xml:space="preserve">Claims must be</w:t>
            </w:r>
            <w:r>
              <w:t xml:space="preserve"> </w:t>
            </w:r>
            <w:r>
              <w:rPr>
                <w:b/>
                <w:bCs/>
              </w:rPr>
              <w:t xml:space="preserve">backed up</w:t>
            </w:r>
            <w:r>
              <w:t xml:space="preserve"> </w:t>
            </w:r>
            <w:r>
              <w:t xml:space="preserve">by data.</w:t>
            </w:r>
          </w:p>
        </w:tc>
      </w:tr>
      <w:tr>
        <w:tc>
          <w:tcPr/>
          <w:p>
            <w:pPr>
              <w:pStyle w:val="Compact"/>
            </w:pPr>
            <w:r>
              <w:t xml:space="preserve">boil down to</w:t>
            </w:r>
          </w:p>
        </w:tc>
        <w:tc>
          <w:tcPr/>
          <w:p>
            <w:pPr>
              <w:pStyle w:val="Compact"/>
            </w:pPr>
            <w:r>
              <w:t xml:space="preserve">be essentially</w:t>
            </w:r>
          </w:p>
        </w:tc>
        <w:tc>
          <w:tcPr/>
          <w:p>
            <w:pPr>
              <w:pStyle w:val="Compact"/>
            </w:pPr>
            <w:r>
              <w:t xml:space="preserve">Neutral-S</w:t>
            </w:r>
          </w:p>
        </w:tc>
        <w:tc>
          <w:tcPr/>
          <w:p>
            <w:pPr>
              <w:pStyle w:val="Compact"/>
            </w:pPr>
            <w:r>
              <w:t xml:space="preserve">The issue</w:t>
            </w:r>
            <w:r>
              <w:t xml:space="preserve"> </w:t>
            </w:r>
            <w:r>
              <w:rPr>
                <w:b/>
                <w:bCs/>
              </w:rPr>
              <w:t xml:space="preserve">boils down to</w:t>
            </w:r>
            <w:r>
              <w:t xml:space="preserve"> </w:t>
            </w:r>
            <w:r>
              <w:t xml:space="preserve">funding.</w:t>
            </w:r>
          </w:p>
        </w:tc>
      </w:tr>
      <w:tr>
        <w:tc>
          <w:tcPr/>
          <w:p>
            <w:pPr>
              <w:pStyle w:val="Compact"/>
            </w:pPr>
            <w:r>
              <w:t xml:space="preserve">break down</w:t>
            </w:r>
          </w:p>
        </w:tc>
        <w:tc>
          <w:tcPr/>
          <w:p>
            <w:pPr>
              <w:pStyle w:val="Compact"/>
            </w:pPr>
            <w:r>
              <w:t xml:space="preserve">divide / stop working</w:t>
            </w:r>
          </w:p>
        </w:tc>
        <w:tc>
          <w:tcPr/>
          <w:p>
            <w:pPr>
              <w:pStyle w:val="Compact"/>
            </w:pPr>
            <w:r>
              <w:t xml:space="preserve">Neutral</w:t>
            </w:r>
          </w:p>
        </w:tc>
        <w:tc>
          <w:tcPr/>
          <w:p>
            <w:pPr>
              <w:pStyle w:val="Compact"/>
            </w:pPr>
            <w:r>
              <w:t xml:space="preserve">Figures</w:t>
            </w:r>
            <w:r>
              <w:t xml:space="preserve"> </w:t>
            </w:r>
            <w:r>
              <w:rPr>
                <w:b/>
                <w:bCs/>
              </w:rPr>
              <w:t xml:space="preserve">break down</w:t>
            </w:r>
            <w:r>
              <w:t xml:space="preserve"> </w:t>
            </w:r>
            <w:r>
              <w:t xml:space="preserve">by age group.</w:t>
            </w:r>
          </w:p>
        </w:tc>
      </w:tr>
      <w:tr>
        <w:tc>
          <w:tcPr/>
          <w:p>
            <w:pPr>
              <w:pStyle w:val="Compact"/>
            </w:pPr>
            <w:r>
              <w:t xml:space="preserve">bring about</w:t>
            </w:r>
          </w:p>
        </w:tc>
        <w:tc>
          <w:tcPr/>
          <w:p>
            <w:pPr>
              <w:pStyle w:val="Compact"/>
            </w:pPr>
            <w:r>
              <w:t xml:space="preserve">cause</w:t>
            </w:r>
          </w:p>
        </w:tc>
        <w:tc>
          <w:tcPr/>
          <w:p>
            <w:pPr>
              <w:pStyle w:val="Compact"/>
            </w:pPr>
            <w:r>
              <w:t xml:space="preserve">Formal</w:t>
            </w:r>
          </w:p>
        </w:tc>
        <w:tc>
          <w:tcPr/>
          <w:p>
            <w:pPr>
              <w:pStyle w:val="Compact"/>
            </w:pPr>
            <w:r>
              <w:t xml:space="preserve">Reform</w:t>
            </w:r>
            <w:r>
              <w:t xml:space="preserve"> </w:t>
            </w:r>
            <w:r>
              <w:rPr>
                <w:b/>
                <w:bCs/>
              </w:rPr>
              <w:t xml:space="preserve">brought about</w:t>
            </w:r>
            <w:r>
              <w:t xml:space="preserve"> </w:t>
            </w:r>
            <w:r>
              <w:t xml:space="preserve">lasting change.</w:t>
            </w:r>
          </w:p>
        </w:tc>
      </w:tr>
      <w:tr>
        <w:tc>
          <w:tcPr/>
          <w:p>
            <w:pPr>
              <w:pStyle w:val="Compact"/>
            </w:pPr>
            <w:r>
              <w:t xml:space="preserve">bring up</w:t>
            </w:r>
          </w:p>
        </w:tc>
        <w:tc>
          <w:tcPr/>
          <w:p>
            <w:pPr>
              <w:pStyle w:val="Compact"/>
            </w:pPr>
            <w:r>
              <w:t xml:space="preserve">raise (topic/child)</w:t>
            </w:r>
          </w:p>
        </w:tc>
        <w:tc>
          <w:tcPr/>
          <w:p>
            <w:pPr>
              <w:pStyle w:val="Compact"/>
            </w:pPr>
            <w:r>
              <w:t xml:space="preserve">Neutral</w:t>
            </w:r>
          </w:p>
        </w:tc>
        <w:tc>
          <w:tcPr/>
          <w:p>
            <w:pPr>
              <w:pStyle w:val="Compact"/>
            </w:pPr>
            <w:r>
              <w:t xml:space="preserve">Reports</w:t>
            </w:r>
            <w:r>
              <w:t xml:space="preserve"> </w:t>
            </w:r>
            <w:r>
              <w:rPr>
                <w:b/>
                <w:bCs/>
              </w:rPr>
              <w:t xml:space="preserve">bring up</w:t>
            </w:r>
            <w:r>
              <w:t xml:space="preserve"> </w:t>
            </w:r>
            <w:r>
              <w:t xml:space="preserve">ethical concerns.</w:t>
            </w:r>
          </w:p>
        </w:tc>
      </w:tr>
      <w:tr>
        <w:tc>
          <w:tcPr/>
          <w:p>
            <w:pPr>
              <w:pStyle w:val="Compact"/>
            </w:pPr>
            <w:r>
              <w:t xml:space="preserve">build on</w:t>
            </w:r>
          </w:p>
        </w:tc>
        <w:tc>
          <w:tcPr/>
          <w:p>
            <w:pPr>
              <w:pStyle w:val="Compact"/>
            </w:pPr>
            <w:r>
              <w:t xml:space="preserve">develop from</w:t>
            </w:r>
          </w:p>
        </w:tc>
        <w:tc>
          <w:tcPr/>
          <w:p>
            <w:pPr>
              <w:pStyle w:val="Compact"/>
            </w:pPr>
            <w:r>
              <w:t xml:space="preserve">Academic</w:t>
            </w:r>
          </w:p>
        </w:tc>
        <w:tc>
          <w:tcPr/>
          <w:p>
            <w:pPr>
              <w:pStyle w:val="Compact"/>
            </w:pPr>
            <w:r>
              <w:t xml:space="preserve">New policy</w:t>
            </w:r>
            <w:r>
              <w:t xml:space="preserve"> </w:t>
            </w:r>
            <w:r>
              <w:rPr>
                <w:b/>
                <w:bCs/>
              </w:rPr>
              <w:t xml:space="preserve">builds on</w:t>
            </w:r>
            <w:r>
              <w:t xml:space="preserve"> </w:t>
            </w:r>
            <w:r>
              <w:t xml:space="preserve">earlier trials.</w:t>
            </w:r>
          </w:p>
        </w:tc>
      </w:tr>
      <w:tr>
        <w:tc>
          <w:tcPr/>
          <w:p>
            <w:pPr>
              <w:pStyle w:val="Compact"/>
            </w:pPr>
            <w:r>
              <w:t xml:space="preserve">build up</w:t>
            </w:r>
          </w:p>
        </w:tc>
        <w:tc>
          <w:tcPr/>
          <w:p>
            <w:pPr>
              <w:pStyle w:val="Compact"/>
            </w:pPr>
            <w:r>
              <w:t xml:space="preserve">accumulate</w:t>
            </w:r>
          </w:p>
        </w:tc>
        <w:tc>
          <w:tcPr/>
          <w:p>
            <w:pPr>
              <w:pStyle w:val="Compact"/>
            </w:pPr>
            <w:r>
              <w:t xml:space="preserve">Neutral</w:t>
            </w:r>
          </w:p>
        </w:tc>
        <w:tc>
          <w:tcPr/>
          <w:p>
            <w:pPr>
              <w:pStyle w:val="Compact"/>
            </w:pPr>
            <w:r>
              <w:t xml:space="preserve">Traffic</w:t>
            </w:r>
            <w:r>
              <w:t xml:space="preserve"> </w:t>
            </w:r>
            <w:r>
              <w:rPr>
                <w:b/>
                <w:bCs/>
              </w:rPr>
              <w:t xml:space="preserve">builds up</w:t>
            </w:r>
            <w:r>
              <w:t xml:space="preserve"> </w:t>
            </w:r>
            <w:r>
              <w:t xml:space="preserve">at peak hours.</w:t>
            </w:r>
          </w:p>
        </w:tc>
      </w:tr>
    </w:tbl>
    <w:bookmarkEnd w:id="1510"/>
    <w:bookmarkStart w:id="1511" w:name="c-1"/>
    <w:p>
      <w:pPr>
        <w:pStyle w:val="Heading2"/>
      </w:pPr>
      <w:r>
        <w:t xml:space="preserve">C</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call for</w:t>
            </w:r>
          </w:p>
        </w:tc>
        <w:tc>
          <w:tcPr/>
          <w:p>
            <w:pPr>
              <w:pStyle w:val="Compact"/>
            </w:pPr>
            <w:r>
              <w:t xml:space="preserve">demand</w:t>
            </w:r>
          </w:p>
        </w:tc>
        <w:tc>
          <w:tcPr/>
          <w:p>
            <w:pPr>
              <w:pStyle w:val="Compact"/>
            </w:pPr>
            <w:r>
              <w:t xml:space="preserve">Academic</w:t>
            </w:r>
          </w:p>
        </w:tc>
        <w:tc>
          <w:tcPr/>
          <w:p>
            <w:pPr>
              <w:pStyle w:val="Compact"/>
            </w:pPr>
            <w:r>
              <w:t xml:space="preserve">Experts</w:t>
            </w:r>
            <w:r>
              <w:t xml:space="preserve"> </w:t>
            </w:r>
            <w:r>
              <w:rPr>
                <w:b/>
                <w:bCs/>
              </w:rPr>
              <w:t xml:space="preserve">call for</w:t>
            </w:r>
            <w:r>
              <w:t xml:space="preserve"> </w:t>
            </w:r>
            <w:r>
              <w:t xml:space="preserve">stricter regulation.</w:t>
            </w:r>
          </w:p>
        </w:tc>
      </w:tr>
      <w:tr>
        <w:tc>
          <w:tcPr/>
          <w:p>
            <w:pPr>
              <w:pStyle w:val="Compact"/>
            </w:pPr>
            <w:r>
              <w:t xml:space="preserve">carry out</w:t>
            </w:r>
          </w:p>
        </w:tc>
        <w:tc>
          <w:tcPr/>
          <w:p>
            <w:pPr>
              <w:pStyle w:val="Compact"/>
            </w:pPr>
            <w:r>
              <w:t xml:space="preserve">conduct</w:t>
            </w:r>
          </w:p>
        </w:tc>
        <w:tc>
          <w:tcPr/>
          <w:p>
            <w:pPr>
              <w:pStyle w:val="Compact"/>
            </w:pPr>
            <w:r>
              <w:t xml:space="preserve">Academic</w:t>
            </w:r>
          </w:p>
        </w:tc>
        <w:tc>
          <w:tcPr/>
          <w:p>
            <w:pPr>
              <w:pStyle w:val="Compact"/>
            </w:pPr>
            <w:r>
              <w:t xml:space="preserve">Researchers</w:t>
            </w:r>
            <w:r>
              <w:t xml:space="preserve"> </w:t>
            </w:r>
            <w:r>
              <w:rPr>
                <w:b/>
                <w:bCs/>
              </w:rPr>
              <w:t xml:space="preserve">carried out</w:t>
            </w:r>
            <w:r>
              <w:t xml:space="preserve"> </w:t>
            </w:r>
            <w:r>
              <w:t xml:space="preserve">a survey.</w:t>
            </w:r>
          </w:p>
        </w:tc>
      </w:tr>
      <w:tr>
        <w:tc>
          <w:tcPr/>
          <w:p>
            <w:pPr>
              <w:pStyle w:val="Compact"/>
            </w:pPr>
            <w:r>
              <w:t xml:space="preserve">catch up</w:t>
            </w:r>
          </w:p>
        </w:tc>
        <w:tc>
          <w:tcPr/>
          <w:p>
            <w:pPr>
              <w:pStyle w:val="Compact"/>
            </w:pPr>
            <w:r>
              <w:t xml:space="preserve">reach same level</w:t>
            </w:r>
          </w:p>
        </w:tc>
        <w:tc>
          <w:tcPr/>
          <w:p>
            <w:pPr>
              <w:pStyle w:val="Compact"/>
            </w:pPr>
            <w:r>
              <w:t xml:space="preserve">Neutral</w:t>
            </w:r>
          </w:p>
        </w:tc>
        <w:tc>
          <w:tcPr/>
          <w:p>
            <w:pPr>
              <w:pStyle w:val="Compact"/>
            </w:pPr>
            <w:r>
              <w:t xml:space="preserve">Rural schools</w:t>
            </w:r>
            <w:r>
              <w:t xml:space="preserve"> </w:t>
            </w:r>
            <w:r>
              <w:rPr>
                <w:b/>
                <w:bCs/>
              </w:rPr>
              <w:t xml:space="preserve">caught up</w:t>
            </w:r>
            <w:r>
              <w:t xml:space="preserve"> </w:t>
            </w:r>
            <w:r>
              <w:t xml:space="preserve">slowly.</w:t>
            </w:r>
          </w:p>
        </w:tc>
      </w:tr>
      <w:tr>
        <w:tc>
          <w:tcPr/>
          <w:p>
            <w:pPr>
              <w:pStyle w:val="Compact"/>
            </w:pPr>
            <w:r>
              <w:t xml:space="preserve">check in</w:t>
            </w:r>
          </w:p>
        </w:tc>
        <w:tc>
          <w:tcPr/>
          <w:p>
            <w:pPr>
              <w:pStyle w:val="Compact"/>
            </w:pPr>
            <w:r>
              <w:t xml:space="preserve">register arrival</w:t>
            </w:r>
          </w:p>
        </w:tc>
        <w:tc>
          <w:tcPr/>
          <w:p>
            <w:pPr>
              <w:pStyle w:val="Compact"/>
            </w:pPr>
            <w:r>
              <w:t xml:space="preserve">Neutral</w:t>
            </w:r>
          </w:p>
        </w:tc>
        <w:tc>
          <w:tcPr/>
          <w:p>
            <w:pPr>
              <w:pStyle w:val="Compact"/>
            </w:pPr>
            <w:r>
              <w:t xml:space="preserve">Patients</w:t>
            </w:r>
            <w:r>
              <w:t xml:space="preserve"> </w:t>
            </w:r>
            <w:r>
              <w:rPr>
                <w:b/>
                <w:bCs/>
              </w:rPr>
              <w:t xml:space="preserve">check in</w:t>
            </w:r>
            <w:r>
              <w:t xml:space="preserve"> </w:t>
            </w:r>
            <w:r>
              <w:t xml:space="preserve">digitally now.</w:t>
            </w:r>
          </w:p>
        </w:tc>
      </w:tr>
      <w:tr>
        <w:tc>
          <w:tcPr/>
          <w:p>
            <w:pPr>
              <w:pStyle w:val="Compact"/>
            </w:pPr>
            <w:r>
              <w:t xml:space="preserve">come across</w:t>
            </w:r>
          </w:p>
        </w:tc>
        <w:tc>
          <w:tcPr/>
          <w:p>
            <w:pPr>
              <w:pStyle w:val="Compact"/>
            </w:pPr>
            <w:r>
              <w:t xml:space="preserve">find by chance</w:t>
            </w:r>
          </w:p>
        </w:tc>
        <w:tc>
          <w:tcPr/>
          <w:p>
            <w:pPr>
              <w:pStyle w:val="Compact"/>
            </w:pPr>
            <w:r>
              <w:t xml:space="preserve">Neutral</w:t>
            </w:r>
          </w:p>
        </w:tc>
        <w:tc>
          <w:tcPr/>
          <w:p>
            <w:pPr>
              <w:pStyle w:val="Compact"/>
            </w:pPr>
            <w:r>
              <w:t xml:space="preserve">I</w:t>
            </w:r>
            <w:r>
              <w:t xml:space="preserve"> </w:t>
            </w:r>
            <w:r>
              <w:rPr>
                <w:b/>
                <w:bCs/>
              </w:rPr>
              <w:t xml:space="preserve">came across</w:t>
            </w:r>
            <w:r>
              <w:t xml:space="preserve"> </w:t>
            </w:r>
            <w:r>
              <w:t xml:space="preserve">an interesting study.</w:t>
            </w:r>
          </w:p>
        </w:tc>
      </w:tr>
      <w:tr>
        <w:tc>
          <w:tcPr/>
          <w:p>
            <w:pPr>
              <w:pStyle w:val="Compact"/>
            </w:pPr>
            <w:r>
              <w:t xml:space="preserve">come up with</w:t>
            </w:r>
          </w:p>
        </w:tc>
        <w:tc>
          <w:tcPr/>
          <w:p>
            <w:pPr>
              <w:pStyle w:val="Compact"/>
            </w:pPr>
            <w:r>
              <w:t xml:space="preserve">devise</w:t>
            </w:r>
          </w:p>
        </w:tc>
        <w:tc>
          <w:tcPr/>
          <w:p>
            <w:pPr>
              <w:pStyle w:val="Compact"/>
            </w:pPr>
            <w:r>
              <w:t xml:space="preserve">Neutral</w:t>
            </w:r>
          </w:p>
        </w:tc>
        <w:tc>
          <w:tcPr/>
          <w:p>
            <w:pPr>
              <w:pStyle w:val="Compact"/>
            </w:pPr>
            <w:r>
              <w:t xml:space="preserve">Teams</w:t>
            </w:r>
            <w:r>
              <w:t xml:space="preserve"> </w:t>
            </w:r>
            <w:r>
              <w:rPr>
                <w:b/>
                <w:bCs/>
              </w:rPr>
              <w:t xml:space="preserve">come up with</w:t>
            </w:r>
            <w:r>
              <w:t xml:space="preserve"> </w:t>
            </w:r>
            <w:r>
              <w:t xml:space="preserve">innovative solutions.</w:t>
            </w:r>
          </w:p>
        </w:tc>
      </w:tr>
      <w:tr>
        <w:tc>
          <w:tcPr/>
          <w:p>
            <w:pPr>
              <w:pStyle w:val="Compact"/>
            </w:pPr>
            <w:r>
              <w:t xml:space="preserve">cut back on</w:t>
            </w:r>
          </w:p>
        </w:tc>
        <w:tc>
          <w:tcPr/>
          <w:p>
            <w:pPr>
              <w:pStyle w:val="Compact"/>
            </w:pPr>
            <w:r>
              <w:t xml:space="preserve">reduce</w:t>
            </w:r>
          </w:p>
        </w:tc>
        <w:tc>
          <w:tcPr/>
          <w:p>
            <w:pPr>
              <w:pStyle w:val="Compact"/>
            </w:pPr>
            <w:r>
              <w:t xml:space="preserve">Neutral</w:t>
            </w:r>
          </w:p>
        </w:tc>
        <w:tc>
          <w:tcPr/>
          <w:p>
            <w:pPr>
              <w:pStyle w:val="Compact"/>
            </w:pPr>
            <w:r>
              <w:t xml:space="preserve">Budgets</w:t>
            </w:r>
            <w:r>
              <w:t xml:space="preserve"> </w:t>
            </w:r>
            <w:r>
              <w:rPr>
                <w:b/>
                <w:bCs/>
              </w:rPr>
              <w:t xml:space="preserve">were cut back on</w:t>
            </w:r>
            <w:r>
              <w:t xml:space="preserve"> </w:t>
            </w:r>
            <w:r>
              <w:t xml:space="preserve">culture.</w:t>
            </w:r>
          </w:p>
        </w:tc>
      </w:tr>
      <w:tr>
        <w:tc>
          <w:tcPr/>
          <w:p>
            <w:pPr>
              <w:pStyle w:val="Compact"/>
            </w:pPr>
            <w:r>
              <w:t xml:space="preserve">cut down on</w:t>
            </w:r>
          </w:p>
        </w:tc>
        <w:tc>
          <w:tcPr/>
          <w:p>
            <w:pPr>
              <w:pStyle w:val="Compact"/>
            </w:pPr>
            <w:r>
              <w:t xml:space="preserve">reduce consumption</w:t>
            </w:r>
          </w:p>
        </w:tc>
        <w:tc>
          <w:tcPr/>
          <w:p>
            <w:pPr>
              <w:pStyle w:val="Compact"/>
            </w:pPr>
            <w:r>
              <w:t xml:space="preserve">Neutral</w:t>
            </w:r>
          </w:p>
        </w:tc>
        <w:tc>
          <w:tcPr/>
          <w:p>
            <w:pPr>
              <w:pStyle w:val="Compact"/>
            </w:pPr>
            <w:r>
              <w:t xml:space="preserve">Campaigns urge us to</w:t>
            </w:r>
            <w:r>
              <w:t xml:space="preserve"> </w:t>
            </w:r>
            <w:r>
              <w:rPr>
                <w:b/>
                <w:bCs/>
              </w:rPr>
              <w:t xml:space="preserve">cut down on</w:t>
            </w:r>
            <w:r>
              <w:t xml:space="preserve"> </w:t>
            </w:r>
            <w:r>
              <w:t xml:space="preserve">waste.</w:t>
            </w:r>
          </w:p>
        </w:tc>
      </w:tr>
    </w:tbl>
    <w:bookmarkEnd w:id="1511"/>
    <w:bookmarkStart w:id="1512" w:name="d"/>
    <w:p>
      <w:pPr>
        <w:pStyle w:val="Heading2"/>
      </w:pPr>
      <w:r>
        <w:t xml:space="preserve">D</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deal with</w:t>
            </w:r>
          </w:p>
        </w:tc>
        <w:tc>
          <w:tcPr/>
          <w:p>
            <w:pPr>
              <w:pStyle w:val="Compact"/>
            </w:pPr>
            <w:r>
              <w:t xml:space="preserve">handle / address</w:t>
            </w:r>
          </w:p>
        </w:tc>
        <w:tc>
          <w:tcPr/>
          <w:p>
            <w:pPr>
              <w:pStyle w:val="Compact"/>
            </w:pPr>
            <w:r>
              <w:t xml:space="preserve">Academic</w:t>
            </w:r>
          </w:p>
        </w:tc>
        <w:tc>
          <w:tcPr/>
          <w:p>
            <w:pPr>
              <w:pStyle w:val="Compact"/>
            </w:pPr>
            <w:r>
              <w:t xml:space="preserve">Laws</w:t>
            </w:r>
            <w:r>
              <w:t xml:space="preserve"> </w:t>
            </w:r>
            <w:r>
              <w:rPr>
                <w:b/>
                <w:bCs/>
              </w:rPr>
              <w:t xml:space="preserve">deal with</w:t>
            </w:r>
            <w:r>
              <w:t xml:space="preserve"> </w:t>
            </w:r>
            <w:r>
              <w:t xml:space="preserve">data privacy.</w:t>
            </w:r>
          </w:p>
        </w:tc>
      </w:tr>
      <w:tr>
        <w:tc>
          <w:tcPr/>
          <w:p>
            <w:pPr>
              <w:pStyle w:val="Compact"/>
            </w:pPr>
            <w:r>
              <w:t xml:space="preserve">die down</w:t>
            </w:r>
          </w:p>
        </w:tc>
        <w:tc>
          <w:tcPr/>
          <w:p>
            <w:pPr>
              <w:pStyle w:val="Compact"/>
            </w:pPr>
            <w:r>
              <w:t xml:space="preserve">become less intense</w:t>
            </w:r>
          </w:p>
        </w:tc>
        <w:tc>
          <w:tcPr/>
          <w:p>
            <w:pPr>
              <w:pStyle w:val="Compact"/>
            </w:pPr>
            <w:r>
              <w:t xml:space="preserve">Neutral</w:t>
            </w:r>
          </w:p>
        </w:tc>
        <w:tc>
          <w:tcPr/>
          <w:p>
            <w:pPr>
              <w:pStyle w:val="Compact"/>
            </w:pPr>
            <w:r>
              <w:t xml:space="preserve">Protest</w:t>
            </w:r>
            <w:r>
              <w:t xml:space="preserve"> </w:t>
            </w:r>
            <w:r>
              <w:rPr>
                <w:b/>
                <w:bCs/>
              </w:rPr>
              <w:t xml:space="preserve">died down</w:t>
            </w:r>
            <w:r>
              <w:t xml:space="preserve"> </w:t>
            </w:r>
            <w:r>
              <w:t xml:space="preserve">after talks.</w:t>
            </w:r>
          </w:p>
        </w:tc>
      </w:tr>
      <w:tr>
        <w:tc>
          <w:tcPr/>
          <w:p>
            <w:pPr>
              <w:pStyle w:val="Compact"/>
            </w:pPr>
            <w:r>
              <w:t xml:space="preserve">do away with</w:t>
            </w:r>
          </w:p>
        </w:tc>
        <w:tc>
          <w:tcPr/>
          <w:p>
            <w:pPr>
              <w:pStyle w:val="Compact"/>
            </w:pPr>
            <w:r>
              <w:t xml:space="preserve">abolish</w:t>
            </w:r>
          </w:p>
        </w:tc>
        <w:tc>
          <w:tcPr/>
          <w:p>
            <w:pPr>
              <w:pStyle w:val="Compact"/>
            </w:pPr>
            <w:r>
              <w:t xml:space="preserve">Formal</w:t>
            </w:r>
          </w:p>
        </w:tc>
        <w:tc>
          <w:tcPr/>
          <w:p>
            <w:pPr>
              <w:pStyle w:val="Compact"/>
            </w:pPr>
            <w:r>
              <w:t xml:space="preserve">Some want to</w:t>
            </w:r>
            <w:r>
              <w:t xml:space="preserve"> </w:t>
            </w:r>
            <w:r>
              <w:rPr>
                <w:b/>
                <w:bCs/>
              </w:rPr>
              <w:t xml:space="preserve">do away with</w:t>
            </w:r>
            <w:r>
              <w:t xml:space="preserve"> </w:t>
            </w:r>
            <w:r>
              <w:t xml:space="preserve">tuition fees.</w:t>
            </w:r>
          </w:p>
        </w:tc>
      </w:tr>
      <w:tr>
        <w:tc>
          <w:tcPr/>
          <w:p>
            <w:pPr>
              <w:pStyle w:val="Compact"/>
            </w:pPr>
            <w:r>
              <w:t xml:space="preserve">draw on</w:t>
            </w:r>
          </w:p>
        </w:tc>
        <w:tc>
          <w:tcPr/>
          <w:p>
            <w:pPr>
              <w:pStyle w:val="Compact"/>
            </w:pPr>
            <w:r>
              <w:t xml:space="preserve">use as resource</w:t>
            </w:r>
          </w:p>
        </w:tc>
        <w:tc>
          <w:tcPr/>
          <w:p>
            <w:pPr>
              <w:pStyle w:val="Compact"/>
            </w:pPr>
            <w:r>
              <w:t xml:space="preserve">Academic</w:t>
            </w:r>
          </w:p>
        </w:tc>
        <w:tc>
          <w:tcPr/>
          <w:p>
            <w:pPr>
              <w:pStyle w:val="Compact"/>
            </w:pPr>
            <w:r>
              <w:t xml:space="preserve">The essay</w:t>
            </w:r>
            <w:r>
              <w:t xml:space="preserve"> </w:t>
            </w:r>
            <w:r>
              <w:rPr>
                <w:b/>
                <w:bCs/>
              </w:rPr>
              <w:t xml:space="preserve">draws on</w:t>
            </w:r>
            <w:r>
              <w:t xml:space="preserve"> </w:t>
            </w:r>
            <w:r>
              <w:t xml:space="preserve">recent evidence.</w:t>
            </w:r>
          </w:p>
        </w:tc>
      </w:tr>
      <w:tr>
        <w:tc>
          <w:tcPr/>
          <w:p>
            <w:pPr>
              <w:pStyle w:val="Compact"/>
            </w:pPr>
            <w:r>
              <w:t xml:space="preserve">draw up</w:t>
            </w:r>
          </w:p>
        </w:tc>
        <w:tc>
          <w:tcPr/>
          <w:p>
            <w:pPr>
              <w:pStyle w:val="Compact"/>
            </w:pPr>
            <w:r>
              <w:t xml:space="preserve">prepare (document)</w:t>
            </w:r>
          </w:p>
        </w:tc>
        <w:tc>
          <w:tcPr/>
          <w:p>
            <w:pPr>
              <w:pStyle w:val="Compact"/>
            </w:pPr>
            <w:r>
              <w:t xml:space="preserve">Formal</w:t>
            </w:r>
          </w:p>
        </w:tc>
        <w:tc>
          <w:tcPr/>
          <w:p>
            <w:pPr>
              <w:pStyle w:val="Compact"/>
            </w:pPr>
            <w:r>
              <w:t xml:space="preserve">Officials</w:t>
            </w:r>
            <w:r>
              <w:t xml:space="preserve"> </w:t>
            </w:r>
            <w:r>
              <w:rPr>
                <w:b/>
                <w:bCs/>
              </w:rPr>
              <w:t xml:space="preserve">drew up</w:t>
            </w:r>
            <w:r>
              <w:t xml:space="preserve"> </w:t>
            </w:r>
            <w:r>
              <w:t xml:space="preserve">a new framework.</w:t>
            </w:r>
          </w:p>
        </w:tc>
      </w:tr>
      <w:tr>
        <w:tc>
          <w:tcPr/>
          <w:p>
            <w:pPr>
              <w:pStyle w:val="Compact"/>
            </w:pPr>
            <w:r>
              <w:t xml:space="preserve">drop out</w:t>
            </w:r>
          </w:p>
        </w:tc>
        <w:tc>
          <w:tcPr/>
          <w:p>
            <w:pPr>
              <w:pStyle w:val="Compact"/>
            </w:pPr>
            <w:r>
              <w:t xml:space="preserve">leave (education)</w:t>
            </w:r>
          </w:p>
        </w:tc>
        <w:tc>
          <w:tcPr/>
          <w:p>
            <w:pPr>
              <w:pStyle w:val="Compact"/>
            </w:pPr>
            <w:r>
              <w:t xml:space="preserve">Neutral</w:t>
            </w:r>
          </w:p>
        </w:tc>
        <w:tc>
          <w:tcPr/>
          <w:p>
            <w:pPr>
              <w:pStyle w:val="Compact"/>
            </w:pPr>
            <w:r>
              <w:t xml:space="preserve">Many</w:t>
            </w:r>
            <w:r>
              <w:t xml:space="preserve"> </w:t>
            </w:r>
            <w:r>
              <w:rPr>
                <w:b/>
                <w:bCs/>
              </w:rPr>
              <w:t xml:space="preserve">drop out</w:t>
            </w:r>
            <w:r>
              <w:t xml:space="preserve"> </w:t>
            </w:r>
            <w:r>
              <w:t xml:space="preserve">due to cost.</w:t>
            </w:r>
          </w:p>
        </w:tc>
      </w:tr>
    </w:tbl>
    <w:bookmarkEnd w:id="1512"/>
    <w:bookmarkStart w:id="1513" w:name="e-1"/>
    <w:p>
      <w:pPr>
        <w:pStyle w:val="Heading2"/>
      </w:pPr>
      <w:r>
        <w:t xml:space="preserve">E</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embark on</w:t>
            </w:r>
          </w:p>
        </w:tc>
        <w:tc>
          <w:tcPr/>
          <w:p>
            <w:pPr>
              <w:pStyle w:val="Compact"/>
            </w:pPr>
            <w:r>
              <w:t xml:space="preserve">begin (major)</w:t>
            </w:r>
          </w:p>
        </w:tc>
        <w:tc>
          <w:tcPr/>
          <w:p>
            <w:pPr>
              <w:pStyle w:val="Compact"/>
            </w:pPr>
            <w:r>
              <w:t xml:space="preserve">Formal</w:t>
            </w:r>
          </w:p>
        </w:tc>
        <w:tc>
          <w:tcPr/>
          <w:p>
            <w:pPr>
              <w:pStyle w:val="Compact"/>
            </w:pPr>
            <w:r>
              <w:t xml:space="preserve">The city</w:t>
            </w:r>
            <w:r>
              <w:t xml:space="preserve"> </w:t>
            </w:r>
            <w:r>
              <w:rPr>
                <w:b/>
                <w:bCs/>
              </w:rPr>
              <w:t xml:space="preserve">embarked on</w:t>
            </w:r>
            <w:r>
              <w:t xml:space="preserve"> </w:t>
            </w:r>
            <w:r>
              <w:t xml:space="preserve">a rail project.</w:t>
            </w:r>
          </w:p>
        </w:tc>
      </w:tr>
      <w:tr>
        <w:tc>
          <w:tcPr/>
          <w:p>
            <w:pPr>
              <w:pStyle w:val="Compact"/>
            </w:pPr>
            <w:r>
              <w:t xml:space="preserve">end up</w:t>
            </w:r>
          </w:p>
        </w:tc>
        <w:tc>
          <w:tcPr/>
          <w:p>
            <w:pPr>
              <w:pStyle w:val="Compact"/>
            </w:pPr>
            <w:r>
              <w:t xml:space="preserve">finally be/do</w:t>
            </w:r>
          </w:p>
        </w:tc>
        <w:tc>
          <w:tcPr/>
          <w:p>
            <w:pPr>
              <w:pStyle w:val="Compact"/>
            </w:pPr>
            <w:r>
              <w:t xml:space="preserve">Neutral</w:t>
            </w:r>
          </w:p>
        </w:tc>
        <w:tc>
          <w:tcPr/>
          <w:p>
            <w:pPr>
              <w:pStyle w:val="Compact"/>
            </w:pPr>
            <w:r>
              <w:t xml:space="preserve">Poor planning</w:t>
            </w:r>
            <w:r>
              <w:t xml:space="preserve"> </w:t>
            </w:r>
            <w:r>
              <w:rPr>
                <w:b/>
                <w:bCs/>
              </w:rPr>
              <w:t xml:space="preserve">ends up</w:t>
            </w:r>
            <w:r>
              <w:t xml:space="preserve"> </w:t>
            </w:r>
            <w:r>
              <w:t xml:space="preserve">costing more.</w:t>
            </w:r>
          </w:p>
        </w:tc>
      </w:tr>
      <w:tr>
        <w:tc>
          <w:tcPr/>
          <w:p>
            <w:pPr>
              <w:pStyle w:val="Compact"/>
            </w:pPr>
            <w:r>
              <w:t xml:space="preserve">engage in</w:t>
            </w:r>
          </w:p>
        </w:tc>
        <w:tc>
          <w:tcPr/>
          <w:p>
            <w:pPr>
              <w:pStyle w:val="Compact"/>
            </w:pPr>
            <w:r>
              <w:t xml:space="preserve">participate in</w:t>
            </w:r>
          </w:p>
        </w:tc>
        <w:tc>
          <w:tcPr/>
          <w:p>
            <w:pPr>
              <w:pStyle w:val="Compact"/>
            </w:pPr>
            <w:r>
              <w:t xml:space="preserve">Academic</w:t>
            </w:r>
          </w:p>
        </w:tc>
        <w:tc>
          <w:tcPr/>
          <w:p>
            <w:pPr>
              <w:pStyle w:val="Compact"/>
            </w:pPr>
            <w:r>
              <w:t xml:space="preserve">Students</w:t>
            </w:r>
            <w:r>
              <w:t xml:space="preserve"> </w:t>
            </w:r>
            <w:r>
              <w:rPr>
                <w:b/>
                <w:bCs/>
              </w:rPr>
              <w:t xml:space="preserve">engage in</w:t>
            </w:r>
            <w:r>
              <w:t xml:space="preserve"> </w:t>
            </w:r>
            <w:r>
              <w:t xml:space="preserve">community work.</w:t>
            </w:r>
          </w:p>
        </w:tc>
      </w:tr>
      <w:tr>
        <w:tc>
          <w:tcPr/>
          <w:p>
            <w:pPr>
              <w:pStyle w:val="Compact"/>
            </w:pPr>
            <w:r>
              <w:t xml:space="preserve">even out</w:t>
            </w:r>
          </w:p>
        </w:tc>
        <w:tc>
          <w:tcPr/>
          <w:p>
            <w:pPr>
              <w:pStyle w:val="Compact"/>
            </w:pPr>
            <w:r>
              <w:t xml:space="preserve">become equal</w:t>
            </w:r>
          </w:p>
        </w:tc>
        <w:tc>
          <w:tcPr/>
          <w:p>
            <w:pPr>
              <w:pStyle w:val="Compact"/>
            </w:pPr>
            <w:r>
              <w:t xml:space="preserve">Neutral</w:t>
            </w:r>
          </w:p>
        </w:tc>
        <w:tc>
          <w:tcPr/>
          <w:p>
            <w:pPr>
              <w:pStyle w:val="Compact"/>
            </w:pPr>
            <w:r>
              <w:t xml:space="preserve">Disparities</w:t>
            </w:r>
            <w:r>
              <w:t xml:space="preserve"> </w:t>
            </w:r>
            <w:r>
              <w:rPr>
                <w:b/>
                <w:bCs/>
              </w:rPr>
              <w:t xml:space="preserve">evened out</w:t>
            </w:r>
            <w:r>
              <w:t xml:space="preserve"> </w:t>
            </w:r>
            <w:r>
              <w:t xml:space="preserve">over time.</w:t>
            </w:r>
          </w:p>
        </w:tc>
      </w:tr>
    </w:tbl>
    <w:bookmarkEnd w:id="1513"/>
    <w:bookmarkStart w:id="1514" w:name="f-1"/>
    <w:p>
      <w:pPr>
        <w:pStyle w:val="Heading2"/>
      </w:pPr>
      <w:r>
        <w:t xml:space="preserve">F</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face up to</w:t>
            </w:r>
          </w:p>
        </w:tc>
        <w:tc>
          <w:tcPr/>
          <w:p>
            <w:pPr>
              <w:pStyle w:val="Compact"/>
            </w:pPr>
            <w:r>
              <w:t xml:space="preserve">accept and confront</w:t>
            </w:r>
          </w:p>
        </w:tc>
        <w:tc>
          <w:tcPr/>
          <w:p>
            <w:pPr>
              <w:pStyle w:val="Compact"/>
            </w:pPr>
            <w:r>
              <w:t xml:space="preserve">Neutral</w:t>
            </w:r>
          </w:p>
        </w:tc>
        <w:tc>
          <w:tcPr/>
          <w:p>
            <w:pPr>
              <w:pStyle w:val="Compact"/>
            </w:pPr>
            <w:r>
              <w:t xml:space="preserve">Governments must</w:t>
            </w:r>
            <w:r>
              <w:t xml:space="preserve"> </w:t>
            </w:r>
            <w:r>
              <w:rPr>
                <w:b/>
                <w:bCs/>
              </w:rPr>
              <w:t xml:space="preserve">face up to</w:t>
            </w:r>
            <w:r>
              <w:t xml:space="preserve"> </w:t>
            </w:r>
            <w:r>
              <w:t xml:space="preserve">ageing populations.</w:t>
            </w:r>
          </w:p>
        </w:tc>
      </w:tr>
      <w:tr>
        <w:tc>
          <w:tcPr/>
          <w:p>
            <w:pPr>
              <w:pStyle w:val="Compact"/>
            </w:pPr>
            <w:r>
              <w:t xml:space="preserve">fall behind</w:t>
            </w:r>
          </w:p>
        </w:tc>
        <w:tc>
          <w:tcPr/>
          <w:p>
            <w:pPr>
              <w:pStyle w:val="Compact"/>
            </w:pPr>
            <w:r>
              <w:t xml:space="preserve">lag</w:t>
            </w:r>
          </w:p>
        </w:tc>
        <w:tc>
          <w:tcPr/>
          <w:p>
            <w:pPr>
              <w:pStyle w:val="Compact"/>
            </w:pPr>
            <w:r>
              <w:t xml:space="preserve">Neutral</w:t>
            </w:r>
          </w:p>
        </w:tc>
        <w:tc>
          <w:tcPr/>
          <w:p>
            <w:pPr>
              <w:pStyle w:val="Compact"/>
            </w:pPr>
            <w:r>
              <w:t xml:space="preserve">Regions</w:t>
            </w:r>
            <w:r>
              <w:t xml:space="preserve"> </w:t>
            </w:r>
            <w:r>
              <w:rPr>
                <w:b/>
                <w:bCs/>
              </w:rPr>
              <w:t xml:space="preserve">fell behind</w:t>
            </w:r>
            <w:r>
              <w:t xml:space="preserve"> </w:t>
            </w:r>
            <w:r>
              <w:t xml:space="preserve">on digital access.</w:t>
            </w:r>
          </w:p>
        </w:tc>
      </w:tr>
      <w:tr>
        <w:tc>
          <w:tcPr/>
          <w:p>
            <w:pPr>
              <w:pStyle w:val="Compact"/>
            </w:pPr>
            <w:r>
              <w:t xml:space="preserve">figure out</w:t>
            </w:r>
          </w:p>
        </w:tc>
        <w:tc>
          <w:tcPr/>
          <w:p>
            <w:pPr>
              <w:pStyle w:val="Compact"/>
            </w:pPr>
            <w:r>
              <w:t xml:space="preserve">understand/solve</w:t>
            </w:r>
          </w:p>
        </w:tc>
        <w:tc>
          <w:tcPr/>
          <w:p>
            <w:pPr>
              <w:pStyle w:val="Compact"/>
            </w:pPr>
            <w:r>
              <w:t xml:space="preserve">Informal-N</w:t>
            </w:r>
          </w:p>
        </w:tc>
        <w:tc>
          <w:tcPr/>
          <w:p>
            <w:pPr>
              <w:pStyle w:val="Compact"/>
            </w:pPr>
            <w:r>
              <w:t xml:space="preserve">Analysts</w:t>
            </w:r>
            <w:r>
              <w:t xml:space="preserve"> </w:t>
            </w:r>
            <w:r>
              <w:rPr>
                <w:b/>
                <w:bCs/>
              </w:rPr>
              <w:t xml:space="preserve">figured out</w:t>
            </w:r>
            <w:r>
              <w:t xml:space="preserve"> </w:t>
            </w:r>
            <w:r>
              <w:t xml:space="preserve">the trend cause.</w:t>
            </w:r>
          </w:p>
        </w:tc>
      </w:tr>
      <w:tr>
        <w:tc>
          <w:tcPr/>
          <w:p>
            <w:pPr>
              <w:pStyle w:val="Compact"/>
            </w:pPr>
            <w:r>
              <w:t xml:space="preserve">fill in</w:t>
            </w:r>
          </w:p>
        </w:tc>
        <w:tc>
          <w:tcPr/>
          <w:p>
            <w:pPr>
              <w:pStyle w:val="Compact"/>
            </w:pPr>
            <w:r>
              <w:t xml:space="preserve">complete (form)</w:t>
            </w:r>
          </w:p>
        </w:tc>
        <w:tc>
          <w:tcPr/>
          <w:p>
            <w:pPr>
              <w:pStyle w:val="Compact"/>
            </w:pPr>
            <w:r>
              <w:t xml:space="preserve">Neutral</w:t>
            </w:r>
          </w:p>
        </w:tc>
        <w:tc>
          <w:tcPr/>
          <w:p>
            <w:pPr>
              <w:pStyle w:val="Compact"/>
            </w:pPr>
            <w:r>
              <w:t xml:space="preserve">Candidates</w:t>
            </w:r>
            <w:r>
              <w:t xml:space="preserve"> </w:t>
            </w:r>
            <w:r>
              <w:rPr>
                <w:b/>
                <w:bCs/>
              </w:rPr>
              <w:t xml:space="preserve">fill in</w:t>
            </w:r>
            <w:r>
              <w:t xml:space="preserve"> </w:t>
            </w:r>
            <w:r>
              <w:t xml:space="preserve">application forms.</w:t>
            </w:r>
          </w:p>
        </w:tc>
      </w:tr>
      <w:tr>
        <w:tc>
          <w:tcPr/>
          <w:p>
            <w:pPr>
              <w:pStyle w:val="Compact"/>
            </w:pPr>
            <w:r>
              <w:t xml:space="preserve">find out</w:t>
            </w:r>
          </w:p>
        </w:tc>
        <w:tc>
          <w:tcPr/>
          <w:p>
            <w:pPr>
              <w:pStyle w:val="Compact"/>
            </w:pPr>
            <w:r>
              <w:t xml:space="preserve">discover</w:t>
            </w:r>
          </w:p>
        </w:tc>
        <w:tc>
          <w:tcPr/>
          <w:p>
            <w:pPr>
              <w:pStyle w:val="Compact"/>
            </w:pPr>
            <w:r>
              <w:t xml:space="preserve">Neutral</w:t>
            </w:r>
          </w:p>
        </w:tc>
        <w:tc>
          <w:tcPr/>
          <w:p>
            <w:pPr>
              <w:pStyle w:val="Compact"/>
            </w:pPr>
            <w:r>
              <w:t xml:space="preserve">Studies</w:t>
            </w:r>
            <w:r>
              <w:t xml:space="preserve"> </w:t>
            </w:r>
            <w:r>
              <w:rPr>
                <w:b/>
                <w:bCs/>
              </w:rPr>
              <w:t xml:space="preserve">found out</w:t>
            </w:r>
            <w:r>
              <w:t xml:space="preserve"> </w:t>
            </w:r>
            <w:r>
              <w:t xml:space="preserve">little was enforced.</w:t>
            </w:r>
          </w:p>
        </w:tc>
      </w:tr>
      <w:tr>
        <w:tc>
          <w:tcPr/>
          <w:p>
            <w:pPr>
              <w:pStyle w:val="Compact"/>
            </w:pPr>
            <w:r>
              <w:t xml:space="preserve">focus on</w:t>
            </w:r>
          </w:p>
        </w:tc>
        <w:tc>
          <w:tcPr/>
          <w:p>
            <w:pPr>
              <w:pStyle w:val="Compact"/>
            </w:pPr>
            <w:r>
              <w:t xml:space="preserve">concentrate</w:t>
            </w:r>
          </w:p>
        </w:tc>
        <w:tc>
          <w:tcPr/>
          <w:p>
            <w:pPr>
              <w:pStyle w:val="Compact"/>
            </w:pPr>
            <w:r>
              <w:t xml:space="preserve">Academic</w:t>
            </w:r>
          </w:p>
        </w:tc>
        <w:tc>
          <w:tcPr/>
          <w:p>
            <w:pPr>
              <w:pStyle w:val="Compact"/>
            </w:pPr>
            <w:r>
              <w:t xml:space="preserve">Policy should</w:t>
            </w:r>
            <w:r>
              <w:t xml:space="preserve"> </w:t>
            </w:r>
            <w:r>
              <w:rPr>
                <w:b/>
                <w:bCs/>
              </w:rPr>
              <w:t xml:space="preserve">focus on</w:t>
            </w:r>
            <w:r>
              <w:t xml:space="preserve"> </w:t>
            </w:r>
            <w:r>
              <w:t xml:space="preserve">prevention.</w:t>
            </w:r>
          </w:p>
        </w:tc>
      </w:tr>
      <w:tr>
        <w:tc>
          <w:tcPr/>
          <w:p>
            <w:pPr>
              <w:pStyle w:val="Compact"/>
            </w:pPr>
            <w:r>
              <w:t xml:space="preserve">follow up</w:t>
            </w:r>
          </w:p>
        </w:tc>
        <w:tc>
          <w:tcPr/>
          <w:p>
            <w:pPr>
              <w:pStyle w:val="Compact"/>
            </w:pPr>
            <w:r>
              <w:t xml:space="preserve">pursue further</w:t>
            </w:r>
          </w:p>
        </w:tc>
        <w:tc>
          <w:tcPr/>
          <w:p>
            <w:pPr>
              <w:pStyle w:val="Compact"/>
            </w:pPr>
            <w:r>
              <w:t xml:space="preserve">Neutral</w:t>
            </w:r>
          </w:p>
        </w:tc>
        <w:tc>
          <w:tcPr/>
          <w:p>
            <w:pPr>
              <w:pStyle w:val="Compact"/>
            </w:pPr>
            <w:r>
              <w:t xml:space="preserve">Clinics</w:t>
            </w:r>
            <w:r>
              <w:t xml:space="preserve"> </w:t>
            </w:r>
            <w:r>
              <w:rPr>
                <w:b/>
                <w:bCs/>
              </w:rPr>
              <w:t xml:space="preserve">follow up</w:t>
            </w:r>
            <w:r>
              <w:t xml:space="preserve"> </w:t>
            </w:r>
            <w:r>
              <w:t xml:space="preserve">with patients.</w:t>
            </w:r>
          </w:p>
        </w:tc>
      </w:tr>
    </w:tbl>
    <w:bookmarkEnd w:id="1514"/>
    <w:bookmarkStart w:id="1515" w:name="g-1"/>
    <w:p>
      <w:pPr>
        <w:pStyle w:val="Heading2"/>
      </w:pPr>
      <w:r>
        <w:t xml:space="preserve">G</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get across</w:t>
            </w:r>
          </w:p>
        </w:tc>
        <w:tc>
          <w:tcPr/>
          <w:p>
            <w:pPr>
              <w:pStyle w:val="Compact"/>
            </w:pPr>
            <w:r>
              <w:t xml:space="preserve">communicate clearly</w:t>
            </w:r>
          </w:p>
        </w:tc>
        <w:tc>
          <w:tcPr/>
          <w:p>
            <w:pPr>
              <w:pStyle w:val="Compact"/>
            </w:pPr>
            <w:r>
              <w:t xml:space="preserve">Neutral</w:t>
            </w:r>
          </w:p>
        </w:tc>
        <w:tc>
          <w:tcPr/>
          <w:p>
            <w:pPr>
              <w:pStyle w:val="Compact"/>
            </w:pPr>
            <w:r>
              <w:t xml:space="preserve">Speakers must</w:t>
            </w:r>
            <w:r>
              <w:t xml:space="preserve"> </w:t>
            </w:r>
            <w:r>
              <w:rPr>
                <w:b/>
                <w:bCs/>
              </w:rPr>
              <w:t xml:space="preserve">get their message across</w:t>
            </w:r>
            <w:r>
              <w:t xml:space="preserve">.</w:t>
            </w:r>
          </w:p>
        </w:tc>
      </w:tr>
      <w:tr>
        <w:tc>
          <w:tcPr/>
          <w:p>
            <w:pPr>
              <w:pStyle w:val="Compact"/>
            </w:pPr>
            <w:r>
              <w:t xml:space="preserve">get by</w:t>
            </w:r>
          </w:p>
        </w:tc>
        <w:tc>
          <w:tcPr/>
          <w:p>
            <w:pPr>
              <w:pStyle w:val="Compact"/>
            </w:pPr>
            <w:r>
              <w:t xml:space="preserve">manage financially</w:t>
            </w:r>
          </w:p>
        </w:tc>
        <w:tc>
          <w:tcPr/>
          <w:p>
            <w:pPr>
              <w:pStyle w:val="Compact"/>
            </w:pPr>
            <w:r>
              <w:t xml:space="preserve">Neutral</w:t>
            </w:r>
          </w:p>
        </w:tc>
        <w:tc>
          <w:tcPr/>
          <w:p>
            <w:pPr>
              <w:pStyle w:val="Compact"/>
            </w:pPr>
            <w:r>
              <w:t xml:space="preserve">Families</w:t>
            </w:r>
            <w:r>
              <w:t xml:space="preserve"> </w:t>
            </w:r>
            <w:r>
              <w:rPr>
                <w:b/>
                <w:bCs/>
              </w:rPr>
              <w:t xml:space="preserve">get by</w:t>
            </w:r>
            <w:r>
              <w:t xml:space="preserve"> </w:t>
            </w:r>
            <w:r>
              <w:t xml:space="preserve">on low wages.</w:t>
            </w:r>
          </w:p>
        </w:tc>
      </w:tr>
      <w:tr>
        <w:tc>
          <w:tcPr/>
          <w:p>
            <w:pPr>
              <w:pStyle w:val="Compact"/>
            </w:pPr>
            <w:r>
              <w:t xml:space="preserve">get rid of</w:t>
            </w:r>
          </w:p>
        </w:tc>
        <w:tc>
          <w:tcPr/>
          <w:p>
            <w:pPr>
              <w:pStyle w:val="Compact"/>
            </w:pPr>
            <w:r>
              <w:t xml:space="preserve">eliminate</w:t>
            </w:r>
          </w:p>
        </w:tc>
        <w:tc>
          <w:tcPr/>
          <w:p>
            <w:pPr>
              <w:pStyle w:val="Compact"/>
            </w:pPr>
            <w:r>
              <w:t xml:space="preserve">Neutral</w:t>
            </w:r>
          </w:p>
        </w:tc>
        <w:tc>
          <w:tcPr/>
          <w:p>
            <w:pPr>
              <w:pStyle w:val="Compact"/>
            </w:pPr>
            <w:r>
              <w:t xml:space="preserve">Cities want to</w:t>
            </w:r>
            <w:r>
              <w:t xml:space="preserve"> </w:t>
            </w:r>
            <w:r>
              <w:rPr>
                <w:b/>
                <w:bCs/>
              </w:rPr>
              <w:t xml:space="preserve">get rid of</w:t>
            </w:r>
            <w:r>
              <w:t xml:space="preserve"> </w:t>
            </w:r>
            <w:r>
              <w:t xml:space="preserve">diesel buses.</w:t>
            </w:r>
          </w:p>
        </w:tc>
      </w:tr>
      <w:tr>
        <w:tc>
          <w:tcPr/>
          <w:p>
            <w:pPr>
              <w:pStyle w:val="Compact"/>
            </w:pPr>
            <w:r>
              <w:t xml:space="preserve">give rise to</w:t>
            </w:r>
          </w:p>
        </w:tc>
        <w:tc>
          <w:tcPr/>
          <w:p>
            <w:pPr>
              <w:pStyle w:val="Compact"/>
            </w:pPr>
            <w:r>
              <w:t xml:space="preserve">cause</w:t>
            </w:r>
          </w:p>
        </w:tc>
        <w:tc>
          <w:tcPr/>
          <w:p>
            <w:pPr>
              <w:pStyle w:val="Compact"/>
            </w:pPr>
            <w:r>
              <w:t xml:space="preserve">Formal</w:t>
            </w:r>
          </w:p>
        </w:tc>
        <w:tc>
          <w:tcPr/>
          <w:p>
            <w:pPr>
              <w:pStyle w:val="Compact"/>
            </w:pPr>
            <w:r>
              <w:t xml:space="preserve">Inequality</w:t>
            </w:r>
            <w:r>
              <w:t xml:space="preserve"> </w:t>
            </w:r>
            <w:r>
              <w:rPr>
                <w:b/>
                <w:bCs/>
              </w:rPr>
              <w:t xml:space="preserve">gives rise to</w:t>
            </w:r>
            <w:r>
              <w:t xml:space="preserve"> </w:t>
            </w:r>
            <w:r>
              <w:t xml:space="preserve">social tension.</w:t>
            </w:r>
          </w:p>
        </w:tc>
      </w:tr>
      <w:tr>
        <w:tc>
          <w:tcPr/>
          <w:p>
            <w:pPr>
              <w:pStyle w:val="Compact"/>
            </w:pPr>
            <w:r>
              <w:t xml:space="preserve">go ahead</w:t>
            </w:r>
          </w:p>
        </w:tc>
        <w:tc>
          <w:tcPr/>
          <w:p>
            <w:pPr>
              <w:pStyle w:val="Compact"/>
            </w:pPr>
            <w:r>
              <w:t xml:space="preserve">proceed</w:t>
            </w:r>
          </w:p>
        </w:tc>
        <w:tc>
          <w:tcPr/>
          <w:p>
            <w:pPr>
              <w:pStyle w:val="Compact"/>
            </w:pPr>
            <w:r>
              <w:t xml:space="preserve">Neutral</w:t>
            </w:r>
          </w:p>
        </w:tc>
        <w:tc>
          <w:tcPr/>
          <w:p>
            <w:pPr>
              <w:pStyle w:val="Compact"/>
            </w:pPr>
            <w:r>
              <w:t xml:space="preserve">The project</w:t>
            </w:r>
            <w:r>
              <w:t xml:space="preserve"> </w:t>
            </w:r>
            <w:r>
              <w:rPr>
                <w:b/>
                <w:bCs/>
              </w:rPr>
              <w:t xml:space="preserve">went ahead</w:t>
            </w:r>
            <w:r>
              <w:t xml:space="preserve"> </w:t>
            </w:r>
            <w:r>
              <w:t xml:space="preserve">despite protests.</w:t>
            </w:r>
          </w:p>
        </w:tc>
      </w:tr>
      <w:tr>
        <w:tc>
          <w:tcPr/>
          <w:p>
            <w:pPr>
              <w:pStyle w:val="Compact"/>
            </w:pPr>
            <w:r>
              <w:t xml:space="preserve">go through</w:t>
            </w:r>
          </w:p>
        </w:tc>
        <w:tc>
          <w:tcPr/>
          <w:p>
            <w:pPr>
              <w:pStyle w:val="Compact"/>
            </w:pPr>
            <w:r>
              <w:t xml:space="preserve">experience / examine</w:t>
            </w:r>
          </w:p>
        </w:tc>
        <w:tc>
          <w:tcPr/>
          <w:p>
            <w:pPr>
              <w:pStyle w:val="Compact"/>
            </w:pPr>
            <w:r>
              <w:t xml:space="preserve">Neutral</w:t>
            </w:r>
          </w:p>
        </w:tc>
        <w:tc>
          <w:tcPr/>
          <w:p>
            <w:pPr>
              <w:pStyle w:val="Compact"/>
            </w:pPr>
            <w:r>
              <w:t xml:space="preserve">Bills</w:t>
            </w:r>
            <w:r>
              <w:t xml:space="preserve"> </w:t>
            </w:r>
            <w:r>
              <w:rPr>
                <w:b/>
                <w:bCs/>
              </w:rPr>
              <w:t xml:space="preserve">go through</w:t>
            </w:r>
            <w:r>
              <w:t xml:space="preserve"> </w:t>
            </w:r>
            <w:r>
              <w:t xml:space="preserve">parliament slowly.</w:t>
            </w:r>
          </w:p>
        </w:tc>
      </w:tr>
    </w:tbl>
    <w:bookmarkEnd w:id="1515"/>
    <w:bookmarkStart w:id="1516" w:name="h-1"/>
    <w:p>
      <w:pPr>
        <w:pStyle w:val="Heading2"/>
      </w:pPr>
      <w:r>
        <w:t xml:space="preserve">H</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hand in</w:t>
            </w:r>
          </w:p>
        </w:tc>
        <w:tc>
          <w:tcPr/>
          <w:p>
            <w:pPr>
              <w:pStyle w:val="Compact"/>
            </w:pPr>
            <w:r>
              <w:t xml:space="preserve">submit</w:t>
            </w:r>
          </w:p>
        </w:tc>
        <w:tc>
          <w:tcPr/>
          <w:p>
            <w:pPr>
              <w:pStyle w:val="Compact"/>
            </w:pPr>
            <w:r>
              <w:t xml:space="preserve">Neutral</w:t>
            </w:r>
          </w:p>
        </w:tc>
        <w:tc>
          <w:tcPr/>
          <w:p>
            <w:pPr>
              <w:pStyle w:val="Compact"/>
            </w:pPr>
            <w:r>
              <w:t xml:space="preserve">Essays must be</w:t>
            </w:r>
            <w:r>
              <w:t xml:space="preserve"> </w:t>
            </w:r>
            <w:r>
              <w:rPr>
                <w:b/>
                <w:bCs/>
              </w:rPr>
              <w:t xml:space="preserve">handed in</w:t>
            </w:r>
            <w:r>
              <w:t xml:space="preserve"> </w:t>
            </w:r>
            <w:r>
              <w:t xml:space="preserve">on time.</w:t>
            </w:r>
          </w:p>
        </w:tc>
      </w:tr>
      <w:tr>
        <w:tc>
          <w:tcPr/>
          <w:p>
            <w:pPr>
              <w:pStyle w:val="Compact"/>
            </w:pPr>
            <w:r>
              <w:t xml:space="preserve">hand out</w:t>
            </w:r>
          </w:p>
        </w:tc>
        <w:tc>
          <w:tcPr/>
          <w:p>
            <w:pPr>
              <w:pStyle w:val="Compact"/>
            </w:pPr>
            <w:r>
              <w:t xml:space="preserve">distribute</w:t>
            </w:r>
          </w:p>
        </w:tc>
        <w:tc>
          <w:tcPr/>
          <w:p>
            <w:pPr>
              <w:pStyle w:val="Compact"/>
            </w:pPr>
            <w:r>
              <w:t xml:space="preserve">Neutral</w:t>
            </w:r>
          </w:p>
        </w:tc>
        <w:tc>
          <w:tcPr/>
          <w:p>
            <w:pPr>
              <w:pStyle w:val="Compact"/>
            </w:pPr>
            <w:r>
              <w:t xml:space="preserve">Aid was</w:t>
            </w:r>
            <w:r>
              <w:t xml:space="preserve"> </w:t>
            </w:r>
            <w:r>
              <w:rPr>
                <w:b/>
                <w:bCs/>
              </w:rPr>
              <w:t xml:space="preserve">handed out</w:t>
            </w:r>
            <w:r>
              <w:t xml:space="preserve"> </w:t>
            </w:r>
            <w:r>
              <w:t xml:space="preserve">locally.</w:t>
            </w:r>
          </w:p>
        </w:tc>
      </w:tr>
      <w:tr>
        <w:tc>
          <w:tcPr/>
          <w:p>
            <w:pPr>
              <w:pStyle w:val="Compact"/>
            </w:pPr>
            <w:r>
              <w:t xml:space="preserve">hold back</w:t>
            </w:r>
          </w:p>
        </w:tc>
        <w:tc>
          <w:tcPr/>
          <w:p>
            <w:pPr>
              <w:pStyle w:val="Compact"/>
            </w:pPr>
            <w:r>
              <w:t xml:space="preserve">restrict progress</w:t>
            </w:r>
          </w:p>
        </w:tc>
        <w:tc>
          <w:tcPr/>
          <w:p>
            <w:pPr>
              <w:pStyle w:val="Compact"/>
            </w:pPr>
            <w:r>
              <w:t xml:space="preserve">Neutral</w:t>
            </w:r>
          </w:p>
        </w:tc>
        <w:tc>
          <w:tcPr/>
          <w:p>
            <w:pPr>
              <w:pStyle w:val="Compact"/>
            </w:pPr>
            <w:r>
              <w:t xml:space="preserve">Lack of skills</w:t>
            </w:r>
            <w:r>
              <w:t xml:space="preserve"> </w:t>
            </w:r>
            <w:r>
              <w:rPr>
                <w:b/>
                <w:bCs/>
              </w:rPr>
              <w:t xml:space="preserve">holds back</w:t>
            </w:r>
            <w:r>
              <w:t xml:space="preserve"> </w:t>
            </w:r>
            <w:r>
              <w:t xml:space="preserve">growth.</w:t>
            </w:r>
          </w:p>
        </w:tc>
      </w:tr>
      <w:tr>
        <w:tc>
          <w:tcPr/>
          <w:p>
            <w:pPr>
              <w:pStyle w:val="Compact"/>
            </w:pPr>
            <w:r>
              <w:t xml:space="preserve">keep up with</w:t>
            </w:r>
          </w:p>
        </w:tc>
        <w:tc>
          <w:tcPr/>
          <w:p>
            <w:pPr>
              <w:pStyle w:val="Compact"/>
            </w:pPr>
            <w:r>
              <w:t xml:space="preserve">match pace</w:t>
            </w:r>
          </w:p>
        </w:tc>
        <w:tc>
          <w:tcPr/>
          <w:p>
            <w:pPr>
              <w:pStyle w:val="Compact"/>
            </w:pPr>
            <w:r>
              <w:t xml:space="preserve">Neutral</w:t>
            </w:r>
          </w:p>
        </w:tc>
        <w:tc>
          <w:tcPr/>
          <w:p>
            <w:pPr>
              <w:pStyle w:val="Compact"/>
            </w:pPr>
            <w:r>
              <w:t xml:space="preserve">Schools struggle to</w:t>
            </w:r>
            <w:r>
              <w:t xml:space="preserve"> </w:t>
            </w:r>
            <w:r>
              <w:rPr>
                <w:b/>
                <w:bCs/>
              </w:rPr>
              <w:t xml:space="preserve">keep up with</w:t>
            </w:r>
            <w:r>
              <w:t xml:space="preserve"> </w:t>
            </w:r>
            <w:r>
              <w:t xml:space="preserve">tech.</w:t>
            </w:r>
          </w:p>
        </w:tc>
      </w:tr>
    </w:tbl>
    <w:bookmarkEnd w:id="1516"/>
    <w:bookmarkStart w:id="1517" w:name="i"/>
    <w:p>
      <w:pPr>
        <w:pStyle w:val="Heading2"/>
      </w:pPr>
      <w:r>
        <w:t xml:space="preserve">I</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iron out</w:t>
            </w:r>
          </w:p>
        </w:tc>
        <w:tc>
          <w:tcPr/>
          <w:p>
            <w:pPr>
              <w:pStyle w:val="Compact"/>
            </w:pPr>
            <w:r>
              <w:t xml:space="preserve">resolve (problems)</w:t>
            </w:r>
          </w:p>
        </w:tc>
        <w:tc>
          <w:tcPr/>
          <w:p>
            <w:pPr>
              <w:pStyle w:val="Compact"/>
            </w:pPr>
            <w:r>
              <w:t xml:space="preserve">Neutral</w:t>
            </w:r>
          </w:p>
        </w:tc>
        <w:tc>
          <w:tcPr/>
          <w:p>
            <w:pPr>
              <w:pStyle w:val="Compact"/>
            </w:pPr>
            <w:r>
              <w:t xml:space="preserve">Negotiators</w:t>
            </w:r>
            <w:r>
              <w:t xml:space="preserve"> </w:t>
            </w:r>
            <w:r>
              <w:rPr>
                <w:b/>
                <w:bCs/>
              </w:rPr>
              <w:t xml:space="preserve">ironed out</w:t>
            </w:r>
            <w:r>
              <w:t xml:space="preserve"> </w:t>
            </w:r>
            <w:r>
              <w:t xml:space="preserve">differences.</w:t>
            </w:r>
          </w:p>
        </w:tc>
      </w:tr>
    </w:tbl>
    <w:bookmarkEnd w:id="1517"/>
    <w:bookmarkStart w:id="1518" w:name="k"/>
    <w:p>
      <w:pPr>
        <w:pStyle w:val="Heading2"/>
      </w:pPr>
      <w:r>
        <w:t xml:space="preserve">K</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kick in</w:t>
            </w:r>
          </w:p>
        </w:tc>
        <w:tc>
          <w:tcPr/>
          <w:p>
            <w:pPr>
              <w:pStyle w:val="Compact"/>
            </w:pPr>
            <w:r>
              <w:t xml:space="preserve">begin to take effect</w:t>
            </w:r>
          </w:p>
        </w:tc>
        <w:tc>
          <w:tcPr/>
          <w:p>
            <w:pPr>
              <w:pStyle w:val="Compact"/>
            </w:pPr>
            <w:r>
              <w:t xml:space="preserve">Neutral</w:t>
            </w:r>
          </w:p>
        </w:tc>
        <w:tc>
          <w:tcPr/>
          <w:p>
            <w:pPr>
              <w:pStyle w:val="Compact"/>
            </w:pPr>
            <w:r>
              <w:t xml:space="preserve">Subsidies</w:t>
            </w:r>
            <w:r>
              <w:t xml:space="preserve"> </w:t>
            </w:r>
            <w:r>
              <w:rPr>
                <w:b/>
                <w:bCs/>
              </w:rPr>
              <w:t xml:space="preserve">kicked in</w:t>
            </w:r>
            <w:r>
              <w:t xml:space="preserve"> </w:t>
            </w:r>
            <w:r>
              <w:t xml:space="preserve">last quarter.</w:t>
            </w:r>
          </w:p>
        </w:tc>
      </w:tr>
    </w:tbl>
    <w:bookmarkEnd w:id="1518"/>
    <w:bookmarkStart w:id="1519" w:name="l-1"/>
    <w:p>
      <w:pPr>
        <w:pStyle w:val="Heading2"/>
      </w:pPr>
      <w:r>
        <w:t xml:space="preserve">L</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lead to</w:t>
            </w:r>
          </w:p>
        </w:tc>
        <w:tc>
          <w:tcPr/>
          <w:p>
            <w:pPr>
              <w:pStyle w:val="Compact"/>
            </w:pPr>
            <w:r>
              <w:t xml:space="preserve">result in</w:t>
            </w:r>
          </w:p>
        </w:tc>
        <w:tc>
          <w:tcPr/>
          <w:p>
            <w:pPr>
              <w:pStyle w:val="Compact"/>
            </w:pPr>
            <w:r>
              <w:t xml:space="preserve">Academic</w:t>
            </w:r>
          </w:p>
        </w:tc>
        <w:tc>
          <w:tcPr/>
          <w:p>
            <w:pPr>
              <w:pStyle w:val="Compact"/>
            </w:pPr>
            <w:r>
              <w:t xml:space="preserve">Pollution</w:t>
            </w:r>
            <w:r>
              <w:t xml:space="preserve"> </w:t>
            </w:r>
            <w:r>
              <w:rPr>
                <w:b/>
                <w:bCs/>
              </w:rPr>
              <w:t xml:space="preserve">leads to</w:t>
            </w:r>
            <w:r>
              <w:t xml:space="preserve"> </w:t>
            </w:r>
            <w:r>
              <w:t xml:space="preserve">health costs.</w:t>
            </w:r>
          </w:p>
        </w:tc>
      </w:tr>
      <w:tr>
        <w:tc>
          <w:tcPr/>
          <w:p>
            <w:pPr>
              <w:pStyle w:val="Compact"/>
            </w:pPr>
            <w:r>
              <w:t xml:space="preserve">leave out</w:t>
            </w:r>
          </w:p>
        </w:tc>
        <w:tc>
          <w:tcPr/>
          <w:p>
            <w:pPr>
              <w:pStyle w:val="Compact"/>
            </w:pPr>
            <w:r>
              <w:t xml:space="preserve">omit</w:t>
            </w:r>
          </w:p>
        </w:tc>
        <w:tc>
          <w:tcPr/>
          <w:p>
            <w:pPr>
              <w:pStyle w:val="Compact"/>
            </w:pPr>
            <w:r>
              <w:t xml:space="preserve">Neutral</w:t>
            </w:r>
          </w:p>
        </w:tc>
        <w:tc>
          <w:tcPr/>
          <w:p>
            <w:pPr>
              <w:pStyle w:val="Compact"/>
            </w:pPr>
            <w:r>
              <w:t xml:space="preserve">Reports</w:t>
            </w:r>
            <w:r>
              <w:t xml:space="preserve"> </w:t>
            </w:r>
            <w:r>
              <w:rPr>
                <w:b/>
                <w:bCs/>
              </w:rPr>
              <w:t xml:space="preserve">left out</w:t>
            </w:r>
            <w:r>
              <w:t xml:space="preserve"> </w:t>
            </w:r>
            <w:r>
              <w:t xml:space="preserve">rural data.</w:t>
            </w:r>
          </w:p>
        </w:tc>
      </w:tr>
      <w:tr>
        <w:tc>
          <w:tcPr/>
          <w:p>
            <w:pPr>
              <w:pStyle w:val="Compact"/>
            </w:pPr>
            <w:r>
              <w:t xml:space="preserve">line up with</w:t>
            </w:r>
          </w:p>
        </w:tc>
        <w:tc>
          <w:tcPr/>
          <w:p>
            <w:pPr>
              <w:pStyle w:val="Compact"/>
            </w:pPr>
            <w:r>
              <w:t xml:space="preserve">align with</w:t>
            </w:r>
          </w:p>
        </w:tc>
        <w:tc>
          <w:tcPr/>
          <w:p>
            <w:pPr>
              <w:pStyle w:val="Compact"/>
            </w:pPr>
            <w:r>
              <w:t xml:space="preserve">Neutral</w:t>
            </w:r>
          </w:p>
        </w:tc>
        <w:tc>
          <w:tcPr/>
          <w:p>
            <w:pPr>
              <w:pStyle w:val="Compact"/>
            </w:pPr>
            <w:r>
              <w:t xml:space="preserve">Results</w:t>
            </w:r>
            <w:r>
              <w:t xml:space="preserve"> </w:t>
            </w:r>
            <w:r>
              <w:rPr>
                <w:b/>
                <w:bCs/>
              </w:rPr>
              <w:t xml:space="preserve">line up with</w:t>
            </w:r>
            <w:r>
              <w:t xml:space="preserve"> </w:t>
            </w:r>
            <w:r>
              <w:t xml:space="preserve">predictions.</w:t>
            </w:r>
          </w:p>
        </w:tc>
      </w:tr>
      <w:tr>
        <w:tc>
          <w:tcPr/>
          <w:p>
            <w:pPr>
              <w:pStyle w:val="Compact"/>
            </w:pPr>
            <w:r>
              <w:t xml:space="preserve">live up to</w:t>
            </w:r>
          </w:p>
        </w:tc>
        <w:tc>
          <w:tcPr/>
          <w:p>
            <w:pPr>
              <w:pStyle w:val="Compact"/>
            </w:pPr>
            <w:r>
              <w:t xml:space="preserve">meet expectations</w:t>
            </w:r>
          </w:p>
        </w:tc>
        <w:tc>
          <w:tcPr/>
          <w:p>
            <w:pPr>
              <w:pStyle w:val="Compact"/>
            </w:pPr>
            <w:r>
              <w:t xml:space="preserve">Neutral</w:t>
            </w:r>
          </w:p>
        </w:tc>
        <w:tc>
          <w:tcPr/>
          <w:p>
            <w:pPr>
              <w:pStyle w:val="Compact"/>
            </w:pPr>
            <w:r>
              <w:t xml:space="preserve">Reform failed to</w:t>
            </w:r>
            <w:r>
              <w:t xml:space="preserve"> </w:t>
            </w:r>
            <w:r>
              <w:rPr>
                <w:b/>
                <w:bCs/>
              </w:rPr>
              <w:t xml:space="preserve">live up to</w:t>
            </w:r>
            <w:r>
              <w:t xml:space="preserve"> </w:t>
            </w:r>
            <w:r>
              <w:t xml:space="preserve">promises.</w:t>
            </w:r>
          </w:p>
        </w:tc>
      </w:tr>
      <w:tr>
        <w:tc>
          <w:tcPr/>
          <w:p>
            <w:pPr>
              <w:pStyle w:val="Compact"/>
            </w:pPr>
            <w:r>
              <w:t xml:space="preserve">look after</w:t>
            </w:r>
          </w:p>
        </w:tc>
        <w:tc>
          <w:tcPr/>
          <w:p>
            <w:pPr>
              <w:pStyle w:val="Compact"/>
            </w:pPr>
            <w:r>
              <w:t xml:space="preserve">care for</w:t>
            </w:r>
          </w:p>
        </w:tc>
        <w:tc>
          <w:tcPr/>
          <w:p>
            <w:pPr>
              <w:pStyle w:val="Compact"/>
            </w:pPr>
            <w:r>
              <w:t xml:space="preserve">Neutral</w:t>
            </w:r>
          </w:p>
        </w:tc>
        <w:tc>
          <w:tcPr/>
          <w:p>
            <w:pPr>
              <w:pStyle w:val="Compact"/>
            </w:pPr>
            <w:r>
              <w:t xml:space="preserve">Families</w:t>
            </w:r>
            <w:r>
              <w:t xml:space="preserve"> </w:t>
            </w:r>
            <w:r>
              <w:rPr>
                <w:b/>
                <w:bCs/>
              </w:rPr>
              <w:t xml:space="preserve">look after</w:t>
            </w:r>
            <w:r>
              <w:t xml:space="preserve"> </w:t>
            </w:r>
            <w:r>
              <w:t xml:space="preserve">elderly relatives.</w:t>
            </w:r>
          </w:p>
        </w:tc>
      </w:tr>
      <w:tr>
        <w:tc>
          <w:tcPr/>
          <w:p>
            <w:pPr>
              <w:pStyle w:val="Compact"/>
            </w:pPr>
            <w:r>
              <w:t xml:space="preserve">look into</w:t>
            </w:r>
          </w:p>
        </w:tc>
        <w:tc>
          <w:tcPr/>
          <w:p>
            <w:pPr>
              <w:pStyle w:val="Compact"/>
            </w:pPr>
            <w:r>
              <w:t xml:space="preserve">investigate</w:t>
            </w:r>
          </w:p>
        </w:tc>
        <w:tc>
          <w:tcPr/>
          <w:p>
            <w:pPr>
              <w:pStyle w:val="Compact"/>
            </w:pPr>
            <w:r>
              <w:t xml:space="preserve">Neutral</w:t>
            </w:r>
          </w:p>
        </w:tc>
        <w:tc>
          <w:tcPr/>
          <w:p>
            <w:pPr>
              <w:pStyle w:val="Compact"/>
            </w:pPr>
            <w:r>
              <w:t xml:space="preserve">Authorities</w:t>
            </w:r>
            <w:r>
              <w:t xml:space="preserve"> </w:t>
            </w:r>
            <w:r>
              <w:rPr>
                <w:b/>
                <w:bCs/>
              </w:rPr>
              <w:t xml:space="preserve">look into</w:t>
            </w:r>
            <w:r>
              <w:t xml:space="preserve"> </w:t>
            </w:r>
            <w:r>
              <w:t xml:space="preserve">complaints.</w:t>
            </w:r>
          </w:p>
        </w:tc>
      </w:tr>
      <w:tr>
        <w:tc>
          <w:tcPr/>
          <w:p>
            <w:pPr>
              <w:pStyle w:val="Compact"/>
            </w:pPr>
            <w:r>
              <w:t xml:space="preserve">look up to</w:t>
            </w:r>
          </w:p>
        </w:tc>
        <w:tc>
          <w:tcPr/>
          <w:p>
            <w:pPr>
              <w:pStyle w:val="Compact"/>
            </w:pPr>
            <w:r>
              <w:t xml:space="preserve">admire</w:t>
            </w:r>
          </w:p>
        </w:tc>
        <w:tc>
          <w:tcPr/>
          <w:p>
            <w:pPr>
              <w:pStyle w:val="Compact"/>
            </w:pPr>
            <w:r>
              <w:t xml:space="preserve">Neutral</w:t>
            </w:r>
          </w:p>
        </w:tc>
        <w:tc>
          <w:tcPr/>
          <w:p>
            <w:pPr>
              <w:pStyle w:val="Compact"/>
            </w:pPr>
            <w:r>
              <w:t xml:space="preserve">Youth</w:t>
            </w:r>
            <w:r>
              <w:t xml:space="preserve"> </w:t>
            </w:r>
            <w:r>
              <w:rPr>
                <w:b/>
                <w:bCs/>
              </w:rPr>
              <w:t xml:space="preserve">look up to</w:t>
            </w:r>
            <w:r>
              <w:t xml:space="preserve"> </w:t>
            </w:r>
            <w:r>
              <w:t xml:space="preserve">local mentors.</w:t>
            </w:r>
          </w:p>
        </w:tc>
      </w:tr>
    </w:tbl>
    <w:bookmarkEnd w:id="1519"/>
    <w:bookmarkStart w:id="1520" w:name="m-1"/>
    <w:p>
      <w:pPr>
        <w:pStyle w:val="Heading2"/>
      </w:pPr>
      <w:r>
        <w:t xml:space="preserve">M</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make up</w:t>
            </w:r>
          </w:p>
        </w:tc>
        <w:tc>
          <w:tcPr/>
          <w:p>
            <w:pPr>
              <w:pStyle w:val="Compact"/>
            </w:pPr>
            <w:r>
              <w:t xml:space="preserve">constitute / invent</w:t>
            </w:r>
          </w:p>
        </w:tc>
        <w:tc>
          <w:tcPr/>
          <w:p>
            <w:pPr>
              <w:pStyle w:val="Compact"/>
            </w:pPr>
            <w:r>
              <w:t xml:space="preserve">Neutral</w:t>
            </w:r>
          </w:p>
        </w:tc>
        <w:tc>
          <w:tcPr/>
          <w:p>
            <w:pPr>
              <w:pStyle w:val="Compact"/>
            </w:pPr>
            <w:r>
              <w:t xml:space="preserve">Women</w:t>
            </w:r>
            <w:r>
              <w:t xml:space="preserve"> </w:t>
            </w:r>
            <w:r>
              <w:rPr>
                <w:b/>
                <w:bCs/>
              </w:rPr>
              <w:t xml:space="preserve">make up</w:t>
            </w:r>
            <w:r>
              <w:t xml:space="preserve"> </w:t>
            </w:r>
            <w:r>
              <w:t xml:space="preserve">60% of graduates.</w:t>
            </w:r>
          </w:p>
        </w:tc>
      </w:tr>
      <w:tr>
        <w:tc>
          <w:tcPr/>
          <w:p>
            <w:pPr>
              <w:pStyle w:val="Compact"/>
            </w:pPr>
            <w:r>
              <w:t xml:space="preserve">make up for</w:t>
            </w:r>
          </w:p>
        </w:tc>
        <w:tc>
          <w:tcPr/>
          <w:p>
            <w:pPr>
              <w:pStyle w:val="Compact"/>
            </w:pPr>
            <w:r>
              <w:t xml:space="preserve">compensate</w:t>
            </w:r>
          </w:p>
        </w:tc>
        <w:tc>
          <w:tcPr/>
          <w:p>
            <w:pPr>
              <w:pStyle w:val="Compact"/>
            </w:pPr>
            <w:r>
              <w:t xml:space="preserve">Neutral</w:t>
            </w:r>
          </w:p>
        </w:tc>
        <w:tc>
          <w:tcPr/>
          <w:p>
            <w:pPr>
              <w:pStyle w:val="Compact"/>
            </w:pPr>
            <w:r>
              <w:t xml:space="preserve">Gains</w:t>
            </w:r>
            <w:r>
              <w:t xml:space="preserve"> </w:t>
            </w:r>
            <w:r>
              <w:rPr>
                <w:b/>
                <w:bCs/>
              </w:rPr>
              <w:t xml:space="preserve">made up for</w:t>
            </w:r>
            <w:r>
              <w:t xml:space="preserve"> </w:t>
            </w:r>
            <w:r>
              <w:t xml:space="preserve">earlier losses.</w:t>
            </w:r>
          </w:p>
        </w:tc>
      </w:tr>
      <w:tr>
        <w:tc>
          <w:tcPr/>
          <w:p>
            <w:pPr>
              <w:pStyle w:val="Compact"/>
            </w:pPr>
            <w:r>
              <w:t xml:space="preserve">mount up</w:t>
            </w:r>
          </w:p>
        </w:tc>
        <w:tc>
          <w:tcPr/>
          <w:p>
            <w:pPr>
              <w:pStyle w:val="Compact"/>
            </w:pPr>
            <w:r>
              <w:t xml:space="preserve">accumulate</w:t>
            </w:r>
          </w:p>
        </w:tc>
        <w:tc>
          <w:tcPr/>
          <w:p>
            <w:pPr>
              <w:pStyle w:val="Compact"/>
            </w:pPr>
            <w:r>
              <w:t xml:space="preserve">Neutral</w:t>
            </w:r>
          </w:p>
        </w:tc>
        <w:tc>
          <w:tcPr/>
          <w:p>
            <w:pPr>
              <w:pStyle w:val="Compact"/>
            </w:pPr>
            <w:r>
              <w:t xml:space="preserve">Debt</w:t>
            </w:r>
            <w:r>
              <w:t xml:space="preserve"> </w:t>
            </w:r>
            <w:r>
              <w:rPr>
                <w:b/>
                <w:bCs/>
              </w:rPr>
              <w:t xml:space="preserve">mounted up</w:t>
            </w:r>
            <w:r>
              <w:t xml:space="preserve"> </w:t>
            </w:r>
            <w:r>
              <w:t xml:space="preserve">rapidly.</w:t>
            </w:r>
          </w:p>
        </w:tc>
      </w:tr>
    </w:tbl>
    <w:bookmarkEnd w:id="1520"/>
    <w:bookmarkStart w:id="1521" w:name="o"/>
    <w:p>
      <w:pPr>
        <w:pStyle w:val="Heading2"/>
      </w:pPr>
      <w:r>
        <w:t xml:space="preserve">O</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opt for</w:t>
            </w:r>
          </w:p>
        </w:tc>
        <w:tc>
          <w:tcPr/>
          <w:p>
            <w:pPr>
              <w:pStyle w:val="Compact"/>
            </w:pPr>
            <w:r>
              <w:t xml:space="preserve">choose</w:t>
            </w:r>
          </w:p>
        </w:tc>
        <w:tc>
          <w:tcPr/>
          <w:p>
            <w:pPr>
              <w:pStyle w:val="Compact"/>
            </w:pPr>
            <w:r>
              <w:t xml:space="preserve">Academic</w:t>
            </w:r>
          </w:p>
        </w:tc>
        <w:tc>
          <w:tcPr/>
          <w:p>
            <w:pPr>
              <w:pStyle w:val="Compact"/>
            </w:pPr>
            <w:r>
              <w:t xml:space="preserve">Commuters</w:t>
            </w:r>
            <w:r>
              <w:t xml:space="preserve"> </w:t>
            </w:r>
            <w:r>
              <w:rPr>
                <w:b/>
                <w:bCs/>
              </w:rPr>
              <w:t xml:space="preserve">opt for</w:t>
            </w:r>
            <w:r>
              <w:t xml:space="preserve"> </w:t>
            </w:r>
            <w:r>
              <w:t xml:space="preserve">public transport.</w:t>
            </w:r>
          </w:p>
        </w:tc>
      </w:tr>
      <w:tr>
        <w:tc>
          <w:tcPr/>
          <w:p>
            <w:pPr>
              <w:pStyle w:val="Compact"/>
            </w:pPr>
            <w:r>
              <w:t xml:space="preserve">opt out</w:t>
            </w:r>
          </w:p>
        </w:tc>
        <w:tc>
          <w:tcPr/>
          <w:p>
            <w:pPr>
              <w:pStyle w:val="Compact"/>
            </w:pPr>
            <w:r>
              <w:t xml:space="preserve">choose not to participate</w:t>
            </w:r>
          </w:p>
        </w:tc>
        <w:tc>
          <w:tcPr/>
          <w:p>
            <w:pPr>
              <w:pStyle w:val="Compact"/>
            </w:pPr>
            <w:r>
              <w:t xml:space="preserve">Academic</w:t>
            </w:r>
          </w:p>
        </w:tc>
        <w:tc>
          <w:tcPr/>
          <w:p>
            <w:pPr>
              <w:pStyle w:val="Compact"/>
            </w:pPr>
            <w:r>
              <w:t xml:space="preserve">Parents</w:t>
            </w:r>
            <w:r>
              <w:t xml:space="preserve"> </w:t>
            </w:r>
            <w:r>
              <w:rPr>
                <w:b/>
                <w:bCs/>
              </w:rPr>
              <w:t xml:space="preserve">opt out</w:t>
            </w:r>
            <w:r>
              <w:t xml:space="preserve"> </w:t>
            </w:r>
            <w:r>
              <w:t xml:space="preserve">of standard tests.</w:t>
            </w:r>
          </w:p>
        </w:tc>
      </w:tr>
    </w:tbl>
    <w:bookmarkEnd w:id="1521"/>
    <w:bookmarkStart w:id="1522" w:name="p-1"/>
    <w:p>
      <w:pPr>
        <w:pStyle w:val="Heading2"/>
      </w:pPr>
      <w:r>
        <w:t xml:space="preserve">P</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pay off</w:t>
            </w:r>
          </w:p>
        </w:tc>
        <w:tc>
          <w:tcPr/>
          <w:p>
            <w:pPr>
              <w:pStyle w:val="Compact"/>
            </w:pPr>
            <w:r>
              <w:t xml:space="preserve">yield results / repay</w:t>
            </w:r>
          </w:p>
        </w:tc>
        <w:tc>
          <w:tcPr/>
          <w:p>
            <w:pPr>
              <w:pStyle w:val="Compact"/>
            </w:pPr>
            <w:r>
              <w:t xml:space="preserve">Neutral</w:t>
            </w:r>
          </w:p>
        </w:tc>
        <w:tc>
          <w:tcPr/>
          <w:p>
            <w:pPr>
              <w:pStyle w:val="Compact"/>
            </w:pPr>
            <w:r>
              <w:t xml:space="preserve">Investment eventually</w:t>
            </w:r>
            <w:r>
              <w:t xml:space="preserve"> </w:t>
            </w:r>
            <w:r>
              <w:rPr>
                <w:b/>
                <w:bCs/>
              </w:rPr>
              <w:t xml:space="preserve">paid off</w:t>
            </w:r>
            <w:r>
              <w:t xml:space="preserve">.</w:t>
            </w:r>
          </w:p>
        </w:tc>
      </w:tr>
      <w:tr>
        <w:tc>
          <w:tcPr/>
          <w:p>
            <w:pPr>
              <w:pStyle w:val="Compact"/>
            </w:pPr>
            <w:r>
              <w:t xml:space="preserve">phase in/out</w:t>
            </w:r>
          </w:p>
        </w:tc>
        <w:tc>
          <w:tcPr/>
          <w:p>
            <w:pPr>
              <w:pStyle w:val="Compact"/>
            </w:pPr>
            <w:r>
              <w:t xml:space="preserve">introduce/withdraw gradually</w:t>
            </w:r>
          </w:p>
        </w:tc>
        <w:tc>
          <w:tcPr/>
          <w:p>
            <w:pPr>
              <w:pStyle w:val="Compact"/>
            </w:pPr>
            <w:r>
              <w:t xml:space="preserve">Academic</w:t>
            </w:r>
          </w:p>
        </w:tc>
        <w:tc>
          <w:tcPr/>
          <w:p>
            <w:pPr>
              <w:pStyle w:val="Compact"/>
            </w:pPr>
            <w:r>
              <w:t xml:space="preserve">Carbon taxes</w:t>
            </w:r>
            <w:r>
              <w:t xml:space="preserve"> </w:t>
            </w:r>
            <w:r>
              <w:rPr>
                <w:b/>
                <w:bCs/>
              </w:rPr>
              <w:t xml:space="preserve">will be phased in</w:t>
            </w:r>
            <w:r>
              <w:t xml:space="preserve"> </w:t>
            </w:r>
            <w:r>
              <w:t xml:space="preserve">slowly.</w:t>
            </w:r>
          </w:p>
        </w:tc>
      </w:tr>
      <w:tr>
        <w:tc>
          <w:tcPr/>
          <w:p>
            <w:pPr>
              <w:pStyle w:val="Compact"/>
            </w:pPr>
            <w:r>
              <w:t xml:space="preserve">pick up</w:t>
            </w:r>
          </w:p>
        </w:tc>
        <w:tc>
          <w:tcPr/>
          <w:p>
            <w:pPr>
              <w:pStyle w:val="Compact"/>
            </w:pPr>
            <w:r>
              <w:t xml:space="preserve">improve / collect</w:t>
            </w:r>
          </w:p>
        </w:tc>
        <w:tc>
          <w:tcPr/>
          <w:p>
            <w:pPr>
              <w:pStyle w:val="Compact"/>
            </w:pPr>
            <w:r>
              <w:t xml:space="preserve">Neutral</w:t>
            </w:r>
          </w:p>
        </w:tc>
        <w:tc>
          <w:tcPr/>
          <w:p>
            <w:pPr>
              <w:pStyle w:val="Compact"/>
            </w:pPr>
            <w:r>
              <w:t xml:space="preserve">Sales</w:t>
            </w:r>
            <w:r>
              <w:t xml:space="preserve"> </w:t>
            </w:r>
            <w:r>
              <w:rPr>
                <w:b/>
                <w:bCs/>
              </w:rPr>
              <w:t xml:space="preserve">picked up</w:t>
            </w:r>
            <w:r>
              <w:t xml:space="preserve"> </w:t>
            </w:r>
            <w:r>
              <w:t xml:space="preserve">in spring.</w:t>
            </w:r>
          </w:p>
        </w:tc>
      </w:tr>
      <w:tr>
        <w:tc>
          <w:tcPr/>
          <w:p>
            <w:pPr>
              <w:pStyle w:val="Compact"/>
            </w:pPr>
            <w:r>
              <w:t xml:space="preserve">point out</w:t>
            </w:r>
          </w:p>
        </w:tc>
        <w:tc>
          <w:tcPr/>
          <w:p>
            <w:pPr>
              <w:pStyle w:val="Compact"/>
            </w:pPr>
            <w:r>
              <w:t xml:space="preserve">highlight</w:t>
            </w:r>
          </w:p>
        </w:tc>
        <w:tc>
          <w:tcPr/>
          <w:p>
            <w:pPr>
              <w:pStyle w:val="Compact"/>
            </w:pPr>
            <w:r>
              <w:t xml:space="preserve">Academic</w:t>
            </w:r>
          </w:p>
        </w:tc>
        <w:tc>
          <w:tcPr/>
          <w:p>
            <w:pPr>
              <w:pStyle w:val="Compact"/>
            </w:pPr>
            <w:r>
              <w:t xml:space="preserve">The author</w:t>
            </w:r>
            <w:r>
              <w:t xml:space="preserve"> </w:t>
            </w:r>
            <w:r>
              <w:rPr>
                <w:b/>
                <w:bCs/>
              </w:rPr>
              <w:t xml:space="preserve">points out</w:t>
            </w:r>
            <w:r>
              <w:t xml:space="preserve"> </w:t>
            </w:r>
            <w:r>
              <w:t xml:space="preserve">a flaw.</w:t>
            </w:r>
          </w:p>
        </w:tc>
      </w:tr>
      <w:tr>
        <w:tc>
          <w:tcPr/>
          <w:p>
            <w:pPr>
              <w:pStyle w:val="Compact"/>
            </w:pPr>
            <w:r>
              <w:t xml:space="preserve">put forward</w:t>
            </w:r>
          </w:p>
        </w:tc>
        <w:tc>
          <w:tcPr/>
          <w:p>
            <w:pPr>
              <w:pStyle w:val="Compact"/>
            </w:pPr>
            <w:r>
              <w:t xml:space="preserve">propose</w:t>
            </w:r>
          </w:p>
        </w:tc>
        <w:tc>
          <w:tcPr/>
          <w:p>
            <w:pPr>
              <w:pStyle w:val="Compact"/>
            </w:pPr>
            <w:r>
              <w:t xml:space="preserve">Academic</w:t>
            </w:r>
          </w:p>
        </w:tc>
        <w:tc>
          <w:tcPr/>
          <w:p>
            <w:pPr>
              <w:pStyle w:val="Compact"/>
            </w:pPr>
            <w:r>
              <w:t xml:space="preserve">Experts</w:t>
            </w:r>
            <w:r>
              <w:t xml:space="preserve"> </w:t>
            </w:r>
            <w:r>
              <w:rPr>
                <w:b/>
                <w:bCs/>
              </w:rPr>
              <w:t xml:space="preserve">put forward</w:t>
            </w:r>
            <w:r>
              <w:t xml:space="preserve"> </w:t>
            </w:r>
            <w:r>
              <w:t xml:space="preserve">a new model.</w:t>
            </w:r>
          </w:p>
        </w:tc>
      </w:tr>
      <w:tr>
        <w:tc>
          <w:tcPr/>
          <w:p>
            <w:pPr>
              <w:pStyle w:val="Compact"/>
            </w:pPr>
            <w:r>
              <w:t xml:space="preserve">put off</w:t>
            </w:r>
          </w:p>
        </w:tc>
        <w:tc>
          <w:tcPr/>
          <w:p>
            <w:pPr>
              <w:pStyle w:val="Compact"/>
            </w:pPr>
            <w:r>
              <w:t xml:space="preserve">postpone / discourage</w:t>
            </w:r>
          </w:p>
        </w:tc>
        <w:tc>
          <w:tcPr/>
          <w:p>
            <w:pPr>
              <w:pStyle w:val="Compact"/>
            </w:pPr>
            <w:r>
              <w:t xml:space="preserve">Neutral</w:t>
            </w:r>
          </w:p>
        </w:tc>
        <w:tc>
          <w:tcPr/>
          <w:p>
            <w:pPr>
              <w:pStyle w:val="Compact"/>
            </w:pPr>
            <w:r>
              <w:t xml:space="preserve">Bad weather</w:t>
            </w:r>
            <w:r>
              <w:t xml:space="preserve"> </w:t>
            </w:r>
            <w:r>
              <w:rPr>
                <w:b/>
                <w:bCs/>
              </w:rPr>
              <w:t xml:space="preserve">put off</w:t>
            </w:r>
            <w:r>
              <w:t xml:space="preserve"> </w:t>
            </w:r>
            <w:r>
              <w:t xml:space="preserve">tourists.</w:t>
            </w:r>
          </w:p>
        </w:tc>
      </w:tr>
      <w:tr>
        <w:tc>
          <w:tcPr/>
          <w:p>
            <w:pPr>
              <w:pStyle w:val="Compact"/>
            </w:pPr>
            <w:r>
              <w:t xml:space="preserve">put up with</w:t>
            </w:r>
          </w:p>
        </w:tc>
        <w:tc>
          <w:tcPr/>
          <w:p>
            <w:pPr>
              <w:pStyle w:val="Compact"/>
            </w:pPr>
            <w:r>
              <w:t xml:space="preserve">tolerate</w:t>
            </w:r>
          </w:p>
        </w:tc>
        <w:tc>
          <w:tcPr/>
          <w:p>
            <w:pPr>
              <w:pStyle w:val="Compact"/>
            </w:pPr>
            <w:r>
              <w:t xml:space="preserve">Neutral</w:t>
            </w:r>
          </w:p>
        </w:tc>
        <w:tc>
          <w:tcPr/>
          <w:p>
            <w:pPr>
              <w:pStyle w:val="Compact"/>
            </w:pPr>
            <w:r>
              <w:t xml:space="preserve">Residents</w:t>
            </w:r>
            <w:r>
              <w:t xml:space="preserve"> </w:t>
            </w:r>
            <w:r>
              <w:rPr>
                <w:b/>
                <w:bCs/>
              </w:rPr>
              <w:t xml:space="preserve">put up with</w:t>
            </w:r>
            <w:r>
              <w:t xml:space="preserve"> </w:t>
            </w:r>
            <w:r>
              <w:t xml:space="preserve">noise.</w:t>
            </w:r>
          </w:p>
        </w:tc>
      </w:tr>
    </w:tbl>
    <w:bookmarkEnd w:id="1522"/>
    <w:bookmarkStart w:id="1523" w:name="r"/>
    <w:p>
      <w:pPr>
        <w:pStyle w:val="Heading2"/>
      </w:pPr>
      <w:r>
        <w:t xml:space="preserve">R</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rely on</w:t>
            </w:r>
          </w:p>
        </w:tc>
        <w:tc>
          <w:tcPr/>
          <w:p>
            <w:pPr>
              <w:pStyle w:val="Compact"/>
            </w:pPr>
            <w:r>
              <w:t xml:space="preserve">depend on</w:t>
            </w:r>
          </w:p>
        </w:tc>
        <w:tc>
          <w:tcPr/>
          <w:p>
            <w:pPr>
              <w:pStyle w:val="Compact"/>
            </w:pPr>
            <w:r>
              <w:t xml:space="preserve">Academic</w:t>
            </w:r>
          </w:p>
        </w:tc>
        <w:tc>
          <w:tcPr/>
          <w:p>
            <w:pPr>
              <w:pStyle w:val="Compact"/>
            </w:pPr>
            <w:r>
              <w:t xml:space="preserve">Healthcare</w:t>
            </w:r>
            <w:r>
              <w:t xml:space="preserve"> </w:t>
            </w:r>
            <w:r>
              <w:rPr>
                <w:b/>
                <w:bCs/>
              </w:rPr>
              <w:t xml:space="preserve">relies on</w:t>
            </w:r>
            <w:r>
              <w:t xml:space="preserve"> </w:t>
            </w:r>
            <w:r>
              <w:t xml:space="preserve">skilled staff.</w:t>
            </w:r>
          </w:p>
        </w:tc>
      </w:tr>
      <w:tr>
        <w:tc>
          <w:tcPr/>
          <w:p>
            <w:pPr>
              <w:pStyle w:val="Compact"/>
            </w:pPr>
            <w:r>
              <w:t xml:space="preserve">result in</w:t>
            </w:r>
          </w:p>
        </w:tc>
        <w:tc>
          <w:tcPr/>
          <w:p>
            <w:pPr>
              <w:pStyle w:val="Compact"/>
            </w:pPr>
            <w:r>
              <w:t xml:space="preserve">cause</w:t>
            </w:r>
          </w:p>
        </w:tc>
        <w:tc>
          <w:tcPr/>
          <w:p>
            <w:pPr>
              <w:pStyle w:val="Compact"/>
            </w:pPr>
            <w:r>
              <w:t xml:space="preserve">Academic</w:t>
            </w:r>
          </w:p>
        </w:tc>
        <w:tc>
          <w:tcPr/>
          <w:p>
            <w:pPr>
              <w:pStyle w:val="Compact"/>
            </w:pPr>
            <w:r>
              <w:t xml:space="preserve">Delays</w:t>
            </w:r>
            <w:r>
              <w:t xml:space="preserve"> </w:t>
            </w:r>
            <w:r>
              <w:rPr>
                <w:b/>
                <w:bCs/>
              </w:rPr>
              <w:t xml:space="preserve">resulted in</w:t>
            </w:r>
            <w:r>
              <w:t xml:space="preserve"> </w:t>
            </w:r>
            <w:r>
              <w:t xml:space="preserve">higher costs.</w:t>
            </w:r>
          </w:p>
        </w:tc>
      </w:tr>
      <w:tr>
        <w:tc>
          <w:tcPr/>
          <w:p>
            <w:pPr>
              <w:pStyle w:val="Compact"/>
            </w:pPr>
            <w:r>
              <w:t xml:space="preserve">rule out</w:t>
            </w:r>
          </w:p>
        </w:tc>
        <w:tc>
          <w:tcPr/>
          <w:p>
            <w:pPr>
              <w:pStyle w:val="Compact"/>
            </w:pPr>
            <w:r>
              <w:t xml:space="preserve">eliminate possibility</w:t>
            </w:r>
          </w:p>
        </w:tc>
        <w:tc>
          <w:tcPr/>
          <w:p>
            <w:pPr>
              <w:pStyle w:val="Compact"/>
            </w:pPr>
            <w:r>
              <w:t xml:space="preserve">Academic</w:t>
            </w:r>
          </w:p>
        </w:tc>
        <w:tc>
          <w:tcPr/>
          <w:p>
            <w:pPr>
              <w:pStyle w:val="Compact"/>
            </w:pPr>
            <w:r>
              <w:t xml:space="preserve">Fraud was</w:t>
            </w:r>
            <w:r>
              <w:t xml:space="preserve"> </w:t>
            </w:r>
            <w:r>
              <w:rPr>
                <w:b/>
                <w:bCs/>
              </w:rPr>
              <w:t xml:space="preserve">ruled out</w:t>
            </w:r>
            <w:r>
              <w:t xml:space="preserve"> </w:t>
            </w:r>
            <w:r>
              <w:t xml:space="preserve">early.</w:t>
            </w:r>
          </w:p>
        </w:tc>
      </w:tr>
      <w:tr>
        <w:tc>
          <w:tcPr/>
          <w:p>
            <w:pPr>
              <w:pStyle w:val="Compact"/>
            </w:pPr>
            <w:r>
              <w:t xml:space="preserve">run out of</w:t>
            </w:r>
          </w:p>
        </w:tc>
        <w:tc>
          <w:tcPr/>
          <w:p>
            <w:pPr>
              <w:pStyle w:val="Compact"/>
            </w:pPr>
            <w:r>
              <w:t xml:space="preserve">exhaust supply</w:t>
            </w:r>
          </w:p>
        </w:tc>
        <w:tc>
          <w:tcPr/>
          <w:p>
            <w:pPr>
              <w:pStyle w:val="Compact"/>
            </w:pPr>
            <w:r>
              <w:t xml:space="preserve">Neutral</w:t>
            </w:r>
          </w:p>
        </w:tc>
        <w:tc>
          <w:tcPr/>
          <w:p>
            <w:pPr>
              <w:pStyle w:val="Compact"/>
            </w:pPr>
            <w:r>
              <w:t xml:space="preserve">Cities</w:t>
            </w:r>
            <w:r>
              <w:t xml:space="preserve"> </w:t>
            </w:r>
            <w:r>
              <w:rPr>
                <w:b/>
                <w:bCs/>
              </w:rPr>
              <w:t xml:space="preserve">ran out of</w:t>
            </w:r>
            <w:r>
              <w:t xml:space="preserve"> </w:t>
            </w:r>
            <w:r>
              <w:t xml:space="preserve">ICU beds.</w:t>
            </w:r>
          </w:p>
        </w:tc>
      </w:tr>
    </w:tbl>
    <w:bookmarkEnd w:id="1523"/>
    <w:bookmarkStart w:id="1524" w:name="s-1"/>
    <w:p>
      <w:pPr>
        <w:pStyle w:val="Heading2"/>
      </w:pPr>
      <w:r>
        <w:t xml:space="preserve">S</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scale up</w:t>
            </w:r>
          </w:p>
        </w:tc>
        <w:tc>
          <w:tcPr/>
          <w:p>
            <w:pPr>
              <w:pStyle w:val="Compact"/>
            </w:pPr>
            <w:r>
              <w:t xml:space="preserve">expand</w:t>
            </w:r>
          </w:p>
        </w:tc>
        <w:tc>
          <w:tcPr/>
          <w:p>
            <w:pPr>
              <w:pStyle w:val="Compact"/>
            </w:pPr>
            <w:r>
              <w:t xml:space="preserve">Academic</w:t>
            </w:r>
          </w:p>
        </w:tc>
        <w:tc>
          <w:tcPr/>
          <w:p>
            <w:pPr>
              <w:pStyle w:val="Compact"/>
            </w:pPr>
            <w:r>
              <w:t xml:space="preserve">Pilots were</w:t>
            </w:r>
            <w:r>
              <w:t xml:space="preserve"> </w:t>
            </w:r>
            <w:r>
              <w:rPr>
                <w:b/>
                <w:bCs/>
              </w:rPr>
              <w:t xml:space="preserve">scaled up</w:t>
            </w:r>
            <w:r>
              <w:t xml:space="preserve"> </w:t>
            </w:r>
            <w:r>
              <w:t xml:space="preserve">nationally.</w:t>
            </w:r>
          </w:p>
        </w:tc>
      </w:tr>
      <w:tr>
        <w:tc>
          <w:tcPr/>
          <w:p>
            <w:pPr>
              <w:pStyle w:val="Compact"/>
            </w:pPr>
            <w:r>
              <w:t xml:space="preserve">set up</w:t>
            </w:r>
          </w:p>
        </w:tc>
        <w:tc>
          <w:tcPr/>
          <w:p>
            <w:pPr>
              <w:pStyle w:val="Compact"/>
            </w:pPr>
            <w:r>
              <w:t xml:space="preserve">establish</w:t>
            </w:r>
          </w:p>
        </w:tc>
        <w:tc>
          <w:tcPr/>
          <w:p>
            <w:pPr>
              <w:pStyle w:val="Compact"/>
            </w:pPr>
            <w:r>
              <w:t xml:space="preserve">Neutral</w:t>
            </w:r>
          </w:p>
        </w:tc>
        <w:tc>
          <w:tcPr/>
          <w:p>
            <w:pPr>
              <w:pStyle w:val="Compact"/>
            </w:pPr>
            <w:r>
              <w:t xml:space="preserve">NGOs</w:t>
            </w:r>
            <w:r>
              <w:t xml:space="preserve"> </w:t>
            </w:r>
            <w:r>
              <w:rPr>
                <w:b/>
                <w:bCs/>
              </w:rPr>
              <w:t xml:space="preserve">set up</w:t>
            </w:r>
            <w:r>
              <w:t xml:space="preserve"> </w:t>
            </w:r>
            <w:r>
              <w:t xml:space="preserve">rural clinics.</w:t>
            </w:r>
          </w:p>
        </w:tc>
      </w:tr>
      <w:tr>
        <w:tc>
          <w:tcPr/>
          <w:p>
            <w:pPr>
              <w:pStyle w:val="Compact"/>
            </w:pPr>
            <w:r>
              <w:t xml:space="preserve">settle down</w:t>
            </w:r>
          </w:p>
        </w:tc>
        <w:tc>
          <w:tcPr/>
          <w:p>
            <w:pPr>
              <w:pStyle w:val="Compact"/>
            </w:pPr>
            <w:r>
              <w:t xml:space="preserve">become stable</w:t>
            </w:r>
          </w:p>
        </w:tc>
        <w:tc>
          <w:tcPr/>
          <w:p>
            <w:pPr>
              <w:pStyle w:val="Compact"/>
            </w:pPr>
            <w:r>
              <w:t xml:space="preserve">Neutral</w:t>
            </w:r>
          </w:p>
        </w:tc>
        <w:tc>
          <w:tcPr/>
          <w:p>
            <w:pPr>
              <w:pStyle w:val="Compact"/>
            </w:pPr>
            <w:r>
              <w:t xml:space="preserve">Migration</w:t>
            </w:r>
            <w:r>
              <w:t xml:space="preserve"> </w:t>
            </w:r>
            <w:r>
              <w:rPr>
                <w:b/>
                <w:bCs/>
              </w:rPr>
              <w:t xml:space="preserve">settled down</w:t>
            </w:r>
            <w:r>
              <w:t xml:space="preserve"> </w:t>
            </w:r>
            <w:r>
              <w:t xml:space="preserve">after reform.</w:t>
            </w:r>
          </w:p>
        </w:tc>
      </w:tr>
      <w:tr>
        <w:tc>
          <w:tcPr/>
          <w:p>
            <w:pPr>
              <w:pStyle w:val="Compact"/>
            </w:pPr>
            <w:r>
              <w:t xml:space="preserve">show up</w:t>
            </w:r>
          </w:p>
        </w:tc>
        <w:tc>
          <w:tcPr/>
          <w:p>
            <w:pPr>
              <w:pStyle w:val="Compact"/>
            </w:pPr>
            <w:r>
              <w:t xml:space="preserve">appear / arrive</w:t>
            </w:r>
          </w:p>
        </w:tc>
        <w:tc>
          <w:tcPr/>
          <w:p>
            <w:pPr>
              <w:pStyle w:val="Compact"/>
            </w:pPr>
            <w:r>
              <w:t xml:space="preserve">Neutral</w:t>
            </w:r>
          </w:p>
        </w:tc>
        <w:tc>
          <w:tcPr/>
          <w:p>
            <w:pPr>
              <w:pStyle w:val="Compact"/>
            </w:pPr>
            <w:r>
              <w:t xml:space="preserve">Disparities</w:t>
            </w:r>
            <w:r>
              <w:t xml:space="preserve"> </w:t>
            </w:r>
            <w:r>
              <w:rPr>
                <w:b/>
                <w:bCs/>
              </w:rPr>
              <w:t xml:space="preserve">show up</w:t>
            </w:r>
            <w:r>
              <w:t xml:space="preserve"> </w:t>
            </w:r>
            <w:r>
              <w:t xml:space="preserve">in the data.</w:t>
            </w:r>
          </w:p>
        </w:tc>
      </w:tr>
      <w:tr>
        <w:tc>
          <w:tcPr/>
          <w:p>
            <w:pPr>
              <w:pStyle w:val="Compact"/>
            </w:pPr>
            <w:r>
              <w:t xml:space="preserve">slow down</w:t>
            </w:r>
          </w:p>
        </w:tc>
        <w:tc>
          <w:tcPr/>
          <w:p>
            <w:pPr>
              <w:pStyle w:val="Compact"/>
            </w:pPr>
            <w:r>
              <w:t xml:space="preserve">reduce speed/rate</w:t>
            </w:r>
          </w:p>
        </w:tc>
        <w:tc>
          <w:tcPr/>
          <w:p>
            <w:pPr>
              <w:pStyle w:val="Compact"/>
            </w:pPr>
            <w:r>
              <w:t xml:space="preserve">Neutral</w:t>
            </w:r>
          </w:p>
        </w:tc>
        <w:tc>
          <w:tcPr/>
          <w:p>
            <w:pPr>
              <w:pStyle w:val="Compact"/>
            </w:pPr>
            <w:r>
              <w:t xml:space="preserve">Growth</w:t>
            </w:r>
            <w:r>
              <w:t xml:space="preserve"> </w:t>
            </w:r>
            <w:r>
              <w:rPr>
                <w:b/>
                <w:bCs/>
              </w:rPr>
              <w:t xml:space="preserve">slowed down</w:t>
            </w:r>
            <w:r>
              <w:t xml:space="preserve"> </w:t>
            </w:r>
            <w:r>
              <w:t xml:space="preserve">in 2023.</w:t>
            </w:r>
          </w:p>
        </w:tc>
      </w:tr>
      <w:tr>
        <w:tc>
          <w:tcPr/>
          <w:p>
            <w:pPr>
              <w:pStyle w:val="Compact"/>
            </w:pPr>
            <w:r>
              <w:t xml:space="preserve">sort out</w:t>
            </w:r>
          </w:p>
        </w:tc>
        <w:tc>
          <w:tcPr/>
          <w:p>
            <w:pPr>
              <w:pStyle w:val="Compact"/>
            </w:pPr>
            <w:r>
              <w:t xml:space="preserve">resolve</w:t>
            </w:r>
          </w:p>
        </w:tc>
        <w:tc>
          <w:tcPr/>
          <w:p>
            <w:pPr>
              <w:pStyle w:val="Compact"/>
            </w:pPr>
            <w:r>
              <w:t xml:space="preserve">Neutral</w:t>
            </w:r>
          </w:p>
        </w:tc>
        <w:tc>
          <w:tcPr/>
          <w:p>
            <w:pPr>
              <w:pStyle w:val="Compact"/>
            </w:pPr>
            <w:r>
              <w:t xml:space="preserve">Disputes were</w:t>
            </w:r>
            <w:r>
              <w:t xml:space="preserve"> </w:t>
            </w:r>
            <w:r>
              <w:rPr>
                <w:b/>
                <w:bCs/>
              </w:rPr>
              <w:t xml:space="preserve">sorted out</w:t>
            </w:r>
            <w:r>
              <w:t xml:space="preserve"> </w:t>
            </w:r>
            <w:r>
              <w:t xml:space="preserve">locally.</w:t>
            </w:r>
          </w:p>
        </w:tc>
      </w:tr>
      <w:tr>
        <w:tc>
          <w:tcPr/>
          <w:p>
            <w:pPr>
              <w:pStyle w:val="Compact"/>
            </w:pPr>
            <w:r>
              <w:t xml:space="preserve">speak up</w:t>
            </w:r>
          </w:p>
        </w:tc>
        <w:tc>
          <w:tcPr/>
          <w:p>
            <w:pPr>
              <w:pStyle w:val="Compact"/>
            </w:pPr>
            <w:r>
              <w:t xml:space="preserve">express opinion boldly</w:t>
            </w:r>
          </w:p>
        </w:tc>
        <w:tc>
          <w:tcPr/>
          <w:p>
            <w:pPr>
              <w:pStyle w:val="Compact"/>
            </w:pPr>
            <w:r>
              <w:t xml:space="preserve">Neutral</w:t>
            </w:r>
          </w:p>
        </w:tc>
        <w:tc>
          <w:tcPr/>
          <w:p>
            <w:pPr>
              <w:pStyle w:val="Compact"/>
            </w:pPr>
            <w:r>
              <w:t xml:space="preserve">Citizens</w:t>
            </w:r>
            <w:r>
              <w:t xml:space="preserve"> </w:t>
            </w:r>
            <w:r>
              <w:rPr>
                <w:b/>
                <w:bCs/>
              </w:rPr>
              <w:t xml:space="preserve">spoke up</w:t>
            </w:r>
            <w:r>
              <w:t xml:space="preserve"> </w:t>
            </w:r>
            <w:r>
              <w:t xml:space="preserve">at hearings.</w:t>
            </w:r>
          </w:p>
        </w:tc>
      </w:tr>
      <w:tr>
        <w:tc>
          <w:tcPr/>
          <w:p>
            <w:pPr>
              <w:pStyle w:val="Compact"/>
            </w:pPr>
            <w:r>
              <w:t xml:space="preserve">stand for</w:t>
            </w:r>
          </w:p>
        </w:tc>
        <w:tc>
          <w:tcPr/>
          <w:p>
            <w:pPr>
              <w:pStyle w:val="Compact"/>
            </w:pPr>
            <w:r>
              <w:t xml:space="preserve">represent</w:t>
            </w:r>
          </w:p>
        </w:tc>
        <w:tc>
          <w:tcPr/>
          <w:p>
            <w:pPr>
              <w:pStyle w:val="Compact"/>
            </w:pPr>
            <w:r>
              <w:t xml:space="preserve">Neutral</w:t>
            </w:r>
          </w:p>
        </w:tc>
        <w:tc>
          <w:tcPr/>
          <w:p>
            <w:pPr>
              <w:pStyle w:val="Compact"/>
            </w:pPr>
            <w:r>
              <w:t xml:space="preserve">GDP</w:t>
            </w:r>
            <w:r>
              <w:t xml:space="preserve"> </w:t>
            </w:r>
            <w:r>
              <w:rPr>
                <w:b/>
                <w:bCs/>
              </w:rPr>
              <w:t xml:space="preserve">stands for</w:t>
            </w:r>
            <w:r>
              <w:t xml:space="preserve"> </w:t>
            </w:r>
            <w:r>
              <w:t xml:space="preserve">gross domestic product.</w:t>
            </w:r>
          </w:p>
        </w:tc>
      </w:tr>
      <w:tr>
        <w:tc>
          <w:tcPr/>
          <w:p>
            <w:pPr>
              <w:pStyle w:val="Compact"/>
            </w:pPr>
            <w:r>
              <w:t xml:space="preserve">stem from</w:t>
            </w:r>
          </w:p>
        </w:tc>
        <w:tc>
          <w:tcPr/>
          <w:p>
            <w:pPr>
              <w:pStyle w:val="Compact"/>
            </w:pPr>
            <w:r>
              <w:t xml:space="preserve">originate from</w:t>
            </w:r>
          </w:p>
        </w:tc>
        <w:tc>
          <w:tcPr/>
          <w:p>
            <w:pPr>
              <w:pStyle w:val="Compact"/>
            </w:pPr>
            <w:r>
              <w:t xml:space="preserve">Formal</w:t>
            </w:r>
          </w:p>
        </w:tc>
        <w:tc>
          <w:tcPr/>
          <w:p>
            <w:pPr>
              <w:pStyle w:val="Compact"/>
            </w:pPr>
            <w:r>
              <w:t xml:space="preserve">Conflict</w:t>
            </w:r>
            <w:r>
              <w:t xml:space="preserve"> </w:t>
            </w:r>
            <w:r>
              <w:rPr>
                <w:b/>
                <w:bCs/>
              </w:rPr>
              <w:t xml:space="preserve">stems from</w:t>
            </w:r>
            <w:r>
              <w:t xml:space="preserve"> </w:t>
            </w:r>
            <w:r>
              <w:t xml:space="preserve">inequality.</w:t>
            </w:r>
          </w:p>
        </w:tc>
      </w:tr>
      <w:tr>
        <w:tc>
          <w:tcPr/>
          <w:p>
            <w:pPr>
              <w:pStyle w:val="Compact"/>
            </w:pPr>
            <w:r>
              <w:t xml:space="preserve">stick to</w:t>
            </w:r>
          </w:p>
        </w:tc>
        <w:tc>
          <w:tcPr/>
          <w:p>
            <w:pPr>
              <w:pStyle w:val="Compact"/>
            </w:pPr>
            <w:r>
              <w:t xml:space="preserve">maintain / adhere</w:t>
            </w:r>
          </w:p>
        </w:tc>
        <w:tc>
          <w:tcPr/>
          <w:p>
            <w:pPr>
              <w:pStyle w:val="Compact"/>
            </w:pPr>
            <w:r>
              <w:t xml:space="preserve">Neutral</w:t>
            </w:r>
          </w:p>
        </w:tc>
        <w:tc>
          <w:tcPr/>
          <w:p>
            <w:pPr>
              <w:pStyle w:val="Compact"/>
            </w:pPr>
            <w:r>
              <w:t xml:space="preserve">Stick to</w:t>
            </w:r>
            <w:r>
              <w:t xml:space="preserve"> </w:t>
            </w:r>
            <w:r>
              <w:rPr>
                <w:b/>
                <w:bCs/>
              </w:rPr>
              <w:t xml:space="preserve">the</w:t>
            </w:r>
            <w:r>
              <w:t xml:space="preserve"> </w:t>
            </w:r>
            <w:r>
              <w:t xml:space="preserve">word limit.</w:t>
            </w:r>
          </w:p>
        </w:tc>
      </w:tr>
      <w:tr>
        <w:tc>
          <w:tcPr/>
          <w:p>
            <w:pPr>
              <w:pStyle w:val="Compact"/>
            </w:pPr>
            <w:r>
              <w:t xml:space="preserve">sum up</w:t>
            </w:r>
          </w:p>
        </w:tc>
        <w:tc>
          <w:tcPr/>
          <w:p>
            <w:pPr>
              <w:pStyle w:val="Compact"/>
            </w:pPr>
            <w:r>
              <w:t xml:space="preserve">summarise</w:t>
            </w:r>
          </w:p>
        </w:tc>
        <w:tc>
          <w:tcPr/>
          <w:p>
            <w:pPr>
              <w:pStyle w:val="Compact"/>
            </w:pPr>
            <w:r>
              <w:t xml:space="preserve">Academic</w:t>
            </w:r>
          </w:p>
        </w:tc>
        <w:tc>
          <w:tcPr/>
          <w:p>
            <w:pPr>
              <w:pStyle w:val="Compact"/>
            </w:pPr>
            <w:r>
              <w:t xml:space="preserve">To</w:t>
            </w:r>
            <w:r>
              <w:t xml:space="preserve"> </w:t>
            </w:r>
            <w:r>
              <w:rPr>
                <w:b/>
                <w:bCs/>
              </w:rPr>
              <w:t xml:space="preserve">sum up</w:t>
            </w:r>
            <w:r>
              <w:t xml:space="preserve">, evidence favours reform.</w:t>
            </w:r>
          </w:p>
        </w:tc>
      </w:tr>
    </w:tbl>
    <w:bookmarkEnd w:id="1524"/>
    <w:bookmarkStart w:id="1525" w:name="t-1"/>
    <w:p>
      <w:pPr>
        <w:pStyle w:val="Heading2"/>
      </w:pPr>
      <w:r>
        <w:t xml:space="preserve">T</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take on</w:t>
            </w:r>
          </w:p>
        </w:tc>
        <w:tc>
          <w:tcPr/>
          <w:p>
            <w:pPr>
              <w:pStyle w:val="Compact"/>
            </w:pPr>
            <w:r>
              <w:t xml:space="preserve">accept responsibility</w:t>
            </w:r>
          </w:p>
        </w:tc>
        <w:tc>
          <w:tcPr/>
          <w:p>
            <w:pPr>
              <w:pStyle w:val="Compact"/>
            </w:pPr>
            <w:r>
              <w:t xml:space="preserve">Neutral</w:t>
            </w:r>
          </w:p>
        </w:tc>
        <w:tc>
          <w:tcPr/>
          <w:p>
            <w:pPr>
              <w:pStyle w:val="Compact"/>
            </w:pPr>
            <w:r>
              <w:t xml:space="preserve">Firms</w:t>
            </w:r>
            <w:r>
              <w:t xml:space="preserve"> </w:t>
            </w:r>
            <w:r>
              <w:rPr>
                <w:b/>
                <w:bCs/>
              </w:rPr>
              <w:t xml:space="preserve">take on</w:t>
            </w:r>
            <w:r>
              <w:t xml:space="preserve"> </w:t>
            </w:r>
            <w:r>
              <w:t xml:space="preserve">apprentices.</w:t>
            </w:r>
          </w:p>
        </w:tc>
      </w:tr>
      <w:tr>
        <w:tc>
          <w:tcPr/>
          <w:p>
            <w:pPr>
              <w:pStyle w:val="Compact"/>
            </w:pPr>
            <w:r>
              <w:t xml:space="preserve">take over</w:t>
            </w:r>
          </w:p>
        </w:tc>
        <w:tc>
          <w:tcPr/>
          <w:p>
            <w:pPr>
              <w:pStyle w:val="Compact"/>
            </w:pPr>
            <w:r>
              <w:t xml:space="preserve">assume control</w:t>
            </w:r>
          </w:p>
        </w:tc>
        <w:tc>
          <w:tcPr/>
          <w:p>
            <w:pPr>
              <w:pStyle w:val="Compact"/>
            </w:pPr>
            <w:r>
              <w:t xml:space="preserve">Neutral</w:t>
            </w:r>
          </w:p>
        </w:tc>
        <w:tc>
          <w:tcPr/>
          <w:p>
            <w:pPr>
              <w:pStyle w:val="Compact"/>
            </w:pPr>
            <w:r>
              <w:t xml:space="preserve">The state</w:t>
            </w:r>
            <w:r>
              <w:t xml:space="preserve"> </w:t>
            </w:r>
            <w:r>
              <w:rPr>
                <w:b/>
                <w:bCs/>
              </w:rPr>
              <w:t xml:space="preserve">took over</w:t>
            </w:r>
            <w:r>
              <w:t xml:space="preserve"> </w:t>
            </w:r>
            <w:r>
              <w:t xml:space="preserve">failing utilities.</w:t>
            </w:r>
          </w:p>
        </w:tc>
      </w:tr>
      <w:tr>
        <w:tc>
          <w:tcPr/>
          <w:p>
            <w:pPr>
              <w:pStyle w:val="Compact"/>
            </w:pPr>
            <w:r>
              <w:t xml:space="preserve">talk over</w:t>
            </w:r>
          </w:p>
        </w:tc>
        <w:tc>
          <w:tcPr/>
          <w:p>
            <w:pPr>
              <w:pStyle w:val="Compact"/>
            </w:pPr>
            <w:r>
              <w:t xml:space="preserve">discuss thoroughly</w:t>
            </w:r>
          </w:p>
        </w:tc>
        <w:tc>
          <w:tcPr/>
          <w:p>
            <w:pPr>
              <w:pStyle w:val="Compact"/>
            </w:pPr>
            <w:r>
              <w:t xml:space="preserve">Neutral</w:t>
            </w:r>
          </w:p>
        </w:tc>
        <w:tc>
          <w:tcPr/>
          <w:p>
            <w:pPr>
              <w:pStyle w:val="Compact"/>
            </w:pPr>
            <w:r>
              <w:t xml:space="preserve">Committees</w:t>
            </w:r>
            <w:r>
              <w:t xml:space="preserve"> </w:t>
            </w:r>
            <w:r>
              <w:rPr>
                <w:b/>
                <w:bCs/>
              </w:rPr>
              <w:t xml:space="preserve">talked over</w:t>
            </w:r>
            <w:r>
              <w:t xml:space="preserve"> </w:t>
            </w:r>
            <w:r>
              <w:t xml:space="preserve">the proposal.</w:t>
            </w:r>
          </w:p>
        </w:tc>
      </w:tr>
      <w:tr>
        <w:tc>
          <w:tcPr/>
          <w:p>
            <w:pPr>
              <w:pStyle w:val="Compact"/>
            </w:pPr>
            <w:r>
              <w:t xml:space="preserve">tear down</w:t>
            </w:r>
          </w:p>
        </w:tc>
        <w:tc>
          <w:tcPr/>
          <w:p>
            <w:pPr>
              <w:pStyle w:val="Compact"/>
            </w:pPr>
            <w:r>
              <w:t xml:space="preserve">demolish (literal/fig)</w:t>
            </w:r>
          </w:p>
        </w:tc>
        <w:tc>
          <w:tcPr/>
          <w:p>
            <w:pPr>
              <w:pStyle w:val="Compact"/>
            </w:pPr>
            <w:r>
              <w:t xml:space="preserve">Neutral</w:t>
            </w:r>
          </w:p>
        </w:tc>
        <w:tc>
          <w:tcPr/>
          <w:p>
            <w:pPr>
              <w:pStyle w:val="Compact"/>
            </w:pPr>
            <w:r>
              <w:t xml:space="preserve">Old barriers</w:t>
            </w:r>
            <w:r>
              <w:t xml:space="preserve"> </w:t>
            </w:r>
            <w:r>
              <w:rPr>
                <w:b/>
                <w:bCs/>
              </w:rPr>
              <w:t xml:space="preserve">were torn down</w:t>
            </w:r>
            <w:r>
              <w:t xml:space="preserve">.</w:t>
            </w:r>
          </w:p>
        </w:tc>
      </w:tr>
      <w:tr>
        <w:tc>
          <w:tcPr/>
          <w:p>
            <w:pPr>
              <w:pStyle w:val="Compact"/>
            </w:pPr>
            <w:r>
              <w:t xml:space="preserve">think over</w:t>
            </w:r>
          </w:p>
        </w:tc>
        <w:tc>
          <w:tcPr/>
          <w:p>
            <w:pPr>
              <w:pStyle w:val="Compact"/>
            </w:pPr>
            <w:r>
              <w:t xml:space="preserve">consider carefully</w:t>
            </w:r>
          </w:p>
        </w:tc>
        <w:tc>
          <w:tcPr/>
          <w:p>
            <w:pPr>
              <w:pStyle w:val="Compact"/>
            </w:pPr>
            <w:r>
              <w:t xml:space="preserve">Neutral</w:t>
            </w:r>
          </w:p>
        </w:tc>
        <w:tc>
          <w:tcPr/>
          <w:p>
            <w:pPr>
              <w:pStyle w:val="Compact"/>
            </w:pPr>
            <w:r>
              <w:t xml:space="preserve">Policy</w:t>
            </w:r>
            <w:r>
              <w:t xml:space="preserve"> </w:t>
            </w:r>
            <w:r>
              <w:rPr>
                <w:b/>
                <w:bCs/>
              </w:rPr>
              <w:t xml:space="preserve">was thought over</w:t>
            </w:r>
            <w:r>
              <w:t xml:space="preserve"> </w:t>
            </w:r>
            <w:r>
              <w:t xml:space="preserve">for months.</w:t>
            </w:r>
          </w:p>
        </w:tc>
      </w:tr>
      <w:tr>
        <w:tc>
          <w:tcPr/>
          <w:p>
            <w:pPr>
              <w:pStyle w:val="Compact"/>
            </w:pPr>
            <w:r>
              <w:t xml:space="preserve">turn down</w:t>
            </w:r>
          </w:p>
        </w:tc>
        <w:tc>
          <w:tcPr/>
          <w:p>
            <w:pPr>
              <w:pStyle w:val="Compact"/>
            </w:pPr>
            <w:r>
              <w:t xml:space="preserve">reject / lower volume</w:t>
            </w:r>
          </w:p>
        </w:tc>
        <w:tc>
          <w:tcPr/>
          <w:p>
            <w:pPr>
              <w:pStyle w:val="Compact"/>
            </w:pPr>
            <w:r>
              <w:t xml:space="preserve">Neutral</w:t>
            </w:r>
          </w:p>
        </w:tc>
        <w:tc>
          <w:tcPr/>
          <w:p>
            <w:pPr>
              <w:pStyle w:val="Compact"/>
            </w:pPr>
            <w:r>
              <w:t xml:space="preserve">Funding</w:t>
            </w:r>
            <w:r>
              <w:t xml:space="preserve"> </w:t>
            </w:r>
            <w:r>
              <w:rPr>
                <w:b/>
                <w:bCs/>
              </w:rPr>
              <w:t xml:space="preserve">was turned down</w:t>
            </w:r>
            <w:r>
              <w:t xml:space="preserve"> </w:t>
            </w:r>
            <w:r>
              <w:t xml:space="preserve">twice.</w:t>
            </w:r>
          </w:p>
        </w:tc>
      </w:tr>
      <w:tr>
        <w:tc>
          <w:tcPr/>
          <w:p>
            <w:pPr>
              <w:pStyle w:val="Compact"/>
            </w:pPr>
            <w:r>
              <w:t xml:space="preserve">turn into</w:t>
            </w:r>
          </w:p>
        </w:tc>
        <w:tc>
          <w:tcPr/>
          <w:p>
            <w:pPr>
              <w:pStyle w:val="Compact"/>
            </w:pPr>
            <w:r>
              <w:t xml:space="preserve">become</w:t>
            </w:r>
          </w:p>
        </w:tc>
        <w:tc>
          <w:tcPr/>
          <w:p>
            <w:pPr>
              <w:pStyle w:val="Compact"/>
            </w:pPr>
            <w:r>
              <w:t xml:space="preserve">Neutral</w:t>
            </w:r>
          </w:p>
        </w:tc>
        <w:tc>
          <w:tcPr/>
          <w:p>
            <w:pPr>
              <w:pStyle w:val="Compact"/>
            </w:pPr>
            <w:r>
              <w:t xml:space="preserve">Farmland</w:t>
            </w:r>
            <w:r>
              <w:t xml:space="preserve"> </w:t>
            </w:r>
            <w:r>
              <w:rPr>
                <w:b/>
                <w:bCs/>
              </w:rPr>
              <w:t xml:space="preserve">turned into</w:t>
            </w:r>
            <w:r>
              <w:t xml:space="preserve"> </w:t>
            </w:r>
            <w:r>
              <w:t xml:space="preserve">suburbs.</w:t>
            </w:r>
          </w:p>
        </w:tc>
      </w:tr>
      <w:tr>
        <w:tc>
          <w:tcPr/>
          <w:p>
            <w:pPr>
              <w:pStyle w:val="Compact"/>
            </w:pPr>
            <w:r>
              <w:t xml:space="preserve">turn out</w:t>
            </w:r>
          </w:p>
        </w:tc>
        <w:tc>
          <w:tcPr/>
          <w:p>
            <w:pPr>
              <w:pStyle w:val="Compact"/>
            </w:pPr>
            <w:r>
              <w:t xml:space="preserve">prove to be</w:t>
            </w:r>
          </w:p>
        </w:tc>
        <w:tc>
          <w:tcPr/>
          <w:p>
            <w:pPr>
              <w:pStyle w:val="Compact"/>
            </w:pPr>
            <w:r>
              <w:t xml:space="preserve">Neutral</w:t>
            </w:r>
          </w:p>
        </w:tc>
        <w:tc>
          <w:tcPr/>
          <w:p>
            <w:pPr>
              <w:pStyle w:val="Compact"/>
            </w:pPr>
            <w:r>
              <w:t xml:space="preserve">Measures</w:t>
            </w:r>
            <w:r>
              <w:t xml:space="preserve"> </w:t>
            </w:r>
            <w:r>
              <w:rPr>
                <w:b/>
                <w:bCs/>
              </w:rPr>
              <w:t xml:space="preserve">turned out</w:t>
            </w:r>
            <w:r>
              <w:t xml:space="preserve"> </w:t>
            </w:r>
            <w:r>
              <w:t xml:space="preserve">effective.</w:t>
            </w:r>
          </w:p>
        </w:tc>
      </w:tr>
      <w:tr>
        <w:tc>
          <w:tcPr/>
          <w:p>
            <w:pPr>
              <w:pStyle w:val="Compact"/>
            </w:pPr>
            <w:r>
              <w:t xml:space="preserve">turn to</w:t>
            </w:r>
          </w:p>
        </w:tc>
        <w:tc>
          <w:tcPr/>
          <w:p>
            <w:pPr>
              <w:pStyle w:val="Compact"/>
            </w:pPr>
            <w:r>
              <w:t xml:space="preserve">seek help from</w:t>
            </w:r>
          </w:p>
        </w:tc>
        <w:tc>
          <w:tcPr/>
          <w:p>
            <w:pPr>
              <w:pStyle w:val="Compact"/>
            </w:pPr>
            <w:r>
              <w:t xml:space="preserve">Neutral</w:t>
            </w:r>
          </w:p>
        </w:tc>
        <w:tc>
          <w:tcPr/>
          <w:p>
            <w:pPr>
              <w:pStyle w:val="Compact"/>
            </w:pPr>
            <w:r>
              <w:t xml:space="preserve">Patients</w:t>
            </w:r>
            <w:r>
              <w:t xml:space="preserve"> </w:t>
            </w:r>
            <w:r>
              <w:rPr>
                <w:b/>
                <w:bCs/>
              </w:rPr>
              <w:t xml:space="preserve">turn to</w:t>
            </w:r>
            <w:r>
              <w:t xml:space="preserve"> </w:t>
            </w:r>
            <w:r>
              <w:t xml:space="preserve">private care.</w:t>
            </w:r>
          </w:p>
        </w:tc>
      </w:tr>
    </w:tbl>
    <w:bookmarkEnd w:id="1525"/>
    <w:bookmarkStart w:id="1526" w:name="w"/>
    <w:p>
      <w:pPr>
        <w:pStyle w:val="Heading2"/>
      </w:pPr>
      <w:r>
        <w:t xml:space="preserve">W</w:t>
      </w:r>
    </w:p>
    <w:tbl>
      <w:tblPr>
        <w:tblStyle w:val="Table"/>
        <w:tblW w:type="pct" w:w="5000"/>
        <w:tblLayout w:type="fixed"/>
        <w:tblLook w:firstRow="1" w:lastRow="0" w:firstColumn="0" w:lastColumn="0" w:noHBand="0" w:noVBand="0" w:val="0020"/>
      </w:tblPr>
      <w:tblGrid>
        <w:gridCol w:w="2640"/>
        <w:gridCol w:w="1697"/>
        <w:gridCol w:w="1885"/>
        <w:gridCol w:w="1697"/>
      </w:tblGrid>
      <w:tr>
        <w:trPr>
          <w:tblHeader w:val="on"/>
        </w:trPr>
        <w:tc>
          <w:tcPr/>
          <w:p>
            <w:pPr>
              <w:pStyle w:val="Compact"/>
            </w:pPr>
            <w:r>
              <w:t xml:space="preserve">Phrasal verb</w:t>
            </w:r>
          </w:p>
        </w:tc>
        <w:tc>
          <w:tcPr/>
          <w:p>
            <w:pPr>
              <w:pStyle w:val="Compact"/>
            </w:pPr>
            <w:r>
              <w:t xml:space="preserve">Meaning</w:t>
            </w:r>
          </w:p>
        </w:tc>
        <w:tc>
          <w:tcPr/>
          <w:p>
            <w:pPr>
              <w:pStyle w:val="Compact"/>
            </w:pPr>
            <w:r>
              <w:t xml:space="preserve">Register</w:t>
            </w:r>
          </w:p>
        </w:tc>
        <w:tc>
          <w:tcPr/>
          <w:p>
            <w:pPr>
              <w:pStyle w:val="Compact"/>
            </w:pPr>
            <w:r>
              <w:t xml:space="preserve">Example</w:t>
            </w:r>
          </w:p>
        </w:tc>
      </w:tr>
      <w:tr>
        <w:tc>
          <w:tcPr/>
          <w:p>
            <w:pPr>
              <w:pStyle w:val="Compact"/>
            </w:pPr>
            <w:r>
              <w:t xml:space="preserve">ward off</w:t>
            </w:r>
          </w:p>
        </w:tc>
        <w:tc>
          <w:tcPr/>
          <w:p>
            <w:pPr>
              <w:pStyle w:val="Compact"/>
            </w:pPr>
            <w:r>
              <w:t xml:space="preserve">prevent</w:t>
            </w:r>
          </w:p>
        </w:tc>
        <w:tc>
          <w:tcPr/>
          <w:p>
            <w:pPr>
              <w:pStyle w:val="Compact"/>
            </w:pPr>
            <w:r>
              <w:t xml:space="preserve">Formal</w:t>
            </w:r>
          </w:p>
        </w:tc>
        <w:tc>
          <w:tcPr/>
          <w:p>
            <w:pPr>
              <w:pStyle w:val="Compact"/>
            </w:pPr>
            <w:r>
              <w:t xml:space="preserve">Vaccines</w:t>
            </w:r>
            <w:r>
              <w:t xml:space="preserve"> </w:t>
            </w:r>
            <w:r>
              <w:rPr>
                <w:b/>
                <w:bCs/>
              </w:rPr>
              <w:t xml:space="preserve">ward off</w:t>
            </w:r>
            <w:r>
              <w:t xml:space="preserve"> </w:t>
            </w:r>
            <w:r>
              <w:t xml:space="preserve">severe illness.</w:t>
            </w:r>
          </w:p>
        </w:tc>
      </w:tr>
      <w:tr>
        <w:tc>
          <w:tcPr/>
          <w:p>
            <w:pPr>
              <w:pStyle w:val="Compact"/>
            </w:pPr>
            <w:r>
              <w:t xml:space="preserve">watch out for</w:t>
            </w:r>
          </w:p>
        </w:tc>
        <w:tc>
          <w:tcPr/>
          <w:p>
            <w:pPr>
              <w:pStyle w:val="Compact"/>
            </w:pPr>
            <w:r>
              <w:t xml:space="preserve">be cautious of</w:t>
            </w:r>
          </w:p>
        </w:tc>
        <w:tc>
          <w:tcPr/>
          <w:p>
            <w:pPr>
              <w:pStyle w:val="Compact"/>
            </w:pPr>
            <w:r>
              <w:t xml:space="preserve">Neutral</w:t>
            </w:r>
          </w:p>
        </w:tc>
        <w:tc>
          <w:tcPr/>
          <w:p>
            <w:pPr>
              <w:pStyle w:val="Compact"/>
            </w:pPr>
            <w:r>
              <w:rPr>
                <w:b/>
                <w:bCs/>
              </w:rPr>
              <w:t xml:space="preserve">Watch out for</w:t>
            </w:r>
            <w:r>
              <w:t xml:space="preserve"> </w:t>
            </w:r>
            <w:r>
              <w:t xml:space="preserve">misleading charts.</w:t>
            </w:r>
          </w:p>
        </w:tc>
      </w:tr>
      <w:tr>
        <w:tc>
          <w:tcPr/>
          <w:p>
            <w:pPr>
              <w:pStyle w:val="Compact"/>
            </w:pPr>
            <w:r>
              <w:t xml:space="preserve">wipe out</w:t>
            </w:r>
          </w:p>
        </w:tc>
        <w:tc>
          <w:tcPr/>
          <w:p>
            <w:pPr>
              <w:pStyle w:val="Compact"/>
            </w:pPr>
            <w:r>
              <w:t xml:space="preserve">destroy completely</w:t>
            </w:r>
          </w:p>
        </w:tc>
        <w:tc>
          <w:tcPr/>
          <w:p>
            <w:pPr>
              <w:pStyle w:val="Compact"/>
            </w:pPr>
            <w:r>
              <w:t xml:space="preserve">Neutral</w:t>
            </w:r>
          </w:p>
        </w:tc>
        <w:tc>
          <w:tcPr/>
          <w:p>
            <w:pPr>
              <w:pStyle w:val="Compact"/>
            </w:pPr>
            <w:r>
              <w:t xml:space="preserve">Floods</w:t>
            </w:r>
            <w:r>
              <w:t xml:space="preserve"> </w:t>
            </w:r>
            <w:r>
              <w:rPr>
                <w:b/>
                <w:bCs/>
              </w:rPr>
              <w:t xml:space="preserve">wiped out</w:t>
            </w:r>
            <w:r>
              <w:t xml:space="preserve"> </w:t>
            </w:r>
            <w:r>
              <w:t xml:space="preserve">crops.</w:t>
            </w:r>
          </w:p>
        </w:tc>
      </w:tr>
      <w:tr>
        <w:tc>
          <w:tcPr/>
          <w:p>
            <w:pPr>
              <w:pStyle w:val="Compact"/>
            </w:pPr>
            <w:r>
              <w:t xml:space="preserve">work out</w:t>
            </w:r>
          </w:p>
        </w:tc>
        <w:tc>
          <w:tcPr/>
          <w:p>
            <w:pPr>
              <w:pStyle w:val="Compact"/>
            </w:pPr>
            <w:r>
              <w:t xml:space="preserve">solve / exercise</w:t>
            </w:r>
          </w:p>
        </w:tc>
        <w:tc>
          <w:tcPr/>
          <w:p>
            <w:pPr>
              <w:pStyle w:val="Compact"/>
            </w:pPr>
            <w:r>
              <w:t xml:space="preserve">Neutral</w:t>
            </w:r>
          </w:p>
        </w:tc>
        <w:tc>
          <w:tcPr/>
          <w:p>
            <w:pPr>
              <w:pStyle w:val="Compact"/>
            </w:pPr>
            <w:r>
              <w:t xml:space="preserve">Planners</w:t>
            </w:r>
            <w:r>
              <w:t xml:space="preserve"> </w:t>
            </w:r>
            <w:r>
              <w:rPr>
                <w:b/>
                <w:bCs/>
              </w:rPr>
              <w:t xml:space="preserve">worked out</w:t>
            </w:r>
            <w:r>
              <w:t xml:space="preserve"> </w:t>
            </w:r>
            <w:r>
              <w:t xml:space="preserve">a compromise.</w:t>
            </w:r>
          </w:p>
        </w:tc>
      </w:tr>
    </w:tbl>
    <w:p>
      <w:r>
        <w:pict>
          <v:rect style="width:0;height:1.5pt" o:hralign="center" o:hrstd="t" o:hr="t"/>
        </w:pict>
      </w:r>
    </w:p>
    <w:bookmarkEnd w:id="1526"/>
    <w:bookmarkStart w:id="1527" w:name="writing-task-2-formal-alternatives"/>
    <w:p>
      <w:pPr>
        <w:pStyle w:val="Heading2"/>
      </w:pPr>
      <w:r>
        <w:t xml:space="preserve">Writing Task 2: Formal Alternatives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Phrasal verb</w:t>
            </w:r>
          </w:p>
        </w:tc>
        <w:tc>
          <w:tcPr/>
          <w:p>
            <w:pPr>
              <w:pStyle w:val="Compact"/>
            </w:pPr>
            <w:r>
              <w:t xml:space="preserve">Formal alternative</w:t>
            </w:r>
          </w:p>
        </w:tc>
      </w:tr>
      <w:tr>
        <w:tc>
          <w:tcPr/>
          <w:p>
            <w:pPr>
              <w:pStyle w:val="Compact"/>
            </w:pPr>
            <w:r>
              <w:t xml:space="preserve">carry out</w:t>
            </w:r>
          </w:p>
        </w:tc>
        <w:tc>
          <w:tcPr/>
          <w:p>
            <w:pPr>
              <w:pStyle w:val="Compact"/>
            </w:pPr>
            <w:r>
              <w:t xml:space="preserve">conduct</w:t>
            </w:r>
          </w:p>
        </w:tc>
      </w:tr>
      <w:tr>
        <w:tc>
          <w:tcPr/>
          <w:p>
            <w:pPr>
              <w:pStyle w:val="Compact"/>
            </w:pPr>
            <w:r>
              <w:t xml:space="preserve">find out</w:t>
            </w:r>
          </w:p>
        </w:tc>
        <w:tc>
          <w:tcPr/>
          <w:p>
            <w:pPr>
              <w:pStyle w:val="Compact"/>
            </w:pPr>
            <w:r>
              <w:t xml:space="preserve">discover / determine</w:t>
            </w:r>
          </w:p>
        </w:tc>
      </w:tr>
      <w:tr>
        <w:tc>
          <w:tcPr/>
          <w:p>
            <w:pPr>
              <w:pStyle w:val="Compact"/>
            </w:pPr>
            <w:r>
              <w:t xml:space="preserve">set up</w:t>
            </w:r>
          </w:p>
        </w:tc>
        <w:tc>
          <w:tcPr/>
          <w:p>
            <w:pPr>
              <w:pStyle w:val="Compact"/>
            </w:pPr>
            <w:r>
              <w:t xml:space="preserve">establish</w:t>
            </w:r>
          </w:p>
        </w:tc>
      </w:tr>
      <w:tr>
        <w:tc>
          <w:tcPr/>
          <w:p>
            <w:pPr>
              <w:pStyle w:val="Compact"/>
            </w:pPr>
            <w:r>
              <w:t xml:space="preserve">put forward</w:t>
            </w:r>
          </w:p>
        </w:tc>
        <w:tc>
          <w:tcPr/>
          <w:p>
            <w:pPr>
              <w:pStyle w:val="Compact"/>
            </w:pPr>
            <w:r>
              <w:t xml:space="preserve">propose</w:t>
            </w:r>
          </w:p>
        </w:tc>
      </w:tr>
      <w:tr>
        <w:tc>
          <w:tcPr/>
          <w:p>
            <w:pPr>
              <w:pStyle w:val="Compact"/>
            </w:pPr>
            <w:r>
              <w:t xml:space="preserve">deal with</w:t>
            </w:r>
          </w:p>
        </w:tc>
        <w:tc>
          <w:tcPr/>
          <w:p>
            <w:pPr>
              <w:pStyle w:val="Compact"/>
            </w:pPr>
            <w:r>
              <w:t xml:space="preserve">address</w:t>
            </w:r>
          </w:p>
        </w:tc>
      </w:tr>
      <w:tr>
        <w:tc>
          <w:tcPr/>
          <w:p>
            <w:pPr>
              <w:pStyle w:val="Compact"/>
            </w:pPr>
            <w:r>
              <w:t xml:space="preserve">go up</w:t>
            </w:r>
          </w:p>
        </w:tc>
        <w:tc>
          <w:tcPr/>
          <w:p>
            <w:pPr>
              <w:pStyle w:val="Compact"/>
            </w:pPr>
            <w:r>
              <w:t xml:space="preserve">increase</w:t>
            </w:r>
          </w:p>
        </w:tc>
      </w:tr>
      <w:tr>
        <w:tc>
          <w:tcPr/>
          <w:p>
            <w:pPr>
              <w:pStyle w:val="Compact"/>
            </w:pPr>
            <w:r>
              <w:t xml:space="preserve">go down</w:t>
            </w:r>
          </w:p>
        </w:tc>
        <w:tc>
          <w:tcPr/>
          <w:p>
            <w:pPr>
              <w:pStyle w:val="Compact"/>
            </w:pPr>
            <w:r>
              <w:t xml:space="preserve">decrease</w:t>
            </w:r>
          </w:p>
        </w:tc>
      </w:tr>
      <w:tr>
        <w:tc>
          <w:tcPr/>
          <w:p>
            <w:pPr>
              <w:pStyle w:val="Compact"/>
            </w:pPr>
            <w:r>
              <w:t xml:space="preserve">look into</w:t>
            </w:r>
          </w:p>
        </w:tc>
        <w:tc>
          <w:tcPr/>
          <w:p>
            <w:pPr>
              <w:pStyle w:val="Compact"/>
            </w:pPr>
            <w:r>
              <w:t xml:space="preserve">investigate</w:t>
            </w:r>
          </w:p>
        </w:tc>
      </w:tr>
      <w:tr>
        <w:tc>
          <w:tcPr/>
          <w:p>
            <w:pPr>
              <w:pStyle w:val="Compact"/>
            </w:pPr>
            <w:r>
              <w:t xml:space="preserve">cut down on</w:t>
            </w:r>
          </w:p>
        </w:tc>
        <w:tc>
          <w:tcPr/>
          <w:p>
            <w:pPr>
              <w:pStyle w:val="Compact"/>
            </w:pPr>
            <w:r>
              <w:t xml:space="preserve">reduce</w:t>
            </w:r>
          </w:p>
        </w:tc>
      </w:tr>
      <w:tr>
        <w:tc>
          <w:tcPr/>
          <w:p>
            <w:pPr>
              <w:pStyle w:val="Compact"/>
            </w:pPr>
            <w:r>
              <w:t xml:space="preserve">get rid of</w:t>
            </w:r>
          </w:p>
        </w:tc>
        <w:tc>
          <w:tcPr/>
          <w:p>
            <w:pPr>
              <w:pStyle w:val="Compact"/>
            </w:pPr>
            <w:r>
              <w:t xml:space="preserve">eliminate</w:t>
            </w:r>
          </w:p>
        </w:tc>
      </w:tr>
    </w:tbl>
    <w:p>
      <w:pPr>
        <w:pStyle w:val="BodyText"/>
      </w:pPr>
      <w:r>
        <w:t xml:space="preserve">Use alternatives in very formal essays; phrasal verbs remain valid if accurate.</w:t>
      </w:r>
    </w:p>
    <w:p>
      <w:r>
        <w:pict>
          <v:rect style="width:0;height:1.5pt" o:hralign="center" o:hrstd="t" o:hr="t"/>
        </w:pict>
      </w:r>
    </w:p>
    <w:bookmarkEnd w:id="1527"/>
    <w:bookmarkStart w:id="1528" w:name="separable-vs-inseparable"/>
    <w:p>
      <w:pPr>
        <w:pStyle w:val="Heading2"/>
      </w:pPr>
      <w:r>
        <w:t xml:space="preserve">Separable vs Inseparable</w:t>
      </w:r>
    </w:p>
    <w:p>
      <w:pPr>
        <w:pStyle w:val="FirstParagraph"/>
      </w:pPr>
      <w:r>
        <w:rPr>
          <w:b/>
          <w:bCs/>
        </w:rPr>
        <w:t xml:space="preserve">Separable:</w:t>
      </w:r>
      <w:r>
        <w:t xml:space="preserve"> </w:t>
      </w:r>
      <w:r>
        <w:rPr>
          <w:i/>
          <w:iCs/>
        </w:rPr>
        <w:t xml:space="preserve">hand in the essay / hand the essay in</w:t>
      </w:r>
      <w:r>
        <w:br/>
      </w:r>
      <w:r>
        <w:rPr>
          <w:b/>
          <w:bCs/>
        </w:rPr>
        <w:t xml:space="preserve">Inseparable:</w:t>
      </w:r>
      <w:r>
        <w:t xml:space="preserve"> </w:t>
      </w:r>
      <w:r>
        <w:rPr>
          <w:i/>
          <w:iCs/>
        </w:rPr>
        <w:t xml:space="preserve">rely on, result in, stem from</w:t>
      </w:r>
      <w:r>
        <w:t xml:space="preserve"> </w:t>
      </w:r>
      <w:r>
        <w:t xml:space="preserve">— object always follows particle</w:t>
      </w:r>
    </w:p>
    <w:p>
      <w:r>
        <w:pict>
          <v:rect style="width:0;height:1.5pt" o:hralign="center" o:hrstd="t" o:hr="t"/>
        </w:pict>
      </w:r>
    </w:p>
    <w:p>
      <w:pPr>
        <w:pStyle w:val="FirstParagraph"/>
      </w:pPr>
      <w:r>
        <w:rPr>
          <w:i/>
          <w:iCs/>
        </w:rPr>
        <w:t xml:space="preserve">See Chapter 176 for register guidance. See Appendix A05 for idioms (more opaque than phrasal verbs).</w:t>
      </w:r>
    </w:p>
    <w:bookmarkEnd w:id="1528"/>
    <w:bookmarkEnd w:id="1529"/>
    <w:bookmarkStart w:id="1543" w:name="appendix-a05-idioms-for-ielts"/>
    <w:p>
      <w:pPr>
        <w:pStyle w:val="Heading1"/>
      </w:pPr>
      <w:r>
        <w:t xml:space="preserve">Appendix A05: Idioms for IELTS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IELTS-Safe Idioms + Warnings</w:t>
      </w:r>
    </w:p>
    <w:p>
      <w:r>
        <w:pict>
          <v:rect style="width:0;height:1.5pt" o:hralign="center" o:hrstd="t" o:hr="t"/>
        </w:pict>
      </w:r>
    </w:p>
    <w:bookmarkStart w:id="1530" w:name="register-guide"/>
    <w:p>
      <w:pPr>
        <w:pStyle w:val="Heading2"/>
      </w:pPr>
      <w:r>
        <w:t xml:space="preserve">Register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w:t>
            </w:r>
          </w:p>
        </w:tc>
        <w:tc>
          <w:tcPr/>
          <w:p>
            <w:pPr>
              <w:pStyle w:val="Compact"/>
            </w:pPr>
            <w:r>
              <w:t xml:space="preserve">Safe for Speaking; often natural</w:t>
            </w:r>
          </w:p>
        </w:tc>
      </w:tr>
      <w:tr>
        <w:tc>
          <w:tcPr/>
          <w:p>
            <w:pPr>
              <w:pStyle w:val="Compact"/>
            </w:pPr>
            <w:r>
              <w:t xml:space="preserve">⚠️</w:t>
            </w:r>
          </w:p>
        </w:tc>
        <w:tc>
          <w:tcPr/>
          <w:p>
            <w:pPr>
              <w:pStyle w:val="Compact"/>
            </w:pPr>
            <w:r>
              <w:t xml:space="preserve">Use sparingly; risk of cliché or overuse</w:t>
            </w:r>
          </w:p>
        </w:tc>
      </w:tr>
      <w:tr>
        <w:tc>
          <w:tcPr/>
          <w:p>
            <w:pPr>
              <w:pStyle w:val="Compact"/>
            </w:pPr>
            <w:r>
              <w:t xml:space="preserve">❌</w:t>
            </w:r>
          </w:p>
        </w:tc>
        <w:tc>
          <w:tcPr/>
          <w:p>
            <w:pPr>
              <w:pStyle w:val="Compact"/>
            </w:pPr>
            <w:r>
              <w:t xml:space="preserve">Avoid in IELTS (too informal, offensive, or confusing)</w:t>
            </w:r>
          </w:p>
        </w:tc>
      </w:tr>
      <w:tr>
        <w:tc>
          <w:tcPr/>
          <w:p>
            <w:pPr>
              <w:pStyle w:val="Compact"/>
            </w:pPr>
            <w:r>
              <w:t xml:space="preserve">📝</w:t>
            </w:r>
          </w:p>
        </w:tc>
        <w:tc>
          <w:tcPr/>
          <w:p>
            <w:pPr>
              <w:pStyle w:val="Compact"/>
            </w:pPr>
            <w:r>
              <w:t xml:space="preserve">Writing Task 2 — use formal equivalent instead</w:t>
            </w:r>
          </w:p>
        </w:tc>
      </w:tr>
    </w:tbl>
    <w:p>
      <w:r>
        <w:pict>
          <v:rect style="width:0;height:1.5pt" o:hralign="center" o:hrstd="t" o:hr="t"/>
        </w:pict>
      </w:r>
    </w:p>
    <w:bookmarkEnd w:id="1530"/>
    <w:bookmarkStart w:id="1531" w:name="general-opinion-speaking"/>
    <w:p>
      <w:pPr>
        <w:pStyle w:val="Heading2"/>
      </w:pPr>
      <w:r>
        <w:t xml:space="preserve">General &amp; Opinion (Speaking)</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to be honest</w:t>
            </w:r>
          </w:p>
        </w:tc>
        <w:tc>
          <w:tcPr/>
          <w:p>
            <w:pPr>
              <w:pStyle w:val="Compact"/>
            </w:pPr>
            <w:r>
              <w:t xml:space="preserve">frankly</w:t>
            </w:r>
          </w:p>
        </w:tc>
        <w:tc>
          <w:tcPr/>
          <w:p>
            <w:pPr>
              <w:pStyle w:val="Compact"/>
            </w:pPr>
            <w:r>
              <w:t xml:space="preserve">✅</w:t>
            </w:r>
          </w:p>
        </w:tc>
        <w:tc>
          <w:tcPr/>
          <w:p>
            <w:pPr>
              <w:pStyle w:val="Compact"/>
            </w:pPr>
            <w:r>
              <w:rPr>
                <w:b/>
                <w:bCs/>
              </w:rPr>
              <w:t xml:space="preserve">To be honest</w:t>
            </w:r>
            <w:r>
              <w:t xml:space="preserve">, I prefer smaller cities.</w:t>
            </w:r>
          </w:p>
        </w:tc>
      </w:tr>
      <w:tr>
        <w:tc>
          <w:tcPr/>
          <w:p>
            <w:pPr>
              <w:pStyle w:val="Compact"/>
            </w:pPr>
            <w:r>
              <w:t xml:space="preserve">on the whole</w:t>
            </w:r>
          </w:p>
        </w:tc>
        <w:tc>
          <w:tcPr/>
          <w:p>
            <w:pPr>
              <w:pStyle w:val="Compact"/>
            </w:pPr>
            <w:r>
              <w:t xml:space="preserve">generally</w:t>
            </w:r>
          </w:p>
        </w:tc>
        <w:tc>
          <w:tcPr/>
          <w:p>
            <w:pPr>
              <w:pStyle w:val="Compact"/>
            </w:pPr>
            <w:r>
              <w:t xml:space="preserve">✅</w:t>
            </w:r>
          </w:p>
        </w:tc>
        <w:tc>
          <w:tcPr/>
          <w:p>
            <w:pPr>
              <w:pStyle w:val="Compact"/>
            </w:pPr>
            <w:r>
              <w:rPr>
                <w:b/>
                <w:bCs/>
              </w:rPr>
              <w:t xml:space="preserve">On the whole</w:t>
            </w:r>
            <w:r>
              <w:t xml:space="preserve">, the policy worked.</w:t>
            </w:r>
          </w:p>
        </w:tc>
      </w:tr>
      <w:tr>
        <w:tc>
          <w:tcPr/>
          <w:p>
            <w:pPr>
              <w:pStyle w:val="Compact"/>
            </w:pPr>
            <w:r>
              <w:t xml:space="preserve">by and large</w:t>
            </w:r>
          </w:p>
        </w:tc>
        <w:tc>
          <w:tcPr/>
          <w:p>
            <w:pPr>
              <w:pStyle w:val="Compact"/>
            </w:pPr>
            <w:r>
              <w:t xml:space="preserve">mostly</w:t>
            </w:r>
          </w:p>
        </w:tc>
        <w:tc>
          <w:tcPr/>
          <w:p>
            <w:pPr>
              <w:pStyle w:val="Compact"/>
            </w:pPr>
            <w:r>
              <w:t xml:space="preserve">✅</w:t>
            </w:r>
          </w:p>
        </w:tc>
        <w:tc>
          <w:tcPr/>
          <w:p>
            <w:pPr>
              <w:pStyle w:val="Compact"/>
            </w:pPr>
            <w:r>
              <w:rPr>
                <w:b/>
                <w:bCs/>
              </w:rPr>
              <w:t xml:space="preserve">By and large</w:t>
            </w:r>
            <w:r>
              <w:t xml:space="preserve">, students adapted well.</w:t>
            </w:r>
          </w:p>
        </w:tc>
      </w:tr>
      <w:tr>
        <w:tc>
          <w:tcPr/>
          <w:p>
            <w:pPr>
              <w:pStyle w:val="Compact"/>
            </w:pPr>
            <w:r>
              <w:t xml:space="preserve">as far as I’m concerned</w:t>
            </w:r>
          </w:p>
        </w:tc>
        <w:tc>
          <w:tcPr/>
          <w:p>
            <w:pPr>
              <w:pStyle w:val="Compact"/>
            </w:pPr>
            <w:r>
              <w:t xml:space="preserve">in my view</w:t>
            </w:r>
          </w:p>
        </w:tc>
        <w:tc>
          <w:tcPr/>
          <w:p>
            <w:pPr>
              <w:pStyle w:val="Compact"/>
            </w:pPr>
            <w:r>
              <w:t xml:space="preserve">✅</w:t>
            </w:r>
          </w:p>
        </w:tc>
        <w:tc>
          <w:tcPr/>
          <w:p>
            <w:pPr>
              <w:pStyle w:val="Compact"/>
            </w:pPr>
            <w:r>
              <w:rPr>
                <w:b/>
                <w:bCs/>
              </w:rPr>
              <w:t xml:space="preserve">As far as I’m concerned</w:t>
            </w:r>
            <w:r>
              <w:t xml:space="preserve">, balance is key.</w:t>
            </w:r>
          </w:p>
        </w:tc>
      </w:tr>
      <w:tr>
        <w:tc>
          <w:tcPr/>
          <w:p>
            <w:pPr>
              <w:pStyle w:val="Compact"/>
            </w:pPr>
            <w:r>
              <w:t xml:space="preserve">at the end of the day</w:t>
            </w:r>
          </w:p>
        </w:tc>
        <w:tc>
          <w:tcPr/>
          <w:p>
            <w:pPr>
              <w:pStyle w:val="Compact"/>
            </w:pPr>
            <w:r>
              <w:t xml:space="preserve">ultimately</w:t>
            </w:r>
          </w:p>
        </w:tc>
        <w:tc>
          <w:tcPr/>
          <w:p>
            <w:pPr>
              <w:pStyle w:val="Compact"/>
            </w:pPr>
            <w:r>
              <w:t xml:space="preserve">⚠️</w:t>
            </w:r>
          </w:p>
        </w:tc>
        <w:tc>
          <w:tcPr/>
          <w:p>
            <w:pPr>
              <w:pStyle w:val="Compact"/>
            </w:pPr>
            <w:r>
              <w:t xml:space="preserve">Overused globally; once per test max</w:t>
            </w:r>
          </w:p>
        </w:tc>
      </w:tr>
      <w:tr>
        <w:tc>
          <w:tcPr/>
          <w:p>
            <w:pPr>
              <w:pStyle w:val="Compact"/>
            </w:pPr>
            <w:r>
              <w:t xml:space="preserve">in the long run</w:t>
            </w:r>
          </w:p>
        </w:tc>
        <w:tc>
          <w:tcPr/>
          <w:p>
            <w:pPr>
              <w:pStyle w:val="Compact"/>
            </w:pPr>
            <w:r>
              <w:t xml:space="preserve">eventually</w:t>
            </w:r>
          </w:p>
        </w:tc>
        <w:tc>
          <w:tcPr/>
          <w:p>
            <w:pPr>
              <w:pStyle w:val="Compact"/>
            </w:pPr>
            <w:r>
              <w:t xml:space="preserve">✅</w:t>
            </w:r>
          </w:p>
        </w:tc>
        <w:tc>
          <w:tcPr/>
          <w:p>
            <w:pPr>
              <w:pStyle w:val="Compact"/>
            </w:pPr>
            <w:r>
              <w:rPr>
                <w:b/>
                <w:bCs/>
              </w:rPr>
              <w:t xml:space="preserve">In the long run</w:t>
            </w:r>
            <w:r>
              <w:t xml:space="preserve">, investment pays off.</w:t>
            </w:r>
          </w:p>
        </w:tc>
      </w:tr>
      <w:tr>
        <w:tc>
          <w:tcPr/>
          <w:p>
            <w:pPr>
              <w:pStyle w:val="Compact"/>
            </w:pPr>
            <w:r>
              <w:t xml:space="preserve">once in a blue moon</w:t>
            </w:r>
          </w:p>
        </w:tc>
        <w:tc>
          <w:tcPr/>
          <w:p>
            <w:pPr>
              <w:pStyle w:val="Compact"/>
            </w:pPr>
            <w:r>
              <w:t xml:space="preserve">rarely</w:t>
            </w:r>
          </w:p>
        </w:tc>
        <w:tc>
          <w:tcPr/>
          <w:p>
            <w:pPr>
              <w:pStyle w:val="Compact"/>
            </w:pPr>
            <w:r>
              <w:t xml:space="preserve">✅</w:t>
            </w:r>
          </w:p>
        </w:tc>
        <w:tc>
          <w:tcPr/>
          <w:p>
            <w:pPr>
              <w:pStyle w:val="Compact"/>
            </w:pPr>
            <w:r>
              <w:t xml:space="preserve">I visit the cinema</w:t>
            </w:r>
            <w:r>
              <w:t xml:space="preserve"> </w:t>
            </w:r>
            <w:r>
              <w:rPr>
                <w:b/>
                <w:bCs/>
              </w:rPr>
              <w:t xml:space="preserve">once in a blue moon</w:t>
            </w:r>
            <w:r>
              <w:t xml:space="preserve">.</w:t>
            </w:r>
          </w:p>
        </w:tc>
      </w:tr>
      <w:tr>
        <w:tc>
          <w:tcPr/>
          <w:p>
            <w:pPr>
              <w:pStyle w:val="Compact"/>
            </w:pPr>
            <w:r>
              <w:t xml:space="preserve">from time to time</w:t>
            </w:r>
          </w:p>
        </w:tc>
        <w:tc>
          <w:tcPr/>
          <w:p>
            <w:pPr>
              <w:pStyle w:val="Compact"/>
            </w:pPr>
            <w:r>
              <w:t xml:space="preserve">occasionally</w:t>
            </w:r>
          </w:p>
        </w:tc>
        <w:tc>
          <w:tcPr/>
          <w:p>
            <w:pPr>
              <w:pStyle w:val="Compact"/>
            </w:pPr>
            <w:r>
              <w:t xml:space="preserve">✅</w:t>
            </w:r>
          </w:p>
        </w:tc>
        <w:tc>
          <w:tcPr/>
          <w:p>
            <w:pPr>
              <w:pStyle w:val="Compact"/>
            </w:pPr>
            <w:r>
              <w:t xml:space="preserve">We travel abroad</w:t>
            </w:r>
            <w:r>
              <w:t xml:space="preserve"> </w:t>
            </w:r>
            <w:r>
              <w:rPr>
                <w:b/>
                <w:bCs/>
              </w:rPr>
              <w:t xml:space="preserve">from time to time</w:t>
            </w:r>
            <w:r>
              <w:t xml:space="preserve">.</w:t>
            </w:r>
          </w:p>
        </w:tc>
      </w:tr>
    </w:tbl>
    <w:p>
      <w:r>
        <w:pict>
          <v:rect style="width:0;height:1.5pt" o:hralign="center" o:hrstd="t" o:hr="t"/>
        </w:pict>
      </w:r>
    </w:p>
    <w:bookmarkEnd w:id="1531"/>
    <w:bookmarkStart w:id="1532" w:name="work-study-achievement"/>
    <w:p>
      <w:pPr>
        <w:pStyle w:val="Heading2"/>
      </w:pPr>
      <w:r>
        <w:t xml:space="preserve">Work, Study &amp; Achievement</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burn the midnight oil</w:t>
            </w:r>
          </w:p>
        </w:tc>
        <w:tc>
          <w:tcPr/>
          <w:p>
            <w:pPr>
              <w:pStyle w:val="Compact"/>
            </w:pPr>
            <w:r>
              <w:t xml:space="preserve">study/work late</w:t>
            </w:r>
          </w:p>
        </w:tc>
        <w:tc>
          <w:tcPr/>
          <w:p>
            <w:pPr>
              <w:pStyle w:val="Compact"/>
            </w:pPr>
            <w:r>
              <w:t xml:space="preserve">✅</w:t>
            </w:r>
          </w:p>
        </w:tc>
        <w:tc>
          <w:tcPr/>
          <w:p>
            <w:pPr>
              <w:pStyle w:val="Compact"/>
            </w:pPr>
            <w:r>
              <w:t xml:space="preserve">I</w:t>
            </w:r>
            <w:r>
              <w:t xml:space="preserve"> </w:t>
            </w:r>
            <w:r>
              <w:rPr>
                <w:b/>
                <w:bCs/>
              </w:rPr>
              <w:t xml:space="preserve">burned the midnight oil</w:t>
            </w:r>
            <w:r>
              <w:t xml:space="preserve"> </w:t>
            </w:r>
            <w:r>
              <w:t xml:space="preserve">before exams.</w:t>
            </w:r>
          </w:p>
        </w:tc>
      </w:tr>
      <w:tr>
        <w:tc>
          <w:tcPr/>
          <w:p>
            <w:pPr>
              <w:pStyle w:val="Compact"/>
            </w:pPr>
            <w:r>
              <w:t xml:space="preserve">learn the ropes</w:t>
            </w:r>
          </w:p>
        </w:tc>
        <w:tc>
          <w:tcPr/>
          <w:p>
            <w:pPr>
              <w:pStyle w:val="Compact"/>
            </w:pPr>
            <w:r>
              <w:t xml:space="preserve">learn basics</w:t>
            </w:r>
          </w:p>
        </w:tc>
        <w:tc>
          <w:tcPr/>
          <w:p>
            <w:pPr>
              <w:pStyle w:val="Compact"/>
            </w:pPr>
            <w:r>
              <w:t xml:space="preserve">✅</w:t>
            </w:r>
          </w:p>
        </w:tc>
        <w:tc>
          <w:tcPr/>
          <w:p>
            <w:pPr>
              <w:pStyle w:val="Compact"/>
            </w:pPr>
            <w:r>
              <w:t xml:space="preserve">Interns</w:t>
            </w:r>
            <w:r>
              <w:t xml:space="preserve"> </w:t>
            </w:r>
            <w:r>
              <w:rPr>
                <w:b/>
                <w:bCs/>
              </w:rPr>
              <w:t xml:space="preserve">learn the ropes</w:t>
            </w:r>
            <w:r>
              <w:t xml:space="preserve"> </w:t>
            </w:r>
            <w:r>
              <w:t xml:space="preserve">in week one.</w:t>
            </w:r>
          </w:p>
        </w:tc>
      </w:tr>
      <w:tr>
        <w:tc>
          <w:tcPr/>
          <w:p>
            <w:pPr>
              <w:pStyle w:val="Compact"/>
            </w:pPr>
            <w:r>
              <w:t xml:space="preserve">get the hang of</w:t>
            </w:r>
          </w:p>
        </w:tc>
        <w:tc>
          <w:tcPr/>
          <w:p>
            <w:pPr>
              <w:pStyle w:val="Compact"/>
            </w:pPr>
            <w:r>
              <w:t xml:space="preserve">become skilled</w:t>
            </w:r>
          </w:p>
        </w:tc>
        <w:tc>
          <w:tcPr/>
          <w:p>
            <w:pPr>
              <w:pStyle w:val="Compact"/>
            </w:pPr>
            <w:r>
              <w:t xml:space="preserve">✅</w:t>
            </w:r>
          </w:p>
        </w:tc>
        <w:tc>
          <w:tcPr/>
          <w:p>
            <w:pPr>
              <w:pStyle w:val="Compact"/>
            </w:pPr>
            <w:r>
              <w:t xml:space="preserve">I</w:t>
            </w:r>
            <w:r>
              <w:t xml:space="preserve"> </w:t>
            </w:r>
            <w:r>
              <w:rPr>
                <w:b/>
                <w:bCs/>
              </w:rPr>
              <w:t xml:space="preserve">got the hang of</w:t>
            </w:r>
            <w:r>
              <w:t xml:space="preserve"> </w:t>
            </w:r>
            <w:r>
              <w:t xml:space="preserve">academic writing slowly.</w:t>
            </w:r>
          </w:p>
        </w:tc>
      </w:tr>
      <w:tr>
        <w:tc>
          <w:tcPr/>
          <w:p>
            <w:pPr>
              <w:pStyle w:val="Compact"/>
            </w:pPr>
            <w:r>
              <w:t xml:space="preserve">go the extra mile</w:t>
            </w:r>
          </w:p>
        </w:tc>
        <w:tc>
          <w:tcPr/>
          <w:p>
            <w:pPr>
              <w:pStyle w:val="Compact"/>
            </w:pPr>
            <w:r>
              <w:t xml:space="preserve">make extra effort</w:t>
            </w:r>
          </w:p>
        </w:tc>
        <w:tc>
          <w:tcPr/>
          <w:p>
            <w:pPr>
              <w:pStyle w:val="Compact"/>
            </w:pPr>
            <w:r>
              <w:t xml:space="preserve">✅</w:t>
            </w:r>
          </w:p>
        </w:tc>
        <w:tc>
          <w:tcPr/>
          <w:p>
            <w:pPr>
              <w:pStyle w:val="Compact"/>
            </w:pPr>
            <w:r>
              <w:t xml:space="preserve">Good teachers</w:t>
            </w:r>
            <w:r>
              <w:t xml:space="preserve"> </w:t>
            </w:r>
            <w:r>
              <w:rPr>
                <w:b/>
                <w:bCs/>
              </w:rPr>
              <w:t xml:space="preserve">go the extra mile</w:t>
            </w:r>
            <w:r>
              <w:t xml:space="preserve">.</w:t>
            </w:r>
          </w:p>
        </w:tc>
      </w:tr>
      <w:tr>
        <w:tc>
          <w:tcPr/>
          <w:p>
            <w:pPr>
              <w:pStyle w:val="Compact"/>
            </w:pPr>
            <w:r>
              <w:t xml:space="preserve">call it a day</w:t>
            </w:r>
          </w:p>
        </w:tc>
        <w:tc>
          <w:tcPr/>
          <w:p>
            <w:pPr>
              <w:pStyle w:val="Compact"/>
            </w:pPr>
            <w:r>
              <w:t xml:space="preserve">stop for the day</w:t>
            </w:r>
          </w:p>
        </w:tc>
        <w:tc>
          <w:tcPr/>
          <w:p>
            <w:pPr>
              <w:pStyle w:val="Compact"/>
            </w:pPr>
            <w:r>
              <w:t xml:space="preserve">✅</w:t>
            </w:r>
          </w:p>
        </w:tc>
        <w:tc>
          <w:tcPr/>
          <w:p>
            <w:pPr>
              <w:pStyle w:val="Compact"/>
            </w:pPr>
            <w:r>
              <w:t xml:space="preserve">After six essays, I</w:t>
            </w:r>
            <w:r>
              <w:t xml:space="preserve"> </w:t>
            </w:r>
            <w:r>
              <w:rPr>
                <w:b/>
                <w:bCs/>
              </w:rPr>
              <w:t xml:space="preserve">called it a day</w:t>
            </w:r>
            <w:r>
              <w:t xml:space="preserve">.</w:t>
            </w:r>
          </w:p>
        </w:tc>
      </w:tr>
      <w:tr>
        <w:tc>
          <w:tcPr/>
          <w:p>
            <w:pPr>
              <w:pStyle w:val="Compact"/>
            </w:pPr>
            <w:r>
              <w:t xml:space="preserve">behind the scenes</w:t>
            </w:r>
          </w:p>
        </w:tc>
        <w:tc>
          <w:tcPr/>
          <w:p>
            <w:pPr>
              <w:pStyle w:val="Compact"/>
            </w:pPr>
            <w:r>
              <w:t xml:space="preserve">not public</w:t>
            </w:r>
          </w:p>
        </w:tc>
        <w:tc>
          <w:tcPr/>
          <w:p>
            <w:pPr>
              <w:pStyle w:val="Compact"/>
            </w:pPr>
            <w:r>
              <w:t xml:space="preserve">✅</w:t>
            </w:r>
          </w:p>
        </w:tc>
        <w:tc>
          <w:tcPr/>
          <w:p>
            <w:pPr>
              <w:pStyle w:val="Compact"/>
            </w:pPr>
            <w:r>
              <w:rPr>
                <w:b/>
                <w:bCs/>
              </w:rPr>
              <w:t xml:space="preserve">Behind the scenes</w:t>
            </w:r>
            <w:r>
              <w:t xml:space="preserve">, teams fix errors.</w:t>
            </w:r>
          </w:p>
        </w:tc>
      </w:tr>
      <w:tr>
        <w:tc>
          <w:tcPr/>
          <w:p>
            <w:pPr>
              <w:pStyle w:val="Compact"/>
            </w:pPr>
            <w:r>
              <w:t xml:space="preserve">hit the books</w:t>
            </w:r>
          </w:p>
        </w:tc>
        <w:tc>
          <w:tcPr/>
          <w:p>
            <w:pPr>
              <w:pStyle w:val="Compact"/>
            </w:pPr>
            <w:r>
              <w:t xml:space="preserve">study seriously</w:t>
            </w:r>
          </w:p>
        </w:tc>
        <w:tc>
          <w:tcPr/>
          <w:p>
            <w:pPr>
              <w:pStyle w:val="Compact"/>
            </w:pPr>
            <w:r>
              <w:t xml:space="preserve">✅</w:t>
            </w:r>
          </w:p>
        </w:tc>
        <w:tc>
          <w:tcPr/>
          <w:p>
            <w:pPr>
              <w:pStyle w:val="Compact"/>
            </w:pPr>
            <w:r>
              <w:t xml:space="preserve">I</w:t>
            </w:r>
            <w:r>
              <w:t xml:space="preserve"> </w:t>
            </w:r>
            <w:r>
              <w:rPr>
                <w:b/>
                <w:bCs/>
              </w:rPr>
              <w:t xml:space="preserve">hit the books</w:t>
            </w:r>
            <w:r>
              <w:t xml:space="preserve"> </w:t>
            </w:r>
            <w:r>
              <w:t xml:space="preserve">every weekend.</w:t>
            </w:r>
          </w:p>
        </w:tc>
      </w:tr>
      <w:tr>
        <w:tc>
          <w:tcPr/>
          <w:p>
            <w:pPr>
              <w:pStyle w:val="Compact"/>
            </w:pPr>
            <w:r>
              <w:t xml:space="preserve">pass with flying colours</w:t>
            </w:r>
          </w:p>
        </w:tc>
        <w:tc>
          <w:tcPr/>
          <w:p>
            <w:pPr>
              <w:pStyle w:val="Compact"/>
            </w:pPr>
            <w:r>
              <w:t xml:space="preserve">succeed easily</w:t>
            </w:r>
          </w:p>
        </w:tc>
        <w:tc>
          <w:tcPr/>
          <w:p>
            <w:pPr>
              <w:pStyle w:val="Compact"/>
            </w:pPr>
            <w:r>
              <w:t xml:space="preserve">✅</w:t>
            </w:r>
          </w:p>
        </w:tc>
        <w:tc>
          <w:tcPr/>
          <w:p>
            <w:pPr>
              <w:pStyle w:val="Compact"/>
            </w:pPr>
            <w:r>
              <w:t xml:space="preserve">She</w:t>
            </w:r>
            <w:r>
              <w:t xml:space="preserve"> </w:t>
            </w:r>
            <w:r>
              <w:rPr>
                <w:b/>
                <w:bCs/>
              </w:rPr>
              <w:t xml:space="preserve">passed with flying colours</w:t>
            </w:r>
            <w:r>
              <w:t xml:space="preserve">.</w:t>
            </w:r>
          </w:p>
        </w:tc>
      </w:tr>
      <w:tr>
        <w:tc>
          <w:tcPr/>
          <w:p>
            <w:pPr>
              <w:pStyle w:val="Compact"/>
            </w:pPr>
            <w:r>
              <w:t xml:space="preserve">a blessing in disguise</w:t>
            </w:r>
          </w:p>
        </w:tc>
        <w:tc>
          <w:tcPr/>
          <w:p>
            <w:pPr>
              <w:pStyle w:val="Compact"/>
            </w:pPr>
            <w:r>
              <w:t xml:space="preserve">hidden benefit</w:t>
            </w:r>
          </w:p>
        </w:tc>
        <w:tc>
          <w:tcPr/>
          <w:p>
            <w:pPr>
              <w:pStyle w:val="Compact"/>
            </w:pPr>
            <w:r>
              <w:t xml:space="preserve">✅</w:t>
            </w:r>
          </w:p>
        </w:tc>
        <w:tc>
          <w:tcPr/>
          <w:p>
            <w:pPr>
              <w:pStyle w:val="Compact"/>
            </w:pPr>
            <w:r>
              <w:t xml:space="preserve">Failure was</w:t>
            </w:r>
            <w:r>
              <w:t xml:space="preserve"> </w:t>
            </w:r>
            <w:r>
              <w:rPr>
                <w:b/>
                <w:bCs/>
              </w:rPr>
              <w:t xml:space="preserve">a blessing in disguise</w:t>
            </w:r>
            <w:r>
              <w:t xml:space="preserve">.</w:t>
            </w:r>
          </w:p>
        </w:tc>
      </w:tr>
      <w:tr>
        <w:tc>
          <w:tcPr/>
          <w:p>
            <w:pPr>
              <w:pStyle w:val="Compact"/>
            </w:pPr>
            <w:r>
              <w:t xml:space="preserve">back to square one</w:t>
            </w:r>
          </w:p>
        </w:tc>
        <w:tc>
          <w:tcPr/>
          <w:p>
            <w:pPr>
              <w:pStyle w:val="Compact"/>
            </w:pPr>
            <w:r>
              <w:t xml:space="preserve">restart from beginning</w:t>
            </w:r>
          </w:p>
        </w:tc>
        <w:tc>
          <w:tcPr/>
          <w:p>
            <w:pPr>
              <w:pStyle w:val="Compact"/>
            </w:pPr>
            <w:r>
              <w:t xml:space="preserve">✅</w:t>
            </w:r>
          </w:p>
        </w:tc>
        <w:tc>
          <w:tcPr/>
          <w:p>
            <w:pPr>
              <w:pStyle w:val="Compact"/>
            </w:pPr>
            <w:r>
              <w:t xml:space="preserve">Wrong data sent us</w:t>
            </w:r>
            <w:r>
              <w:t xml:space="preserve"> </w:t>
            </w:r>
            <w:r>
              <w:rPr>
                <w:b/>
                <w:bCs/>
              </w:rPr>
              <w:t xml:space="preserve">back to square one</w:t>
            </w:r>
            <w:r>
              <w:t xml:space="preserve">.</w:t>
            </w:r>
          </w:p>
        </w:tc>
      </w:tr>
    </w:tbl>
    <w:p>
      <w:r>
        <w:pict>
          <v:rect style="width:0;height:1.5pt" o:hralign="center" o:hrstd="t" o:hr="t"/>
        </w:pict>
      </w:r>
    </w:p>
    <w:bookmarkEnd w:id="1532"/>
    <w:bookmarkStart w:id="1533" w:name="people-relationships"/>
    <w:p>
      <w:pPr>
        <w:pStyle w:val="Heading2"/>
      </w:pPr>
      <w:r>
        <w:t xml:space="preserve">People &amp; Relationships</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down-to-earth</w:t>
            </w:r>
          </w:p>
        </w:tc>
        <w:tc>
          <w:tcPr/>
          <w:p>
            <w:pPr>
              <w:pStyle w:val="Compact"/>
            </w:pPr>
            <w:r>
              <w:t xml:space="preserve">practical, humble</w:t>
            </w:r>
          </w:p>
        </w:tc>
        <w:tc>
          <w:tcPr/>
          <w:p>
            <w:pPr>
              <w:pStyle w:val="Compact"/>
            </w:pPr>
            <w:r>
              <w:t xml:space="preserve">✅</w:t>
            </w:r>
          </w:p>
        </w:tc>
        <w:tc>
          <w:tcPr/>
          <w:p>
            <w:pPr>
              <w:pStyle w:val="Compact"/>
            </w:pPr>
            <w:r>
              <w:t xml:space="preserve">My mentor is very</w:t>
            </w:r>
            <w:r>
              <w:t xml:space="preserve"> </w:t>
            </w:r>
            <w:r>
              <w:rPr>
                <w:b/>
                <w:bCs/>
              </w:rPr>
              <w:t xml:space="preserve">down-to-earth</w:t>
            </w:r>
            <w:r>
              <w:t xml:space="preserve">.</w:t>
            </w:r>
          </w:p>
        </w:tc>
      </w:tr>
      <w:tr>
        <w:tc>
          <w:tcPr/>
          <w:p>
            <w:pPr>
              <w:pStyle w:val="Compact"/>
            </w:pPr>
            <w:r>
              <w:t xml:space="preserve">a people person</w:t>
            </w:r>
          </w:p>
        </w:tc>
        <w:tc>
          <w:tcPr/>
          <w:p>
            <w:pPr>
              <w:pStyle w:val="Compact"/>
            </w:pPr>
            <w:r>
              <w:t xml:space="preserve">sociable</w:t>
            </w:r>
          </w:p>
        </w:tc>
        <w:tc>
          <w:tcPr/>
          <w:p>
            <w:pPr>
              <w:pStyle w:val="Compact"/>
            </w:pPr>
            <w:r>
              <w:t xml:space="preserve">✅</w:t>
            </w:r>
          </w:p>
        </w:tc>
        <w:tc>
          <w:tcPr/>
          <w:p>
            <w:pPr>
              <w:pStyle w:val="Compact"/>
            </w:pPr>
            <w:r>
              <w:t xml:space="preserve">Sales roles suit</w:t>
            </w:r>
            <w:r>
              <w:t xml:space="preserve"> </w:t>
            </w:r>
            <w:r>
              <w:rPr>
                <w:b/>
                <w:bCs/>
              </w:rPr>
              <w:t xml:space="preserve">people persons</w:t>
            </w:r>
            <w:r>
              <w:t xml:space="preserve">.</w:t>
            </w:r>
          </w:p>
        </w:tc>
      </w:tr>
      <w:tr>
        <w:tc>
          <w:tcPr/>
          <w:p>
            <w:pPr>
              <w:pStyle w:val="Compact"/>
            </w:pPr>
            <w:r>
              <w:t xml:space="preserve">hit it off</w:t>
            </w:r>
          </w:p>
        </w:tc>
        <w:tc>
          <w:tcPr/>
          <w:p>
            <w:pPr>
              <w:pStyle w:val="Compact"/>
            </w:pPr>
            <w:r>
              <w:t xml:space="preserve">become friends quickly</w:t>
            </w:r>
          </w:p>
        </w:tc>
        <w:tc>
          <w:tcPr/>
          <w:p>
            <w:pPr>
              <w:pStyle w:val="Compact"/>
            </w:pPr>
            <w:r>
              <w:t xml:space="preserve">✅</w:t>
            </w:r>
          </w:p>
        </w:tc>
        <w:tc>
          <w:tcPr/>
          <w:p>
            <w:pPr>
              <w:pStyle w:val="Compact"/>
            </w:pPr>
            <w:r>
              <w:t xml:space="preserve">We</w:t>
            </w:r>
            <w:r>
              <w:t xml:space="preserve"> </w:t>
            </w:r>
            <w:r>
              <w:rPr>
                <w:b/>
                <w:bCs/>
              </w:rPr>
              <w:t xml:space="preserve">hit it off</w:t>
            </w:r>
            <w:r>
              <w:t xml:space="preserve"> </w:t>
            </w:r>
            <w:r>
              <w:t xml:space="preserve">on the first day.</w:t>
            </w:r>
          </w:p>
        </w:tc>
      </w:tr>
      <w:tr>
        <w:tc>
          <w:tcPr/>
          <w:p>
            <w:pPr>
              <w:pStyle w:val="Compact"/>
            </w:pPr>
            <w:r>
              <w:t xml:space="preserve">keep in touch</w:t>
            </w:r>
          </w:p>
        </w:tc>
        <w:tc>
          <w:tcPr/>
          <w:p>
            <w:pPr>
              <w:pStyle w:val="Compact"/>
            </w:pPr>
            <w:r>
              <w:t xml:space="preserve">maintain contact</w:t>
            </w:r>
          </w:p>
        </w:tc>
        <w:tc>
          <w:tcPr/>
          <w:p>
            <w:pPr>
              <w:pStyle w:val="Compact"/>
            </w:pPr>
            <w:r>
              <w:t xml:space="preserve">✅</w:t>
            </w:r>
          </w:p>
        </w:tc>
        <w:tc>
          <w:tcPr/>
          <w:p>
            <w:pPr>
              <w:pStyle w:val="Compact"/>
            </w:pPr>
            <w:r>
              <w:t xml:space="preserve">I</w:t>
            </w:r>
            <w:r>
              <w:t xml:space="preserve"> </w:t>
            </w:r>
            <w:r>
              <w:rPr>
                <w:b/>
                <w:bCs/>
              </w:rPr>
              <w:t xml:space="preserve">keep in touch</w:t>
            </w:r>
            <w:r>
              <w:t xml:space="preserve"> </w:t>
            </w:r>
            <w:r>
              <w:t xml:space="preserve">with former colleagues.</w:t>
            </w:r>
          </w:p>
        </w:tc>
      </w:tr>
      <w:tr>
        <w:tc>
          <w:tcPr/>
          <w:p>
            <w:pPr>
              <w:pStyle w:val="Compact"/>
            </w:pPr>
            <w:r>
              <w:t xml:space="preserve">get on well with</w:t>
            </w:r>
          </w:p>
        </w:tc>
        <w:tc>
          <w:tcPr/>
          <w:p>
            <w:pPr>
              <w:pStyle w:val="Compact"/>
            </w:pPr>
            <w:r>
              <w:t xml:space="preserve">have good relations</w:t>
            </w:r>
          </w:p>
        </w:tc>
        <w:tc>
          <w:tcPr/>
          <w:p>
            <w:pPr>
              <w:pStyle w:val="Compact"/>
            </w:pPr>
            <w:r>
              <w:t xml:space="preserve">✅</w:t>
            </w:r>
          </w:p>
        </w:tc>
        <w:tc>
          <w:tcPr/>
          <w:p>
            <w:pPr>
              <w:pStyle w:val="Compact"/>
            </w:pPr>
            <w:r>
              <w:t xml:space="preserve">I</w:t>
            </w:r>
            <w:r>
              <w:t xml:space="preserve"> </w:t>
            </w:r>
            <w:r>
              <w:rPr>
                <w:b/>
                <w:bCs/>
              </w:rPr>
              <w:t xml:space="preserve">get on well with</w:t>
            </w:r>
            <w:r>
              <w:t xml:space="preserve"> </w:t>
            </w:r>
            <w:r>
              <w:t xml:space="preserve">my neighbours.</w:t>
            </w:r>
          </w:p>
        </w:tc>
      </w:tr>
      <w:tr>
        <w:tc>
          <w:tcPr/>
          <w:p>
            <w:pPr>
              <w:pStyle w:val="Compact"/>
            </w:pPr>
            <w:r>
              <w:t xml:space="preserve">fair-weather friend</w:t>
            </w:r>
          </w:p>
        </w:tc>
        <w:tc>
          <w:tcPr/>
          <w:p>
            <w:pPr>
              <w:pStyle w:val="Compact"/>
            </w:pPr>
            <w:r>
              <w:t xml:space="preserve">friend only in good times</w:t>
            </w:r>
          </w:p>
        </w:tc>
        <w:tc>
          <w:tcPr/>
          <w:p>
            <w:pPr>
              <w:pStyle w:val="Compact"/>
            </w:pPr>
            <w:r>
              <w:t xml:space="preserve">⚠️</w:t>
            </w:r>
          </w:p>
        </w:tc>
        <w:tc>
          <w:tcPr/>
          <w:p>
            <w:pPr>
              <w:pStyle w:val="Compact"/>
            </w:pPr>
            <w:r>
              <w:t xml:space="preserve">Negative context; use carefully</w:t>
            </w:r>
          </w:p>
        </w:tc>
      </w:tr>
    </w:tbl>
    <w:p>
      <w:r>
        <w:pict>
          <v:rect style="width:0;height:1.5pt" o:hralign="center" o:hrstd="t" o:hr="t"/>
        </w:pict>
      </w:r>
    </w:p>
    <w:bookmarkEnd w:id="1533"/>
    <w:bookmarkStart w:id="1534" w:name="problems-difficulty"/>
    <w:p>
      <w:pPr>
        <w:pStyle w:val="Heading2"/>
      </w:pPr>
      <w:r>
        <w:t xml:space="preserve">Problems &amp; Difficulty</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the tip of the iceberg</w:t>
            </w:r>
          </w:p>
        </w:tc>
        <w:tc>
          <w:tcPr/>
          <w:p>
            <w:pPr>
              <w:pStyle w:val="Compact"/>
            </w:pPr>
            <w:r>
              <w:t xml:space="preserve">small visible part</w:t>
            </w:r>
          </w:p>
        </w:tc>
        <w:tc>
          <w:tcPr/>
          <w:p>
            <w:pPr>
              <w:pStyle w:val="Compact"/>
            </w:pPr>
            <w:r>
              <w:t xml:space="preserve">✅</w:t>
            </w:r>
          </w:p>
        </w:tc>
        <w:tc>
          <w:tcPr/>
          <w:p>
            <w:pPr>
              <w:pStyle w:val="Compact"/>
            </w:pPr>
            <w:r>
              <w:t xml:space="preserve">Reported cases are</w:t>
            </w:r>
            <w:r>
              <w:t xml:space="preserve"> </w:t>
            </w:r>
            <w:r>
              <w:rPr>
                <w:b/>
                <w:bCs/>
              </w:rPr>
              <w:t xml:space="preserve">the tip of the iceberg</w:t>
            </w:r>
            <w:r>
              <w:t xml:space="preserve">.</w:t>
            </w:r>
          </w:p>
        </w:tc>
      </w:tr>
      <w:tr>
        <w:tc>
          <w:tcPr/>
          <w:p>
            <w:pPr>
              <w:pStyle w:val="Compact"/>
            </w:pPr>
            <w:r>
              <w:t xml:space="preserve">a grey area</w:t>
            </w:r>
          </w:p>
        </w:tc>
        <w:tc>
          <w:tcPr/>
          <w:p>
            <w:pPr>
              <w:pStyle w:val="Compact"/>
            </w:pPr>
            <w:r>
              <w:t xml:space="preserve">unclear rule</w:t>
            </w:r>
          </w:p>
        </w:tc>
        <w:tc>
          <w:tcPr/>
          <w:p>
            <w:pPr>
              <w:pStyle w:val="Compact"/>
            </w:pPr>
            <w:r>
              <w:t xml:space="preserve">✅</w:t>
            </w:r>
          </w:p>
        </w:tc>
        <w:tc>
          <w:tcPr/>
          <w:p>
            <w:pPr>
              <w:pStyle w:val="Compact"/>
            </w:pPr>
            <w:r>
              <w:t xml:space="preserve">Consent online is</w:t>
            </w:r>
            <w:r>
              <w:t xml:space="preserve"> </w:t>
            </w:r>
            <w:r>
              <w:rPr>
                <w:b/>
                <w:bCs/>
              </w:rPr>
              <w:t xml:space="preserve">a grey area</w:t>
            </w:r>
            <w:r>
              <w:t xml:space="preserve">.</w:t>
            </w:r>
          </w:p>
        </w:tc>
      </w:tr>
      <w:tr>
        <w:tc>
          <w:tcPr/>
          <w:p>
            <w:pPr>
              <w:pStyle w:val="Compact"/>
            </w:pPr>
            <w:r>
              <w:t xml:space="preserve">teething problems</w:t>
            </w:r>
          </w:p>
        </w:tc>
        <w:tc>
          <w:tcPr/>
          <w:p>
            <w:pPr>
              <w:pStyle w:val="Compact"/>
            </w:pPr>
            <w:r>
              <w:t xml:space="preserve">early difficulties</w:t>
            </w:r>
          </w:p>
        </w:tc>
        <w:tc>
          <w:tcPr/>
          <w:p>
            <w:pPr>
              <w:pStyle w:val="Compact"/>
            </w:pPr>
            <w:r>
              <w:t xml:space="preserve">✅</w:t>
            </w:r>
          </w:p>
        </w:tc>
        <w:tc>
          <w:tcPr/>
          <w:p>
            <w:pPr>
              <w:pStyle w:val="Compact"/>
            </w:pPr>
            <w:r>
              <w:t xml:space="preserve">The app had</w:t>
            </w:r>
            <w:r>
              <w:t xml:space="preserve"> </w:t>
            </w:r>
            <w:r>
              <w:rPr>
                <w:b/>
                <w:bCs/>
              </w:rPr>
              <w:t xml:space="preserve">teething problems</w:t>
            </w:r>
            <w:r>
              <w:t xml:space="preserve">.</w:t>
            </w:r>
          </w:p>
        </w:tc>
      </w:tr>
      <w:tr>
        <w:tc>
          <w:tcPr/>
          <w:p>
            <w:pPr>
              <w:pStyle w:val="Compact"/>
            </w:pPr>
            <w:r>
              <w:t xml:space="preserve">a steep learning curve</w:t>
            </w:r>
          </w:p>
        </w:tc>
        <w:tc>
          <w:tcPr/>
          <w:p>
            <w:pPr>
              <w:pStyle w:val="Compact"/>
            </w:pPr>
            <w:r>
              <w:t xml:space="preserve">hard to learn quickly</w:t>
            </w:r>
          </w:p>
        </w:tc>
        <w:tc>
          <w:tcPr/>
          <w:p>
            <w:pPr>
              <w:pStyle w:val="Compact"/>
            </w:pPr>
            <w:r>
              <w:t xml:space="preserve">✅</w:t>
            </w:r>
          </w:p>
        </w:tc>
        <w:tc>
          <w:tcPr/>
          <w:p>
            <w:pPr>
              <w:pStyle w:val="Compact"/>
            </w:pPr>
            <w:r>
              <w:t xml:space="preserve">PhD research has</w:t>
            </w:r>
            <w:r>
              <w:t xml:space="preserve"> </w:t>
            </w:r>
            <w:r>
              <w:rPr>
                <w:b/>
                <w:bCs/>
              </w:rPr>
              <w:t xml:space="preserve">a steep learning curve</w:t>
            </w:r>
            <w:r>
              <w:t xml:space="preserve">.</w:t>
            </w:r>
          </w:p>
        </w:tc>
      </w:tr>
      <w:tr>
        <w:tc>
          <w:tcPr/>
          <w:p>
            <w:pPr>
              <w:pStyle w:val="Compact"/>
            </w:pPr>
            <w:r>
              <w:t xml:space="preserve">the last straw</w:t>
            </w:r>
          </w:p>
        </w:tc>
        <w:tc>
          <w:tcPr/>
          <w:p>
            <w:pPr>
              <w:pStyle w:val="Compact"/>
            </w:pPr>
            <w:r>
              <w:t xml:space="preserve">final unbearable event</w:t>
            </w:r>
          </w:p>
        </w:tc>
        <w:tc>
          <w:tcPr/>
          <w:p>
            <w:pPr>
              <w:pStyle w:val="Compact"/>
            </w:pPr>
            <w:r>
              <w:t xml:space="preserve">⚠️</w:t>
            </w:r>
          </w:p>
        </w:tc>
        <w:tc>
          <w:tcPr/>
          <w:p>
            <w:pPr>
              <w:pStyle w:val="Compact"/>
            </w:pPr>
            <w:r>
              <w:t xml:space="preserve">Emotional; fine in personal narrative</w:t>
            </w:r>
          </w:p>
        </w:tc>
      </w:tr>
      <w:tr>
        <w:tc>
          <w:tcPr/>
          <w:p>
            <w:pPr>
              <w:pStyle w:val="Compact"/>
            </w:pPr>
            <w:r>
              <w:t xml:space="preserve">out of the blue</w:t>
            </w:r>
          </w:p>
        </w:tc>
        <w:tc>
          <w:tcPr/>
          <w:p>
            <w:pPr>
              <w:pStyle w:val="Compact"/>
            </w:pPr>
            <w:r>
              <w:t xml:space="preserve">unexpectedly</w:t>
            </w:r>
          </w:p>
        </w:tc>
        <w:tc>
          <w:tcPr/>
          <w:p>
            <w:pPr>
              <w:pStyle w:val="Compact"/>
            </w:pPr>
            <w:r>
              <w:t xml:space="preserve">✅</w:t>
            </w:r>
          </w:p>
        </w:tc>
        <w:tc>
          <w:tcPr/>
          <w:p>
            <w:pPr>
              <w:pStyle w:val="Compact"/>
            </w:pPr>
            <w:r>
              <w:t xml:space="preserve">Funding arrived</w:t>
            </w:r>
            <w:r>
              <w:t xml:space="preserve"> </w:t>
            </w:r>
            <w:r>
              <w:rPr>
                <w:b/>
                <w:bCs/>
              </w:rPr>
              <w:t xml:space="preserve">out of the blue</w:t>
            </w:r>
            <w:r>
              <w:t xml:space="preserve">.</w:t>
            </w:r>
          </w:p>
        </w:tc>
      </w:tr>
    </w:tbl>
    <w:p>
      <w:r>
        <w:pict>
          <v:rect style="width:0;height:1.5pt" o:hralign="center" o:hrstd="t" o:hr="t"/>
        </w:pict>
      </w:r>
    </w:p>
    <w:bookmarkEnd w:id="1534"/>
    <w:bookmarkStart w:id="1535" w:name="success-failure"/>
    <w:p>
      <w:pPr>
        <w:pStyle w:val="Heading2"/>
      </w:pPr>
      <w:r>
        <w:t xml:space="preserve">Success &amp; Failure</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pay off</w:t>
            </w:r>
          </w:p>
        </w:tc>
        <w:tc>
          <w:tcPr/>
          <w:p>
            <w:pPr>
              <w:pStyle w:val="Compact"/>
            </w:pPr>
            <w:r>
              <w:t xml:space="preserve">succeed after effort</w:t>
            </w:r>
          </w:p>
        </w:tc>
        <w:tc>
          <w:tcPr/>
          <w:p>
            <w:pPr>
              <w:pStyle w:val="Compact"/>
            </w:pPr>
            <w:r>
              <w:t xml:space="preserve">✅</w:t>
            </w:r>
          </w:p>
        </w:tc>
        <w:tc>
          <w:tcPr/>
          <w:p>
            <w:pPr>
              <w:pStyle w:val="Compact"/>
            </w:pPr>
            <w:r>
              <w:t xml:space="preserve">Years of practice</w:t>
            </w:r>
            <w:r>
              <w:t xml:space="preserve"> </w:t>
            </w:r>
            <w:r>
              <w:rPr>
                <w:b/>
                <w:bCs/>
              </w:rPr>
              <w:t xml:space="preserve">paid off</w:t>
            </w:r>
            <w:r>
              <w:t xml:space="preserve">.</w:t>
            </w:r>
          </w:p>
        </w:tc>
      </w:tr>
      <w:tr>
        <w:tc>
          <w:tcPr/>
          <w:p>
            <w:pPr>
              <w:pStyle w:val="Compact"/>
            </w:pPr>
            <w:r>
              <w:t xml:space="preserve">fall short</w:t>
            </w:r>
          </w:p>
        </w:tc>
        <w:tc>
          <w:tcPr/>
          <w:p>
            <w:pPr>
              <w:pStyle w:val="Compact"/>
            </w:pPr>
            <w:r>
              <w:t xml:space="preserve">not reach target</w:t>
            </w:r>
          </w:p>
        </w:tc>
        <w:tc>
          <w:tcPr/>
          <w:p>
            <w:pPr>
              <w:pStyle w:val="Compact"/>
            </w:pPr>
            <w:r>
              <w:t xml:space="preserve">✅</w:t>
            </w:r>
          </w:p>
        </w:tc>
        <w:tc>
          <w:tcPr/>
          <w:p>
            <w:pPr>
              <w:pStyle w:val="Compact"/>
            </w:pPr>
            <w:r>
              <w:t xml:space="preserve">Output</w:t>
            </w:r>
            <w:r>
              <w:t xml:space="preserve"> </w:t>
            </w:r>
            <w:r>
              <w:rPr>
                <w:b/>
                <w:bCs/>
              </w:rPr>
              <w:t xml:space="preserve">fell short</w:t>
            </w:r>
            <w:r>
              <w:t xml:space="preserve"> </w:t>
            </w:r>
            <w:r>
              <w:t xml:space="preserve">of forecasts.</w:t>
            </w:r>
          </w:p>
        </w:tc>
      </w:tr>
      <w:tr>
        <w:tc>
          <w:tcPr/>
          <w:p>
            <w:pPr>
              <w:pStyle w:val="Compact"/>
            </w:pPr>
            <w:r>
              <w:t xml:space="preserve">miss the mark</w:t>
            </w:r>
          </w:p>
        </w:tc>
        <w:tc>
          <w:tcPr/>
          <w:p>
            <w:pPr>
              <w:pStyle w:val="Compact"/>
            </w:pPr>
            <w:r>
              <w:t xml:space="preserve">fail to achieve aim</w:t>
            </w:r>
          </w:p>
        </w:tc>
        <w:tc>
          <w:tcPr/>
          <w:p>
            <w:pPr>
              <w:pStyle w:val="Compact"/>
            </w:pPr>
            <w:r>
              <w:t xml:space="preserve">⚠️</w:t>
            </w:r>
          </w:p>
        </w:tc>
        <w:tc>
          <w:tcPr/>
          <w:p>
            <w:pPr>
              <w:pStyle w:val="Compact"/>
            </w:pPr>
            <w:r>
              <w:t xml:space="preserve">📝 prefer</w:t>
            </w:r>
            <w:r>
              <w:t xml:space="preserve"> </w:t>
            </w:r>
            <w:r>
              <w:rPr>
                <w:i/>
                <w:iCs/>
              </w:rPr>
              <w:t xml:space="preserve">fail to achieve objectives</w:t>
            </w:r>
          </w:p>
        </w:tc>
      </w:tr>
      <w:tr>
        <w:tc>
          <w:tcPr/>
          <w:p>
            <w:pPr>
              <w:pStyle w:val="Compact"/>
            </w:pPr>
            <w:r>
              <w:t xml:space="preserve">make a breakthrough</w:t>
            </w:r>
          </w:p>
        </w:tc>
        <w:tc>
          <w:tcPr/>
          <w:p>
            <w:pPr>
              <w:pStyle w:val="Compact"/>
            </w:pPr>
            <w:r>
              <w:t xml:space="preserve">important discovery</w:t>
            </w:r>
          </w:p>
        </w:tc>
        <w:tc>
          <w:tcPr/>
          <w:p>
            <w:pPr>
              <w:pStyle w:val="Compact"/>
            </w:pPr>
            <w:r>
              <w:t xml:space="preserve">✅</w:t>
            </w:r>
          </w:p>
        </w:tc>
        <w:tc>
          <w:tcPr/>
          <w:p>
            <w:pPr>
              <w:pStyle w:val="Compact"/>
            </w:pPr>
            <w:r>
              <w:t xml:space="preserve">Researchers</w:t>
            </w:r>
            <w:r>
              <w:t xml:space="preserve"> </w:t>
            </w:r>
            <w:r>
              <w:rPr>
                <w:b/>
                <w:bCs/>
              </w:rPr>
              <w:t xml:space="preserve">made a breakthrough</w:t>
            </w:r>
            <w:r>
              <w:t xml:space="preserve">.</w:t>
            </w:r>
          </w:p>
        </w:tc>
      </w:tr>
      <w:tr>
        <w:tc>
          <w:tcPr/>
          <w:p>
            <w:pPr>
              <w:pStyle w:val="Compact"/>
            </w:pPr>
            <w:r>
              <w:t xml:space="preserve">set the bar high</w:t>
            </w:r>
          </w:p>
        </w:tc>
        <w:tc>
          <w:tcPr/>
          <w:p>
            <w:pPr>
              <w:pStyle w:val="Compact"/>
            </w:pPr>
            <w:r>
              <w:t xml:space="preserve">establish high standard</w:t>
            </w:r>
          </w:p>
        </w:tc>
        <w:tc>
          <w:tcPr/>
          <w:p>
            <w:pPr>
              <w:pStyle w:val="Compact"/>
            </w:pPr>
            <w:r>
              <w:t xml:space="preserve">✅</w:t>
            </w:r>
          </w:p>
        </w:tc>
        <w:tc>
          <w:tcPr/>
          <w:p>
            <w:pPr>
              <w:pStyle w:val="Compact"/>
            </w:pPr>
            <w:r>
              <w:t xml:space="preserve">The school</w:t>
            </w:r>
            <w:r>
              <w:t xml:space="preserve"> </w:t>
            </w:r>
            <w:r>
              <w:rPr>
                <w:b/>
                <w:bCs/>
              </w:rPr>
              <w:t xml:space="preserve">sets the bar high</w:t>
            </w:r>
            <w:r>
              <w:t xml:space="preserve">.</w:t>
            </w:r>
          </w:p>
        </w:tc>
      </w:tr>
    </w:tbl>
    <w:p>
      <w:r>
        <w:pict>
          <v:rect style="width:0;height:1.5pt" o:hralign="center" o:hrstd="t" o:hr="t"/>
        </w:pict>
      </w:r>
    </w:p>
    <w:bookmarkEnd w:id="1535"/>
    <w:bookmarkStart w:id="1536" w:name="money-economy-speaking-part-3-ok"/>
    <w:p>
      <w:pPr>
        <w:pStyle w:val="Heading2"/>
      </w:pPr>
      <w:r>
        <w:t xml:space="preserve">Money &amp; Economy (Speaking Part 3 OK)</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break the bank</w:t>
            </w:r>
          </w:p>
        </w:tc>
        <w:tc>
          <w:tcPr/>
          <w:p>
            <w:pPr>
              <w:pStyle w:val="Compact"/>
            </w:pPr>
            <w:r>
              <w:t xml:space="preserve">cost too much</w:t>
            </w:r>
          </w:p>
        </w:tc>
        <w:tc>
          <w:tcPr/>
          <w:p>
            <w:pPr>
              <w:pStyle w:val="Compact"/>
            </w:pPr>
            <w:r>
              <w:t xml:space="preserve">✅</w:t>
            </w:r>
          </w:p>
        </w:tc>
        <w:tc>
          <w:tcPr/>
          <w:p>
            <w:pPr>
              <w:pStyle w:val="Compact"/>
            </w:pPr>
            <w:r>
              <w:t xml:space="preserve">Renovation didn’t</w:t>
            </w:r>
            <w:r>
              <w:t xml:space="preserve"> </w:t>
            </w:r>
            <w:r>
              <w:rPr>
                <w:b/>
                <w:bCs/>
              </w:rPr>
              <w:t xml:space="preserve">break the bank</w:t>
            </w:r>
            <w:r>
              <w:t xml:space="preserve">.</w:t>
            </w:r>
          </w:p>
        </w:tc>
      </w:tr>
      <w:tr>
        <w:tc>
          <w:tcPr/>
          <w:p>
            <w:pPr>
              <w:pStyle w:val="Compact"/>
            </w:pPr>
            <w:r>
              <w:t xml:space="preserve">tighten one’s belt</w:t>
            </w:r>
          </w:p>
        </w:tc>
        <w:tc>
          <w:tcPr/>
          <w:p>
            <w:pPr>
              <w:pStyle w:val="Compact"/>
            </w:pPr>
            <w:r>
              <w:t xml:space="preserve">reduce spending</w:t>
            </w:r>
          </w:p>
        </w:tc>
        <w:tc>
          <w:tcPr/>
          <w:p>
            <w:pPr>
              <w:pStyle w:val="Compact"/>
            </w:pPr>
            <w:r>
              <w:t xml:space="preserve">✅</w:t>
            </w:r>
          </w:p>
        </w:tc>
        <w:tc>
          <w:tcPr/>
          <w:p>
            <w:pPr>
              <w:pStyle w:val="Compact"/>
            </w:pPr>
            <w:r>
              <w:t xml:space="preserve">Households</w:t>
            </w:r>
            <w:r>
              <w:t xml:space="preserve"> </w:t>
            </w:r>
            <w:r>
              <w:rPr>
                <w:b/>
                <w:bCs/>
              </w:rPr>
              <w:t xml:space="preserve">tightened their belts</w:t>
            </w:r>
            <w:r>
              <w:t xml:space="preserve">.</w:t>
            </w:r>
          </w:p>
        </w:tc>
      </w:tr>
      <w:tr>
        <w:tc>
          <w:tcPr/>
          <w:p>
            <w:pPr>
              <w:pStyle w:val="Compact"/>
            </w:pPr>
            <w:r>
              <w:t xml:space="preserve">worth its weight in gold</w:t>
            </w:r>
          </w:p>
        </w:tc>
        <w:tc>
          <w:tcPr/>
          <w:p>
            <w:pPr>
              <w:pStyle w:val="Compact"/>
            </w:pPr>
            <w:r>
              <w:t xml:space="preserve">extremely valuable</w:t>
            </w:r>
          </w:p>
        </w:tc>
        <w:tc>
          <w:tcPr/>
          <w:p>
            <w:pPr>
              <w:pStyle w:val="Compact"/>
            </w:pPr>
            <w:r>
              <w:t xml:space="preserve">⚠️</w:t>
            </w:r>
          </w:p>
        </w:tc>
        <w:tc>
          <w:tcPr/>
          <w:p>
            <w:pPr>
              <w:pStyle w:val="Compact"/>
            </w:pPr>
            <w:r>
              <w:t xml:space="preserve">Slightly dramatic</w:t>
            </w:r>
          </w:p>
        </w:tc>
      </w:tr>
      <w:tr>
        <w:tc>
          <w:tcPr/>
          <w:p>
            <w:pPr>
              <w:pStyle w:val="Compact"/>
            </w:pPr>
            <w:r>
              <w:t xml:space="preserve">money doesn’t grow on trees</w:t>
            </w:r>
          </w:p>
        </w:tc>
        <w:tc>
          <w:tcPr/>
          <w:p>
            <w:pPr>
              <w:pStyle w:val="Compact"/>
            </w:pPr>
            <w:r>
              <w:t xml:space="preserve">money is limited</w:t>
            </w:r>
          </w:p>
        </w:tc>
        <w:tc>
          <w:tcPr/>
          <w:p>
            <w:pPr>
              <w:pStyle w:val="Compact"/>
            </w:pPr>
            <w:r>
              <w:t xml:space="preserve">⚠️</w:t>
            </w:r>
          </w:p>
        </w:tc>
        <w:tc>
          <w:tcPr/>
          <w:p>
            <w:pPr>
              <w:pStyle w:val="Compact"/>
            </w:pPr>
            <w:r>
              <w:t xml:space="preserve">Informal; Part 1 OK</w:t>
            </w:r>
          </w:p>
        </w:tc>
      </w:tr>
    </w:tbl>
    <w:p>
      <w:r>
        <w:pict>
          <v:rect style="width:0;height:1.5pt" o:hralign="center" o:hrstd="t" o:hr="t"/>
        </w:pict>
      </w:r>
    </w:p>
    <w:bookmarkEnd w:id="1536"/>
    <w:bookmarkStart w:id="1537" w:name="time-change"/>
    <w:p>
      <w:pPr>
        <w:pStyle w:val="Heading2"/>
      </w:pPr>
      <w:r>
        <w:t xml:space="preserve">Time &amp; Change</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in the nick of time</w:t>
            </w:r>
          </w:p>
        </w:tc>
        <w:tc>
          <w:tcPr/>
          <w:p>
            <w:pPr>
              <w:pStyle w:val="Compact"/>
            </w:pPr>
            <w:r>
              <w:t xml:space="preserve">just in time</w:t>
            </w:r>
          </w:p>
        </w:tc>
        <w:tc>
          <w:tcPr/>
          <w:p>
            <w:pPr>
              <w:pStyle w:val="Compact"/>
            </w:pPr>
            <w:r>
              <w:t xml:space="preserve">✅</w:t>
            </w:r>
          </w:p>
        </w:tc>
        <w:tc>
          <w:tcPr/>
          <w:p>
            <w:pPr>
              <w:pStyle w:val="Compact"/>
            </w:pPr>
            <w:r>
              <w:t xml:space="preserve">Aid arrived</w:t>
            </w:r>
            <w:r>
              <w:t xml:space="preserve"> </w:t>
            </w:r>
            <w:r>
              <w:rPr>
                <w:b/>
                <w:bCs/>
              </w:rPr>
              <w:t xml:space="preserve">in the nick of time</w:t>
            </w:r>
            <w:r>
              <w:t xml:space="preserve">.</w:t>
            </w:r>
          </w:p>
        </w:tc>
      </w:tr>
      <w:tr>
        <w:tc>
          <w:tcPr/>
          <w:p>
            <w:pPr>
              <w:pStyle w:val="Compact"/>
            </w:pPr>
            <w:r>
              <w:t xml:space="preserve">stand the test of time</w:t>
            </w:r>
          </w:p>
        </w:tc>
        <w:tc>
          <w:tcPr/>
          <w:p>
            <w:pPr>
              <w:pStyle w:val="Compact"/>
            </w:pPr>
            <w:r>
              <w:t xml:space="preserve">remain valid</w:t>
            </w:r>
          </w:p>
        </w:tc>
        <w:tc>
          <w:tcPr/>
          <w:p>
            <w:pPr>
              <w:pStyle w:val="Compact"/>
            </w:pPr>
            <w:r>
              <w:t xml:space="preserve">✅</w:t>
            </w:r>
          </w:p>
        </w:tc>
        <w:tc>
          <w:tcPr/>
          <w:p>
            <w:pPr>
              <w:pStyle w:val="Compact"/>
            </w:pPr>
            <w:r>
              <w:t xml:space="preserve">The theory</w:t>
            </w:r>
            <w:r>
              <w:t xml:space="preserve"> </w:t>
            </w:r>
            <w:r>
              <w:rPr>
                <w:b/>
                <w:bCs/>
              </w:rPr>
              <w:t xml:space="preserve">stood the test of time</w:t>
            </w:r>
            <w:r>
              <w:t xml:space="preserve">.</w:t>
            </w:r>
          </w:p>
        </w:tc>
      </w:tr>
      <w:tr>
        <w:tc>
          <w:tcPr/>
          <w:p>
            <w:pPr>
              <w:pStyle w:val="Compact"/>
            </w:pPr>
            <w:r>
              <w:t xml:space="preserve">the ship has sailed</w:t>
            </w:r>
          </w:p>
        </w:tc>
        <w:tc>
          <w:tcPr/>
          <w:p>
            <w:pPr>
              <w:pStyle w:val="Compact"/>
            </w:pPr>
            <w:r>
              <w:t xml:space="preserve">opportunity gone</w:t>
            </w:r>
          </w:p>
        </w:tc>
        <w:tc>
          <w:tcPr/>
          <w:p>
            <w:pPr>
              <w:pStyle w:val="Compact"/>
            </w:pPr>
            <w:r>
              <w:t xml:space="preserve">⚠️</w:t>
            </w:r>
          </w:p>
        </w:tc>
        <w:tc>
          <w:tcPr/>
          <w:p>
            <w:pPr>
              <w:pStyle w:val="Compact"/>
            </w:pPr>
            <w:r>
              <w:t xml:space="preserve">Informal metaphor</w:t>
            </w:r>
          </w:p>
        </w:tc>
      </w:tr>
      <w:tr>
        <w:tc>
          <w:tcPr/>
          <w:p>
            <w:pPr>
              <w:pStyle w:val="Compact"/>
            </w:pPr>
            <w:r>
              <w:t xml:space="preserve">turn over a new leaf</w:t>
            </w:r>
          </w:p>
        </w:tc>
        <w:tc>
          <w:tcPr/>
          <w:p>
            <w:pPr>
              <w:pStyle w:val="Compact"/>
            </w:pPr>
            <w:r>
              <w:t xml:space="preserve">start fresh</w:t>
            </w:r>
          </w:p>
        </w:tc>
        <w:tc>
          <w:tcPr/>
          <w:p>
            <w:pPr>
              <w:pStyle w:val="Compact"/>
            </w:pPr>
            <w:r>
              <w:t xml:space="preserve">✅</w:t>
            </w:r>
          </w:p>
        </w:tc>
        <w:tc>
          <w:tcPr/>
          <w:p>
            <w:pPr>
              <w:pStyle w:val="Compact"/>
            </w:pPr>
            <w:r>
              <w:t xml:space="preserve">After failing, he</w:t>
            </w:r>
            <w:r>
              <w:t xml:space="preserve"> </w:t>
            </w:r>
            <w:r>
              <w:rPr>
                <w:b/>
                <w:bCs/>
              </w:rPr>
              <w:t xml:space="preserve">turned over a new leaf</w:t>
            </w:r>
            <w:r>
              <w:t xml:space="preserve">.</w:t>
            </w:r>
          </w:p>
        </w:tc>
      </w:tr>
    </w:tbl>
    <w:p>
      <w:r>
        <w:pict>
          <v:rect style="width:0;height:1.5pt" o:hralign="center" o:hrstd="t" o:hr="t"/>
        </w:pict>
      </w:r>
    </w:p>
    <w:bookmarkEnd w:id="1537"/>
    <w:bookmarkStart w:id="1538" w:name="communication-understanding"/>
    <w:p>
      <w:pPr>
        <w:pStyle w:val="Heading2"/>
      </w:pPr>
      <w:r>
        <w:t xml:space="preserve">Communication &amp; Understanding</w:t>
      </w:r>
    </w:p>
    <w:tbl>
      <w:tblPr>
        <w:tblStyle w:val="Table"/>
        <w:tblW w:type="pct" w:w="5000"/>
        <w:tblLayout w:type="fixed"/>
        <w:tblLook w:firstRow="1" w:lastRow="0" w:firstColumn="0" w:lastColumn="0" w:noHBand="0" w:noVBand="0" w:val="0020"/>
      </w:tblPr>
      <w:tblGrid>
        <w:gridCol w:w="1680"/>
        <w:gridCol w:w="2160"/>
        <w:gridCol w:w="1920"/>
        <w:gridCol w:w="2160"/>
      </w:tblGrid>
      <w:tr>
        <w:trPr>
          <w:tblHeader w:val="on"/>
        </w:trPr>
        <w:tc>
          <w:tcPr/>
          <w:p>
            <w:pPr>
              <w:pStyle w:val="Compact"/>
            </w:pPr>
            <w:r>
              <w:t xml:space="preserve">Idiom</w:t>
            </w:r>
          </w:p>
        </w:tc>
        <w:tc>
          <w:tcPr/>
          <w:p>
            <w:pPr>
              <w:pStyle w:val="Compact"/>
            </w:pPr>
            <w:r>
              <w:t xml:space="preserve">Meaning</w:t>
            </w:r>
          </w:p>
        </w:tc>
        <w:tc>
          <w:tcPr/>
          <w:p>
            <w:pPr>
              <w:pStyle w:val="Compact"/>
            </w:pPr>
            <w:r>
              <w:t xml:space="preserve">Rating</w:t>
            </w:r>
          </w:p>
        </w:tc>
        <w:tc>
          <w:tcPr/>
          <w:p>
            <w:pPr>
              <w:pStyle w:val="Compact"/>
            </w:pPr>
            <w:r>
              <w:t xml:space="preserve">Example</w:t>
            </w:r>
          </w:p>
        </w:tc>
      </w:tr>
      <w:tr>
        <w:tc>
          <w:tcPr/>
          <w:p>
            <w:pPr>
              <w:pStyle w:val="Compact"/>
            </w:pPr>
            <w:r>
              <w:t xml:space="preserve">get the message across</w:t>
            </w:r>
          </w:p>
        </w:tc>
        <w:tc>
          <w:tcPr/>
          <w:p>
            <w:pPr>
              <w:pStyle w:val="Compact"/>
            </w:pPr>
            <w:r>
              <w:t xml:space="preserve">communicate clearly</w:t>
            </w:r>
          </w:p>
        </w:tc>
        <w:tc>
          <w:tcPr/>
          <w:p>
            <w:pPr>
              <w:pStyle w:val="Compact"/>
            </w:pPr>
            <w:r>
              <w:t xml:space="preserve">✅</w:t>
            </w:r>
          </w:p>
        </w:tc>
        <w:tc>
          <w:tcPr/>
          <w:p>
            <w:pPr>
              <w:pStyle w:val="Compact"/>
            </w:pPr>
            <w:r>
              <w:t xml:space="preserve">Charts must</w:t>
            </w:r>
            <w:r>
              <w:t xml:space="preserve"> </w:t>
            </w:r>
            <w:r>
              <w:rPr>
                <w:b/>
                <w:bCs/>
              </w:rPr>
              <w:t xml:space="preserve">get the message across</w:t>
            </w:r>
            <w:r>
              <w:t xml:space="preserve">.</w:t>
            </w:r>
          </w:p>
        </w:tc>
      </w:tr>
      <w:tr>
        <w:tc>
          <w:tcPr/>
          <w:p>
            <w:pPr>
              <w:pStyle w:val="Compact"/>
            </w:pPr>
            <w:r>
              <w:t xml:space="preserve">it rings a bell</w:t>
            </w:r>
          </w:p>
        </w:tc>
        <w:tc>
          <w:tcPr/>
          <w:p>
            <w:pPr>
              <w:pStyle w:val="Compact"/>
            </w:pPr>
            <w:r>
              <w:t xml:space="preserve">sound familiar</w:t>
            </w:r>
          </w:p>
        </w:tc>
        <w:tc>
          <w:tcPr/>
          <w:p>
            <w:pPr>
              <w:pStyle w:val="Compact"/>
            </w:pPr>
            <w:r>
              <w:t xml:space="preserve">✅</w:t>
            </w:r>
          </w:p>
        </w:tc>
        <w:tc>
          <w:tcPr/>
          <w:p>
            <w:pPr>
              <w:pStyle w:val="Compact"/>
            </w:pPr>
            <w:r>
              <w:t xml:space="preserve">The name</w:t>
            </w:r>
            <w:r>
              <w:t xml:space="preserve"> </w:t>
            </w:r>
            <w:r>
              <w:rPr>
                <w:b/>
                <w:bCs/>
              </w:rPr>
              <w:t xml:space="preserve">rings a bell</w:t>
            </w:r>
            <w:r>
              <w:t xml:space="preserve">.</w:t>
            </w:r>
          </w:p>
        </w:tc>
      </w:tr>
      <w:tr>
        <w:tc>
          <w:tcPr/>
          <w:p>
            <w:pPr>
              <w:pStyle w:val="Compact"/>
            </w:pPr>
            <w:r>
              <w:t xml:space="preserve">spell it out</w:t>
            </w:r>
          </w:p>
        </w:tc>
        <w:tc>
          <w:tcPr/>
          <w:p>
            <w:pPr>
              <w:pStyle w:val="Compact"/>
            </w:pPr>
            <w:r>
              <w:t xml:space="preserve">explain clearly</w:t>
            </w:r>
          </w:p>
        </w:tc>
        <w:tc>
          <w:tcPr/>
          <w:p>
            <w:pPr>
              <w:pStyle w:val="Compact"/>
            </w:pPr>
            <w:r>
              <w:t xml:space="preserve">✅</w:t>
            </w:r>
          </w:p>
        </w:tc>
        <w:tc>
          <w:tcPr/>
          <w:p>
            <w:pPr>
              <w:pStyle w:val="Compact"/>
            </w:pPr>
            <w:r>
              <w:t xml:space="preserve">Let me</w:t>
            </w:r>
            <w:r>
              <w:t xml:space="preserve"> </w:t>
            </w:r>
            <w:r>
              <w:rPr>
                <w:b/>
                <w:bCs/>
              </w:rPr>
              <w:t xml:space="preserve">spell it out</w:t>
            </w:r>
            <w:r>
              <w:t xml:space="preserve"> </w:t>
            </w:r>
            <w:r>
              <w:t xml:space="preserve">simply.</w:t>
            </w:r>
          </w:p>
        </w:tc>
      </w:tr>
      <w:tr>
        <w:tc>
          <w:tcPr/>
          <w:p>
            <w:pPr>
              <w:pStyle w:val="Compact"/>
            </w:pPr>
            <w:r>
              <w:t xml:space="preserve">lost in translation</w:t>
            </w:r>
          </w:p>
        </w:tc>
        <w:tc>
          <w:tcPr/>
          <w:p>
            <w:pPr>
              <w:pStyle w:val="Compact"/>
            </w:pPr>
            <w:r>
              <w:t xml:space="preserve">meaning changed</w:t>
            </w:r>
          </w:p>
        </w:tc>
        <w:tc>
          <w:tcPr/>
          <w:p>
            <w:pPr>
              <w:pStyle w:val="Compact"/>
            </w:pPr>
            <w:r>
              <w:t xml:space="preserve">✅</w:t>
            </w:r>
          </w:p>
        </w:tc>
        <w:tc>
          <w:tcPr/>
          <w:p>
            <w:pPr>
              <w:pStyle w:val="Compact"/>
            </w:pPr>
            <w:r>
              <w:t xml:space="preserve">Nuance was</w:t>
            </w:r>
            <w:r>
              <w:t xml:space="preserve"> </w:t>
            </w:r>
            <w:r>
              <w:rPr>
                <w:b/>
                <w:bCs/>
              </w:rPr>
              <w:t xml:space="preserve">lost in translation</w:t>
            </w:r>
            <w:r>
              <w:t xml:space="preserve">.</w:t>
            </w:r>
          </w:p>
        </w:tc>
      </w:tr>
    </w:tbl>
    <w:p>
      <w:r>
        <w:pict>
          <v:rect style="width:0;height:1.5pt" o:hralign="center" o:hrstd="t" o:hr="t"/>
        </w:pict>
      </w:r>
    </w:p>
    <w:bookmarkEnd w:id="1538"/>
    <w:bookmarkStart w:id="1539" w:name="avoid-in-ielts"/>
    <w:p>
      <w:pPr>
        <w:pStyle w:val="Heading2"/>
      </w:pPr>
      <w:r>
        <w:t xml:space="preserve">❌ Avoid in IELTS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Idiom</w:t>
            </w:r>
          </w:p>
        </w:tc>
        <w:tc>
          <w:tcPr/>
          <w:p>
            <w:pPr>
              <w:pStyle w:val="Compact"/>
            </w:pPr>
            <w:r>
              <w:t xml:space="preserve">Reason</w:t>
            </w:r>
          </w:p>
        </w:tc>
      </w:tr>
      <w:tr>
        <w:tc>
          <w:tcPr/>
          <w:p>
            <w:pPr>
              <w:pStyle w:val="Compact"/>
            </w:pPr>
            <w:r>
              <w:t xml:space="preserve">kick the bucket</w:t>
            </w:r>
          </w:p>
        </w:tc>
        <w:tc>
          <w:tcPr/>
          <w:p>
            <w:pPr>
              <w:pStyle w:val="Compact"/>
            </w:pPr>
            <w:r>
              <w:t xml:space="preserve">Offensive euphemism for death</w:t>
            </w:r>
          </w:p>
        </w:tc>
      </w:tr>
      <w:tr>
        <w:tc>
          <w:tcPr/>
          <w:p>
            <w:pPr>
              <w:pStyle w:val="Compact"/>
            </w:pPr>
            <w:r>
              <w:t xml:space="preserve">it’s raining cats and dogs</w:t>
            </w:r>
          </w:p>
        </w:tc>
        <w:tc>
          <w:tcPr/>
          <w:p>
            <w:pPr>
              <w:pStyle w:val="Compact"/>
            </w:pPr>
            <w:r>
              <w:t xml:space="preserve">Cliché; sounds rehearsed</w:t>
            </w:r>
          </w:p>
        </w:tc>
      </w:tr>
      <w:tr>
        <w:tc>
          <w:tcPr/>
          <w:p>
            <w:pPr>
              <w:pStyle w:val="Compact"/>
            </w:pPr>
            <w:r>
              <w:t xml:space="preserve">every cloud has a silver lining</w:t>
            </w:r>
          </w:p>
        </w:tc>
        <w:tc>
          <w:tcPr/>
          <w:p>
            <w:pPr>
              <w:pStyle w:val="Compact"/>
            </w:pPr>
            <w:r>
              <w:t xml:space="preserve">Empty in analytical answers</w:t>
            </w:r>
          </w:p>
        </w:tc>
      </w:tr>
      <w:tr>
        <w:tc>
          <w:tcPr/>
          <w:p>
            <w:pPr>
              <w:pStyle w:val="Compact"/>
            </w:pPr>
            <w:r>
              <w:t xml:space="preserve">you can’t judge a book by its cover</w:t>
            </w:r>
          </w:p>
        </w:tc>
        <w:tc>
          <w:tcPr/>
          <w:p>
            <w:pPr>
              <w:pStyle w:val="Compact"/>
            </w:pPr>
            <w:r>
              <w:t xml:space="preserve">Overused; adds little content</w:t>
            </w:r>
          </w:p>
        </w:tc>
      </w:tr>
      <w:tr>
        <w:tc>
          <w:tcPr/>
          <w:p>
            <w:pPr>
              <w:pStyle w:val="Compact"/>
            </w:pPr>
            <w:r>
              <w:t xml:space="preserve">bite the bullet</w:t>
            </w:r>
          </w:p>
        </w:tc>
        <w:tc>
          <w:tcPr/>
          <w:p>
            <w:pPr>
              <w:pStyle w:val="Compact"/>
            </w:pPr>
            <w:r>
              <w:t xml:space="preserve">Often misused</w:t>
            </w:r>
          </w:p>
        </w:tc>
      </w:tr>
      <w:tr>
        <w:tc>
          <w:tcPr/>
          <w:p>
            <w:pPr>
              <w:pStyle w:val="Compact"/>
            </w:pPr>
            <w:r>
              <w:t xml:space="preserve">ball is in your court</w:t>
            </w:r>
          </w:p>
        </w:tc>
        <w:tc>
          <w:tcPr/>
          <w:p>
            <w:pPr>
              <w:pStyle w:val="Compact"/>
            </w:pPr>
            <w:r>
              <w:t xml:space="preserve">Business jargon; odd in many topics</w:t>
            </w:r>
          </w:p>
        </w:tc>
      </w:tr>
      <w:tr>
        <w:tc>
          <w:tcPr/>
          <w:p>
            <w:pPr>
              <w:pStyle w:val="Compact"/>
            </w:pPr>
            <w:r>
              <w:t xml:space="preserve">piece of cake</w:t>
            </w:r>
          </w:p>
        </w:tc>
        <w:tc>
          <w:tcPr/>
          <w:p>
            <w:pPr>
              <w:pStyle w:val="Compact"/>
            </w:pPr>
            <w:r>
              <w:t xml:space="preserve">Too informal for Writing</w:t>
            </w:r>
          </w:p>
        </w:tc>
      </w:tr>
      <w:tr>
        <w:tc>
          <w:tcPr/>
          <w:p>
            <w:pPr>
              <w:pStyle w:val="Compact"/>
            </w:pPr>
            <w:r>
              <w:t xml:space="preserve">tons of / heaps of</w:t>
            </w:r>
          </w:p>
        </w:tc>
        <w:tc>
          <w:tcPr/>
          <w:p>
            <w:pPr>
              <w:pStyle w:val="Compact"/>
            </w:pPr>
            <w:r>
              <w:t xml:space="preserve">Informal quantifiers</w:t>
            </w:r>
          </w:p>
        </w:tc>
      </w:tr>
      <w:tr>
        <w:tc>
          <w:tcPr/>
          <w:p>
            <w:pPr>
              <w:pStyle w:val="Compact"/>
            </w:pPr>
            <w:r>
              <w:t xml:space="preserve">gonna, wanna, kinda</w:t>
            </w:r>
          </w:p>
        </w:tc>
        <w:tc>
          <w:tcPr/>
          <w:p>
            <w:pPr>
              <w:pStyle w:val="Compact"/>
            </w:pPr>
            <w:r>
              <w:t xml:space="preserve">Non-standard</w:t>
            </w:r>
          </w:p>
        </w:tc>
      </w:tr>
      <w:tr>
        <w:tc>
          <w:tcPr/>
          <w:p>
            <w:pPr>
              <w:pStyle w:val="Compact"/>
            </w:pPr>
            <w:r>
              <w:t xml:space="preserve">regional slang unknown internationally</w:t>
            </w:r>
          </w:p>
        </w:tc>
        <w:tc>
          <w:tcPr/>
          <w:p>
            <w:pPr>
              <w:pStyle w:val="Compact"/>
            </w:pPr>
            <w:r>
              <w:t xml:space="preserve">Communication risk</w:t>
            </w:r>
          </w:p>
        </w:tc>
      </w:tr>
    </w:tbl>
    <w:p>
      <w:r>
        <w:pict>
          <v:rect style="width:0;height:1.5pt" o:hralign="center" o:hrstd="t" o:hr="t"/>
        </w:pict>
      </w:r>
    </w:p>
    <w:bookmarkEnd w:id="1539"/>
    <w:bookmarkStart w:id="1540" w:name="writing-task-2-replacements"/>
    <w:p>
      <w:pPr>
        <w:pStyle w:val="Heading2"/>
      </w:pPr>
      <w:r>
        <w:t xml:space="preserve">📝 Writing Task 2 Replacements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Idiom (Speaking)</w:t>
            </w:r>
          </w:p>
        </w:tc>
        <w:tc>
          <w:tcPr/>
          <w:p>
            <w:pPr>
              <w:pStyle w:val="Compact"/>
            </w:pPr>
            <w:r>
              <w:t xml:space="preserve">Academic equivalent (Writing)</w:t>
            </w:r>
          </w:p>
        </w:tc>
      </w:tr>
      <w:tr>
        <w:tc>
          <w:tcPr/>
          <w:p>
            <w:pPr>
              <w:pStyle w:val="Compact"/>
            </w:pPr>
            <w:r>
              <w:t xml:space="preserve">burst at the seams</w:t>
            </w:r>
          </w:p>
        </w:tc>
        <w:tc>
          <w:tcPr/>
          <w:p>
            <w:pPr>
              <w:pStyle w:val="Compact"/>
            </w:pPr>
            <w:r>
              <w:t xml:space="preserve">experience severe overcrowding</w:t>
            </w:r>
          </w:p>
        </w:tc>
      </w:tr>
      <w:tr>
        <w:tc>
          <w:tcPr/>
          <w:p>
            <w:pPr>
              <w:pStyle w:val="Compact"/>
            </w:pPr>
            <w:r>
              <w:t xml:space="preserve">get to the bottom of</w:t>
            </w:r>
          </w:p>
        </w:tc>
        <w:tc>
          <w:tcPr/>
          <w:p>
            <w:pPr>
              <w:pStyle w:val="Compact"/>
            </w:pPr>
            <w:r>
              <w:t xml:space="preserve">investigate the root causes</w:t>
            </w:r>
          </w:p>
        </w:tc>
      </w:tr>
      <w:tr>
        <w:tc>
          <w:tcPr/>
          <w:p>
            <w:pPr>
              <w:pStyle w:val="Compact"/>
            </w:pPr>
            <w:r>
              <w:t xml:space="preserve">miss the mark</w:t>
            </w:r>
          </w:p>
        </w:tc>
        <w:tc>
          <w:tcPr/>
          <w:p>
            <w:pPr>
              <w:pStyle w:val="Compact"/>
            </w:pPr>
            <w:r>
              <w:t xml:space="preserve">fail to achieve stated objectives</w:t>
            </w:r>
          </w:p>
        </w:tc>
      </w:tr>
      <w:tr>
        <w:tc>
          <w:tcPr/>
          <w:p>
            <w:pPr>
              <w:pStyle w:val="Compact"/>
            </w:pPr>
            <w:r>
              <w:t xml:space="preserve">pay off</w:t>
            </w:r>
          </w:p>
        </w:tc>
        <w:tc>
          <w:tcPr/>
          <w:p>
            <w:pPr>
              <w:pStyle w:val="Compact"/>
            </w:pPr>
            <w:r>
              <w:t xml:space="preserve">yield measurable returns</w:t>
            </w:r>
          </w:p>
        </w:tc>
      </w:tr>
      <w:tr>
        <w:tc>
          <w:tcPr/>
          <w:p>
            <w:pPr>
              <w:pStyle w:val="Compact"/>
            </w:pPr>
            <w:r>
              <w:t xml:space="preserve">tighten belts</w:t>
            </w:r>
          </w:p>
        </w:tc>
        <w:tc>
          <w:tcPr/>
          <w:p>
            <w:pPr>
              <w:pStyle w:val="Compact"/>
            </w:pPr>
            <w:r>
              <w:t xml:space="preserve">reduce expenditure</w:t>
            </w:r>
          </w:p>
        </w:tc>
      </w:tr>
      <w:tr>
        <w:tc>
          <w:tcPr/>
          <w:p>
            <w:pPr>
              <w:pStyle w:val="Compact"/>
            </w:pPr>
            <w:r>
              <w:t xml:space="preserve">tip of the iceberg</w:t>
            </w:r>
          </w:p>
        </w:tc>
        <w:tc>
          <w:tcPr/>
          <w:p>
            <w:pPr>
              <w:pStyle w:val="Compact"/>
            </w:pPr>
            <w:r>
              <w:t xml:space="preserve">a small visible proportion</w:t>
            </w:r>
          </w:p>
        </w:tc>
      </w:tr>
      <w:tr>
        <w:tc>
          <w:tcPr/>
          <w:p>
            <w:pPr>
              <w:pStyle w:val="Compact"/>
            </w:pPr>
            <w:r>
              <w:t xml:space="preserve">back to square one</w:t>
            </w:r>
          </w:p>
        </w:tc>
        <w:tc>
          <w:tcPr/>
          <w:p>
            <w:pPr>
              <w:pStyle w:val="Compact"/>
            </w:pPr>
            <w:r>
              <w:t xml:space="preserve">return to the initial stage</w:t>
            </w:r>
          </w:p>
        </w:tc>
      </w:tr>
      <w:tr>
        <w:tc>
          <w:tcPr/>
          <w:p>
            <w:pPr>
              <w:pStyle w:val="Compact"/>
            </w:pPr>
            <w:r>
              <w:t xml:space="preserve">in a nutshell</w:t>
            </w:r>
          </w:p>
        </w:tc>
        <w:tc>
          <w:tcPr/>
          <w:p>
            <w:pPr>
              <w:pStyle w:val="Compact"/>
            </w:pPr>
            <w:r>
              <w:t xml:space="preserve">in summary / to summarise</w:t>
            </w:r>
          </w:p>
        </w:tc>
      </w:tr>
    </w:tbl>
    <w:p>
      <w:r>
        <w:pict>
          <v:rect style="width:0;height:1.5pt" o:hralign="center" o:hrstd="t" o:hr="t"/>
        </w:pict>
      </w:r>
    </w:p>
    <w:bookmarkEnd w:id="1540"/>
    <w:bookmarkStart w:id="1541" w:name="usage-rules-band-9"/>
    <w:p>
      <w:pPr>
        <w:pStyle w:val="Heading2"/>
      </w:pPr>
      <w:r>
        <w:t xml:space="preserve">Usage Rules (Band 9)</w:t>
      </w:r>
    </w:p>
    <w:p>
      <w:pPr>
        <w:pStyle w:val="Compact"/>
        <w:numPr>
          <w:ilvl w:val="0"/>
          <w:numId w:val="1342"/>
        </w:numPr>
      </w:pPr>
      <w:r>
        <w:rPr>
          <w:b/>
          <w:bCs/>
        </w:rPr>
        <w:t xml:space="preserve">Maximum 1–2 idioms per Speaking section</w:t>
      </w:r>
      <w:r>
        <w:t xml:space="preserve"> </w:t>
      </w:r>
      <w:r>
        <w:t xml:space="preserve">— natural embedding only</w:t>
      </w:r>
      <w:r>
        <w:br/>
      </w:r>
    </w:p>
    <w:p>
      <w:pPr>
        <w:pStyle w:val="Compact"/>
        <w:numPr>
          <w:ilvl w:val="0"/>
          <w:numId w:val="1342"/>
        </w:numPr>
      </w:pPr>
      <w:r>
        <w:rPr>
          <w:b/>
          <w:bCs/>
        </w:rPr>
        <w:t xml:space="preserve">Zero forced idioms in Writing Task 2</w:t>
      </w:r>
      <w:r>
        <w:t xml:space="preserve"> </w:t>
      </w:r>
      <w:r>
        <w:t xml:space="preserve">— use academic phrases (Ch 176)</w:t>
      </w:r>
      <w:r>
        <w:br/>
      </w:r>
    </w:p>
    <w:p>
      <w:pPr>
        <w:pStyle w:val="Compact"/>
        <w:numPr>
          <w:ilvl w:val="0"/>
          <w:numId w:val="1342"/>
        </w:numPr>
      </w:pPr>
      <w:r>
        <w:rPr>
          <w:b/>
          <w:bCs/>
        </w:rPr>
        <w:t xml:space="preserve">Never use idiom you cannot define</w:t>
      </w:r>
      <w:r>
        <w:t xml:space="preserve"> </w:t>
      </w:r>
      <w:r>
        <w:t xml:space="preserve">— misuse drops Lexical Resource</w:t>
      </w:r>
      <w:r>
        <w:br/>
      </w:r>
    </w:p>
    <w:p>
      <w:pPr>
        <w:pStyle w:val="Compact"/>
        <w:numPr>
          <w:ilvl w:val="0"/>
          <w:numId w:val="1342"/>
        </w:numPr>
      </w:pPr>
      <w:r>
        <w:rPr>
          <w:b/>
          <w:bCs/>
        </w:rPr>
        <w:t xml:space="preserve">Prefer international idioms</w:t>
      </w:r>
      <w:r>
        <w:t xml:space="preserve"> </w:t>
      </w:r>
      <w:r>
        <w:t xml:space="preserve">over culture-specific ones</w:t>
      </w:r>
      <w:r>
        <w:br/>
      </w:r>
    </w:p>
    <w:p>
      <w:pPr>
        <w:pStyle w:val="Compact"/>
        <w:numPr>
          <w:ilvl w:val="0"/>
          <w:numId w:val="1342"/>
        </w:numPr>
      </w:pPr>
      <w:r>
        <w:rPr>
          <w:b/>
          <w:bCs/>
        </w:rPr>
        <w:t xml:space="preserve">Part 3 favours analytical phrases</w:t>
      </w:r>
      <w:r>
        <w:t xml:space="preserve"> </w:t>
      </w:r>
      <w:r>
        <w:t xml:space="preserve">over colourful idioms</w:t>
      </w:r>
    </w:p>
    <w:p>
      <w:r>
        <w:pict>
          <v:rect style="width:0;height:1.5pt" o:hralign="center" o:hrstd="t" o:hr="t"/>
        </w:pict>
      </w:r>
    </w:p>
    <w:bookmarkEnd w:id="1541"/>
    <w:bookmarkStart w:id="1542" w:name="quick-practice"/>
    <w:p>
      <w:pPr>
        <w:pStyle w:val="Heading2"/>
      </w:pPr>
      <w:r>
        <w:t xml:space="preserve">Quick Practice</w:t>
      </w:r>
    </w:p>
    <w:p>
      <w:pPr>
        <w:pStyle w:val="FirstParagraph"/>
      </w:pPr>
      <w:r>
        <w:rPr>
          <w:b/>
          <w:bCs/>
        </w:rPr>
        <w:t xml:space="preserve">Upgrade for Speaking:</w:t>
      </w:r>
      <w:r>
        <w:t xml:space="preserve"> </w:t>
      </w:r>
      <w:r>
        <w:t xml:space="preserve">Add one safe idiom to:</w:t>
      </w:r>
      <w:r>
        <w:t xml:space="preserve"> </w:t>
      </w:r>
      <w:r>
        <w:t xml:space="preserve">“I worked very hard and finally succeeded.”</w:t>
      </w:r>
      <w:r>
        <w:br/>
      </w:r>
      <w:r>
        <w:t xml:space="preserve">→</w:t>
      </w:r>
      <w:r>
        <w:t xml:space="preserve"> </w:t>
      </w:r>
      <w:r>
        <w:t xml:space="preserve">“I</w:t>
      </w:r>
      <w:r>
        <w:t xml:space="preserve"> </w:t>
      </w:r>
      <w:r>
        <w:rPr>
          <w:b/>
          <w:bCs/>
        </w:rPr>
        <w:t xml:space="preserve">burned the midnight oil</w:t>
      </w:r>
      <w:r>
        <w:t xml:space="preserve"> </w:t>
      </w:r>
      <w:r>
        <w:t xml:space="preserve">for months, and in the end it really</w:t>
      </w:r>
      <w:r>
        <w:t xml:space="preserve"> </w:t>
      </w:r>
      <w:r>
        <w:rPr>
          <w:b/>
          <w:bCs/>
        </w:rPr>
        <w:t xml:space="preserve">paid off</w:t>
      </w:r>
      <w:r>
        <w:t xml:space="preserve">.”</w:t>
      </w:r>
    </w:p>
    <w:p>
      <w:pPr>
        <w:pStyle w:val="BodyText"/>
      </w:pPr>
      <w:r>
        <w:rPr>
          <w:b/>
          <w:bCs/>
        </w:rPr>
        <w:t xml:space="preserve">Downgrade for Writing:</w:t>
      </w:r>
      <w:r>
        <w:t xml:space="preserve"> </w:t>
      </w:r>
      <w:r>
        <w:t xml:space="preserve">Replace idioms in:</w:t>
      </w:r>
      <w:r>
        <w:t xml:space="preserve"> </w:t>
      </w:r>
      <w:r>
        <w:t xml:space="preserve">“The policy missed the mark and we went back to square one.”</w:t>
      </w:r>
      <w:r>
        <w:br/>
      </w:r>
      <w:r>
        <w:t xml:space="preserve">→</w:t>
      </w:r>
      <w:r>
        <w:t xml:space="preserve"> </w:t>
      </w:r>
      <w:r>
        <w:t xml:space="preserve">“The policy</w:t>
      </w:r>
      <w:r>
        <w:t xml:space="preserve"> </w:t>
      </w:r>
      <w:r>
        <w:rPr>
          <w:b/>
          <w:bCs/>
        </w:rPr>
        <w:t xml:space="preserve">failed to achieve its objectives</w:t>
      </w:r>
      <w:r>
        <w:t xml:space="preserve">, requiring a</w:t>
      </w:r>
      <w:r>
        <w:t xml:space="preserve"> </w:t>
      </w:r>
      <w:r>
        <w:rPr>
          <w:b/>
          <w:bCs/>
        </w:rPr>
        <w:t xml:space="preserve">return to initial planning stages</w:t>
      </w:r>
      <w:r>
        <w:t xml:space="preserve">.”</w:t>
      </w:r>
    </w:p>
    <w:p>
      <w:r>
        <w:pict>
          <v:rect style="width:0;height:1.5pt" o:hralign="center" o:hrstd="t" o:hr="t"/>
        </w:pict>
      </w:r>
    </w:p>
    <w:p>
      <w:pPr>
        <w:pStyle w:val="FirstParagraph"/>
      </w:pPr>
      <w:r>
        <w:rPr>
          <w:i/>
          <w:iCs/>
        </w:rPr>
        <w:t xml:space="preserve">See Chapter 176 for full teaching section. See Appendix A04 for phrasal verbs (less opaque).</w:t>
      </w:r>
    </w:p>
    <w:bookmarkEnd w:id="1542"/>
    <w:bookmarkEnd w:id="1543"/>
    <w:bookmarkStart w:id="1549" w:name="X06b8f7894547270d756e978bb9a32877f83a57c"/>
    <w:p>
      <w:pPr>
        <w:pStyle w:val="Heading1"/>
      </w:pPr>
      <w:r>
        <w:t xml:space="preserve">Appendix A06: Academic Word List (AWL) — Expanded Families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Coxhead AWL Sublist Coverage</w:t>
      </w:r>
    </w:p>
    <w:p>
      <w:r>
        <w:pict>
          <v:rect style="width:0;height:1.5pt" o:hralign="center" o:hrstd="t" o:hr="t"/>
        </w:pict>
      </w:r>
    </w:p>
    <w:bookmarkStart w:id="1544" w:name="about-the-awl"/>
    <w:p>
      <w:pPr>
        <w:pStyle w:val="Heading2"/>
      </w:pPr>
      <w:r>
        <w:t xml:space="preserve">About the AWL</w:t>
      </w:r>
    </w:p>
    <w:p>
      <w:pPr>
        <w:pStyle w:val="FirstParagraph"/>
      </w:pPr>
      <w:r>
        <w:t xml:space="preserve">The Academic Word List (Averil Coxhead, 2000) contains</w:t>
      </w:r>
      <w:r>
        <w:t xml:space="preserve"> </w:t>
      </w:r>
      <w:r>
        <w:rPr>
          <w:b/>
          <w:bCs/>
        </w:rPr>
        <w:t xml:space="preserve">570 word families</w:t>
      </w:r>
      <w:r>
        <w:t xml:space="preserve"> </w:t>
      </w:r>
      <w:r>
        <w:t xml:space="preserve">across</w:t>
      </w:r>
      <w:r>
        <w:t xml:space="preserve"> </w:t>
      </w:r>
      <w:r>
        <w:rPr>
          <w:b/>
          <w:bCs/>
        </w:rPr>
        <w:t xml:space="preserve">10 sublists</w:t>
      </w:r>
      <w:r>
        <w:t xml:space="preserve">, ranked by frequency in academic corpora. This appendix expands</w:t>
      </w:r>
      <w:r>
        <w:t xml:space="preserve"> </w:t>
      </w:r>
      <w:r>
        <w:rPr>
          <w:b/>
          <w:bCs/>
        </w:rPr>
        <w:t xml:space="preserve">core families</w:t>
      </w:r>
      <w:r>
        <w:t xml:space="preserve"> </w:t>
      </w:r>
      <w:r>
        <w:t xml:space="preserve">for IELTS use. See Chapter 69 for introduction.</w:t>
      </w:r>
    </w:p>
    <w:p>
      <w:pPr>
        <w:pStyle w:val="BodyText"/>
      </w:pPr>
      <w:r>
        <w:rPr>
          <w:b/>
          <w:bCs/>
        </w:rPr>
        <w:t xml:space="preserve">Study tip:</w:t>
      </w:r>
      <w:r>
        <w:t xml:space="preserve"> </w:t>
      </w:r>
      <w:r>
        <w:t xml:space="preserve">Learn</w:t>
      </w:r>
      <w:r>
        <w:t xml:space="preserve"> </w:t>
      </w:r>
      <w:r>
        <w:rPr>
          <w:b/>
          <w:bCs/>
        </w:rPr>
        <w:t xml:space="preserve">word family</w:t>
      </w:r>
      <w:r>
        <w:t xml:space="preserve"> </w:t>
      </w:r>
      <w:r>
        <w:t xml:space="preserve">(noun, verb, adjective, adverb) +</w:t>
      </w:r>
      <w:r>
        <w:t xml:space="preserve"> </w:t>
      </w:r>
      <w:r>
        <w:rPr>
          <w:b/>
          <w:bCs/>
        </w:rPr>
        <w:t xml:space="preserve">one collocation</w:t>
      </w:r>
      <w:r>
        <w:t xml:space="preserve"> </w:t>
      </w:r>
      <w:r>
        <w:t xml:space="preserve">per family.</w:t>
      </w:r>
    </w:p>
    <w:p>
      <w:r>
        <w:pict>
          <v:rect style="width:0;height:1.5pt" o:hralign="center" o:hrstd="t" o:hr="t"/>
        </w:pict>
      </w:r>
    </w:p>
    <w:bookmarkEnd w:id="1544"/>
    <w:bookmarkStart w:id="1545" w:name="sublist-1-most-frequent"/>
    <w:p>
      <w:pPr>
        <w:pStyle w:val="Heading2"/>
      </w:pPr>
      <w:r>
        <w:t xml:space="preserve">Sublist 1 (Most Frequent)</w:t>
      </w:r>
    </w:p>
    <w:tbl>
      <w:tblPr>
        <w:tblStyle w:val="Table"/>
        <w:tblW w:type="pct" w:w="5000"/>
        <w:tblLayout w:type="fixed"/>
        <w:tblLook w:firstRow="1" w:lastRow="0" w:firstColumn="0" w:lastColumn="0" w:noHBand="0" w:noVBand="0" w:val="0020"/>
      </w:tblPr>
      <w:tblGrid>
        <w:gridCol w:w="1473"/>
        <w:gridCol w:w="1289"/>
        <w:gridCol w:w="2394"/>
        <w:gridCol w:w="2762"/>
      </w:tblGrid>
      <w:tr>
        <w:trPr>
          <w:tblHeader w:val="on"/>
        </w:trPr>
        <w:tc>
          <w:tcPr/>
          <w:p>
            <w:pPr>
              <w:pStyle w:val="Compact"/>
            </w:pPr>
            <w:r>
              <w:t xml:space="preserve">Family</w:t>
            </w:r>
          </w:p>
        </w:tc>
        <w:tc>
          <w:tcPr/>
          <w:p>
            <w:pPr>
              <w:pStyle w:val="Compact"/>
            </w:pPr>
            <w:r>
              <w:t xml:space="preserve">Forms</w:t>
            </w:r>
          </w:p>
        </w:tc>
        <w:tc>
          <w:tcPr/>
          <w:p>
            <w:pPr>
              <w:pStyle w:val="Compact"/>
            </w:pPr>
            <w:r>
              <w:t xml:space="preserve">Collocation</w:t>
            </w:r>
          </w:p>
        </w:tc>
        <w:tc>
          <w:tcPr/>
          <w:p>
            <w:pPr>
              <w:pStyle w:val="Compact"/>
            </w:pPr>
            <w:r>
              <w:t xml:space="preserve">IELTS example</w:t>
            </w:r>
          </w:p>
        </w:tc>
      </w:tr>
      <w:tr>
        <w:tc>
          <w:tcPr/>
          <w:p>
            <w:pPr>
              <w:pStyle w:val="Compact"/>
            </w:pPr>
            <w:r>
              <w:t xml:space="preserve">analyse</w:t>
            </w:r>
          </w:p>
        </w:tc>
        <w:tc>
          <w:tcPr/>
          <w:p>
            <w:pPr>
              <w:pStyle w:val="Compact"/>
            </w:pPr>
            <w:r>
              <w:t xml:space="preserve">analysis (n), analytical (adj), analytically (adv)</w:t>
            </w:r>
          </w:p>
        </w:tc>
        <w:tc>
          <w:tcPr/>
          <w:p>
            <w:pPr>
              <w:pStyle w:val="Compact"/>
            </w:pPr>
            <w:r>
              <w:t xml:space="preserve">conduct an analysis</w:t>
            </w:r>
          </w:p>
        </w:tc>
        <w:tc>
          <w:tcPr/>
          <w:p>
            <w:pPr>
              <w:pStyle w:val="Compact"/>
            </w:pPr>
            <w:r>
              <w:t xml:space="preserve">The data</w:t>
            </w:r>
            <w:r>
              <w:t xml:space="preserve"> </w:t>
            </w:r>
            <w:r>
              <w:rPr>
                <w:b/>
                <w:bCs/>
              </w:rPr>
              <w:t xml:space="preserve">were analysed</w:t>
            </w:r>
            <w:r>
              <w:t xml:space="preserve"> </w:t>
            </w:r>
            <w:r>
              <w:t xml:space="preserve">by region.</w:t>
            </w:r>
          </w:p>
        </w:tc>
      </w:tr>
      <w:tr>
        <w:tc>
          <w:tcPr/>
          <w:p>
            <w:pPr>
              <w:pStyle w:val="Compact"/>
            </w:pPr>
            <w:r>
              <w:t xml:space="preserve">approach</w:t>
            </w:r>
          </w:p>
        </w:tc>
        <w:tc>
          <w:tcPr/>
          <w:p>
            <w:pPr>
              <w:pStyle w:val="Compact"/>
            </w:pPr>
            <w:r>
              <w:t xml:space="preserve">approachable (adj)</w:t>
            </w:r>
          </w:p>
        </w:tc>
        <w:tc>
          <w:tcPr/>
          <w:p>
            <w:pPr>
              <w:pStyle w:val="Compact"/>
            </w:pPr>
            <w:r>
              <w:t xml:space="preserve">adopt an approach</w:t>
            </w:r>
          </w:p>
        </w:tc>
        <w:tc>
          <w:tcPr/>
          <w:p>
            <w:pPr>
              <w:pStyle w:val="Compact"/>
            </w:pPr>
            <w:r>
              <w:t xml:space="preserve">A holistic</w:t>
            </w:r>
            <w:r>
              <w:t xml:space="preserve"> </w:t>
            </w:r>
            <w:r>
              <w:rPr>
                <w:b/>
                <w:bCs/>
              </w:rPr>
              <w:t xml:space="preserve">approach</w:t>
            </w:r>
            <w:r>
              <w:t xml:space="preserve"> </w:t>
            </w:r>
            <w:r>
              <w:t xml:space="preserve">is needed.</w:t>
            </w:r>
          </w:p>
        </w:tc>
      </w:tr>
      <w:tr>
        <w:tc>
          <w:tcPr/>
          <w:p>
            <w:pPr>
              <w:pStyle w:val="Compact"/>
            </w:pPr>
            <w:r>
              <w:t xml:space="preserve">area</w:t>
            </w:r>
          </w:p>
        </w:tc>
        <w:tc>
          <w:tcPr/>
          <w:p>
            <w:pPr>
              <w:pStyle w:val="Compact"/>
            </w:pPr>
            <w:r>
              <w:t xml:space="preserve">—</w:t>
            </w:r>
          </w:p>
        </w:tc>
        <w:tc>
          <w:tcPr/>
          <w:p>
            <w:pPr>
              <w:pStyle w:val="Compact"/>
            </w:pPr>
            <w:r>
              <w:t xml:space="preserve">key area</w:t>
            </w:r>
          </w:p>
        </w:tc>
        <w:tc>
          <w:tcPr/>
          <w:p>
            <w:pPr>
              <w:pStyle w:val="Compact"/>
            </w:pPr>
            <w:r>
              <w:t xml:space="preserve">Education is a</w:t>
            </w:r>
            <w:r>
              <w:t xml:space="preserve"> </w:t>
            </w:r>
            <w:r>
              <w:rPr>
                <w:b/>
                <w:bCs/>
              </w:rPr>
              <w:t xml:space="preserve">key area</w:t>
            </w:r>
            <w:r>
              <w:t xml:space="preserve"> </w:t>
            </w:r>
            <w:r>
              <w:t xml:space="preserve">of reform.</w:t>
            </w:r>
          </w:p>
        </w:tc>
      </w:tr>
      <w:tr>
        <w:tc>
          <w:tcPr/>
          <w:p>
            <w:pPr>
              <w:pStyle w:val="Compact"/>
            </w:pPr>
            <w:r>
              <w:t xml:space="preserve">assess</w:t>
            </w:r>
          </w:p>
        </w:tc>
        <w:tc>
          <w:tcPr/>
          <w:p>
            <w:pPr>
              <w:pStyle w:val="Compact"/>
            </w:pPr>
            <w:r>
              <w:t xml:space="preserve">assessment (n), assessable (adj)</w:t>
            </w:r>
          </w:p>
        </w:tc>
        <w:tc>
          <w:tcPr/>
          <w:p>
            <w:pPr>
              <w:pStyle w:val="Compact"/>
            </w:pPr>
            <w:r>
              <w:t xml:space="preserve">assess the impact</w:t>
            </w:r>
          </w:p>
        </w:tc>
        <w:tc>
          <w:tcPr/>
          <w:p>
            <w:pPr>
              <w:pStyle w:val="Compact"/>
            </w:pPr>
            <w:r>
              <w:t xml:space="preserve">Outcomes</w:t>
            </w:r>
            <w:r>
              <w:t xml:space="preserve"> </w:t>
            </w:r>
            <w:r>
              <w:rPr>
                <w:b/>
                <w:bCs/>
              </w:rPr>
              <w:t xml:space="preserve">must be assessed</w:t>
            </w:r>
            <w:r>
              <w:t xml:space="preserve"> </w:t>
            </w:r>
            <w:r>
              <w:t xml:space="preserve">regularly.</w:t>
            </w:r>
          </w:p>
        </w:tc>
      </w:tr>
      <w:tr>
        <w:tc>
          <w:tcPr/>
          <w:p>
            <w:pPr>
              <w:pStyle w:val="Compact"/>
            </w:pPr>
            <w:r>
              <w:t xml:space="preserve">assume</w:t>
            </w:r>
          </w:p>
        </w:tc>
        <w:tc>
          <w:tcPr/>
          <w:p>
            <w:pPr>
              <w:pStyle w:val="Compact"/>
            </w:pPr>
            <w:r>
              <w:t xml:space="preserve">assumption (n), assumed (adj)</w:t>
            </w:r>
          </w:p>
        </w:tc>
        <w:tc>
          <w:tcPr/>
          <w:p>
            <w:pPr>
              <w:pStyle w:val="Compact"/>
            </w:pPr>
            <w:r>
              <w:t xml:space="preserve">challenge an assumption</w:t>
            </w:r>
          </w:p>
        </w:tc>
        <w:tc>
          <w:tcPr/>
          <w:p>
            <w:pPr>
              <w:pStyle w:val="Compact"/>
            </w:pPr>
            <w:r>
              <w:rPr>
                <w:b/>
                <w:bCs/>
              </w:rPr>
              <w:t xml:space="preserve">Assumptions</w:t>
            </w:r>
            <w:r>
              <w:t xml:space="preserve"> </w:t>
            </w:r>
            <w:r>
              <w:t xml:space="preserve">about growth proved wrong.</w:t>
            </w:r>
          </w:p>
        </w:tc>
      </w:tr>
      <w:tr>
        <w:tc>
          <w:tcPr/>
          <w:p>
            <w:pPr>
              <w:pStyle w:val="Compact"/>
            </w:pPr>
            <w:r>
              <w:t xml:space="preserve">authority</w:t>
            </w:r>
          </w:p>
        </w:tc>
        <w:tc>
          <w:tcPr/>
          <w:p>
            <w:pPr>
              <w:pStyle w:val="Compact"/>
            </w:pPr>
            <w:r>
              <w:t xml:space="preserve">authoritative (adj), authorise (v)</w:t>
            </w:r>
          </w:p>
        </w:tc>
        <w:tc>
          <w:tcPr/>
          <w:p>
            <w:pPr>
              <w:pStyle w:val="Compact"/>
            </w:pPr>
            <w:r>
              <w:t xml:space="preserve">local authority</w:t>
            </w:r>
          </w:p>
        </w:tc>
        <w:tc>
          <w:tcPr/>
          <w:p>
            <w:pPr>
              <w:pStyle w:val="Compact"/>
            </w:pPr>
            <w:r>
              <w:rPr>
                <w:b/>
                <w:bCs/>
              </w:rPr>
              <w:t xml:space="preserve">Authorities</w:t>
            </w:r>
            <w:r>
              <w:t xml:space="preserve"> </w:t>
            </w:r>
            <w:r>
              <w:t xml:space="preserve">tightened regulations.</w:t>
            </w:r>
          </w:p>
        </w:tc>
      </w:tr>
      <w:tr>
        <w:tc>
          <w:tcPr/>
          <w:p>
            <w:pPr>
              <w:pStyle w:val="Compact"/>
            </w:pPr>
            <w:r>
              <w:t xml:space="preserve">available</w:t>
            </w:r>
          </w:p>
        </w:tc>
        <w:tc>
          <w:tcPr/>
          <w:p>
            <w:pPr>
              <w:pStyle w:val="Compact"/>
            </w:pPr>
            <w:r>
              <w:t xml:space="preserve">availability (n), avail (v, rare)</w:t>
            </w:r>
          </w:p>
        </w:tc>
        <w:tc>
          <w:tcPr/>
          <w:p>
            <w:pPr>
              <w:pStyle w:val="Compact"/>
            </w:pPr>
            <w:r>
              <w:t xml:space="preserve">readily available</w:t>
            </w:r>
          </w:p>
        </w:tc>
        <w:tc>
          <w:tcPr/>
          <w:p>
            <w:pPr>
              <w:pStyle w:val="Compact"/>
            </w:pPr>
            <w:r>
              <w:t xml:space="preserve">Data</w:t>
            </w:r>
            <w:r>
              <w:t xml:space="preserve"> </w:t>
            </w:r>
            <w:r>
              <w:rPr>
                <w:b/>
                <w:bCs/>
              </w:rPr>
              <w:t xml:space="preserve">are readily available</w:t>
            </w:r>
            <w:r>
              <w:t xml:space="preserve"> </w:t>
            </w:r>
            <w:r>
              <w:t xml:space="preserve">online.</w:t>
            </w:r>
          </w:p>
        </w:tc>
      </w:tr>
      <w:tr>
        <w:tc>
          <w:tcPr/>
          <w:p>
            <w:pPr>
              <w:pStyle w:val="Compact"/>
            </w:pPr>
            <w:r>
              <w:t xml:space="preserve">benefit</w:t>
            </w:r>
          </w:p>
        </w:tc>
        <w:tc>
          <w:tcPr/>
          <w:p>
            <w:pPr>
              <w:pStyle w:val="Compact"/>
            </w:pPr>
            <w:r>
              <w:t xml:space="preserve">beneficial (adj), beneficiary (n)</w:t>
            </w:r>
          </w:p>
        </w:tc>
        <w:tc>
          <w:tcPr/>
          <w:p>
            <w:pPr>
              <w:pStyle w:val="Compact"/>
            </w:pPr>
            <w:r>
              <w:t xml:space="preserve">mutual benefit</w:t>
            </w:r>
          </w:p>
        </w:tc>
        <w:tc>
          <w:tcPr/>
          <w:p>
            <w:pPr>
              <w:pStyle w:val="Compact"/>
            </w:pPr>
            <w:r>
              <w:t xml:space="preserve">Reform offers</w:t>
            </w:r>
            <w:r>
              <w:t xml:space="preserve"> </w:t>
            </w:r>
            <w:r>
              <w:rPr>
                <w:b/>
                <w:bCs/>
              </w:rPr>
              <w:t xml:space="preserve">mutual benefit</w:t>
            </w:r>
            <w:r>
              <w:t xml:space="preserve">.</w:t>
            </w:r>
          </w:p>
        </w:tc>
      </w:tr>
      <w:tr>
        <w:tc>
          <w:tcPr/>
          <w:p>
            <w:pPr>
              <w:pStyle w:val="Compact"/>
            </w:pPr>
            <w:r>
              <w:t xml:space="preserve">concept</w:t>
            </w:r>
          </w:p>
        </w:tc>
        <w:tc>
          <w:tcPr/>
          <w:p>
            <w:pPr>
              <w:pStyle w:val="Compact"/>
            </w:pPr>
            <w:r>
              <w:t xml:space="preserve">conceptual (adj), conceptualise (v)</w:t>
            </w:r>
          </w:p>
        </w:tc>
        <w:tc>
          <w:tcPr/>
          <w:p>
            <w:pPr>
              <w:pStyle w:val="Compact"/>
            </w:pPr>
            <w:r>
              <w:t xml:space="preserve">core concept</w:t>
            </w:r>
          </w:p>
        </w:tc>
        <w:tc>
          <w:tcPr/>
          <w:p>
            <w:pPr>
              <w:pStyle w:val="Compact"/>
            </w:pPr>
            <w:r>
              <w:t xml:space="preserve">The</w:t>
            </w:r>
            <w:r>
              <w:t xml:space="preserve"> </w:t>
            </w:r>
            <w:r>
              <w:rPr>
                <w:b/>
                <w:bCs/>
              </w:rPr>
              <w:t xml:space="preserve">concept</w:t>
            </w:r>
            <w:r>
              <w:t xml:space="preserve"> </w:t>
            </w:r>
            <w:r>
              <w:t xml:space="preserve">of equity guides policy.</w:t>
            </w:r>
          </w:p>
        </w:tc>
      </w:tr>
      <w:tr>
        <w:tc>
          <w:tcPr/>
          <w:p>
            <w:pPr>
              <w:pStyle w:val="Compact"/>
            </w:pPr>
            <w:r>
              <w:t xml:space="preserve">consist</w:t>
            </w:r>
          </w:p>
        </w:tc>
        <w:tc>
          <w:tcPr/>
          <w:p>
            <w:pPr>
              <w:pStyle w:val="Compact"/>
            </w:pPr>
            <w:r>
              <w:t xml:space="preserve">consistent (adj), consistency (n), consistently (adv)</w:t>
            </w:r>
          </w:p>
        </w:tc>
        <w:tc>
          <w:tcPr/>
          <w:p>
            <w:pPr>
              <w:pStyle w:val="Compact"/>
            </w:pPr>
            <w:r>
              <w:t xml:space="preserve">consist of</w:t>
            </w:r>
          </w:p>
        </w:tc>
        <w:tc>
          <w:tcPr/>
          <w:p>
            <w:pPr>
              <w:pStyle w:val="Compact"/>
            </w:pPr>
            <w:r>
              <w:t xml:space="preserve">The sample</w:t>
            </w:r>
            <w:r>
              <w:t xml:space="preserve"> </w:t>
            </w:r>
            <w:r>
              <w:rPr>
                <w:b/>
                <w:bCs/>
              </w:rPr>
              <w:t xml:space="preserve">consisted of</w:t>
            </w:r>
            <w:r>
              <w:t xml:space="preserve"> </w:t>
            </w:r>
            <w:r>
              <w:t xml:space="preserve">500 adults.</w:t>
            </w:r>
          </w:p>
        </w:tc>
      </w:tr>
      <w:tr>
        <w:tc>
          <w:tcPr/>
          <w:p>
            <w:pPr>
              <w:pStyle w:val="Compact"/>
            </w:pPr>
            <w:r>
              <w:t xml:space="preserve">constitute</w:t>
            </w:r>
          </w:p>
        </w:tc>
        <w:tc>
          <w:tcPr/>
          <w:p>
            <w:pPr>
              <w:pStyle w:val="Compact"/>
            </w:pPr>
            <w:r>
              <w:t xml:space="preserve">constitution (n), constitutional (adj)</w:t>
            </w:r>
          </w:p>
        </w:tc>
        <w:tc>
          <w:tcPr/>
          <w:p>
            <w:pPr>
              <w:pStyle w:val="Compact"/>
            </w:pPr>
            <w:r>
              <w:t xml:space="preserve">constitute a threat</w:t>
            </w:r>
          </w:p>
        </w:tc>
        <w:tc>
          <w:tcPr/>
          <w:p>
            <w:pPr>
              <w:pStyle w:val="Compact"/>
            </w:pPr>
            <w:r>
              <w:t xml:space="preserve">Delays</w:t>
            </w:r>
            <w:r>
              <w:t xml:space="preserve"> </w:t>
            </w:r>
            <w:r>
              <w:rPr>
                <w:b/>
                <w:bCs/>
              </w:rPr>
              <w:t xml:space="preserve">constitute</w:t>
            </w:r>
            <w:r>
              <w:t xml:space="preserve"> </w:t>
            </w:r>
            <w:r>
              <w:t xml:space="preserve">a serious risk.</w:t>
            </w:r>
          </w:p>
        </w:tc>
      </w:tr>
      <w:tr>
        <w:tc>
          <w:tcPr/>
          <w:p>
            <w:pPr>
              <w:pStyle w:val="Compact"/>
            </w:pPr>
            <w:r>
              <w:t xml:space="preserve">context</w:t>
            </w:r>
          </w:p>
        </w:tc>
        <w:tc>
          <w:tcPr/>
          <w:p>
            <w:pPr>
              <w:pStyle w:val="Compact"/>
            </w:pPr>
            <w:r>
              <w:t xml:space="preserve">contextual (adj), contextualise (v)</w:t>
            </w:r>
          </w:p>
        </w:tc>
        <w:tc>
          <w:tcPr/>
          <w:p>
            <w:pPr>
              <w:pStyle w:val="Compact"/>
            </w:pPr>
            <w:r>
              <w:t xml:space="preserve">broader context</w:t>
            </w:r>
          </w:p>
        </w:tc>
        <w:tc>
          <w:tcPr/>
          <w:p>
            <w:pPr>
              <w:pStyle w:val="Compact"/>
            </w:pPr>
            <w:r>
              <w:rPr>
                <w:b/>
                <w:bCs/>
              </w:rPr>
              <w:t xml:space="preserve">Context</w:t>
            </w:r>
            <w:r>
              <w:t xml:space="preserve"> </w:t>
            </w:r>
            <w:r>
              <w:t xml:space="preserve">shapes interpretation.</w:t>
            </w:r>
          </w:p>
        </w:tc>
      </w:tr>
      <w:tr>
        <w:tc>
          <w:tcPr/>
          <w:p>
            <w:pPr>
              <w:pStyle w:val="Compact"/>
            </w:pPr>
            <w:r>
              <w:t xml:space="preserve">contract</w:t>
            </w:r>
          </w:p>
        </w:tc>
        <w:tc>
          <w:tcPr/>
          <w:p>
            <w:pPr>
              <w:pStyle w:val="Compact"/>
            </w:pPr>
            <w:r>
              <w:t xml:space="preserve">contractual (adj), contractor (n)</w:t>
            </w:r>
          </w:p>
        </w:tc>
        <w:tc>
          <w:tcPr/>
          <w:p>
            <w:pPr>
              <w:pStyle w:val="Compact"/>
            </w:pPr>
            <w:r>
              <w:t xml:space="preserve">breach of contract</w:t>
            </w:r>
          </w:p>
        </w:tc>
        <w:tc>
          <w:tcPr/>
          <w:p>
            <w:pPr>
              <w:pStyle w:val="Compact"/>
            </w:pPr>
            <w:r>
              <w:rPr>
                <w:b/>
                <w:bCs/>
              </w:rPr>
              <w:t xml:space="preserve">Contracts</w:t>
            </w:r>
            <w:r>
              <w:t xml:space="preserve"> </w:t>
            </w:r>
            <w:r>
              <w:t xml:space="preserve">were renegotiated.</w:t>
            </w:r>
          </w:p>
        </w:tc>
      </w:tr>
      <w:tr>
        <w:tc>
          <w:tcPr/>
          <w:p>
            <w:pPr>
              <w:pStyle w:val="Compact"/>
            </w:pPr>
            <w:r>
              <w:t xml:space="preserve">create</w:t>
            </w:r>
          </w:p>
        </w:tc>
        <w:tc>
          <w:tcPr/>
          <w:p>
            <w:pPr>
              <w:pStyle w:val="Compact"/>
            </w:pPr>
            <w:r>
              <w:t xml:space="preserve">creation (n), creative (adj), creatively (adv), creator (n)</w:t>
            </w:r>
          </w:p>
        </w:tc>
        <w:tc>
          <w:tcPr/>
          <w:p>
            <w:pPr>
              <w:pStyle w:val="Compact"/>
            </w:pPr>
            <w:r>
              <w:t xml:space="preserve">create opportunities</w:t>
            </w:r>
          </w:p>
        </w:tc>
        <w:tc>
          <w:tcPr/>
          <w:p>
            <w:pPr>
              <w:pStyle w:val="Compact"/>
            </w:pPr>
            <w:r>
              <w:t xml:space="preserve">Policy</w:t>
            </w:r>
            <w:r>
              <w:t xml:space="preserve"> </w:t>
            </w:r>
            <w:r>
              <w:rPr>
                <w:b/>
                <w:bCs/>
              </w:rPr>
              <w:t xml:space="preserve">created</w:t>
            </w:r>
            <w:r>
              <w:t xml:space="preserve"> </w:t>
            </w:r>
            <w:r>
              <w:t xml:space="preserve">new opportunities.</w:t>
            </w:r>
          </w:p>
        </w:tc>
      </w:tr>
      <w:tr>
        <w:tc>
          <w:tcPr/>
          <w:p>
            <w:pPr>
              <w:pStyle w:val="Compact"/>
            </w:pPr>
            <w:r>
              <w:t xml:space="preserve">data</w:t>
            </w:r>
          </w:p>
        </w:tc>
        <w:tc>
          <w:tcPr/>
          <w:p>
            <w:pPr>
              <w:pStyle w:val="Compact"/>
            </w:pPr>
            <w:r>
              <w:t xml:space="preserve">datum (sing., rare)</w:t>
            </w:r>
          </w:p>
        </w:tc>
        <w:tc>
          <w:tcPr/>
          <w:p>
            <w:pPr>
              <w:pStyle w:val="Compact"/>
            </w:pPr>
            <w:r>
              <w:t xml:space="preserve">collect data</w:t>
            </w:r>
          </w:p>
        </w:tc>
        <w:tc>
          <w:tcPr/>
          <w:p>
            <w:pPr>
              <w:pStyle w:val="Compact"/>
            </w:pPr>
            <w:r>
              <w:rPr>
                <w:b/>
                <w:bCs/>
              </w:rPr>
              <w:t xml:space="preserve">Data were collected</w:t>
            </w:r>
            <w:r>
              <w:t xml:space="preserve"> </w:t>
            </w:r>
            <w:r>
              <w:t xml:space="preserve">over five years.</w:t>
            </w:r>
          </w:p>
        </w:tc>
      </w:tr>
      <w:tr>
        <w:tc>
          <w:tcPr/>
          <w:p>
            <w:pPr>
              <w:pStyle w:val="Compact"/>
            </w:pPr>
            <w:r>
              <w:t xml:space="preserve">define</w:t>
            </w:r>
          </w:p>
        </w:tc>
        <w:tc>
          <w:tcPr/>
          <w:p>
            <w:pPr>
              <w:pStyle w:val="Compact"/>
            </w:pPr>
            <w:r>
              <w:t xml:space="preserve">definition (n), definite (adj), definitely (adv)</w:t>
            </w:r>
          </w:p>
        </w:tc>
        <w:tc>
          <w:tcPr/>
          <w:p>
            <w:pPr>
              <w:pStyle w:val="Compact"/>
            </w:pPr>
            <w:r>
              <w:t xml:space="preserve">clearly defined</w:t>
            </w:r>
          </w:p>
        </w:tc>
        <w:tc>
          <w:tcPr/>
          <w:p>
            <w:pPr>
              <w:pStyle w:val="Compact"/>
            </w:pPr>
            <w:r>
              <w:t xml:space="preserve">Roles</w:t>
            </w:r>
            <w:r>
              <w:t xml:space="preserve"> </w:t>
            </w:r>
            <w:r>
              <w:rPr>
                <w:b/>
                <w:bCs/>
              </w:rPr>
              <w:t xml:space="preserve">must be clearly defined</w:t>
            </w:r>
            <w:r>
              <w:t xml:space="preserve">.</w:t>
            </w:r>
          </w:p>
        </w:tc>
      </w:tr>
      <w:tr>
        <w:tc>
          <w:tcPr/>
          <w:p>
            <w:pPr>
              <w:pStyle w:val="Compact"/>
            </w:pPr>
            <w:r>
              <w:t xml:space="preserve">derive</w:t>
            </w:r>
          </w:p>
        </w:tc>
        <w:tc>
          <w:tcPr/>
          <w:p>
            <w:pPr>
              <w:pStyle w:val="Compact"/>
            </w:pPr>
            <w:r>
              <w:t xml:space="preserve">derivation (n), derivative (adj/n)</w:t>
            </w:r>
          </w:p>
        </w:tc>
        <w:tc>
          <w:tcPr/>
          <w:p>
            <w:pPr>
              <w:pStyle w:val="Compact"/>
            </w:pPr>
            <w:r>
              <w:t xml:space="preserve">derive from</w:t>
            </w:r>
          </w:p>
        </w:tc>
        <w:tc>
          <w:tcPr/>
          <w:p>
            <w:pPr>
              <w:pStyle w:val="Compact"/>
            </w:pPr>
            <w:r>
              <w:t xml:space="preserve">Benefits</w:t>
            </w:r>
            <w:r>
              <w:t xml:space="preserve"> </w:t>
            </w:r>
            <w:r>
              <w:rPr>
                <w:b/>
                <w:bCs/>
              </w:rPr>
              <w:t xml:space="preserve">derive from</w:t>
            </w:r>
            <w:r>
              <w:t xml:space="preserve"> </w:t>
            </w:r>
            <w:r>
              <w:t xml:space="preserve">early investment.</w:t>
            </w:r>
          </w:p>
        </w:tc>
      </w:tr>
      <w:tr>
        <w:tc>
          <w:tcPr/>
          <w:p>
            <w:pPr>
              <w:pStyle w:val="Compact"/>
            </w:pPr>
            <w:r>
              <w:t xml:space="preserve">distribute</w:t>
            </w:r>
          </w:p>
        </w:tc>
        <w:tc>
          <w:tcPr/>
          <w:p>
            <w:pPr>
              <w:pStyle w:val="Compact"/>
            </w:pPr>
            <w:r>
              <w:t xml:space="preserve">distribution (n), distributive (adj)</w:t>
            </w:r>
          </w:p>
        </w:tc>
        <w:tc>
          <w:tcPr/>
          <w:p>
            <w:pPr>
              <w:pStyle w:val="Compact"/>
            </w:pPr>
            <w:r>
              <w:t xml:space="preserve">uneven distribution</w:t>
            </w:r>
          </w:p>
        </w:tc>
        <w:tc>
          <w:tcPr/>
          <w:p>
            <w:pPr>
              <w:pStyle w:val="Compact"/>
            </w:pPr>
            <w:r>
              <w:rPr>
                <w:b/>
                <w:bCs/>
              </w:rPr>
              <w:t xml:space="preserve">Distribution</w:t>
            </w:r>
            <w:r>
              <w:t xml:space="preserve"> </w:t>
            </w:r>
            <w:r>
              <w:t xml:space="preserve">remains uneven.</w:t>
            </w:r>
          </w:p>
        </w:tc>
      </w:tr>
      <w:tr>
        <w:tc>
          <w:tcPr/>
          <w:p>
            <w:pPr>
              <w:pStyle w:val="Compact"/>
            </w:pPr>
            <w:r>
              <w:t xml:space="preserve">economy</w:t>
            </w:r>
          </w:p>
        </w:tc>
        <w:tc>
          <w:tcPr/>
          <w:p>
            <w:pPr>
              <w:pStyle w:val="Compact"/>
            </w:pPr>
            <w:r>
              <w:t xml:space="preserve">economic (adj), economical (adj), economically (adv), economise (v)</w:t>
            </w:r>
          </w:p>
        </w:tc>
        <w:tc>
          <w:tcPr/>
          <w:p>
            <w:pPr>
              <w:pStyle w:val="Compact"/>
            </w:pPr>
            <w:r>
              <w:t xml:space="preserve">economic growth</w:t>
            </w:r>
          </w:p>
        </w:tc>
        <w:tc>
          <w:tcPr/>
          <w:p>
            <w:pPr>
              <w:pStyle w:val="Compact"/>
            </w:pPr>
            <w:r>
              <w:rPr>
                <w:b/>
                <w:bCs/>
              </w:rPr>
              <w:t xml:space="preserve">Economic</w:t>
            </w:r>
            <w:r>
              <w:t xml:space="preserve"> </w:t>
            </w:r>
            <w:r>
              <w:t xml:space="preserve">recovery was slow.</w:t>
            </w:r>
          </w:p>
        </w:tc>
      </w:tr>
      <w:tr>
        <w:tc>
          <w:tcPr/>
          <w:p>
            <w:pPr>
              <w:pStyle w:val="Compact"/>
            </w:pPr>
            <w:r>
              <w:t xml:space="preserve">environment</w:t>
            </w:r>
          </w:p>
        </w:tc>
        <w:tc>
          <w:tcPr/>
          <w:p>
            <w:pPr>
              <w:pStyle w:val="Compact"/>
            </w:pPr>
            <w:r>
              <w:t xml:space="preserve">environmental (adj), environmentally (adv), environmentalist (n)</w:t>
            </w:r>
          </w:p>
        </w:tc>
        <w:tc>
          <w:tcPr/>
          <w:p>
            <w:pPr>
              <w:pStyle w:val="Compact"/>
            </w:pPr>
            <w:r>
              <w:t xml:space="preserve">environmental impact</w:t>
            </w:r>
          </w:p>
        </w:tc>
        <w:tc>
          <w:tcPr/>
          <w:p>
            <w:pPr>
              <w:pStyle w:val="Compact"/>
            </w:pPr>
            <w:r>
              <w:rPr>
                <w:b/>
                <w:bCs/>
              </w:rPr>
              <w:t xml:space="preserve">Environmental</w:t>
            </w:r>
            <w:r>
              <w:t xml:space="preserve"> </w:t>
            </w:r>
            <w:r>
              <w:t xml:space="preserve">costs were ignored.</w:t>
            </w:r>
          </w:p>
        </w:tc>
      </w:tr>
      <w:tr>
        <w:tc>
          <w:tcPr/>
          <w:p>
            <w:pPr>
              <w:pStyle w:val="Compact"/>
            </w:pPr>
            <w:r>
              <w:t xml:space="preserve">establish</w:t>
            </w:r>
          </w:p>
        </w:tc>
        <w:tc>
          <w:tcPr/>
          <w:p>
            <w:pPr>
              <w:pStyle w:val="Compact"/>
            </w:pPr>
            <w:r>
              <w:t xml:space="preserve">establishment (n), established (adj)</w:t>
            </w:r>
          </w:p>
        </w:tc>
        <w:tc>
          <w:tcPr/>
          <w:p>
            <w:pPr>
              <w:pStyle w:val="Compact"/>
            </w:pPr>
            <w:r>
              <w:t xml:space="preserve">establish a link</w:t>
            </w:r>
          </w:p>
        </w:tc>
        <w:tc>
          <w:tcPr/>
          <w:p>
            <w:pPr>
              <w:pStyle w:val="Compact"/>
            </w:pPr>
            <w:r>
              <w:t xml:space="preserve">Research</w:t>
            </w:r>
            <w:r>
              <w:t xml:space="preserve"> </w:t>
            </w:r>
            <w:r>
              <w:rPr>
                <w:b/>
                <w:bCs/>
              </w:rPr>
              <w:t xml:space="preserve">established</w:t>
            </w:r>
            <w:r>
              <w:t xml:space="preserve"> </w:t>
            </w:r>
            <w:r>
              <w:t xml:space="preserve">a clear link.</w:t>
            </w:r>
          </w:p>
        </w:tc>
      </w:tr>
      <w:tr>
        <w:tc>
          <w:tcPr/>
          <w:p>
            <w:pPr>
              <w:pStyle w:val="Compact"/>
            </w:pPr>
            <w:r>
              <w:t xml:space="preserve">estimate</w:t>
            </w:r>
          </w:p>
        </w:tc>
        <w:tc>
          <w:tcPr/>
          <w:p>
            <w:pPr>
              <w:pStyle w:val="Compact"/>
            </w:pPr>
            <w:r>
              <w:t xml:space="preserve">estimation (n), estimated (adj), overestimate (v)</w:t>
            </w:r>
          </w:p>
        </w:tc>
        <w:tc>
          <w:tcPr/>
          <w:p>
            <w:pPr>
              <w:pStyle w:val="Compact"/>
            </w:pPr>
            <w:r>
              <w:t xml:space="preserve">conservative estimate</w:t>
            </w:r>
          </w:p>
        </w:tc>
        <w:tc>
          <w:tcPr/>
          <w:p>
            <w:pPr>
              <w:pStyle w:val="Compact"/>
            </w:pPr>
            <w:r>
              <w:rPr>
                <w:b/>
                <w:bCs/>
              </w:rPr>
              <w:t xml:space="preserve">Estimates</w:t>
            </w:r>
            <w:r>
              <w:t xml:space="preserve"> </w:t>
            </w:r>
            <w:r>
              <w:t xml:space="preserve">varied widely.</w:t>
            </w:r>
          </w:p>
        </w:tc>
      </w:tr>
      <w:tr>
        <w:tc>
          <w:tcPr/>
          <w:p>
            <w:pPr>
              <w:pStyle w:val="Compact"/>
            </w:pPr>
            <w:r>
              <w:t xml:space="preserve">evidence</w:t>
            </w:r>
          </w:p>
        </w:tc>
        <w:tc>
          <w:tcPr/>
          <w:p>
            <w:pPr>
              <w:pStyle w:val="Compact"/>
            </w:pPr>
            <w:r>
              <w:t xml:space="preserve">evident (adj), evidently (adv)</w:t>
            </w:r>
          </w:p>
        </w:tc>
        <w:tc>
          <w:tcPr/>
          <w:p>
            <w:pPr>
              <w:pStyle w:val="Compact"/>
            </w:pPr>
            <w:r>
              <w:t xml:space="preserve">empirical evidence</w:t>
            </w:r>
          </w:p>
        </w:tc>
        <w:tc>
          <w:tcPr/>
          <w:p>
            <w:pPr>
              <w:pStyle w:val="Compact"/>
            </w:pPr>
            <w:r>
              <w:rPr>
                <w:b/>
                <w:bCs/>
              </w:rPr>
              <w:t xml:space="preserve">Evidence</w:t>
            </w:r>
            <w:r>
              <w:t xml:space="preserve"> </w:t>
            </w:r>
            <w:r>
              <w:t xml:space="preserve">supports early intervention.</w:t>
            </w:r>
          </w:p>
        </w:tc>
      </w:tr>
      <w:tr>
        <w:tc>
          <w:tcPr/>
          <w:p>
            <w:pPr>
              <w:pStyle w:val="Compact"/>
            </w:pPr>
            <w:r>
              <w:t xml:space="preserve">export</w:t>
            </w:r>
          </w:p>
        </w:tc>
        <w:tc>
          <w:tcPr/>
          <w:p>
            <w:pPr>
              <w:pStyle w:val="Compact"/>
            </w:pPr>
            <w:r>
              <w:t xml:space="preserve">exporter (n), exportation (n)</w:t>
            </w:r>
          </w:p>
        </w:tc>
        <w:tc>
          <w:tcPr/>
          <w:p>
            <w:pPr>
              <w:pStyle w:val="Compact"/>
            </w:pPr>
            <w:r>
              <w:t xml:space="preserve">export market</w:t>
            </w:r>
          </w:p>
        </w:tc>
        <w:tc>
          <w:tcPr/>
          <w:p>
            <w:pPr>
              <w:pStyle w:val="Compact"/>
            </w:pPr>
            <w:r>
              <w:rPr>
                <w:b/>
                <w:bCs/>
              </w:rPr>
              <w:t xml:space="preserve">Exports</w:t>
            </w:r>
            <w:r>
              <w:t xml:space="preserve"> </w:t>
            </w:r>
            <w:r>
              <w:t xml:space="preserve">rose in Q4.</w:t>
            </w:r>
          </w:p>
        </w:tc>
      </w:tr>
      <w:tr>
        <w:tc>
          <w:tcPr/>
          <w:p>
            <w:pPr>
              <w:pStyle w:val="Compact"/>
            </w:pPr>
            <w:r>
              <w:t xml:space="preserve">factor</w:t>
            </w:r>
          </w:p>
        </w:tc>
        <w:tc>
          <w:tcPr/>
          <w:p>
            <w:pPr>
              <w:pStyle w:val="Compact"/>
            </w:pPr>
            <w:r>
              <w:t xml:space="preserve">—</w:t>
            </w:r>
          </w:p>
        </w:tc>
        <w:tc>
          <w:tcPr/>
          <w:p>
            <w:pPr>
              <w:pStyle w:val="Compact"/>
            </w:pPr>
            <w:r>
              <w:t xml:space="preserve">contributing factor</w:t>
            </w:r>
          </w:p>
        </w:tc>
        <w:tc>
          <w:tcPr/>
          <w:p>
            <w:pPr>
              <w:pStyle w:val="Compact"/>
            </w:pPr>
            <w:r>
              <w:t xml:space="preserve">Cost is a</w:t>
            </w:r>
            <w:r>
              <w:t xml:space="preserve"> </w:t>
            </w:r>
            <w:r>
              <w:rPr>
                <w:b/>
                <w:bCs/>
              </w:rPr>
              <w:t xml:space="preserve">key factor</w:t>
            </w:r>
            <w:r>
              <w:t xml:space="preserve">.</w:t>
            </w:r>
          </w:p>
        </w:tc>
      </w:tr>
      <w:tr>
        <w:tc>
          <w:tcPr/>
          <w:p>
            <w:pPr>
              <w:pStyle w:val="Compact"/>
            </w:pPr>
            <w:r>
              <w:t xml:space="preserve">finance</w:t>
            </w:r>
          </w:p>
        </w:tc>
        <w:tc>
          <w:tcPr/>
          <w:p>
            <w:pPr>
              <w:pStyle w:val="Compact"/>
            </w:pPr>
            <w:r>
              <w:t xml:space="preserve">financial (adj), financially (adv), financier (n)</w:t>
            </w:r>
          </w:p>
        </w:tc>
        <w:tc>
          <w:tcPr/>
          <w:p>
            <w:pPr>
              <w:pStyle w:val="Compact"/>
            </w:pPr>
            <w:r>
              <w:t xml:space="preserve">financial constraint</w:t>
            </w:r>
          </w:p>
        </w:tc>
        <w:tc>
          <w:tcPr/>
          <w:p>
            <w:pPr>
              <w:pStyle w:val="Compact"/>
            </w:pPr>
            <w:r>
              <w:rPr>
                <w:b/>
                <w:bCs/>
              </w:rPr>
              <w:t xml:space="preserve">Financial</w:t>
            </w:r>
            <w:r>
              <w:t xml:space="preserve"> </w:t>
            </w:r>
            <w:r>
              <w:t xml:space="preserve">pressure limited options.</w:t>
            </w:r>
          </w:p>
        </w:tc>
      </w:tr>
      <w:tr>
        <w:tc>
          <w:tcPr/>
          <w:p>
            <w:pPr>
              <w:pStyle w:val="Compact"/>
            </w:pPr>
            <w:r>
              <w:t xml:space="preserve">formula</w:t>
            </w:r>
          </w:p>
        </w:tc>
        <w:tc>
          <w:tcPr/>
          <w:p>
            <w:pPr>
              <w:pStyle w:val="Compact"/>
            </w:pPr>
            <w:r>
              <w:t xml:space="preserve">formulate (v), formulation (n)</w:t>
            </w:r>
          </w:p>
        </w:tc>
        <w:tc>
          <w:tcPr/>
          <w:p>
            <w:pPr>
              <w:pStyle w:val="Compact"/>
            </w:pPr>
            <w:r>
              <w:t xml:space="preserve">develop a formula</w:t>
            </w:r>
          </w:p>
        </w:tc>
        <w:tc>
          <w:tcPr/>
          <w:p>
            <w:pPr>
              <w:pStyle w:val="Compact"/>
            </w:pPr>
            <w:r>
              <w:t xml:space="preserve">A new</w:t>
            </w:r>
            <w:r>
              <w:t xml:space="preserve"> </w:t>
            </w:r>
            <w:r>
              <w:rPr>
                <w:b/>
                <w:bCs/>
              </w:rPr>
              <w:t xml:space="preserve">formula</w:t>
            </w:r>
            <w:r>
              <w:t xml:space="preserve"> </w:t>
            </w:r>
            <w:r>
              <w:t xml:space="preserve">was adopted.</w:t>
            </w:r>
          </w:p>
        </w:tc>
      </w:tr>
      <w:tr>
        <w:tc>
          <w:tcPr/>
          <w:p>
            <w:pPr>
              <w:pStyle w:val="Compact"/>
            </w:pPr>
            <w:r>
              <w:t xml:space="preserve">function</w:t>
            </w:r>
          </w:p>
        </w:tc>
        <w:tc>
          <w:tcPr/>
          <w:p>
            <w:pPr>
              <w:pStyle w:val="Compact"/>
            </w:pPr>
            <w:r>
              <w:t xml:space="preserve">functional (adj), functionally (adv), dysfunction (n)</w:t>
            </w:r>
          </w:p>
        </w:tc>
        <w:tc>
          <w:tcPr/>
          <w:p>
            <w:pPr>
              <w:pStyle w:val="Compact"/>
            </w:pPr>
            <w:r>
              <w:t xml:space="preserve">primary function</w:t>
            </w:r>
          </w:p>
        </w:tc>
        <w:tc>
          <w:tcPr/>
          <w:p>
            <w:pPr>
              <w:pStyle w:val="Compact"/>
            </w:pPr>
            <w:r>
              <w:t xml:space="preserve">The</w:t>
            </w:r>
            <w:r>
              <w:t xml:space="preserve"> </w:t>
            </w:r>
            <w:r>
              <w:rPr>
                <w:b/>
                <w:bCs/>
              </w:rPr>
              <w:t xml:space="preserve">function</w:t>
            </w:r>
            <w:r>
              <w:t xml:space="preserve"> </w:t>
            </w:r>
            <w:r>
              <w:t xml:space="preserve">of schools evolved.</w:t>
            </w:r>
          </w:p>
        </w:tc>
      </w:tr>
      <w:tr>
        <w:tc>
          <w:tcPr/>
          <w:p>
            <w:pPr>
              <w:pStyle w:val="Compact"/>
            </w:pPr>
            <w:r>
              <w:t xml:space="preserve">identify</w:t>
            </w:r>
          </w:p>
        </w:tc>
        <w:tc>
          <w:tcPr/>
          <w:p>
            <w:pPr>
              <w:pStyle w:val="Compact"/>
            </w:pPr>
            <w:r>
              <w:t xml:space="preserve">identification (n), identifiable (adj), identity (n)</w:t>
            </w:r>
          </w:p>
        </w:tc>
        <w:tc>
          <w:tcPr/>
          <w:p>
            <w:pPr>
              <w:pStyle w:val="Compact"/>
            </w:pPr>
            <w:r>
              <w:t xml:space="preserve">identify trends</w:t>
            </w:r>
          </w:p>
        </w:tc>
        <w:tc>
          <w:tcPr/>
          <w:p>
            <w:pPr>
              <w:pStyle w:val="Compact"/>
            </w:pPr>
            <w:r>
              <w:t xml:space="preserve">Researchers</w:t>
            </w:r>
            <w:r>
              <w:t xml:space="preserve"> </w:t>
            </w:r>
            <w:r>
              <w:rPr>
                <w:b/>
                <w:bCs/>
              </w:rPr>
              <w:t xml:space="preserve">identified</w:t>
            </w:r>
            <w:r>
              <w:t xml:space="preserve"> </w:t>
            </w:r>
            <w:r>
              <w:t xml:space="preserve">three trends.</w:t>
            </w:r>
          </w:p>
        </w:tc>
      </w:tr>
      <w:tr>
        <w:tc>
          <w:tcPr/>
          <w:p>
            <w:pPr>
              <w:pStyle w:val="Compact"/>
            </w:pPr>
            <w:r>
              <w:t xml:space="preserve">income</w:t>
            </w:r>
          </w:p>
        </w:tc>
        <w:tc>
          <w:tcPr/>
          <w:p>
            <w:pPr>
              <w:pStyle w:val="Compact"/>
            </w:pPr>
            <w:r>
              <w:t xml:space="preserve">—</w:t>
            </w:r>
          </w:p>
        </w:tc>
        <w:tc>
          <w:tcPr/>
          <w:p>
            <w:pPr>
              <w:pStyle w:val="Compact"/>
            </w:pPr>
            <w:r>
              <w:t xml:space="preserve">household income</w:t>
            </w:r>
          </w:p>
        </w:tc>
        <w:tc>
          <w:tcPr/>
          <w:p>
            <w:pPr>
              <w:pStyle w:val="Compact"/>
            </w:pPr>
            <w:r>
              <w:rPr>
                <w:b/>
                <w:bCs/>
              </w:rPr>
              <w:t xml:space="preserve">Income</w:t>
            </w:r>
            <w:r>
              <w:t xml:space="preserve"> </w:t>
            </w:r>
            <w:r>
              <w:t xml:space="preserve">inequality widened.</w:t>
            </w:r>
          </w:p>
        </w:tc>
      </w:tr>
      <w:tr>
        <w:tc>
          <w:tcPr/>
          <w:p>
            <w:pPr>
              <w:pStyle w:val="Compact"/>
            </w:pPr>
            <w:r>
              <w:t xml:space="preserve">indicate</w:t>
            </w:r>
          </w:p>
        </w:tc>
        <w:tc>
          <w:tcPr/>
          <w:p>
            <w:pPr>
              <w:pStyle w:val="Compact"/>
            </w:pPr>
            <w:r>
              <w:t xml:space="preserve">indication (n), indicative (adj), indicator (n)</w:t>
            </w:r>
          </w:p>
        </w:tc>
        <w:tc>
          <w:tcPr/>
          <w:p>
            <w:pPr>
              <w:pStyle w:val="Compact"/>
            </w:pPr>
            <w:r>
              <w:t xml:space="preserve">indicate a shift</w:t>
            </w:r>
          </w:p>
        </w:tc>
        <w:tc>
          <w:tcPr/>
          <w:p>
            <w:pPr>
              <w:pStyle w:val="Compact"/>
            </w:pPr>
            <w:r>
              <w:t xml:space="preserve">Figures</w:t>
            </w:r>
            <w:r>
              <w:t xml:space="preserve"> </w:t>
            </w:r>
            <w:r>
              <w:rPr>
                <w:b/>
                <w:bCs/>
              </w:rPr>
              <w:t xml:space="preserve">indicate</w:t>
            </w:r>
            <w:r>
              <w:t xml:space="preserve"> </w:t>
            </w:r>
            <w:r>
              <w:t xml:space="preserve">a shift.</w:t>
            </w:r>
          </w:p>
        </w:tc>
      </w:tr>
      <w:tr>
        <w:tc>
          <w:tcPr/>
          <w:p>
            <w:pPr>
              <w:pStyle w:val="Compact"/>
            </w:pPr>
            <w:r>
              <w:t xml:space="preserve">individual</w:t>
            </w:r>
          </w:p>
        </w:tc>
        <w:tc>
          <w:tcPr/>
          <w:p>
            <w:pPr>
              <w:pStyle w:val="Compact"/>
            </w:pPr>
            <w:r>
              <w:t xml:space="preserve">individualise (v), individually (adv), individuality (n)</w:t>
            </w:r>
          </w:p>
        </w:tc>
        <w:tc>
          <w:tcPr/>
          <w:p>
            <w:pPr>
              <w:pStyle w:val="Compact"/>
            </w:pPr>
            <w:r>
              <w:t xml:space="preserve">individual responsibility</w:t>
            </w:r>
          </w:p>
        </w:tc>
        <w:tc>
          <w:tcPr/>
          <w:p>
            <w:pPr>
              <w:pStyle w:val="Compact"/>
            </w:pPr>
            <w:r>
              <w:rPr>
                <w:b/>
                <w:bCs/>
              </w:rPr>
              <w:t xml:space="preserve">Individual</w:t>
            </w:r>
            <w:r>
              <w:t xml:space="preserve"> </w:t>
            </w:r>
            <w:r>
              <w:t xml:space="preserve">choice matters.</w:t>
            </w:r>
          </w:p>
        </w:tc>
      </w:tr>
      <w:tr>
        <w:tc>
          <w:tcPr/>
          <w:p>
            <w:pPr>
              <w:pStyle w:val="Compact"/>
            </w:pPr>
            <w:r>
              <w:t xml:space="preserve">interpret</w:t>
            </w:r>
          </w:p>
        </w:tc>
        <w:tc>
          <w:tcPr/>
          <w:p>
            <w:pPr>
              <w:pStyle w:val="Compact"/>
            </w:pPr>
            <w:r>
              <w:t xml:space="preserve">interpretation (n), interpretive (adj), misinterpret (v)</w:t>
            </w:r>
          </w:p>
        </w:tc>
        <w:tc>
          <w:tcPr/>
          <w:p>
            <w:pPr>
              <w:pStyle w:val="Compact"/>
            </w:pPr>
            <w:r>
              <w:t xml:space="preserve">interpret results</w:t>
            </w:r>
          </w:p>
        </w:tc>
        <w:tc>
          <w:tcPr/>
          <w:p>
            <w:pPr>
              <w:pStyle w:val="Compact"/>
            </w:pPr>
            <w:r>
              <w:rPr>
                <w:b/>
                <w:bCs/>
              </w:rPr>
              <w:t xml:space="preserve">Interpret</w:t>
            </w:r>
            <w:r>
              <w:t xml:space="preserve"> </w:t>
            </w:r>
            <w:r>
              <w:t xml:space="preserve">findings cautiously.</w:t>
            </w:r>
          </w:p>
        </w:tc>
      </w:tr>
      <w:tr>
        <w:tc>
          <w:tcPr/>
          <w:p>
            <w:pPr>
              <w:pStyle w:val="Compact"/>
            </w:pPr>
            <w:r>
              <w:t xml:space="preserve">involve</w:t>
            </w:r>
          </w:p>
        </w:tc>
        <w:tc>
          <w:tcPr/>
          <w:p>
            <w:pPr>
              <w:pStyle w:val="Compact"/>
            </w:pPr>
            <w:r>
              <w:t xml:space="preserve">involvement (n), involved (adj)</w:t>
            </w:r>
          </w:p>
        </w:tc>
        <w:tc>
          <w:tcPr/>
          <w:p>
            <w:pPr>
              <w:pStyle w:val="Compact"/>
            </w:pPr>
            <w:r>
              <w:t xml:space="preserve">involve stakeholders</w:t>
            </w:r>
          </w:p>
        </w:tc>
        <w:tc>
          <w:tcPr/>
          <w:p>
            <w:pPr>
              <w:pStyle w:val="Compact"/>
            </w:pPr>
            <w:r>
              <w:t xml:space="preserve">Reform</w:t>
            </w:r>
            <w:r>
              <w:t xml:space="preserve"> </w:t>
            </w:r>
            <w:r>
              <w:rPr>
                <w:b/>
                <w:bCs/>
              </w:rPr>
              <w:t xml:space="preserve">involves</w:t>
            </w:r>
            <w:r>
              <w:t xml:space="preserve"> </w:t>
            </w:r>
            <w:r>
              <w:t xml:space="preserve">communities.</w:t>
            </w:r>
          </w:p>
        </w:tc>
      </w:tr>
      <w:tr>
        <w:tc>
          <w:tcPr/>
          <w:p>
            <w:pPr>
              <w:pStyle w:val="Compact"/>
            </w:pPr>
            <w:r>
              <w:t xml:space="preserve">issue</w:t>
            </w:r>
          </w:p>
        </w:tc>
        <w:tc>
          <w:tcPr/>
          <w:p>
            <w:pPr>
              <w:pStyle w:val="Compact"/>
            </w:pPr>
            <w:r>
              <w:t xml:space="preserve">—</w:t>
            </w:r>
          </w:p>
        </w:tc>
        <w:tc>
          <w:tcPr/>
          <w:p>
            <w:pPr>
              <w:pStyle w:val="Compact"/>
            </w:pPr>
            <w:r>
              <w:t xml:space="preserve">address an issue</w:t>
            </w:r>
          </w:p>
        </w:tc>
        <w:tc>
          <w:tcPr/>
          <w:p>
            <w:pPr>
              <w:pStyle w:val="Compact"/>
            </w:pPr>
            <w:r>
              <w:t xml:space="preserve">Housing is a pressing</w:t>
            </w:r>
            <w:r>
              <w:t xml:space="preserve"> </w:t>
            </w:r>
            <w:r>
              <w:rPr>
                <w:b/>
                <w:bCs/>
              </w:rPr>
              <w:t xml:space="preserve">issue</w:t>
            </w:r>
            <w:r>
              <w:t xml:space="preserve">.</w:t>
            </w:r>
          </w:p>
        </w:tc>
      </w:tr>
      <w:tr>
        <w:tc>
          <w:tcPr/>
          <w:p>
            <w:pPr>
              <w:pStyle w:val="Compact"/>
            </w:pPr>
            <w:r>
              <w:t xml:space="preserve">labour</w:t>
            </w:r>
          </w:p>
        </w:tc>
        <w:tc>
          <w:tcPr/>
          <w:p>
            <w:pPr>
              <w:pStyle w:val="Compact"/>
            </w:pPr>
            <w:r>
              <w:t xml:space="preserve">labor (AmE)</w:t>
            </w:r>
          </w:p>
        </w:tc>
        <w:tc>
          <w:tcPr/>
          <w:p>
            <w:pPr>
              <w:pStyle w:val="Compact"/>
            </w:pPr>
            <w:r>
              <w:t xml:space="preserve">labour market</w:t>
            </w:r>
          </w:p>
        </w:tc>
        <w:tc>
          <w:tcPr/>
          <w:p>
            <w:pPr>
              <w:pStyle w:val="Compact"/>
            </w:pPr>
            <w:r>
              <w:t xml:space="preserve">The</w:t>
            </w:r>
            <w:r>
              <w:t xml:space="preserve"> </w:t>
            </w:r>
            <w:r>
              <w:rPr>
                <w:b/>
                <w:bCs/>
              </w:rPr>
              <w:t xml:space="preserve">labour market</w:t>
            </w:r>
            <w:r>
              <w:t xml:space="preserve"> </w:t>
            </w:r>
            <w:r>
              <w:t xml:space="preserve">tightened.</w:t>
            </w:r>
          </w:p>
        </w:tc>
      </w:tr>
      <w:tr>
        <w:tc>
          <w:tcPr/>
          <w:p>
            <w:pPr>
              <w:pStyle w:val="Compact"/>
            </w:pPr>
            <w:r>
              <w:t xml:space="preserve">legal</w:t>
            </w:r>
          </w:p>
        </w:tc>
        <w:tc>
          <w:tcPr/>
          <w:p>
            <w:pPr>
              <w:pStyle w:val="Compact"/>
            </w:pPr>
            <w:r>
              <w:t xml:space="preserve">illegal (adj), legally (adv), legalise (v)</w:t>
            </w:r>
          </w:p>
        </w:tc>
        <w:tc>
          <w:tcPr/>
          <w:p>
            <w:pPr>
              <w:pStyle w:val="Compact"/>
            </w:pPr>
            <w:r>
              <w:t xml:space="preserve">legal framework</w:t>
            </w:r>
          </w:p>
        </w:tc>
        <w:tc>
          <w:tcPr/>
          <w:p>
            <w:pPr>
              <w:pStyle w:val="Compact"/>
            </w:pPr>
            <w:r>
              <w:t xml:space="preserve">A</w:t>
            </w:r>
            <w:r>
              <w:t xml:space="preserve"> </w:t>
            </w:r>
            <w:r>
              <w:rPr>
                <w:b/>
                <w:bCs/>
              </w:rPr>
              <w:t xml:space="preserve">legal</w:t>
            </w:r>
            <w:r>
              <w:t xml:space="preserve"> </w:t>
            </w:r>
            <w:r>
              <w:t xml:space="preserve">gap remains.</w:t>
            </w:r>
          </w:p>
        </w:tc>
      </w:tr>
      <w:tr>
        <w:tc>
          <w:tcPr/>
          <w:p>
            <w:pPr>
              <w:pStyle w:val="Compact"/>
            </w:pPr>
            <w:r>
              <w:t xml:space="preserve">legislate</w:t>
            </w:r>
          </w:p>
        </w:tc>
        <w:tc>
          <w:tcPr/>
          <w:p>
            <w:pPr>
              <w:pStyle w:val="Compact"/>
            </w:pPr>
            <w:r>
              <w:t xml:space="preserve">legislation (n), legislative (adj), legislature (n)</w:t>
            </w:r>
          </w:p>
        </w:tc>
        <w:tc>
          <w:tcPr/>
          <w:p>
            <w:pPr>
              <w:pStyle w:val="Compact"/>
            </w:pPr>
            <w:r>
              <w:t xml:space="preserve">pass legislation</w:t>
            </w:r>
          </w:p>
        </w:tc>
        <w:tc>
          <w:tcPr/>
          <w:p>
            <w:pPr>
              <w:pStyle w:val="Compact"/>
            </w:pPr>
            <w:r>
              <w:rPr>
                <w:b/>
                <w:bCs/>
              </w:rPr>
              <w:t xml:space="preserve">Legislation</w:t>
            </w:r>
            <w:r>
              <w:t xml:space="preserve"> </w:t>
            </w:r>
            <w:r>
              <w:t xml:space="preserve">was passed in 2022.</w:t>
            </w:r>
          </w:p>
        </w:tc>
      </w:tr>
      <w:tr>
        <w:tc>
          <w:tcPr/>
          <w:p>
            <w:pPr>
              <w:pStyle w:val="Compact"/>
            </w:pPr>
            <w:r>
              <w:t xml:space="preserve">major</w:t>
            </w:r>
          </w:p>
        </w:tc>
        <w:tc>
          <w:tcPr/>
          <w:p>
            <w:pPr>
              <w:pStyle w:val="Compact"/>
            </w:pPr>
            <w:r>
              <w:t xml:space="preserve">majority (n), mostly (adv)</w:t>
            </w:r>
          </w:p>
        </w:tc>
        <w:tc>
          <w:tcPr/>
          <w:p>
            <w:pPr>
              <w:pStyle w:val="Compact"/>
            </w:pPr>
            <w:r>
              <w:t xml:space="preserve">major concern</w:t>
            </w:r>
          </w:p>
        </w:tc>
        <w:tc>
          <w:tcPr/>
          <w:p>
            <w:pPr>
              <w:pStyle w:val="Compact"/>
            </w:pPr>
            <w:r>
              <w:t xml:space="preserve">Cost is a</w:t>
            </w:r>
            <w:r>
              <w:t xml:space="preserve"> </w:t>
            </w:r>
            <w:r>
              <w:rPr>
                <w:b/>
                <w:bCs/>
              </w:rPr>
              <w:t xml:space="preserve">major concern</w:t>
            </w:r>
            <w:r>
              <w:t xml:space="preserve">.</w:t>
            </w:r>
          </w:p>
        </w:tc>
      </w:tr>
      <w:tr>
        <w:tc>
          <w:tcPr/>
          <w:p>
            <w:pPr>
              <w:pStyle w:val="Compact"/>
            </w:pPr>
            <w:r>
              <w:t xml:space="preserve">method</w:t>
            </w:r>
          </w:p>
        </w:tc>
        <w:tc>
          <w:tcPr/>
          <w:p>
            <w:pPr>
              <w:pStyle w:val="Compact"/>
            </w:pPr>
            <w:r>
              <w:t xml:space="preserve">methodical (adj), methodology (n)</w:t>
            </w:r>
          </w:p>
        </w:tc>
        <w:tc>
          <w:tcPr/>
          <w:p>
            <w:pPr>
              <w:pStyle w:val="Compact"/>
            </w:pPr>
            <w:r>
              <w:t xml:space="preserve">research method</w:t>
            </w:r>
          </w:p>
        </w:tc>
        <w:tc>
          <w:tcPr/>
          <w:p>
            <w:pPr>
              <w:pStyle w:val="Compact"/>
            </w:pPr>
            <w:r>
              <w:rPr>
                <w:b/>
                <w:bCs/>
              </w:rPr>
              <w:t xml:space="preserve">Methods</w:t>
            </w:r>
            <w:r>
              <w:t xml:space="preserve"> </w:t>
            </w:r>
            <w:r>
              <w:t xml:space="preserve">were standardised.</w:t>
            </w:r>
          </w:p>
        </w:tc>
      </w:tr>
      <w:tr>
        <w:tc>
          <w:tcPr/>
          <w:p>
            <w:pPr>
              <w:pStyle w:val="Compact"/>
            </w:pPr>
            <w:r>
              <w:t xml:space="preserve">occur</w:t>
            </w:r>
          </w:p>
        </w:tc>
        <w:tc>
          <w:tcPr/>
          <w:p>
            <w:pPr>
              <w:pStyle w:val="Compact"/>
            </w:pPr>
            <w:r>
              <w:t xml:space="preserve">occurrence (n), recurring (adj)</w:t>
            </w:r>
          </w:p>
        </w:tc>
        <w:tc>
          <w:tcPr/>
          <w:p>
            <w:pPr>
              <w:pStyle w:val="Compact"/>
            </w:pPr>
            <w:r>
              <w:t xml:space="preserve">occur frequently</w:t>
            </w:r>
          </w:p>
        </w:tc>
        <w:tc>
          <w:tcPr/>
          <w:p>
            <w:pPr>
              <w:pStyle w:val="Compact"/>
            </w:pPr>
            <w:r>
              <w:t xml:space="preserve">Errors</w:t>
            </w:r>
            <w:r>
              <w:t xml:space="preserve"> </w:t>
            </w:r>
            <w:r>
              <w:rPr>
                <w:b/>
                <w:bCs/>
              </w:rPr>
              <w:t xml:space="preserve">occurred</w:t>
            </w:r>
            <w:r>
              <w:t xml:space="preserve"> </w:t>
            </w:r>
            <w:r>
              <w:t xml:space="preserve">frequently.</w:t>
            </w:r>
          </w:p>
        </w:tc>
      </w:tr>
      <w:tr>
        <w:tc>
          <w:tcPr/>
          <w:p>
            <w:pPr>
              <w:pStyle w:val="Compact"/>
            </w:pPr>
            <w:r>
              <w:t xml:space="preserve">percent</w:t>
            </w:r>
          </w:p>
        </w:tc>
        <w:tc>
          <w:tcPr/>
          <w:p>
            <w:pPr>
              <w:pStyle w:val="Compact"/>
            </w:pPr>
            <w:r>
              <w:t xml:space="preserve">percentage (n)</w:t>
            </w:r>
          </w:p>
        </w:tc>
        <w:tc>
          <w:tcPr/>
          <w:p>
            <w:pPr>
              <w:pStyle w:val="Compact"/>
            </w:pPr>
            <w:r>
              <w:t xml:space="preserve">percentage point</w:t>
            </w:r>
          </w:p>
        </w:tc>
        <w:tc>
          <w:tcPr/>
          <w:p>
            <w:pPr>
              <w:pStyle w:val="Compact"/>
            </w:pPr>
            <w:r>
              <w:t xml:space="preserve">A five</w:t>
            </w:r>
            <w:r>
              <w:t xml:space="preserve"> </w:t>
            </w:r>
            <w:r>
              <w:rPr>
                <w:b/>
                <w:bCs/>
              </w:rPr>
              <w:t xml:space="preserve">percent</w:t>
            </w:r>
            <w:r>
              <w:t xml:space="preserve"> </w:t>
            </w:r>
            <w:r>
              <w:t xml:space="preserve">rise was recorded.</w:t>
            </w:r>
          </w:p>
        </w:tc>
      </w:tr>
      <w:tr>
        <w:tc>
          <w:tcPr/>
          <w:p>
            <w:pPr>
              <w:pStyle w:val="Compact"/>
            </w:pPr>
            <w:r>
              <w:t xml:space="preserve">period</w:t>
            </w:r>
          </w:p>
        </w:tc>
        <w:tc>
          <w:tcPr/>
          <w:p>
            <w:pPr>
              <w:pStyle w:val="Compact"/>
            </w:pPr>
            <w:r>
              <w:t xml:space="preserve">periodic (adj), periodically (adv)</w:t>
            </w:r>
          </w:p>
        </w:tc>
        <w:tc>
          <w:tcPr/>
          <w:p>
            <w:pPr>
              <w:pStyle w:val="Compact"/>
            </w:pPr>
            <w:r>
              <w:t xml:space="preserve">over the period</w:t>
            </w:r>
          </w:p>
        </w:tc>
        <w:tc>
          <w:tcPr/>
          <w:p>
            <w:pPr>
              <w:pStyle w:val="Compact"/>
            </w:pPr>
            <w:r>
              <w:rPr>
                <w:b/>
                <w:bCs/>
              </w:rPr>
              <w:t xml:space="preserve">Period</w:t>
            </w:r>
            <w:r>
              <w:t xml:space="preserve"> </w:t>
            </w:r>
            <w:r>
              <w:t xml:space="preserve">coverage was 2000–2020.</w:t>
            </w:r>
          </w:p>
        </w:tc>
      </w:tr>
      <w:tr>
        <w:tc>
          <w:tcPr/>
          <w:p>
            <w:pPr>
              <w:pStyle w:val="Compact"/>
            </w:pPr>
            <w:r>
              <w:t xml:space="preserve">policy</w:t>
            </w:r>
          </w:p>
        </w:tc>
        <w:tc>
          <w:tcPr/>
          <w:p>
            <w:pPr>
              <w:pStyle w:val="Compact"/>
            </w:pPr>
            <w:r>
              <w:t xml:space="preserve">—</w:t>
            </w:r>
          </w:p>
        </w:tc>
        <w:tc>
          <w:tcPr/>
          <w:p>
            <w:pPr>
              <w:pStyle w:val="Compact"/>
            </w:pPr>
            <w:r>
              <w:t xml:space="preserve">implement policy</w:t>
            </w:r>
          </w:p>
        </w:tc>
        <w:tc>
          <w:tcPr/>
          <w:p>
            <w:pPr>
              <w:pStyle w:val="Compact"/>
            </w:pPr>
            <w:r>
              <w:rPr>
                <w:b/>
                <w:bCs/>
              </w:rPr>
              <w:t xml:space="preserve">Policy</w:t>
            </w:r>
            <w:r>
              <w:t xml:space="preserve"> </w:t>
            </w:r>
            <w:r>
              <w:t xml:space="preserve">must be evidence-based.</w:t>
            </w:r>
          </w:p>
        </w:tc>
      </w:tr>
      <w:tr>
        <w:tc>
          <w:tcPr/>
          <w:p>
            <w:pPr>
              <w:pStyle w:val="Compact"/>
            </w:pPr>
            <w:r>
              <w:t xml:space="preserve">principle</w:t>
            </w:r>
          </w:p>
        </w:tc>
        <w:tc>
          <w:tcPr/>
          <w:p>
            <w:pPr>
              <w:pStyle w:val="Compact"/>
            </w:pPr>
            <w:r>
              <w:t xml:space="preserve">principled (adj), principally (adv)</w:t>
            </w:r>
          </w:p>
        </w:tc>
        <w:tc>
          <w:tcPr/>
          <w:p>
            <w:pPr>
              <w:pStyle w:val="Compact"/>
            </w:pPr>
            <w:r>
              <w:t xml:space="preserve">guiding principle</w:t>
            </w:r>
          </w:p>
        </w:tc>
        <w:tc>
          <w:tcPr/>
          <w:p>
            <w:pPr>
              <w:pStyle w:val="Compact"/>
            </w:pPr>
            <w:r>
              <w:rPr>
                <w:b/>
                <w:bCs/>
              </w:rPr>
              <w:t xml:space="preserve">Principles</w:t>
            </w:r>
            <w:r>
              <w:t xml:space="preserve"> </w:t>
            </w:r>
            <w:r>
              <w:t xml:space="preserve">of fairness apply.</w:t>
            </w:r>
          </w:p>
        </w:tc>
      </w:tr>
      <w:tr>
        <w:tc>
          <w:tcPr/>
          <w:p>
            <w:pPr>
              <w:pStyle w:val="Compact"/>
            </w:pPr>
            <w:r>
              <w:t xml:space="preserve">proceed</w:t>
            </w:r>
          </w:p>
        </w:tc>
        <w:tc>
          <w:tcPr/>
          <w:p>
            <w:pPr>
              <w:pStyle w:val="Compact"/>
            </w:pPr>
            <w:r>
              <w:t xml:space="preserve">procedure (n), procedural (adj)</w:t>
            </w:r>
          </w:p>
        </w:tc>
        <w:tc>
          <w:tcPr/>
          <w:p>
            <w:pPr>
              <w:pStyle w:val="Compact"/>
            </w:pPr>
            <w:r>
              <w:t xml:space="preserve">proceed with caution</w:t>
            </w:r>
          </w:p>
        </w:tc>
        <w:tc>
          <w:tcPr/>
          <w:p>
            <w:pPr>
              <w:pStyle w:val="Compact"/>
            </w:pPr>
            <w:r>
              <w:t xml:space="preserve">Work</w:t>
            </w:r>
            <w:r>
              <w:t xml:space="preserve"> </w:t>
            </w:r>
            <w:r>
              <w:rPr>
                <w:b/>
                <w:bCs/>
              </w:rPr>
              <w:t xml:space="preserve">proceeded</w:t>
            </w:r>
            <w:r>
              <w:t xml:space="preserve"> </w:t>
            </w:r>
            <w:r>
              <w:t xml:space="preserve">slowly.</w:t>
            </w:r>
          </w:p>
        </w:tc>
      </w:tr>
      <w:tr>
        <w:tc>
          <w:tcPr/>
          <w:p>
            <w:pPr>
              <w:pStyle w:val="Compact"/>
            </w:pPr>
            <w:r>
              <w:t xml:space="preserve">process</w:t>
            </w:r>
          </w:p>
        </w:tc>
        <w:tc>
          <w:tcPr/>
          <w:p>
            <w:pPr>
              <w:pStyle w:val="Compact"/>
            </w:pPr>
            <w:r>
              <w:t xml:space="preserve">processed (adj), processing (n)</w:t>
            </w:r>
          </w:p>
        </w:tc>
        <w:tc>
          <w:tcPr/>
          <w:p>
            <w:pPr>
              <w:pStyle w:val="Compact"/>
            </w:pPr>
            <w:r>
              <w:t xml:space="preserve">learning process</w:t>
            </w:r>
          </w:p>
        </w:tc>
        <w:tc>
          <w:tcPr/>
          <w:p>
            <w:pPr>
              <w:pStyle w:val="Compact"/>
            </w:pPr>
            <w:r>
              <w:t xml:space="preserve">The</w:t>
            </w:r>
            <w:r>
              <w:t xml:space="preserve"> </w:t>
            </w:r>
            <w:r>
              <w:rPr>
                <w:b/>
                <w:bCs/>
              </w:rPr>
              <w:t xml:space="preserve">process</w:t>
            </w:r>
            <w:r>
              <w:t xml:space="preserve"> </w:t>
            </w:r>
            <w:r>
              <w:t xml:space="preserve">takes years.</w:t>
            </w:r>
          </w:p>
        </w:tc>
      </w:tr>
      <w:tr>
        <w:tc>
          <w:tcPr/>
          <w:p>
            <w:pPr>
              <w:pStyle w:val="Compact"/>
            </w:pPr>
            <w:r>
              <w:t xml:space="preserve">require</w:t>
            </w:r>
          </w:p>
        </w:tc>
        <w:tc>
          <w:tcPr/>
          <w:p>
            <w:pPr>
              <w:pStyle w:val="Compact"/>
            </w:pPr>
            <w:r>
              <w:t xml:space="preserve">requirement (n), required (adj)</w:t>
            </w:r>
          </w:p>
        </w:tc>
        <w:tc>
          <w:tcPr/>
          <w:p>
            <w:pPr>
              <w:pStyle w:val="Compact"/>
            </w:pPr>
            <w:r>
              <w:t xml:space="preserve">meet requirements</w:t>
            </w:r>
          </w:p>
        </w:tc>
        <w:tc>
          <w:tcPr/>
          <w:p>
            <w:pPr>
              <w:pStyle w:val="Compact"/>
            </w:pPr>
            <w:r>
              <w:t xml:space="preserve">Candidates</w:t>
            </w:r>
            <w:r>
              <w:t xml:space="preserve"> </w:t>
            </w:r>
            <w:r>
              <w:rPr>
                <w:b/>
                <w:bCs/>
              </w:rPr>
              <w:t xml:space="preserve">must meet</w:t>
            </w:r>
            <w:r>
              <w:t xml:space="preserve"> </w:t>
            </w:r>
            <w:r>
              <w:t xml:space="preserve">requirements.</w:t>
            </w:r>
          </w:p>
        </w:tc>
      </w:tr>
      <w:tr>
        <w:tc>
          <w:tcPr/>
          <w:p>
            <w:pPr>
              <w:pStyle w:val="Compact"/>
            </w:pPr>
            <w:r>
              <w:t xml:space="preserve">research</w:t>
            </w:r>
          </w:p>
        </w:tc>
        <w:tc>
          <w:tcPr/>
          <w:p>
            <w:pPr>
              <w:pStyle w:val="Compact"/>
            </w:pPr>
            <w:r>
              <w:t xml:space="preserve">researcher (n), researched (adj)</w:t>
            </w:r>
          </w:p>
        </w:tc>
        <w:tc>
          <w:tcPr/>
          <w:p>
            <w:pPr>
              <w:pStyle w:val="Compact"/>
            </w:pPr>
            <w:r>
              <w:t xml:space="preserve">conduct research</w:t>
            </w:r>
          </w:p>
        </w:tc>
        <w:tc>
          <w:tcPr/>
          <w:p>
            <w:pPr>
              <w:pStyle w:val="Compact"/>
            </w:pPr>
            <w:r>
              <w:rPr>
                <w:b/>
                <w:bCs/>
              </w:rPr>
              <w:t xml:space="preserve">Research</w:t>
            </w:r>
            <w:r>
              <w:t xml:space="preserve"> </w:t>
            </w:r>
            <w:r>
              <w:t xml:space="preserve">remains inconclusive.</w:t>
            </w:r>
          </w:p>
        </w:tc>
      </w:tr>
      <w:tr>
        <w:tc>
          <w:tcPr/>
          <w:p>
            <w:pPr>
              <w:pStyle w:val="Compact"/>
            </w:pPr>
            <w:r>
              <w:t xml:space="preserve">respond</w:t>
            </w:r>
          </w:p>
        </w:tc>
        <w:tc>
          <w:tcPr/>
          <w:p>
            <w:pPr>
              <w:pStyle w:val="Compact"/>
            </w:pPr>
            <w:r>
              <w:t xml:space="preserve">response (n), responsive (adj), respondent (n)</w:t>
            </w:r>
          </w:p>
        </w:tc>
        <w:tc>
          <w:tcPr/>
          <w:p>
            <w:pPr>
              <w:pStyle w:val="Compact"/>
            </w:pPr>
            <w:r>
              <w:t xml:space="preserve">respond to change</w:t>
            </w:r>
          </w:p>
        </w:tc>
        <w:tc>
          <w:tcPr/>
          <w:p>
            <w:pPr>
              <w:pStyle w:val="Compact"/>
            </w:pPr>
            <w:r>
              <w:t xml:space="preserve">Firms</w:t>
            </w:r>
            <w:r>
              <w:t xml:space="preserve"> </w:t>
            </w:r>
            <w:r>
              <w:rPr>
                <w:b/>
                <w:bCs/>
              </w:rPr>
              <w:t xml:space="preserve">responded</w:t>
            </w:r>
            <w:r>
              <w:t xml:space="preserve"> </w:t>
            </w:r>
            <w:r>
              <w:t xml:space="preserve">quickly.</w:t>
            </w:r>
          </w:p>
        </w:tc>
      </w:tr>
      <w:tr>
        <w:tc>
          <w:tcPr/>
          <w:p>
            <w:pPr>
              <w:pStyle w:val="Compact"/>
            </w:pPr>
            <w:r>
              <w:t xml:space="preserve">role</w:t>
            </w:r>
          </w:p>
        </w:tc>
        <w:tc>
          <w:tcPr/>
          <w:p>
            <w:pPr>
              <w:pStyle w:val="Compact"/>
            </w:pPr>
            <w:r>
              <w:t xml:space="preserve">—</w:t>
            </w:r>
          </w:p>
        </w:tc>
        <w:tc>
          <w:tcPr/>
          <w:p>
            <w:pPr>
              <w:pStyle w:val="Compact"/>
            </w:pPr>
            <w:r>
              <w:t xml:space="preserve">play a role</w:t>
            </w:r>
          </w:p>
        </w:tc>
        <w:tc>
          <w:tcPr/>
          <w:p>
            <w:pPr>
              <w:pStyle w:val="Compact"/>
            </w:pPr>
            <w:r>
              <w:t xml:space="preserve">Technology</w:t>
            </w:r>
            <w:r>
              <w:t xml:space="preserve"> </w:t>
            </w:r>
            <w:r>
              <w:rPr>
                <w:b/>
                <w:bCs/>
              </w:rPr>
              <w:t xml:space="preserve">plays a central role</w:t>
            </w:r>
            <w:r>
              <w:t xml:space="preserve">.</w:t>
            </w:r>
          </w:p>
        </w:tc>
      </w:tr>
      <w:tr>
        <w:tc>
          <w:tcPr/>
          <w:p>
            <w:pPr>
              <w:pStyle w:val="Compact"/>
            </w:pPr>
            <w:r>
              <w:t xml:space="preserve">section</w:t>
            </w:r>
          </w:p>
        </w:tc>
        <w:tc>
          <w:tcPr/>
          <w:p>
            <w:pPr>
              <w:pStyle w:val="Compact"/>
            </w:pPr>
            <w:r>
              <w:t xml:space="preserve">sectional (adj)</w:t>
            </w:r>
          </w:p>
        </w:tc>
        <w:tc>
          <w:tcPr/>
          <w:p>
            <w:pPr>
              <w:pStyle w:val="Compact"/>
            </w:pPr>
            <w:r>
              <w:t xml:space="preserve">following section</w:t>
            </w:r>
          </w:p>
        </w:tc>
        <w:tc>
          <w:tcPr/>
          <w:p>
            <w:pPr>
              <w:pStyle w:val="Compact"/>
            </w:pPr>
            <w:r>
              <w:t xml:space="preserve">The next</w:t>
            </w:r>
            <w:r>
              <w:t xml:space="preserve"> </w:t>
            </w:r>
            <w:r>
              <w:rPr>
                <w:b/>
                <w:bCs/>
              </w:rPr>
              <w:t xml:space="preserve">section</w:t>
            </w:r>
            <w:r>
              <w:t xml:space="preserve"> </w:t>
            </w:r>
            <w:r>
              <w:t xml:space="preserve">discusses methods.</w:t>
            </w:r>
          </w:p>
        </w:tc>
      </w:tr>
      <w:tr>
        <w:tc>
          <w:tcPr/>
          <w:p>
            <w:pPr>
              <w:pStyle w:val="Compact"/>
            </w:pPr>
            <w:r>
              <w:t xml:space="preserve">sector</w:t>
            </w:r>
          </w:p>
        </w:tc>
        <w:tc>
          <w:tcPr/>
          <w:p>
            <w:pPr>
              <w:pStyle w:val="Compact"/>
            </w:pPr>
            <w:r>
              <w:t xml:space="preserve">—</w:t>
            </w:r>
          </w:p>
        </w:tc>
        <w:tc>
          <w:tcPr/>
          <w:p>
            <w:pPr>
              <w:pStyle w:val="Compact"/>
            </w:pPr>
            <w:r>
              <w:t xml:space="preserve">public sector</w:t>
            </w:r>
          </w:p>
        </w:tc>
        <w:tc>
          <w:tcPr/>
          <w:p>
            <w:pPr>
              <w:pStyle w:val="Compact"/>
            </w:pPr>
            <w:r>
              <w:t xml:space="preserve">The</w:t>
            </w:r>
            <w:r>
              <w:t xml:space="preserve"> </w:t>
            </w:r>
            <w:r>
              <w:rPr>
                <w:b/>
                <w:bCs/>
              </w:rPr>
              <w:t xml:space="preserve">private sector</w:t>
            </w:r>
            <w:r>
              <w:t xml:space="preserve"> </w:t>
            </w:r>
            <w:r>
              <w:t xml:space="preserve">expanded.</w:t>
            </w:r>
          </w:p>
        </w:tc>
      </w:tr>
      <w:tr>
        <w:tc>
          <w:tcPr/>
          <w:p>
            <w:pPr>
              <w:pStyle w:val="Compact"/>
            </w:pPr>
            <w:r>
              <w:t xml:space="preserve">significant</w:t>
            </w:r>
          </w:p>
        </w:tc>
        <w:tc>
          <w:tcPr/>
          <w:p>
            <w:pPr>
              <w:pStyle w:val="Compact"/>
            </w:pPr>
            <w:r>
              <w:t xml:space="preserve">significance (n), significantly (adv), signify (v)</w:t>
            </w:r>
          </w:p>
        </w:tc>
        <w:tc>
          <w:tcPr/>
          <w:p>
            <w:pPr>
              <w:pStyle w:val="Compact"/>
            </w:pPr>
            <w:r>
              <w:t xml:space="preserve">statistically significant</w:t>
            </w:r>
          </w:p>
        </w:tc>
        <w:tc>
          <w:tcPr/>
          <w:p>
            <w:pPr>
              <w:pStyle w:val="Compact"/>
            </w:pPr>
            <w:r>
              <w:t xml:space="preserve">Change was</w:t>
            </w:r>
            <w:r>
              <w:t xml:space="preserve"> </w:t>
            </w:r>
            <w:r>
              <w:rPr>
                <w:b/>
                <w:bCs/>
              </w:rPr>
              <w:t xml:space="preserve">significant</w:t>
            </w:r>
            <w:r>
              <w:t xml:space="preserve">.</w:t>
            </w:r>
          </w:p>
        </w:tc>
      </w:tr>
      <w:tr>
        <w:tc>
          <w:tcPr/>
          <w:p>
            <w:pPr>
              <w:pStyle w:val="Compact"/>
            </w:pPr>
            <w:r>
              <w:t xml:space="preserve">similar</w:t>
            </w:r>
          </w:p>
        </w:tc>
        <w:tc>
          <w:tcPr/>
          <w:p>
            <w:pPr>
              <w:pStyle w:val="Compact"/>
            </w:pPr>
            <w:r>
              <w:t xml:space="preserve">similarity (n), similarly (adv), dissimilar (adj)</w:t>
            </w:r>
          </w:p>
        </w:tc>
        <w:tc>
          <w:tcPr/>
          <w:p>
            <w:pPr>
              <w:pStyle w:val="Compact"/>
            </w:pPr>
            <w:r>
              <w:t xml:space="preserve">similar pattern</w:t>
            </w:r>
          </w:p>
        </w:tc>
        <w:tc>
          <w:tcPr/>
          <w:p>
            <w:pPr>
              <w:pStyle w:val="Compact"/>
            </w:pPr>
            <w:r>
              <w:t xml:space="preserve">A</w:t>
            </w:r>
            <w:r>
              <w:t xml:space="preserve"> </w:t>
            </w:r>
            <w:r>
              <w:rPr>
                <w:b/>
                <w:bCs/>
              </w:rPr>
              <w:t xml:space="preserve">similar pattern</w:t>
            </w:r>
            <w:r>
              <w:t xml:space="preserve"> </w:t>
            </w:r>
            <w:r>
              <w:t xml:space="preserve">emerged.</w:t>
            </w:r>
          </w:p>
        </w:tc>
      </w:tr>
      <w:tr>
        <w:tc>
          <w:tcPr/>
          <w:p>
            <w:pPr>
              <w:pStyle w:val="Compact"/>
            </w:pPr>
            <w:r>
              <w:t xml:space="preserve">source</w:t>
            </w:r>
          </w:p>
        </w:tc>
        <w:tc>
          <w:tcPr/>
          <w:p>
            <w:pPr>
              <w:pStyle w:val="Compact"/>
            </w:pPr>
            <w:r>
              <w:t xml:space="preserve">—</w:t>
            </w:r>
          </w:p>
        </w:tc>
        <w:tc>
          <w:tcPr/>
          <w:p>
            <w:pPr>
              <w:pStyle w:val="Compact"/>
            </w:pPr>
            <w:r>
              <w:t xml:space="preserve">reliable source</w:t>
            </w:r>
          </w:p>
        </w:tc>
        <w:tc>
          <w:tcPr/>
          <w:p>
            <w:pPr>
              <w:pStyle w:val="Compact"/>
            </w:pPr>
            <w:r>
              <w:rPr>
                <w:b/>
                <w:bCs/>
              </w:rPr>
              <w:t xml:space="preserve">Sources</w:t>
            </w:r>
            <w:r>
              <w:t xml:space="preserve"> </w:t>
            </w:r>
            <w:r>
              <w:t xml:space="preserve">must be cited.</w:t>
            </w:r>
          </w:p>
        </w:tc>
      </w:tr>
      <w:tr>
        <w:tc>
          <w:tcPr/>
          <w:p>
            <w:pPr>
              <w:pStyle w:val="Compact"/>
            </w:pPr>
            <w:r>
              <w:t xml:space="preserve">specific</w:t>
            </w:r>
          </w:p>
        </w:tc>
        <w:tc>
          <w:tcPr/>
          <w:p>
            <w:pPr>
              <w:pStyle w:val="Compact"/>
            </w:pPr>
            <w:r>
              <w:t xml:space="preserve">specifically (adv), specify (v), specification (n)</w:t>
            </w:r>
          </w:p>
        </w:tc>
        <w:tc>
          <w:tcPr/>
          <w:p>
            <w:pPr>
              <w:pStyle w:val="Compact"/>
            </w:pPr>
            <w:r>
              <w:t xml:space="preserve">specific example</w:t>
            </w:r>
          </w:p>
        </w:tc>
        <w:tc>
          <w:tcPr/>
          <w:p>
            <w:pPr>
              <w:pStyle w:val="Compact"/>
            </w:pPr>
            <w:r>
              <w:t xml:space="preserve">One</w:t>
            </w:r>
            <w:r>
              <w:t xml:space="preserve"> </w:t>
            </w:r>
            <w:r>
              <w:rPr>
                <w:b/>
                <w:bCs/>
              </w:rPr>
              <w:t xml:space="preserve">specific example</w:t>
            </w:r>
            <w:r>
              <w:t xml:space="preserve"> </w:t>
            </w:r>
            <w:r>
              <w:t xml:space="preserve">suffices.</w:t>
            </w:r>
          </w:p>
        </w:tc>
      </w:tr>
      <w:tr>
        <w:tc>
          <w:tcPr/>
          <w:p>
            <w:pPr>
              <w:pStyle w:val="Compact"/>
            </w:pPr>
            <w:r>
              <w:t xml:space="preserve">structure</w:t>
            </w:r>
          </w:p>
        </w:tc>
        <w:tc>
          <w:tcPr/>
          <w:p>
            <w:pPr>
              <w:pStyle w:val="Compact"/>
            </w:pPr>
            <w:r>
              <w:t xml:space="preserve">structural (adj), structurally (adv), restructure (v)</w:t>
            </w:r>
          </w:p>
        </w:tc>
        <w:tc>
          <w:tcPr/>
          <w:p>
            <w:pPr>
              <w:pStyle w:val="Compact"/>
            </w:pPr>
            <w:r>
              <w:t xml:space="preserve">organisational structure</w:t>
            </w:r>
          </w:p>
        </w:tc>
        <w:tc>
          <w:tcPr/>
          <w:p>
            <w:pPr>
              <w:pStyle w:val="Compact"/>
            </w:pPr>
            <w:r>
              <w:rPr>
                <w:b/>
                <w:bCs/>
              </w:rPr>
              <w:t xml:space="preserve">Structure</w:t>
            </w:r>
            <w:r>
              <w:t xml:space="preserve"> </w:t>
            </w:r>
            <w:r>
              <w:t xml:space="preserve">affects outcomes.</w:t>
            </w:r>
          </w:p>
        </w:tc>
      </w:tr>
      <w:tr>
        <w:tc>
          <w:tcPr/>
          <w:p>
            <w:pPr>
              <w:pStyle w:val="Compact"/>
            </w:pPr>
            <w:r>
              <w:t xml:space="preserve">theory</w:t>
            </w:r>
          </w:p>
        </w:tc>
        <w:tc>
          <w:tcPr/>
          <w:p>
            <w:pPr>
              <w:pStyle w:val="Compact"/>
            </w:pPr>
            <w:r>
              <w:t xml:space="preserve">theoretical (adj), theoretically (adv), theorise (v)</w:t>
            </w:r>
          </w:p>
        </w:tc>
        <w:tc>
          <w:tcPr/>
          <w:p>
            <w:pPr>
              <w:pStyle w:val="Compact"/>
            </w:pPr>
            <w:r>
              <w:t xml:space="preserve">in theory</w:t>
            </w:r>
          </w:p>
        </w:tc>
        <w:tc>
          <w:tcPr/>
          <w:p>
            <w:pPr>
              <w:pStyle w:val="Compact"/>
            </w:pPr>
            <w:r>
              <w:rPr>
                <w:b/>
                <w:bCs/>
              </w:rPr>
              <w:t xml:space="preserve">In theory</w:t>
            </w:r>
            <w:r>
              <w:t xml:space="preserve">, access improves.</w:t>
            </w:r>
          </w:p>
        </w:tc>
      </w:tr>
      <w:tr>
        <w:tc>
          <w:tcPr/>
          <w:p>
            <w:pPr>
              <w:pStyle w:val="Compact"/>
            </w:pPr>
            <w:r>
              <w:t xml:space="preserve">vary</w:t>
            </w:r>
          </w:p>
        </w:tc>
        <w:tc>
          <w:tcPr/>
          <w:p>
            <w:pPr>
              <w:pStyle w:val="Compact"/>
            </w:pPr>
            <w:r>
              <w:t xml:space="preserve">variable (adj/n), variation (n), various (adj), variously (adv)</w:t>
            </w:r>
          </w:p>
        </w:tc>
        <w:tc>
          <w:tcPr/>
          <w:p>
            <w:pPr>
              <w:pStyle w:val="Compact"/>
            </w:pPr>
            <w:r>
              <w:t xml:space="preserve">vary considerably</w:t>
            </w:r>
          </w:p>
        </w:tc>
        <w:tc>
          <w:tcPr/>
          <w:p>
            <w:pPr>
              <w:pStyle w:val="Compact"/>
            </w:pPr>
            <w:r>
              <w:t xml:space="preserve">Results</w:t>
            </w:r>
            <w:r>
              <w:t xml:space="preserve"> </w:t>
            </w:r>
            <w:r>
              <w:rPr>
                <w:b/>
                <w:bCs/>
              </w:rPr>
              <w:t xml:space="preserve">varied considerably</w:t>
            </w:r>
            <w:r>
              <w:t xml:space="preserve">.</w:t>
            </w:r>
          </w:p>
        </w:tc>
      </w:tr>
    </w:tbl>
    <w:p>
      <w:r>
        <w:pict>
          <v:rect style="width:0;height:1.5pt" o:hralign="center" o:hrstd="t" o:hr="t"/>
        </w:pict>
      </w:r>
    </w:p>
    <w:bookmarkEnd w:id="1545"/>
    <w:bookmarkStart w:id="1546" w:name="Xec086ec9b9e4e3098244293484d0448f1d14e3c"/>
    <w:p>
      <w:pPr>
        <w:pStyle w:val="Heading2"/>
      </w:pPr>
      <w:r>
        <w:t xml:space="preserve">Sublist 2–3 (Selected High-Utility Families)</w:t>
      </w:r>
    </w:p>
    <w:tbl>
      <w:tblPr>
        <w:tblStyle w:val="Table"/>
        <w:tblW w:type="pct" w:w="5000"/>
        <w:tblLayout w:type="fixed"/>
        <w:tblLook w:firstRow="1" w:lastRow="0" w:firstColumn="0" w:lastColumn="0" w:noHBand="0" w:noVBand="0" w:val="0020"/>
      </w:tblPr>
      <w:tblGrid>
        <w:gridCol w:w="2262"/>
        <w:gridCol w:w="3111"/>
        <w:gridCol w:w="2545"/>
      </w:tblGrid>
      <w:tr>
        <w:trPr>
          <w:tblHeader w:val="on"/>
        </w:trPr>
        <w:tc>
          <w:tcPr/>
          <w:p>
            <w:pPr>
              <w:pStyle w:val="Compact"/>
            </w:pPr>
            <w:r>
              <w:t xml:space="preserve">Family</w:t>
            </w:r>
          </w:p>
        </w:tc>
        <w:tc>
          <w:tcPr/>
          <w:p>
            <w:pPr>
              <w:pStyle w:val="Compact"/>
            </w:pPr>
            <w:r>
              <w:t xml:space="preserve">Key forms</w:t>
            </w:r>
          </w:p>
        </w:tc>
        <w:tc>
          <w:tcPr/>
          <w:p>
            <w:pPr>
              <w:pStyle w:val="Compact"/>
            </w:pPr>
            <w:r>
              <w:t xml:space="preserve">Example</w:t>
            </w:r>
          </w:p>
        </w:tc>
      </w:tr>
      <w:tr>
        <w:tc>
          <w:tcPr/>
          <w:p>
            <w:pPr>
              <w:pStyle w:val="Compact"/>
            </w:pPr>
            <w:r>
              <w:t xml:space="preserve">achieve</w:t>
            </w:r>
          </w:p>
        </w:tc>
        <w:tc>
          <w:tcPr/>
          <w:p>
            <w:pPr>
              <w:pStyle w:val="Compact"/>
            </w:pPr>
            <w:r>
              <w:t xml:space="preserve">achievement, achievable</w:t>
            </w:r>
          </w:p>
        </w:tc>
        <w:tc>
          <w:tcPr/>
          <w:p>
            <w:pPr>
              <w:pStyle w:val="Compact"/>
            </w:pPr>
            <w:r>
              <w:t xml:space="preserve">Targets</w:t>
            </w:r>
            <w:r>
              <w:t xml:space="preserve"> </w:t>
            </w:r>
            <w:r>
              <w:rPr>
                <w:b/>
                <w:bCs/>
              </w:rPr>
              <w:t xml:space="preserve">were achieved</w:t>
            </w:r>
            <w:r>
              <w:t xml:space="preserve"> </w:t>
            </w:r>
            <w:r>
              <w:t xml:space="preserve">ahead of schedule.</w:t>
            </w:r>
          </w:p>
        </w:tc>
      </w:tr>
      <w:tr>
        <w:tc>
          <w:tcPr/>
          <w:p>
            <w:pPr>
              <w:pStyle w:val="Compact"/>
            </w:pPr>
            <w:r>
              <w:t xml:space="preserve">alternative</w:t>
            </w:r>
          </w:p>
        </w:tc>
        <w:tc>
          <w:tcPr/>
          <w:p>
            <w:pPr>
              <w:pStyle w:val="Compact"/>
            </w:pPr>
            <w:r>
              <w:t xml:space="preserve">alternatively, alternate (adj/v)</w:t>
            </w:r>
          </w:p>
        </w:tc>
        <w:tc>
          <w:tcPr/>
          <w:p>
            <w:pPr>
              <w:pStyle w:val="Compact"/>
            </w:pPr>
            <w:r>
              <w:rPr>
                <w:b/>
                <w:bCs/>
              </w:rPr>
              <w:t xml:space="preserve">Alternative</w:t>
            </w:r>
            <w:r>
              <w:t xml:space="preserve"> </w:t>
            </w:r>
            <w:r>
              <w:t xml:space="preserve">routes exist.</w:t>
            </w:r>
          </w:p>
        </w:tc>
      </w:tr>
      <w:tr>
        <w:tc>
          <w:tcPr/>
          <w:p>
            <w:pPr>
              <w:pStyle w:val="Compact"/>
            </w:pPr>
            <w:r>
              <w:t xml:space="preserve">circumstance</w:t>
            </w:r>
          </w:p>
        </w:tc>
        <w:tc>
          <w:tcPr/>
          <w:p>
            <w:pPr>
              <w:pStyle w:val="Compact"/>
            </w:pPr>
            <w:r>
              <w:t xml:space="preserve">circumstantial</w:t>
            </w:r>
          </w:p>
        </w:tc>
        <w:tc>
          <w:tcPr/>
          <w:p>
            <w:pPr>
              <w:pStyle w:val="Compact"/>
            </w:pPr>
            <w:r>
              <w:t xml:space="preserve">Under normal</w:t>
            </w:r>
            <w:r>
              <w:t xml:space="preserve"> </w:t>
            </w:r>
            <w:r>
              <w:rPr>
                <w:b/>
                <w:bCs/>
              </w:rPr>
              <w:t xml:space="preserve">circumstances</w:t>
            </w:r>
            <w:r>
              <w:t xml:space="preserve">, access is equal.</w:t>
            </w:r>
          </w:p>
        </w:tc>
      </w:tr>
      <w:tr>
        <w:tc>
          <w:tcPr/>
          <w:p>
            <w:pPr>
              <w:pStyle w:val="Compact"/>
            </w:pPr>
            <w:r>
              <w:t xml:space="preserve">commit</w:t>
            </w:r>
          </w:p>
        </w:tc>
        <w:tc>
          <w:tcPr/>
          <w:p>
            <w:pPr>
              <w:pStyle w:val="Compact"/>
            </w:pPr>
            <w:r>
              <w:t xml:space="preserve">commitment, committed</w:t>
            </w:r>
          </w:p>
        </w:tc>
        <w:tc>
          <w:tcPr/>
          <w:p>
            <w:pPr>
              <w:pStyle w:val="Compact"/>
            </w:pPr>
            <w:r>
              <w:t xml:space="preserve">Governments</w:t>
            </w:r>
            <w:r>
              <w:t xml:space="preserve"> </w:t>
            </w:r>
            <w:r>
              <w:rPr>
                <w:b/>
                <w:bCs/>
              </w:rPr>
              <w:t xml:space="preserve">committed</w:t>
            </w:r>
            <w:r>
              <w:t xml:space="preserve"> </w:t>
            </w:r>
            <w:r>
              <w:t xml:space="preserve">funding.</w:t>
            </w:r>
          </w:p>
        </w:tc>
      </w:tr>
      <w:tr>
        <w:tc>
          <w:tcPr/>
          <w:p>
            <w:pPr>
              <w:pStyle w:val="Compact"/>
            </w:pPr>
            <w:r>
              <w:t xml:space="preserve">communicate</w:t>
            </w:r>
          </w:p>
        </w:tc>
        <w:tc>
          <w:tcPr/>
          <w:p>
            <w:pPr>
              <w:pStyle w:val="Compact"/>
            </w:pPr>
            <w:r>
              <w:t xml:space="preserve">communication, communicative</w:t>
            </w:r>
          </w:p>
        </w:tc>
        <w:tc>
          <w:tcPr/>
          <w:p>
            <w:pPr>
              <w:pStyle w:val="Compact"/>
            </w:pPr>
            <w:r>
              <w:rPr>
                <w:b/>
                <w:bCs/>
              </w:rPr>
              <w:t xml:space="preserve">Communication</w:t>
            </w:r>
            <w:r>
              <w:t xml:space="preserve"> </w:t>
            </w:r>
            <w:r>
              <w:t xml:space="preserve">breakdowns occurred.</w:t>
            </w:r>
          </w:p>
        </w:tc>
      </w:tr>
      <w:tr>
        <w:tc>
          <w:tcPr/>
          <w:p>
            <w:pPr>
              <w:pStyle w:val="Compact"/>
            </w:pPr>
            <w:r>
              <w:t xml:space="preserve">concentrate</w:t>
            </w:r>
          </w:p>
        </w:tc>
        <w:tc>
          <w:tcPr/>
          <w:p>
            <w:pPr>
              <w:pStyle w:val="Compact"/>
            </w:pPr>
            <w:r>
              <w:t xml:space="preserve">concentration, concentrated</w:t>
            </w:r>
          </w:p>
        </w:tc>
        <w:tc>
          <w:tcPr/>
          <w:p>
            <w:pPr>
              <w:pStyle w:val="Compact"/>
            </w:pPr>
            <w:r>
              <w:rPr>
                <w:b/>
                <w:bCs/>
              </w:rPr>
              <w:t xml:space="preserve">Concentrated</w:t>
            </w:r>
            <w:r>
              <w:t xml:space="preserve"> </w:t>
            </w:r>
            <w:r>
              <w:t xml:space="preserve">poverty persists.</w:t>
            </w:r>
          </w:p>
        </w:tc>
      </w:tr>
      <w:tr>
        <w:tc>
          <w:tcPr/>
          <w:p>
            <w:pPr>
              <w:pStyle w:val="Compact"/>
            </w:pPr>
            <w:r>
              <w:t xml:space="preserve">contrast</w:t>
            </w:r>
          </w:p>
        </w:tc>
        <w:tc>
          <w:tcPr/>
          <w:p>
            <w:pPr>
              <w:pStyle w:val="Compact"/>
            </w:pPr>
            <w:r>
              <w:t xml:space="preserve">contrasting, contrastingly</w:t>
            </w:r>
          </w:p>
        </w:tc>
        <w:tc>
          <w:tcPr/>
          <w:p>
            <w:pPr>
              <w:pStyle w:val="Compact"/>
            </w:pPr>
            <w:r>
              <w:rPr>
                <w:b/>
                <w:bCs/>
              </w:rPr>
              <w:t xml:space="preserve">Contrast</w:t>
            </w:r>
            <w:r>
              <w:t xml:space="preserve"> </w:t>
            </w:r>
            <w:r>
              <w:t xml:space="preserve">urban and rural outcomes.</w:t>
            </w:r>
          </w:p>
        </w:tc>
      </w:tr>
      <w:tr>
        <w:tc>
          <w:tcPr/>
          <w:p>
            <w:pPr>
              <w:pStyle w:val="Compact"/>
            </w:pPr>
            <w:r>
              <w:t xml:space="preserve">contribute</w:t>
            </w:r>
          </w:p>
        </w:tc>
        <w:tc>
          <w:tcPr/>
          <w:p>
            <w:pPr>
              <w:pStyle w:val="Compact"/>
            </w:pPr>
            <w:r>
              <w:t xml:space="preserve">contribution, contributor</w:t>
            </w:r>
          </w:p>
        </w:tc>
        <w:tc>
          <w:tcPr/>
          <w:p>
            <w:pPr>
              <w:pStyle w:val="Compact"/>
            </w:pPr>
            <w:r>
              <w:t xml:space="preserve">Volunteers</w:t>
            </w:r>
            <w:r>
              <w:t xml:space="preserve"> </w:t>
            </w:r>
            <w:r>
              <w:rPr>
                <w:b/>
                <w:bCs/>
              </w:rPr>
              <w:t xml:space="preserve">contributed</w:t>
            </w:r>
            <w:r>
              <w:t xml:space="preserve"> </w:t>
            </w:r>
            <w:r>
              <w:t xml:space="preserve">significantly.</w:t>
            </w:r>
          </w:p>
        </w:tc>
      </w:tr>
      <w:tr>
        <w:tc>
          <w:tcPr/>
          <w:p>
            <w:pPr>
              <w:pStyle w:val="Compact"/>
            </w:pPr>
            <w:r>
              <w:t xml:space="preserve">convert</w:t>
            </w:r>
          </w:p>
        </w:tc>
        <w:tc>
          <w:tcPr/>
          <w:p>
            <w:pPr>
              <w:pStyle w:val="Compact"/>
            </w:pPr>
            <w:r>
              <w:t xml:space="preserve">conversion, convertible</w:t>
            </w:r>
          </w:p>
        </w:tc>
        <w:tc>
          <w:tcPr/>
          <w:p>
            <w:pPr>
              <w:pStyle w:val="Compact"/>
            </w:pPr>
            <w:r>
              <w:t xml:space="preserve">Energy</w:t>
            </w:r>
            <w:r>
              <w:t xml:space="preserve"> </w:t>
            </w:r>
            <w:r>
              <w:rPr>
                <w:b/>
                <w:bCs/>
              </w:rPr>
              <w:t xml:space="preserve">was converted</w:t>
            </w:r>
            <w:r>
              <w:t xml:space="preserve"> </w:t>
            </w:r>
            <w:r>
              <w:t xml:space="preserve">efficiently.</w:t>
            </w:r>
          </w:p>
        </w:tc>
      </w:tr>
      <w:tr>
        <w:tc>
          <w:tcPr/>
          <w:p>
            <w:pPr>
              <w:pStyle w:val="Compact"/>
            </w:pPr>
            <w:r>
              <w:t xml:space="preserve">convince</w:t>
            </w:r>
          </w:p>
        </w:tc>
        <w:tc>
          <w:tcPr/>
          <w:p>
            <w:pPr>
              <w:pStyle w:val="Compact"/>
            </w:pPr>
            <w:r>
              <w:t xml:space="preserve">convincing, convincingly</w:t>
            </w:r>
          </w:p>
        </w:tc>
        <w:tc>
          <w:tcPr/>
          <w:p>
            <w:pPr>
              <w:pStyle w:val="Compact"/>
            </w:pPr>
            <w:r>
              <w:t xml:space="preserve">Evidence</w:t>
            </w:r>
            <w:r>
              <w:t xml:space="preserve"> </w:t>
            </w:r>
            <w:r>
              <w:rPr>
                <w:b/>
                <w:bCs/>
              </w:rPr>
              <w:t xml:space="preserve">was convincing</w:t>
            </w:r>
            <w:r>
              <w:t xml:space="preserve">.</w:t>
            </w:r>
          </w:p>
        </w:tc>
      </w:tr>
      <w:tr>
        <w:tc>
          <w:tcPr/>
          <w:p>
            <w:pPr>
              <w:pStyle w:val="Compact"/>
            </w:pPr>
            <w:r>
              <w:t xml:space="preserve">cultural</w:t>
            </w:r>
          </w:p>
        </w:tc>
        <w:tc>
          <w:tcPr/>
          <w:p>
            <w:pPr>
              <w:pStyle w:val="Compact"/>
            </w:pPr>
            <w:r>
              <w:t xml:space="preserve">culturally, culture (n)</w:t>
            </w:r>
          </w:p>
        </w:tc>
        <w:tc>
          <w:tcPr/>
          <w:p>
            <w:pPr>
              <w:pStyle w:val="Compact"/>
            </w:pPr>
            <w:r>
              <w:rPr>
                <w:b/>
                <w:bCs/>
              </w:rPr>
              <w:t xml:space="preserve">Cultural</w:t>
            </w:r>
            <w:r>
              <w:t xml:space="preserve"> </w:t>
            </w:r>
            <w:r>
              <w:t xml:space="preserve">factors influence uptake.</w:t>
            </w:r>
          </w:p>
        </w:tc>
      </w:tr>
      <w:tr>
        <w:tc>
          <w:tcPr/>
          <w:p>
            <w:pPr>
              <w:pStyle w:val="Compact"/>
            </w:pPr>
            <w:r>
              <w:t xml:space="preserve">debate</w:t>
            </w:r>
          </w:p>
        </w:tc>
        <w:tc>
          <w:tcPr/>
          <w:p>
            <w:pPr>
              <w:pStyle w:val="Compact"/>
            </w:pPr>
            <w:r>
              <w:t xml:space="preserve">debatable</w:t>
            </w:r>
          </w:p>
        </w:tc>
        <w:tc>
          <w:tcPr/>
          <w:p>
            <w:pPr>
              <w:pStyle w:val="Compact"/>
            </w:pPr>
            <w:r>
              <w:t xml:space="preserve">Public</w:t>
            </w:r>
            <w:r>
              <w:t xml:space="preserve"> </w:t>
            </w:r>
            <w:r>
              <w:rPr>
                <w:b/>
                <w:bCs/>
              </w:rPr>
              <w:t xml:space="preserve">debate</w:t>
            </w:r>
            <w:r>
              <w:t xml:space="preserve"> </w:t>
            </w:r>
            <w:r>
              <w:t xml:space="preserve">intensified.</w:t>
            </w:r>
          </w:p>
        </w:tc>
      </w:tr>
      <w:tr>
        <w:tc>
          <w:tcPr/>
          <w:p>
            <w:pPr>
              <w:pStyle w:val="Compact"/>
            </w:pPr>
            <w:r>
              <w:t xml:space="preserve">demonstrate</w:t>
            </w:r>
          </w:p>
        </w:tc>
        <w:tc>
          <w:tcPr/>
          <w:p>
            <w:pPr>
              <w:pStyle w:val="Compact"/>
            </w:pPr>
            <w:r>
              <w:t xml:space="preserve">demonstration, demonstrable</w:t>
            </w:r>
          </w:p>
        </w:tc>
        <w:tc>
          <w:tcPr/>
          <w:p>
            <w:pPr>
              <w:pStyle w:val="Compact"/>
            </w:pPr>
            <w:r>
              <w:t xml:space="preserve">Trials</w:t>
            </w:r>
            <w:r>
              <w:t xml:space="preserve"> </w:t>
            </w:r>
            <w:r>
              <w:rPr>
                <w:b/>
                <w:bCs/>
              </w:rPr>
              <w:t xml:space="preserve">demonstrated</w:t>
            </w:r>
            <w:r>
              <w:t xml:space="preserve"> </w:t>
            </w:r>
            <w:r>
              <w:t xml:space="preserve">efficacy.</w:t>
            </w:r>
          </w:p>
        </w:tc>
      </w:tr>
      <w:tr>
        <w:tc>
          <w:tcPr/>
          <w:p>
            <w:pPr>
              <w:pStyle w:val="Compact"/>
            </w:pPr>
            <w:r>
              <w:t xml:space="preserve">document</w:t>
            </w:r>
          </w:p>
        </w:tc>
        <w:tc>
          <w:tcPr/>
          <w:p>
            <w:pPr>
              <w:pStyle w:val="Compact"/>
            </w:pPr>
            <w:r>
              <w:t xml:space="preserve">documentation, documented</w:t>
            </w:r>
          </w:p>
        </w:tc>
        <w:tc>
          <w:tcPr/>
          <w:p>
            <w:pPr>
              <w:pStyle w:val="Compact"/>
            </w:pPr>
            <w:r>
              <w:t xml:space="preserve">Trends</w:t>
            </w:r>
            <w:r>
              <w:t xml:space="preserve"> </w:t>
            </w:r>
            <w:r>
              <w:rPr>
                <w:b/>
                <w:bCs/>
              </w:rPr>
              <w:t xml:space="preserve">are well documented</w:t>
            </w:r>
            <w:r>
              <w:t xml:space="preserve">.</w:t>
            </w:r>
          </w:p>
        </w:tc>
      </w:tr>
      <w:tr>
        <w:tc>
          <w:tcPr/>
          <w:p>
            <w:pPr>
              <w:pStyle w:val="Compact"/>
            </w:pPr>
            <w:r>
              <w:t xml:space="preserve">emerge</w:t>
            </w:r>
          </w:p>
        </w:tc>
        <w:tc>
          <w:tcPr/>
          <w:p>
            <w:pPr>
              <w:pStyle w:val="Compact"/>
            </w:pPr>
            <w:r>
              <w:t xml:space="preserve">emergence, emerging</w:t>
            </w:r>
          </w:p>
        </w:tc>
        <w:tc>
          <w:tcPr/>
          <w:p>
            <w:pPr>
              <w:pStyle w:val="Compact"/>
            </w:pPr>
            <w:r>
              <w:t xml:space="preserve">New risks</w:t>
            </w:r>
            <w:r>
              <w:t xml:space="preserve"> </w:t>
            </w:r>
            <w:r>
              <w:rPr>
                <w:b/>
                <w:bCs/>
              </w:rPr>
              <w:t xml:space="preserve">emerged</w:t>
            </w:r>
            <w:r>
              <w:t xml:space="preserve">.</w:t>
            </w:r>
          </w:p>
        </w:tc>
      </w:tr>
      <w:tr>
        <w:tc>
          <w:tcPr/>
          <w:p>
            <w:pPr>
              <w:pStyle w:val="Compact"/>
            </w:pPr>
            <w:r>
              <w:t xml:space="preserve">enable</w:t>
            </w:r>
          </w:p>
        </w:tc>
        <w:tc>
          <w:tcPr/>
          <w:p>
            <w:pPr>
              <w:pStyle w:val="Compact"/>
            </w:pPr>
            <w:r>
              <w:t xml:space="preserve">enabling (adj)</w:t>
            </w:r>
          </w:p>
        </w:tc>
        <w:tc>
          <w:tcPr/>
          <w:p>
            <w:pPr>
              <w:pStyle w:val="Compact"/>
            </w:pPr>
            <w:r>
              <w:t xml:space="preserve">Technology</w:t>
            </w:r>
            <w:r>
              <w:t xml:space="preserve"> </w:t>
            </w:r>
            <w:r>
              <w:rPr>
                <w:b/>
                <w:bCs/>
              </w:rPr>
              <w:t xml:space="preserve">enables</w:t>
            </w:r>
            <w:r>
              <w:t xml:space="preserve"> </w:t>
            </w:r>
            <w:r>
              <w:t xml:space="preserve">remote learning.</w:t>
            </w:r>
          </w:p>
        </w:tc>
      </w:tr>
      <w:tr>
        <w:tc>
          <w:tcPr/>
          <w:p>
            <w:pPr>
              <w:pStyle w:val="Compact"/>
            </w:pPr>
            <w:r>
              <w:t xml:space="preserve">energy</w:t>
            </w:r>
          </w:p>
        </w:tc>
        <w:tc>
          <w:tcPr/>
          <w:p>
            <w:pPr>
              <w:pStyle w:val="Compact"/>
            </w:pPr>
            <w:r>
              <w:t xml:space="preserve">energetic, energise</w:t>
            </w:r>
          </w:p>
        </w:tc>
        <w:tc>
          <w:tcPr/>
          <w:p>
            <w:pPr>
              <w:pStyle w:val="Compact"/>
            </w:pPr>
            <w:r>
              <w:rPr>
                <w:b/>
                <w:bCs/>
              </w:rPr>
              <w:t xml:space="preserve">Energy</w:t>
            </w:r>
            <w:r>
              <w:t xml:space="preserve"> </w:t>
            </w:r>
            <w:r>
              <w:t xml:space="preserve">costs rose.</w:t>
            </w:r>
          </w:p>
        </w:tc>
      </w:tr>
      <w:tr>
        <w:tc>
          <w:tcPr/>
          <w:p>
            <w:pPr>
              <w:pStyle w:val="Compact"/>
            </w:pPr>
            <w:r>
              <w:t xml:space="preserve">enforce</w:t>
            </w:r>
          </w:p>
        </w:tc>
        <w:tc>
          <w:tcPr/>
          <w:p>
            <w:pPr>
              <w:pStyle w:val="Compact"/>
            </w:pPr>
            <w:r>
              <w:t xml:space="preserve">enforcement, enforceable</w:t>
            </w:r>
          </w:p>
        </w:tc>
        <w:tc>
          <w:tcPr/>
          <w:p>
            <w:pPr>
              <w:pStyle w:val="Compact"/>
            </w:pPr>
            <w:r>
              <w:t xml:space="preserve">Rules</w:t>
            </w:r>
            <w:r>
              <w:t xml:space="preserve"> </w:t>
            </w:r>
            <w:r>
              <w:rPr>
                <w:b/>
                <w:bCs/>
              </w:rPr>
              <w:t xml:space="preserve">were enforced</w:t>
            </w:r>
            <w:r>
              <w:t xml:space="preserve"> </w:t>
            </w:r>
            <w:r>
              <w:t xml:space="preserve">weakly.</w:t>
            </w:r>
          </w:p>
        </w:tc>
      </w:tr>
      <w:tr>
        <w:tc>
          <w:tcPr/>
          <w:p>
            <w:pPr>
              <w:pStyle w:val="Compact"/>
            </w:pPr>
            <w:r>
              <w:t xml:space="preserve">enhance</w:t>
            </w:r>
          </w:p>
        </w:tc>
        <w:tc>
          <w:tcPr/>
          <w:p>
            <w:pPr>
              <w:pStyle w:val="Compact"/>
            </w:pPr>
            <w:r>
              <w:t xml:space="preserve">enhancement, enhanced</w:t>
            </w:r>
          </w:p>
        </w:tc>
        <w:tc>
          <w:tcPr/>
          <w:p>
            <w:pPr>
              <w:pStyle w:val="Compact"/>
            </w:pPr>
            <w:r>
              <w:t xml:space="preserve">Policy</w:t>
            </w:r>
            <w:r>
              <w:t xml:space="preserve"> </w:t>
            </w:r>
            <w:r>
              <w:rPr>
                <w:b/>
                <w:bCs/>
              </w:rPr>
              <w:t xml:space="preserve">enhanced</w:t>
            </w:r>
            <w:r>
              <w:t xml:space="preserve"> </w:t>
            </w:r>
            <w:r>
              <w:t xml:space="preserve">access.</w:t>
            </w:r>
          </w:p>
        </w:tc>
      </w:tr>
      <w:tr>
        <w:tc>
          <w:tcPr/>
          <w:p>
            <w:pPr>
              <w:pStyle w:val="Compact"/>
            </w:pPr>
            <w:r>
              <w:t xml:space="preserve">enormous</w:t>
            </w:r>
          </w:p>
        </w:tc>
        <w:tc>
          <w:tcPr/>
          <w:p>
            <w:pPr>
              <w:pStyle w:val="Compact"/>
            </w:pPr>
            <w:r>
              <w:t xml:space="preserve">enormously</w:t>
            </w:r>
          </w:p>
        </w:tc>
        <w:tc>
          <w:tcPr/>
          <w:p>
            <w:pPr>
              <w:pStyle w:val="Compact"/>
            </w:pPr>
            <w:r>
              <w:rPr>
                <w:b/>
                <w:bCs/>
              </w:rPr>
              <w:t xml:space="preserve">Enormous</w:t>
            </w:r>
            <w:r>
              <w:t xml:space="preserve"> </w:t>
            </w:r>
            <w:r>
              <w:t xml:space="preserve">pressure built.</w:t>
            </w:r>
          </w:p>
        </w:tc>
      </w:tr>
      <w:tr>
        <w:tc>
          <w:tcPr/>
          <w:p>
            <w:pPr>
              <w:pStyle w:val="Compact"/>
            </w:pPr>
            <w:r>
              <w:t xml:space="preserve">ensure</w:t>
            </w:r>
          </w:p>
        </w:tc>
        <w:tc>
          <w:tcPr/>
          <w:p>
            <w:pPr>
              <w:pStyle w:val="Compact"/>
            </w:pPr>
            <w:r>
              <w:t xml:space="preserve">—</w:t>
            </w:r>
          </w:p>
        </w:tc>
        <w:tc>
          <w:tcPr/>
          <w:p>
            <w:pPr>
              <w:pStyle w:val="Compact"/>
            </w:pPr>
            <w:r>
              <w:t xml:space="preserve">Tests</w:t>
            </w:r>
            <w:r>
              <w:t xml:space="preserve"> </w:t>
            </w:r>
            <w:r>
              <w:rPr>
                <w:b/>
                <w:bCs/>
              </w:rPr>
              <w:t xml:space="preserve">ensure</w:t>
            </w:r>
            <w:r>
              <w:t xml:space="preserve"> </w:t>
            </w:r>
            <w:r>
              <w:t xml:space="preserve">quality.</w:t>
            </w:r>
          </w:p>
        </w:tc>
      </w:tr>
      <w:tr>
        <w:tc>
          <w:tcPr/>
          <w:p>
            <w:pPr>
              <w:pStyle w:val="Compact"/>
            </w:pPr>
            <w:r>
              <w:t xml:space="preserve">exclude</w:t>
            </w:r>
          </w:p>
        </w:tc>
        <w:tc>
          <w:tcPr/>
          <w:p>
            <w:pPr>
              <w:pStyle w:val="Compact"/>
            </w:pPr>
            <w:r>
              <w:t xml:space="preserve">exclusion, exclusive, exclusively</w:t>
            </w:r>
          </w:p>
        </w:tc>
        <w:tc>
          <w:tcPr/>
          <w:p>
            <w:pPr>
              <w:pStyle w:val="Compact"/>
            </w:pPr>
            <w:r>
              <w:t xml:space="preserve">Groups</w:t>
            </w:r>
            <w:r>
              <w:t xml:space="preserve"> </w:t>
            </w:r>
            <w:r>
              <w:rPr>
                <w:b/>
                <w:bCs/>
              </w:rPr>
              <w:t xml:space="preserve">were excluded</w:t>
            </w:r>
            <w:r>
              <w:t xml:space="preserve">.</w:t>
            </w:r>
          </w:p>
        </w:tc>
      </w:tr>
      <w:tr>
        <w:tc>
          <w:tcPr/>
          <w:p>
            <w:pPr>
              <w:pStyle w:val="Compact"/>
            </w:pPr>
            <w:r>
              <w:t xml:space="preserve">expand</w:t>
            </w:r>
          </w:p>
        </w:tc>
        <w:tc>
          <w:tcPr/>
          <w:p>
            <w:pPr>
              <w:pStyle w:val="Compact"/>
            </w:pPr>
            <w:r>
              <w:t xml:space="preserve">expansion, expansive</w:t>
            </w:r>
          </w:p>
        </w:tc>
        <w:tc>
          <w:tcPr/>
          <w:p>
            <w:pPr>
              <w:pStyle w:val="Compact"/>
            </w:pPr>
            <w:r>
              <w:t xml:space="preserve">Services</w:t>
            </w:r>
            <w:r>
              <w:t xml:space="preserve"> </w:t>
            </w:r>
            <w:r>
              <w:rPr>
                <w:b/>
                <w:bCs/>
              </w:rPr>
              <w:t xml:space="preserve">expanded</w:t>
            </w:r>
            <w:r>
              <w:t xml:space="preserve"> </w:t>
            </w:r>
            <w:r>
              <w:t xml:space="preserve">rapidly.</w:t>
            </w:r>
          </w:p>
        </w:tc>
      </w:tr>
      <w:tr>
        <w:tc>
          <w:tcPr/>
          <w:p>
            <w:pPr>
              <w:pStyle w:val="Compact"/>
            </w:pPr>
            <w:r>
              <w:t xml:space="preserve">expose</w:t>
            </w:r>
          </w:p>
        </w:tc>
        <w:tc>
          <w:tcPr/>
          <w:p>
            <w:pPr>
              <w:pStyle w:val="Compact"/>
            </w:pPr>
            <w:r>
              <w:t xml:space="preserve">exposure, exposed</w:t>
            </w:r>
          </w:p>
        </w:tc>
        <w:tc>
          <w:tcPr/>
          <w:p>
            <w:pPr>
              <w:pStyle w:val="Compact"/>
            </w:pPr>
            <w:r>
              <w:t xml:space="preserve">Children</w:t>
            </w:r>
            <w:r>
              <w:t xml:space="preserve"> </w:t>
            </w:r>
            <w:r>
              <w:rPr>
                <w:b/>
                <w:bCs/>
              </w:rPr>
              <w:t xml:space="preserve">were exposed</w:t>
            </w:r>
            <w:r>
              <w:t xml:space="preserve"> </w:t>
            </w:r>
            <w:r>
              <w:t xml:space="preserve">to risk.</w:t>
            </w:r>
          </w:p>
        </w:tc>
      </w:tr>
      <w:tr>
        <w:tc>
          <w:tcPr/>
          <w:p>
            <w:pPr>
              <w:pStyle w:val="Compact"/>
            </w:pPr>
            <w:r>
              <w:t xml:space="preserve">external</w:t>
            </w:r>
          </w:p>
        </w:tc>
        <w:tc>
          <w:tcPr/>
          <w:p>
            <w:pPr>
              <w:pStyle w:val="Compact"/>
            </w:pPr>
            <w:r>
              <w:t xml:space="preserve">externally, externalise</w:t>
            </w:r>
          </w:p>
        </w:tc>
        <w:tc>
          <w:tcPr/>
          <w:p>
            <w:pPr>
              <w:pStyle w:val="Compact"/>
            </w:pPr>
            <w:r>
              <w:rPr>
                <w:b/>
                <w:bCs/>
              </w:rPr>
              <w:t xml:space="preserve">External</w:t>
            </w:r>
            <w:r>
              <w:t xml:space="preserve"> </w:t>
            </w:r>
            <w:r>
              <w:t xml:space="preserve">funding declined.</w:t>
            </w:r>
          </w:p>
        </w:tc>
      </w:tr>
      <w:tr>
        <w:tc>
          <w:tcPr/>
          <w:p>
            <w:pPr>
              <w:pStyle w:val="Compact"/>
            </w:pPr>
            <w:r>
              <w:t xml:space="preserve">facilitate</w:t>
            </w:r>
          </w:p>
        </w:tc>
        <w:tc>
          <w:tcPr/>
          <w:p>
            <w:pPr>
              <w:pStyle w:val="Compact"/>
            </w:pPr>
            <w:r>
              <w:t xml:space="preserve">facilitation, facilitator</w:t>
            </w:r>
          </w:p>
        </w:tc>
        <w:tc>
          <w:tcPr/>
          <w:p>
            <w:pPr>
              <w:pStyle w:val="Compact"/>
            </w:pPr>
            <w:r>
              <w:t xml:space="preserve">Reform</w:t>
            </w:r>
            <w:r>
              <w:t xml:space="preserve"> </w:t>
            </w:r>
            <w:r>
              <w:rPr>
                <w:b/>
                <w:bCs/>
              </w:rPr>
              <w:t xml:space="preserve">facilitated</w:t>
            </w:r>
            <w:r>
              <w:t xml:space="preserve"> </w:t>
            </w:r>
            <w:r>
              <w:t xml:space="preserve">trade.</w:t>
            </w:r>
          </w:p>
        </w:tc>
      </w:tr>
      <w:tr>
        <w:tc>
          <w:tcPr/>
          <w:p>
            <w:pPr>
              <w:pStyle w:val="Compact"/>
            </w:pPr>
            <w:r>
              <w:t xml:space="preserve">fundamental</w:t>
            </w:r>
          </w:p>
        </w:tc>
        <w:tc>
          <w:tcPr/>
          <w:p>
            <w:pPr>
              <w:pStyle w:val="Compact"/>
            </w:pPr>
            <w:r>
              <w:t xml:space="preserve">fundamentally</w:t>
            </w:r>
          </w:p>
        </w:tc>
        <w:tc>
          <w:tcPr/>
          <w:p>
            <w:pPr>
              <w:pStyle w:val="Compact"/>
            </w:pPr>
            <w:r>
              <w:rPr>
                <w:b/>
                <w:bCs/>
              </w:rPr>
              <w:t xml:space="preserve">Fundamental</w:t>
            </w:r>
            <w:r>
              <w:t xml:space="preserve"> </w:t>
            </w:r>
            <w:r>
              <w:t xml:space="preserve">change is needed.</w:t>
            </w:r>
          </w:p>
        </w:tc>
      </w:tr>
      <w:tr>
        <w:tc>
          <w:tcPr/>
          <w:p>
            <w:pPr>
              <w:pStyle w:val="Compact"/>
            </w:pPr>
            <w:r>
              <w:t xml:space="preserve">generate</w:t>
            </w:r>
          </w:p>
        </w:tc>
        <w:tc>
          <w:tcPr/>
          <w:p>
            <w:pPr>
              <w:pStyle w:val="Compact"/>
            </w:pPr>
            <w:r>
              <w:t xml:space="preserve">generation, generator</w:t>
            </w:r>
          </w:p>
        </w:tc>
        <w:tc>
          <w:tcPr/>
          <w:p>
            <w:pPr>
              <w:pStyle w:val="Compact"/>
            </w:pPr>
            <w:r>
              <w:t xml:space="preserve">Jobs</w:t>
            </w:r>
            <w:r>
              <w:t xml:space="preserve"> </w:t>
            </w:r>
            <w:r>
              <w:rPr>
                <w:b/>
                <w:bCs/>
              </w:rPr>
              <w:t xml:space="preserve">were generated</w:t>
            </w:r>
            <w:r>
              <w:t xml:space="preserve"> </w:t>
            </w:r>
            <w:r>
              <w:t xml:space="preserve">locally.</w:t>
            </w:r>
          </w:p>
        </w:tc>
      </w:tr>
      <w:tr>
        <w:tc>
          <w:tcPr/>
          <w:p>
            <w:pPr>
              <w:pStyle w:val="Compact"/>
            </w:pPr>
            <w:r>
              <w:t xml:space="preserve">highlight</w:t>
            </w:r>
          </w:p>
        </w:tc>
        <w:tc>
          <w:tcPr/>
          <w:p>
            <w:pPr>
              <w:pStyle w:val="Compact"/>
            </w:pPr>
            <w:r>
              <w:t xml:space="preserve">—</w:t>
            </w:r>
          </w:p>
        </w:tc>
        <w:tc>
          <w:tcPr/>
          <w:p>
            <w:pPr>
              <w:pStyle w:val="Compact"/>
            </w:pPr>
            <w:r>
              <w:t xml:space="preserve">Reports</w:t>
            </w:r>
            <w:r>
              <w:t xml:space="preserve"> </w:t>
            </w:r>
            <w:r>
              <w:rPr>
                <w:b/>
                <w:bCs/>
              </w:rPr>
              <w:t xml:space="preserve">highlight</w:t>
            </w:r>
            <w:r>
              <w:t xml:space="preserve"> </w:t>
            </w:r>
            <w:r>
              <w:t xml:space="preserve">inequality.</w:t>
            </w:r>
          </w:p>
        </w:tc>
      </w:tr>
      <w:tr>
        <w:tc>
          <w:tcPr/>
          <w:p>
            <w:pPr>
              <w:pStyle w:val="Compact"/>
            </w:pPr>
            <w:r>
              <w:t xml:space="preserve">implement</w:t>
            </w:r>
          </w:p>
        </w:tc>
        <w:tc>
          <w:tcPr/>
          <w:p>
            <w:pPr>
              <w:pStyle w:val="Compact"/>
            </w:pPr>
            <w:r>
              <w:t xml:space="preserve">implementation, implemented</w:t>
            </w:r>
          </w:p>
        </w:tc>
        <w:tc>
          <w:tcPr/>
          <w:p>
            <w:pPr>
              <w:pStyle w:val="Compact"/>
            </w:pPr>
            <w:r>
              <w:t xml:space="preserve">Laws</w:t>
            </w:r>
            <w:r>
              <w:t xml:space="preserve"> </w:t>
            </w:r>
            <w:r>
              <w:rPr>
                <w:b/>
                <w:bCs/>
              </w:rPr>
              <w:t xml:space="preserve">were implemented</w:t>
            </w:r>
            <w:r>
              <w:t xml:space="preserve"> </w:t>
            </w:r>
            <w:r>
              <w:t xml:space="preserve">slowly.</w:t>
            </w:r>
          </w:p>
        </w:tc>
      </w:tr>
      <w:tr>
        <w:tc>
          <w:tcPr/>
          <w:p>
            <w:pPr>
              <w:pStyle w:val="Compact"/>
            </w:pPr>
            <w:r>
              <w:t xml:space="preserve">imply</w:t>
            </w:r>
          </w:p>
        </w:tc>
        <w:tc>
          <w:tcPr/>
          <w:p>
            <w:pPr>
              <w:pStyle w:val="Compact"/>
            </w:pPr>
            <w:r>
              <w:t xml:space="preserve">implication, implicit</w:t>
            </w:r>
          </w:p>
        </w:tc>
        <w:tc>
          <w:tcPr/>
          <w:p>
            <w:pPr>
              <w:pStyle w:val="Compact"/>
            </w:pPr>
            <w:r>
              <w:t xml:space="preserve">Data</w:t>
            </w:r>
            <w:r>
              <w:t xml:space="preserve"> </w:t>
            </w:r>
            <w:r>
              <w:rPr>
                <w:b/>
                <w:bCs/>
              </w:rPr>
              <w:t xml:space="preserve">imply</w:t>
            </w:r>
            <w:r>
              <w:t xml:space="preserve"> </w:t>
            </w:r>
            <w:r>
              <w:t xml:space="preserve">a correlation.</w:t>
            </w:r>
          </w:p>
        </w:tc>
      </w:tr>
      <w:tr>
        <w:tc>
          <w:tcPr/>
          <w:p>
            <w:pPr>
              <w:pStyle w:val="Compact"/>
            </w:pPr>
            <w:r>
              <w:t xml:space="preserve">impose</w:t>
            </w:r>
          </w:p>
        </w:tc>
        <w:tc>
          <w:tcPr/>
          <w:p>
            <w:pPr>
              <w:pStyle w:val="Compact"/>
            </w:pPr>
            <w:r>
              <w:t xml:space="preserve">imposition, imposed</w:t>
            </w:r>
          </w:p>
        </w:tc>
        <w:tc>
          <w:tcPr/>
          <w:p>
            <w:pPr>
              <w:pStyle w:val="Compact"/>
            </w:pPr>
            <w:r>
              <w:t xml:space="preserve">Taxes</w:t>
            </w:r>
            <w:r>
              <w:t xml:space="preserve"> </w:t>
            </w:r>
            <w:r>
              <w:rPr>
                <w:b/>
                <w:bCs/>
              </w:rPr>
              <w:t xml:space="preserve">were imposed</w:t>
            </w:r>
            <w:r>
              <w:t xml:space="preserve">.</w:t>
            </w:r>
          </w:p>
        </w:tc>
      </w:tr>
      <w:tr>
        <w:tc>
          <w:tcPr/>
          <w:p>
            <w:pPr>
              <w:pStyle w:val="Compact"/>
            </w:pPr>
            <w:r>
              <w:t xml:space="preserve">integrate</w:t>
            </w:r>
          </w:p>
        </w:tc>
        <w:tc>
          <w:tcPr/>
          <w:p>
            <w:pPr>
              <w:pStyle w:val="Compact"/>
            </w:pPr>
            <w:r>
              <w:t xml:space="preserve">integration, integrated</w:t>
            </w:r>
          </w:p>
        </w:tc>
        <w:tc>
          <w:tcPr/>
          <w:p>
            <w:pPr>
              <w:pStyle w:val="Compact"/>
            </w:pPr>
            <w:r>
              <w:t xml:space="preserve">Migrants</w:t>
            </w:r>
            <w:r>
              <w:t xml:space="preserve"> </w:t>
            </w:r>
            <w:r>
              <w:rPr>
                <w:b/>
                <w:bCs/>
              </w:rPr>
              <w:t xml:space="preserve">integrated</w:t>
            </w:r>
            <w:r>
              <w:t xml:space="preserve"> </w:t>
            </w:r>
            <w:r>
              <w:t xml:space="preserve">successfully.</w:t>
            </w:r>
          </w:p>
        </w:tc>
      </w:tr>
      <w:tr>
        <w:tc>
          <w:tcPr/>
          <w:p>
            <w:pPr>
              <w:pStyle w:val="Compact"/>
            </w:pPr>
            <w:r>
              <w:t xml:space="preserve">internal</w:t>
            </w:r>
          </w:p>
        </w:tc>
        <w:tc>
          <w:tcPr/>
          <w:p>
            <w:pPr>
              <w:pStyle w:val="Compact"/>
            </w:pPr>
            <w:r>
              <w:t xml:space="preserve">internally, internalise</w:t>
            </w:r>
          </w:p>
        </w:tc>
        <w:tc>
          <w:tcPr/>
          <w:p>
            <w:pPr>
              <w:pStyle w:val="Compact"/>
            </w:pPr>
            <w:r>
              <w:rPr>
                <w:b/>
                <w:bCs/>
              </w:rPr>
              <w:t xml:space="preserve">Internal</w:t>
            </w:r>
            <w:r>
              <w:t xml:space="preserve"> </w:t>
            </w:r>
            <w:r>
              <w:t xml:space="preserve">review followed.</w:t>
            </w:r>
          </w:p>
        </w:tc>
      </w:tr>
      <w:tr>
        <w:tc>
          <w:tcPr/>
          <w:p>
            <w:pPr>
              <w:pStyle w:val="Compact"/>
            </w:pPr>
            <w:r>
              <w:t xml:space="preserve">investigate</w:t>
            </w:r>
          </w:p>
        </w:tc>
        <w:tc>
          <w:tcPr/>
          <w:p>
            <w:pPr>
              <w:pStyle w:val="Compact"/>
            </w:pPr>
            <w:r>
              <w:t xml:space="preserve">investigation, investigator</w:t>
            </w:r>
          </w:p>
        </w:tc>
        <w:tc>
          <w:tcPr/>
          <w:p>
            <w:pPr>
              <w:pStyle w:val="Compact"/>
            </w:pPr>
            <w:r>
              <w:t xml:space="preserve">Teams</w:t>
            </w:r>
            <w:r>
              <w:t xml:space="preserve"> </w:t>
            </w:r>
            <w:r>
              <w:rPr>
                <w:b/>
                <w:bCs/>
              </w:rPr>
              <w:t xml:space="preserve">investigated</w:t>
            </w:r>
            <w:r>
              <w:t xml:space="preserve"> </w:t>
            </w:r>
            <w:r>
              <w:t xml:space="preserve">fraud.</w:t>
            </w:r>
          </w:p>
        </w:tc>
      </w:tr>
      <w:tr>
        <w:tc>
          <w:tcPr/>
          <w:p>
            <w:pPr>
              <w:pStyle w:val="Compact"/>
            </w:pPr>
            <w:r>
              <w:t xml:space="preserve">justify</w:t>
            </w:r>
          </w:p>
        </w:tc>
        <w:tc>
          <w:tcPr/>
          <w:p>
            <w:pPr>
              <w:pStyle w:val="Compact"/>
            </w:pPr>
            <w:r>
              <w:t xml:space="preserve">justification, justified</w:t>
            </w:r>
          </w:p>
        </w:tc>
        <w:tc>
          <w:tcPr/>
          <w:p>
            <w:pPr>
              <w:pStyle w:val="Compact"/>
            </w:pPr>
            <w:r>
              <w:t xml:space="preserve">Costs</w:t>
            </w:r>
            <w:r>
              <w:t xml:space="preserve"> </w:t>
            </w:r>
            <w:r>
              <w:rPr>
                <w:b/>
                <w:bCs/>
              </w:rPr>
              <w:t xml:space="preserve">were justified</w:t>
            </w:r>
            <w:r>
              <w:t xml:space="preserve">.</w:t>
            </w:r>
          </w:p>
        </w:tc>
      </w:tr>
      <w:tr>
        <w:tc>
          <w:tcPr/>
          <w:p>
            <w:pPr>
              <w:pStyle w:val="Compact"/>
            </w:pPr>
            <w:r>
              <w:t xml:space="preserve">layer</w:t>
            </w:r>
          </w:p>
        </w:tc>
        <w:tc>
          <w:tcPr/>
          <w:p>
            <w:pPr>
              <w:pStyle w:val="Compact"/>
            </w:pPr>
            <w:r>
              <w:t xml:space="preserve">layered, layering</w:t>
            </w:r>
          </w:p>
        </w:tc>
        <w:tc>
          <w:tcPr/>
          <w:p>
            <w:pPr>
              <w:pStyle w:val="Compact"/>
            </w:pPr>
            <w:r>
              <w:t xml:space="preserve">Multiple</w:t>
            </w:r>
            <w:r>
              <w:t xml:space="preserve"> </w:t>
            </w:r>
            <w:r>
              <w:rPr>
                <w:b/>
                <w:bCs/>
              </w:rPr>
              <w:t xml:space="preserve">layers</w:t>
            </w:r>
            <w:r>
              <w:t xml:space="preserve"> </w:t>
            </w:r>
            <w:r>
              <w:t xml:space="preserve">of bureaucracy.</w:t>
            </w:r>
          </w:p>
        </w:tc>
      </w:tr>
      <w:tr>
        <w:tc>
          <w:tcPr/>
          <w:p>
            <w:pPr>
              <w:pStyle w:val="Compact"/>
            </w:pPr>
            <w:r>
              <w:t xml:space="preserve">link</w:t>
            </w:r>
          </w:p>
        </w:tc>
        <w:tc>
          <w:tcPr/>
          <w:p>
            <w:pPr>
              <w:pStyle w:val="Compact"/>
            </w:pPr>
            <w:r>
              <w:t xml:space="preserve">linkage, linked</w:t>
            </w:r>
          </w:p>
        </w:tc>
        <w:tc>
          <w:tcPr/>
          <w:p>
            <w:pPr>
              <w:pStyle w:val="Compact"/>
            </w:pPr>
            <w:r>
              <w:t xml:space="preserve">Poverty</w:t>
            </w:r>
            <w:r>
              <w:t xml:space="preserve"> </w:t>
            </w:r>
            <w:r>
              <w:rPr>
                <w:b/>
                <w:bCs/>
              </w:rPr>
              <w:t xml:space="preserve">is linked to</w:t>
            </w:r>
            <w:r>
              <w:t xml:space="preserve"> </w:t>
            </w:r>
            <w:r>
              <w:t xml:space="preserve">health.</w:t>
            </w:r>
          </w:p>
        </w:tc>
      </w:tr>
      <w:tr>
        <w:tc>
          <w:tcPr/>
          <w:p>
            <w:pPr>
              <w:pStyle w:val="Compact"/>
            </w:pPr>
            <w:r>
              <w:t xml:space="preserve">locate</w:t>
            </w:r>
          </w:p>
        </w:tc>
        <w:tc>
          <w:tcPr/>
          <w:p>
            <w:pPr>
              <w:pStyle w:val="Compact"/>
            </w:pPr>
            <w:r>
              <w:t xml:space="preserve">location, located</w:t>
            </w:r>
          </w:p>
        </w:tc>
        <w:tc>
          <w:tcPr/>
          <w:p>
            <w:pPr>
              <w:pStyle w:val="Compact"/>
            </w:pPr>
            <w:r>
              <w:t xml:space="preserve">Facilities</w:t>
            </w:r>
            <w:r>
              <w:t xml:space="preserve"> </w:t>
            </w:r>
            <w:r>
              <w:rPr>
                <w:b/>
                <w:bCs/>
              </w:rPr>
              <w:t xml:space="preserve">are located</w:t>
            </w:r>
            <w:r>
              <w:t xml:space="preserve"> </w:t>
            </w:r>
            <w:r>
              <w:t xml:space="preserve">centrally.</w:t>
            </w:r>
          </w:p>
        </w:tc>
      </w:tr>
      <w:tr>
        <w:tc>
          <w:tcPr/>
          <w:p>
            <w:pPr>
              <w:pStyle w:val="Compact"/>
            </w:pPr>
            <w:r>
              <w:t xml:space="preserve">maintain</w:t>
            </w:r>
          </w:p>
        </w:tc>
        <w:tc>
          <w:tcPr/>
          <w:p>
            <w:pPr>
              <w:pStyle w:val="Compact"/>
            </w:pPr>
            <w:r>
              <w:t xml:space="preserve">maintenance, maintained</w:t>
            </w:r>
          </w:p>
        </w:tc>
        <w:tc>
          <w:tcPr/>
          <w:p>
            <w:pPr>
              <w:pStyle w:val="Compact"/>
            </w:pPr>
            <w:r>
              <w:t xml:space="preserve">Standards</w:t>
            </w:r>
            <w:r>
              <w:t xml:space="preserve"> </w:t>
            </w:r>
            <w:r>
              <w:rPr>
                <w:b/>
                <w:bCs/>
              </w:rPr>
              <w:t xml:space="preserve">were maintained</w:t>
            </w:r>
            <w:r>
              <w:t xml:space="preserve">.</w:t>
            </w:r>
          </w:p>
        </w:tc>
      </w:tr>
      <w:tr>
        <w:tc>
          <w:tcPr/>
          <w:p>
            <w:pPr>
              <w:pStyle w:val="Compact"/>
            </w:pPr>
            <w:r>
              <w:t xml:space="preserve">normal</w:t>
            </w:r>
          </w:p>
        </w:tc>
        <w:tc>
          <w:tcPr/>
          <w:p>
            <w:pPr>
              <w:pStyle w:val="Compact"/>
            </w:pPr>
            <w:r>
              <w:t xml:space="preserve">normally, normalise</w:t>
            </w:r>
          </w:p>
        </w:tc>
        <w:tc>
          <w:tcPr/>
          <w:p>
            <w:pPr>
              <w:pStyle w:val="Compact"/>
            </w:pPr>
            <w:r>
              <w:rPr>
                <w:b/>
                <w:bCs/>
              </w:rPr>
              <w:t xml:space="preserve">Normal</w:t>
            </w:r>
            <w:r>
              <w:t xml:space="preserve"> </w:t>
            </w:r>
            <w:r>
              <w:t xml:space="preserve">service resumed.</w:t>
            </w:r>
          </w:p>
        </w:tc>
      </w:tr>
      <w:tr>
        <w:tc>
          <w:tcPr/>
          <w:p>
            <w:pPr>
              <w:pStyle w:val="Compact"/>
            </w:pPr>
            <w:r>
              <w:t xml:space="preserve">obtain</w:t>
            </w:r>
          </w:p>
        </w:tc>
        <w:tc>
          <w:tcPr/>
          <w:p>
            <w:pPr>
              <w:pStyle w:val="Compact"/>
            </w:pPr>
            <w:r>
              <w:t xml:space="preserve">obtainable</w:t>
            </w:r>
          </w:p>
        </w:tc>
        <w:tc>
          <w:tcPr/>
          <w:p>
            <w:pPr>
              <w:pStyle w:val="Compact"/>
            </w:pPr>
            <w:r>
              <w:t xml:space="preserve">Permits</w:t>
            </w:r>
            <w:r>
              <w:t xml:space="preserve"> </w:t>
            </w:r>
            <w:r>
              <w:rPr>
                <w:b/>
                <w:bCs/>
              </w:rPr>
              <w:t xml:space="preserve">were obtained</w:t>
            </w:r>
            <w:r>
              <w:t xml:space="preserve">.</w:t>
            </w:r>
          </w:p>
        </w:tc>
      </w:tr>
      <w:tr>
        <w:tc>
          <w:tcPr/>
          <w:p>
            <w:pPr>
              <w:pStyle w:val="Compact"/>
            </w:pPr>
            <w:r>
              <w:t xml:space="preserve">participate</w:t>
            </w:r>
          </w:p>
        </w:tc>
        <w:tc>
          <w:tcPr/>
          <w:p>
            <w:pPr>
              <w:pStyle w:val="Compact"/>
            </w:pPr>
            <w:r>
              <w:t xml:space="preserve">participation, participant</w:t>
            </w:r>
          </w:p>
        </w:tc>
        <w:tc>
          <w:tcPr/>
          <w:p>
            <w:pPr>
              <w:pStyle w:val="Compact"/>
            </w:pPr>
            <w:r>
              <w:rPr>
                <w:b/>
                <w:bCs/>
              </w:rPr>
              <w:t xml:space="preserve">Participation</w:t>
            </w:r>
            <w:r>
              <w:t xml:space="preserve"> </w:t>
            </w:r>
            <w:r>
              <w:t xml:space="preserve">rates rose.</w:t>
            </w:r>
          </w:p>
        </w:tc>
      </w:tr>
      <w:tr>
        <w:tc>
          <w:tcPr/>
          <w:p>
            <w:pPr>
              <w:pStyle w:val="Compact"/>
            </w:pPr>
            <w:r>
              <w:t xml:space="preserve">potential</w:t>
            </w:r>
          </w:p>
        </w:tc>
        <w:tc>
          <w:tcPr/>
          <w:p>
            <w:pPr>
              <w:pStyle w:val="Compact"/>
            </w:pPr>
            <w:r>
              <w:t xml:space="preserve">potentially</w:t>
            </w:r>
          </w:p>
        </w:tc>
        <w:tc>
          <w:tcPr/>
          <w:p>
            <w:pPr>
              <w:pStyle w:val="Compact"/>
            </w:pPr>
            <w:r>
              <w:rPr>
                <w:b/>
                <w:bCs/>
              </w:rPr>
              <w:t xml:space="preserve">Potential</w:t>
            </w:r>
            <w:r>
              <w:t xml:space="preserve"> </w:t>
            </w:r>
            <w:r>
              <w:t xml:space="preserve">benefits are clear.</w:t>
            </w:r>
          </w:p>
        </w:tc>
      </w:tr>
      <w:tr>
        <w:tc>
          <w:tcPr/>
          <w:p>
            <w:pPr>
              <w:pStyle w:val="Compact"/>
            </w:pPr>
            <w:r>
              <w:t xml:space="preserve">previous</w:t>
            </w:r>
          </w:p>
        </w:tc>
        <w:tc>
          <w:tcPr/>
          <w:p>
            <w:pPr>
              <w:pStyle w:val="Compact"/>
            </w:pPr>
            <w:r>
              <w:t xml:space="preserve">previously</w:t>
            </w:r>
          </w:p>
        </w:tc>
        <w:tc>
          <w:tcPr/>
          <w:p>
            <w:pPr>
              <w:pStyle w:val="Compact"/>
            </w:pPr>
            <w:r>
              <w:rPr>
                <w:b/>
                <w:bCs/>
              </w:rPr>
              <w:t xml:space="preserve">Previous</w:t>
            </w:r>
            <w:r>
              <w:t xml:space="preserve"> </w:t>
            </w:r>
            <w:r>
              <w:t xml:space="preserve">studies disagreed.</w:t>
            </w:r>
          </w:p>
        </w:tc>
      </w:tr>
      <w:tr>
        <w:tc>
          <w:tcPr/>
          <w:p>
            <w:pPr>
              <w:pStyle w:val="Compact"/>
            </w:pPr>
            <w:r>
              <w:t xml:space="preserve">primary</w:t>
            </w:r>
          </w:p>
        </w:tc>
        <w:tc>
          <w:tcPr/>
          <w:p>
            <w:pPr>
              <w:pStyle w:val="Compact"/>
            </w:pPr>
            <w:r>
              <w:t xml:space="preserve">primarily</w:t>
            </w:r>
          </w:p>
        </w:tc>
        <w:tc>
          <w:tcPr/>
          <w:p>
            <w:pPr>
              <w:pStyle w:val="Compact"/>
            </w:pPr>
            <w:r>
              <w:rPr>
                <w:b/>
                <w:bCs/>
              </w:rPr>
              <w:t xml:space="preserve">Primary</w:t>
            </w:r>
            <w:r>
              <w:t xml:space="preserve"> </w:t>
            </w:r>
            <w:r>
              <w:t xml:space="preserve">care was underfunded.</w:t>
            </w:r>
          </w:p>
        </w:tc>
      </w:tr>
      <w:tr>
        <w:tc>
          <w:tcPr/>
          <w:p>
            <w:pPr>
              <w:pStyle w:val="Compact"/>
            </w:pPr>
            <w:r>
              <w:t xml:space="preserve">purchase</w:t>
            </w:r>
          </w:p>
        </w:tc>
        <w:tc>
          <w:tcPr/>
          <w:p>
            <w:pPr>
              <w:pStyle w:val="Compact"/>
            </w:pPr>
            <w:r>
              <w:t xml:space="preserve">purchaser, purchasing</w:t>
            </w:r>
          </w:p>
        </w:tc>
        <w:tc>
          <w:tcPr/>
          <w:p>
            <w:pPr>
              <w:pStyle w:val="Compact"/>
            </w:pPr>
            <w:r>
              <w:rPr>
                <w:b/>
                <w:bCs/>
              </w:rPr>
              <w:t xml:space="preserve">Purchasing</w:t>
            </w:r>
            <w:r>
              <w:t xml:space="preserve"> </w:t>
            </w:r>
            <w:r>
              <w:t xml:space="preserve">power fell.</w:t>
            </w:r>
          </w:p>
        </w:tc>
      </w:tr>
      <w:tr>
        <w:tc>
          <w:tcPr/>
          <w:p>
            <w:pPr>
              <w:pStyle w:val="Compact"/>
            </w:pPr>
            <w:r>
              <w:t xml:space="preserve">range</w:t>
            </w:r>
          </w:p>
        </w:tc>
        <w:tc>
          <w:tcPr/>
          <w:p>
            <w:pPr>
              <w:pStyle w:val="Compact"/>
            </w:pPr>
            <w:r>
              <w:t xml:space="preserve">ranging</w:t>
            </w:r>
          </w:p>
        </w:tc>
        <w:tc>
          <w:tcPr/>
          <w:p>
            <w:pPr>
              <w:pStyle w:val="Compact"/>
            </w:pPr>
            <w:r>
              <w:t xml:space="preserve">Prices</w:t>
            </w:r>
            <w:r>
              <w:t xml:space="preserve"> </w:t>
            </w:r>
            <w:r>
              <w:rPr>
                <w:b/>
                <w:bCs/>
              </w:rPr>
              <w:t xml:space="preserve">ranged</w:t>
            </w:r>
            <w:r>
              <w:t xml:space="preserve"> </w:t>
            </w:r>
            <w:r>
              <w:t xml:space="preserve">widely.</w:t>
            </w:r>
          </w:p>
        </w:tc>
      </w:tr>
      <w:tr>
        <w:tc>
          <w:tcPr/>
          <w:p>
            <w:pPr>
              <w:pStyle w:val="Compact"/>
            </w:pPr>
            <w:r>
              <w:t xml:space="preserve">regulate</w:t>
            </w:r>
          </w:p>
        </w:tc>
        <w:tc>
          <w:tcPr/>
          <w:p>
            <w:pPr>
              <w:pStyle w:val="Compact"/>
            </w:pPr>
            <w:r>
              <w:t xml:space="preserve">regulation, regulatory, regulator</w:t>
            </w:r>
          </w:p>
        </w:tc>
        <w:tc>
          <w:tcPr/>
          <w:p>
            <w:pPr>
              <w:pStyle w:val="Compact"/>
            </w:pPr>
            <w:r>
              <w:t xml:space="preserve">Markets</w:t>
            </w:r>
            <w:r>
              <w:t xml:space="preserve"> </w:t>
            </w:r>
            <w:r>
              <w:rPr>
                <w:b/>
                <w:bCs/>
              </w:rPr>
              <w:t xml:space="preserve">were regulated</w:t>
            </w:r>
            <w:r>
              <w:t xml:space="preserve">.</w:t>
            </w:r>
          </w:p>
        </w:tc>
      </w:tr>
      <w:tr>
        <w:tc>
          <w:tcPr/>
          <w:p>
            <w:pPr>
              <w:pStyle w:val="Compact"/>
            </w:pPr>
            <w:r>
              <w:t xml:space="preserve">relevant</w:t>
            </w:r>
          </w:p>
        </w:tc>
        <w:tc>
          <w:tcPr/>
          <w:p>
            <w:pPr>
              <w:pStyle w:val="Compact"/>
            </w:pPr>
            <w:r>
              <w:t xml:space="preserve">relevance, irrelevant</w:t>
            </w:r>
          </w:p>
        </w:tc>
        <w:tc>
          <w:tcPr/>
          <w:p>
            <w:pPr>
              <w:pStyle w:val="Compact"/>
            </w:pPr>
            <w:r>
              <w:rPr>
                <w:b/>
                <w:bCs/>
              </w:rPr>
              <w:t xml:space="preserve">Relevant</w:t>
            </w:r>
            <w:r>
              <w:t xml:space="preserve"> </w:t>
            </w:r>
            <w:r>
              <w:t xml:space="preserve">skills are taught.</w:t>
            </w:r>
          </w:p>
        </w:tc>
      </w:tr>
      <w:tr>
        <w:tc>
          <w:tcPr/>
          <w:p>
            <w:pPr>
              <w:pStyle w:val="Compact"/>
            </w:pPr>
            <w:r>
              <w:t xml:space="preserve">reside</w:t>
            </w:r>
          </w:p>
        </w:tc>
        <w:tc>
          <w:tcPr/>
          <w:p>
            <w:pPr>
              <w:pStyle w:val="Compact"/>
            </w:pPr>
            <w:r>
              <w:t xml:space="preserve">resident, residence, residential</w:t>
            </w:r>
          </w:p>
        </w:tc>
        <w:tc>
          <w:tcPr/>
          <w:p>
            <w:pPr>
              <w:pStyle w:val="Compact"/>
            </w:pPr>
            <w:r>
              <w:t xml:space="preserve">Most</w:t>
            </w:r>
            <w:r>
              <w:t xml:space="preserve"> </w:t>
            </w:r>
            <w:r>
              <w:rPr>
                <w:b/>
                <w:bCs/>
              </w:rPr>
              <w:t xml:space="preserve">residents</w:t>
            </w:r>
            <w:r>
              <w:t xml:space="preserve"> </w:t>
            </w:r>
            <w:r>
              <w:t xml:space="preserve">commute.</w:t>
            </w:r>
          </w:p>
        </w:tc>
      </w:tr>
      <w:tr>
        <w:tc>
          <w:tcPr/>
          <w:p>
            <w:pPr>
              <w:pStyle w:val="Compact"/>
            </w:pPr>
            <w:r>
              <w:t xml:space="preserve">restrict</w:t>
            </w:r>
          </w:p>
        </w:tc>
        <w:tc>
          <w:tcPr/>
          <w:p>
            <w:pPr>
              <w:pStyle w:val="Compact"/>
            </w:pPr>
            <w:r>
              <w:t xml:space="preserve">restriction, restrictive, restricted</w:t>
            </w:r>
          </w:p>
        </w:tc>
        <w:tc>
          <w:tcPr/>
          <w:p>
            <w:pPr>
              <w:pStyle w:val="Compact"/>
            </w:pPr>
            <w:r>
              <w:t xml:space="preserve">Access</w:t>
            </w:r>
            <w:r>
              <w:t xml:space="preserve"> </w:t>
            </w:r>
            <w:r>
              <w:rPr>
                <w:b/>
                <w:bCs/>
              </w:rPr>
              <w:t xml:space="preserve">was restricted</w:t>
            </w:r>
            <w:r>
              <w:t xml:space="preserve">.</w:t>
            </w:r>
          </w:p>
        </w:tc>
      </w:tr>
      <w:tr>
        <w:tc>
          <w:tcPr/>
          <w:p>
            <w:pPr>
              <w:pStyle w:val="Compact"/>
            </w:pPr>
            <w:r>
              <w:t xml:space="preserve">secure</w:t>
            </w:r>
          </w:p>
        </w:tc>
        <w:tc>
          <w:tcPr/>
          <w:p>
            <w:pPr>
              <w:pStyle w:val="Compact"/>
            </w:pPr>
            <w:r>
              <w:t xml:space="preserve">security, securely, insecurity</w:t>
            </w:r>
          </w:p>
        </w:tc>
        <w:tc>
          <w:tcPr/>
          <w:p>
            <w:pPr>
              <w:pStyle w:val="Compact"/>
            </w:pPr>
            <w:r>
              <w:t xml:space="preserve">Data</w:t>
            </w:r>
            <w:r>
              <w:t xml:space="preserve"> </w:t>
            </w:r>
            <w:r>
              <w:rPr>
                <w:b/>
                <w:bCs/>
              </w:rPr>
              <w:t xml:space="preserve">were secured</w:t>
            </w:r>
            <w:r>
              <w:t xml:space="preserve">.</w:t>
            </w:r>
          </w:p>
        </w:tc>
      </w:tr>
      <w:tr>
        <w:tc>
          <w:tcPr/>
          <w:p>
            <w:pPr>
              <w:pStyle w:val="Compact"/>
            </w:pPr>
            <w:r>
              <w:t xml:space="preserve">select</w:t>
            </w:r>
          </w:p>
        </w:tc>
        <w:tc>
          <w:tcPr/>
          <w:p>
            <w:pPr>
              <w:pStyle w:val="Compact"/>
            </w:pPr>
            <w:r>
              <w:t xml:space="preserve">selection, selective, selectively</w:t>
            </w:r>
          </w:p>
        </w:tc>
        <w:tc>
          <w:tcPr/>
          <w:p>
            <w:pPr>
              <w:pStyle w:val="Compact"/>
            </w:pPr>
            <w:r>
              <w:t xml:space="preserve">Samples</w:t>
            </w:r>
            <w:r>
              <w:t xml:space="preserve"> </w:t>
            </w:r>
            <w:r>
              <w:rPr>
                <w:b/>
                <w:bCs/>
              </w:rPr>
              <w:t xml:space="preserve">were selected</w:t>
            </w:r>
            <w:r>
              <w:t xml:space="preserve"> </w:t>
            </w:r>
            <w:r>
              <w:t xml:space="preserve">randomly.</w:t>
            </w:r>
          </w:p>
        </w:tc>
      </w:tr>
      <w:tr>
        <w:tc>
          <w:tcPr/>
          <w:p>
            <w:pPr>
              <w:pStyle w:val="Compact"/>
            </w:pPr>
            <w:r>
              <w:t xml:space="preserve">sequence</w:t>
            </w:r>
          </w:p>
        </w:tc>
        <w:tc>
          <w:tcPr/>
          <w:p>
            <w:pPr>
              <w:pStyle w:val="Compact"/>
            </w:pPr>
            <w:r>
              <w:t xml:space="preserve">sequential, sequentially</w:t>
            </w:r>
          </w:p>
        </w:tc>
        <w:tc>
          <w:tcPr/>
          <w:p>
            <w:pPr>
              <w:pStyle w:val="Compact"/>
            </w:pPr>
            <w:r>
              <w:t xml:space="preserve">Events</w:t>
            </w:r>
            <w:r>
              <w:t xml:space="preserve"> </w:t>
            </w:r>
            <w:r>
              <w:rPr>
                <w:b/>
                <w:bCs/>
              </w:rPr>
              <w:t xml:space="preserve">were sequenced</w:t>
            </w:r>
            <w:r>
              <w:t xml:space="preserve"> </w:t>
            </w:r>
            <w:r>
              <w:t xml:space="preserve">logically.</w:t>
            </w:r>
          </w:p>
        </w:tc>
      </w:tr>
      <w:tr>
        <w:tc>
          <w:tcPr/>
          <w:p>
            <w:pPr>
              <w:pStyle w:val="Compact"/>
            </w:pPr>
            <w:r>
              <w:t xml:space="preserve">summarise</w:t>
            </w:r>
          </w:p>
        </w:tc>
        <w:tc>
          <w:tcPr/>
          <w:p>
            <w:pPr>
              <w:pStyle w:val="Compact"/>
            </w:pPr>
            <w:r>
              <w:t xml:space="preserve">summary, summative</w:t>
            </w:r>
          </w:p>
        </w:tc>
        <w:tc>
          <w:tcPr/>
          <w:p>
            <w:pPr>
              <w:pStyle w:val="Compact"/>
            </w:pPr>
            <w:r>
              <w:t xml:space="preserve">Reports</w:t>
            </w:r>
            <w:r>
              <w:t xml:space="preserve"> </w:t>
            </w:r>
            <w:r>
              <w:rPr>
                <w:b/>
                <w:bCs/>
              </w:rPr>
              <w:t xml:space="preserve">summarise</w:t>
            </w:r>
            <w:r>
              <w:t xml:space="preserve"> </w:t>
            </w:r>
            <w:r>
              <w:t xml:space="preserve">findings.</w:t>
            </w:r>
          </w:p>
        </w:tc>
      </w:tr>
      <w:tr>
        <w:tc>
          <w:tcPr/>
          <w:p>
            <w:pPr>
              <w:pStyle w:val="Compact"/>
            </w:pPr>
            <w:r>
              <w:t xml:space="preserve">survive</w:t>
            </w:r>
          </w:p>
        </w:tc>
        <w:tc>
          <w:tcPr/>
          <w:p>
            <w:pPr>
              <w:pStyle w:val="Compact"/>
            </w:pPr>
            <w:r>
              <w:t xml:space="preserve">survival, survivor</w:t>
            </w:r>
          </w:p>
        </w:tc>
        <w:tc>
          <w:tcPr/>
          <w:p>
            <w:pPr>
              <w:pStyle w:val="Compact"/>
            </w:pPr>
            <w:r>
              <w:t xml:space="preserve">Firms</w:t>
            </w:r>
            <w:r>
              <w:t xml:space="preserve"> </w:t>
            </w:r>
            <w:r>
              <w:rPr>
                <w:b/>
                <w:bCs/>
              </w:rPr>
              <w:t xml:space="preserve">survived</w:t>
            </w:r>
            <w:r>
              <w:t xml:space="preserve"> </w:t>
            </w:r>
            <w:r>
              <w:t xml:space="preserve">the downturn.</w:t>
            </w:r>
          </w:p>
        </w:tc>
      </w:tr>
      <w:tr>
        <w:tc>
          <w:tcPr/>
          <w:p>
            <w:pPr>
              <w:pStyle w:val="Compact"/>
            </w:pPr>
            <w:r>
              <w:t xml:space="preserve">text</w:t>
            </w:r>
          </w:p>
        </w:tc>
        <w:tc>
          <w:tcPr/>
          <w:p>
            <w:pPr>
              <w:pStyle w:val="Compact"/>
            </w:pPr>
            <w:r>
              <w:t xml:space="preserve">textual</w:t>
            </w:r>
          </w:p>
        </w:tc>
        <w:tc>
          <w:tcPr/>
          <w:p>
            <w:pPr>
              <w:pStyle w:val="Compact"/>
            </w:pPr>
            <w:r>
              <w:t xml:space="preserve">Source</w:t>
            </w:r>
            <w:r>
              <w:t xml:space="preserve"> </w:t>
            </w:r>
            <w:r>
              <w:rPr>
                <w:b/>
                <w:bCs/>
              </w:rPr>
              <w:t xml:space="preserve">texts</w:t>
            </w:r>
            <w:r>
              <w:t xml:space="preserve"> </w:t>
            </w:r>
            <w:r>
              <w:t xml:space="preserve">were analysed.</w:t>
            </w:r>
          </w:p>
        </w:tc>
      </w:tr>
      <w:tr>
        <w:tc>
          <w:tcPr/>
          <w:p>
            <w:pPr>
              <w:pStyle w:val="Compact"/>
            </w:pPr>
            <w:r>
              <w:t xml:space="preserve">tradition</w:t>
            </w:r>
          </w:p>
        </w:tc>
        <w:tc>
          <w:tcPr/>
          <w:p>
            <w:pPr>
              <w:pStyle w:val="Compact"/>
            </w:pPr>
            <w:r>
              <w:t xml:space="preserve">traditional, traditionally</w:t>
            </w:r>
          </w:p>
        </w:tc>
        <w:tc>
          <w:tcPr/>
          <w:p>
            <w:pPr>
              <w:pStyle w:val="Compact"/>
            </w:pPr>
            <w:r>
              <w:rPr>
                <w:b/>
                <w:bCs/>
              </w:rPr>
              <w:t xml:space="preserve">Traditional</w:t>
            </w:r>
            <w:r>
              <w:t xml:space="preserve"> </w:t>
            </w:r>
            <w:r>
              <w:t xml:space="preserve">methods persisted.</w:t>
            </w:r>
          </w:p>
        </w:tc>
      </w:tr>
      <w:tr>
        <w:tc>
          <w:tcPr/>
          <w:p>
            <w:pPr>
              <w:pStyle w:val="Compact"/>
            </w:pPr>
            <w:r>
              <w:t xml:space="preserve">transfer</w:t>
            </w:r>
          </w:p>
        </w:tc>
        <w:tc>
          <w:tcPr/>
          <w:p>
            <w:pPr>
              <w:pStyle w:val="Compact"/>
            </w:pPr>
            <w:r>
              <w:t xml:space="preserve">transferable</w:t>
            </w:r>
          </w:p>
        </w:tc>
        <w:tc>
          <w:tcPr/>
          <w:p>
            <w:pPr>
              <w:pStyle w:val="Compact"/>
            </w:pPr>
            <w:r>
              <w:t xml:space="preserve">Skills</w:t>
            </w:r>
            <w:r>
              <w:t xml:space="preserve"> </w:t>
            </w:r>
            <w:r>
              <w:rPr>
                <w:b/>
                <w:bCs/>
              </w:rPr>
              <w:t xml:space="preserve">transfer</w:t>
            </w:r>
            <w:r>
              <w:t xml:space="preserve"> </w:t>
            </w:r>
            <w:r>
              <w:t xml:space="preserve">across sectors.</w:t>
            </w:r>
          </w:p>
        </w:tc>
      </w:tr>
      <w:tr>
        <w:tc>
          <w:tcPr/>
          <w:p>
            <w:pPr>
              <w:pStyle w:val="Compact"/>
            </w:pPr>
            <w:r>
              <w:t xml:space="preserve">transform</w:t>
            </w:r>
          </w:p>
        </w:tc>
        <w:tc>
          <w:tcPr/>
          <w:p>
            <w:pPr>
              <w:pStyle w:val="Compact"/>
            </w:pPr>
            <w:r>
              <w:t xml:space="preserve">transformation, transformative</w:t>
            </w:r>
          </w:p>
        </w:tc>
        <w:tc>
          <w:tcPr/>
          <w:p>
            <w:pPr>
              <w:pStyle w:val="Compact"/>
            </w:pPr>
            <w:r>
              <w:t xml:space="preserve">Cities</w:t>
            </w:r>
            <w:r>
              <w:t xml:space="preserve"> </w:t>
            </w:r>
            <w:r>
              <w:rPr>
                <w:b/>
                <w:bCs/>
              </w:rPr>
              <w:t xml:space="preserve">were transformed</w:t>
            </w:r>
            <w:r>
              <w:t xml:space="preserve">.</w:t>
            </w:r>
          </w:p>
        </w:tc>
      </w:tr>
      <w:tr>
        <w:tc>
          <w:tcPr/>
          <w:p>
            <w:pPr>
              <w:pStyle w:val="Compact"/>
            </w:pPr>
            <w:r>
              <w:t xml:space="preserve">trend</w:t>
            </w:r>
          </w:p>
        </w:tc>
        <w:tc>
          <w:tcPr/>
          <w:p>
            <w:pPr>
              <w:pStyle w:val="Compact"/>
            </w:pPr>
            <w:r>
              <w:t xml:space="preserve">trending</w:t>
            </w:r>
          </w:p>
        </w:tc>
        <w:tc>
          <w:tcPr/>
          <w:p>
            <w:pPr>
              <w:pStyle w:val="Compact"/>
            </w:pPr>
            <w:r>
              <w:rPr>
                <w:b/>
                <w:bCs/>
              </w:rPr>
              <w:t xml:space="preserve">Trends</w:t>
            </w:r>
            <w:r>
              <w:t xml:space="preserve"> </w:t>
            </w:r>
            <w:r>
              <w:t xml:space="preserve">suggest decline.</w:t>
            </w:r>
          </w:p>
        </w:tc>
      </w:tr>
      <w:tr>
        <w:tc>
          <w:tcPr/>
          <w:p>
            <w:pPr>
              <w:pStyle w:val="Compact"/>
            </w:pPr>
            <w:r>
              <w:t xml:space="preserve">valid</w:t>
            </w:r>
          </w:p>
        </w:tc>
        <w:tc>
          <w:tcPr/>
          <w:p>
            <w:pPr>
              <w:pStyle w:val="Compact"/>
            </w:pPr>
            <w:r>
              <w:t xml:space="preserve">validity, validate, invalid</w:t>
            </w:r>
          </w:p>
        </w:tc>
        <w:tc>
          <w:tcPr/>
          <w:p>
            <w:pPr>
              <w:pStyle w:val="Compact"/>
            </w:pPr>
            <w:r>
              <w:t xml:space="preserve">Arguments</w:t>
            </w:r>
            <w:r>
              <w:t xml:space="preserve"> </w:t>
            </w:r>
            <w:r>
              <w:rPr>
                <w:b/>
                <w:bCs/>
              </w:rPr>
              <w:t xml:space="preserve">remained valid</w:t>
            </w:r>
            <w:r>
              <w:t xml:space="preserve">.</w:t>
            </w:r>
          </w:p>
        </w:tc>
      </w:tr>
      <w:tr>
        <w:tc>
          <w:tcPr/>
          <w:p>
            <w:pPr>
              <w:pStyle w:val="Compact"/>
            </w:pPr>
            <w:r>
              <w:t xml:space="preserve">visible</w:t>
            </w:r>
          </w:p>
        </w:tc>
        <w:tc>
          <w:tcPr/>
          <w:p>
            <w:pPr>
              <w:pStyle w:val="Compact"/>
            </w:pPr>
            <w:r>
              <w:t xml:space="preserve">visibility, visibly, invisible</w:t>
            </w:r>
          </w:p>
        </w:tc>
        <w:tc>
          <w:tcPr/>
          <w:p>
            <w:pPr>
              <w:pStyle w:val="Compact"/>
            </w:pPr>
            <w:r>
              <w:t xml:space="preserve">Gains</w:t>
            </w:r>
            <w:r>
              <w:t xml:space="preserve"> </w:t>
            </w:r>
            <w:r>
              <w:rPr>
                <w:b/>
                <w:bCs/>
              </w:rPr>
              <w:t xml:space="preserve">were visible</w:t>
            </w:r>
            <w:r>
              <w:t xml:space="preserve"> </w:t>
            </w:r>
            <w:r>
              <w:t xml:space="preserve">quickly.</w:t>
            </w:r>
          </w:p>
        </w:tc>
      </w:tr>
      <w:tr>
        <w:tc>
          <w:tcPr/>
          <w:p>
            <w:pPr>
              <w:pStyle w:val="Compact"/>
            </w:pPr>
            <w:r>
              <w:t xml:space="preserve">voluntary</w:t>
            </w:r>
          </w:p>
        </w:tc>
        <w:tc>
          <w:tcPr/>
          <w:p>
            <w:pPr>
              <w:pStyle w:val="Compact"/>
            </w:pPr>
            <w:r>
              <w:t xml:space="preserve">voluntarily, volunteer (n/v)</w:t>
            </w:r>
          </w:p>
        </w:tc>
        <w:tc>
          <w:tcPr/>
          <w:p>
            <w:pPr>
              <w:pStyle w:val="Compact"/>
            </w:pPr>
            <w:r>
              <w:rPr>
                <w:b/>
                <w:bCs/>
              </w:rPr>
              <w:t xml:space="preserve">Voluntary</w:t>
            </w:r>
            <w:r>
              <w:t xml:space="preserve"> </w:t>
            </w:r>
            <w:r>
              <w:t xml:space="preserve">compliance failed.</w:t>
            </w:r>
          </w:p>
        </w:tc>
      </w:tr>
    </w:tbl>
    <w:p>
      <w:r>
        <w:pict>
          <v:rect style="width:0;height:1.5pt" o:hralign="center" o:hrstd="t" o:hr="t"/>
        </w:pict>
      </w:r>
    </w:p>
    <w:bookmarkEnd w:id="1546"/>
    <w:bookmarkStart w:id="1547" w:name="X08c9c9848d82309cdea8fa6e1b54ba21169055b"/>
    <w:p>
      <w:pPr>
        <w:pStyle w:val="Heading2"/>
      </w:pPr>
      <w:r>
        <w:t xml:space="preserve">Sublist 4–10 (Additional IELTS-High Families)</w:t>
      </w:r>
    </w:p>
    <w:p>
      <w:pPr>
        <w:pStyle w:val="FirstParagraph"/>
      </w:pPr>
      <w:r>
        <w:t xml:space="preserve">accessible, accompany, aggregate, allocate, amend, annual, apparent, append, appreciate, approximate, arbitrary, attribute, automate, behalf, bias, bond, brief, bulk, capable, challenge, channel, chapter, chart, chemical, circumstance, clause, coherent, coincide, collapse, colleague, commence, compatible, compensate, compile, complement, complex, component, compound, comprehensive, comprise, compute, conceive, concentrate, conclude, concurrent, confer, confine, confirm, conflict, conform, consent, consequent, considerable, consist, constant, constrain, consult, consume, contact, contemporary, contradict, contrary, contrast, convene, converse, coordinate, core, corporate, correspond, couple, credit, criteria, crucial, currency, cycle, decade, decline, deduce, definite, demonstrate, denote, deny, depress, derive, descend, despite, detect, deviate, device, devote, differentiate, dimension, diminish, discrete, discriminate, displace, dispose, distinct, distort, distribute, diverse, dominate, draft, drama, duration, dynamic, edit, element, eliminate, emerge, emit, emphasis, empirical, enable, encounter, enforce, enhance, enormous, ensure, entity, environment, equate, equip, equivalent, erode, error, establish, estate, estimate, ethic, ethnic, eventual, evident, evolve, exceed, exclude, exhibit, expand, expert, explicit, exploit, export, expose, external, extract, facilitate, factor, feature, federal, fee, file, final, finance, finite, flexible, fluctuate, focus, format, formula, forthcoming, found, foundation, framework, function, fund, fundamental, furthermore, gender, generate, generation, globe, grade, grant, guarantee, guideline, hence, hierarchy, highlight, hypothesis, identical, identify, ideology, ignore, illustrate, image, immigrate, impact, implement, implicate, implicit, imply, impose, incentive, incidence, incline, incline, incorporate, index, induce, inevitable, infer, infrastructure, inherent, inhibit, initial, initiate, injure, innovate, input, insert, insight, inspect, instance, institute, instruct, integral, integrate, integrity, intelligence, intense, interact, intermediate, internal, interpret, interval, intervene, intrinsic, invest, investigate, invoke, involve, isolate, issue, item, job, journal, justify, label, labour, layer, lecture, legal, legislate, levy, liberal, licence, likewise, link, locate, logic, maintain, major, manipulate, manual, margin, mature, maximise, mechanism, media, mediate, medical, medium, mental, method, migrate, military, minimal, minimise, minimum, ministry, minor, mode, modify, monitor, motive, mutual, negate, network, neutral, nevertheless, nonetheless, norm, normal, notion, notwithstanding, nuclear, objective, oblige, obtain, occupy, occur, odd, offset, ongoing, option, orient, outcome, output, overall, overlap, overseas, panel, paradigm, paragraph, parallel, parameter, participate, partner, passive, perceive, period, persist, perspective, phase, phenomenon, philosophy, physical, plus, policy, portion, pose, positive, potential, precede, precise, predict, predominant, preliminary, presume, previous, primary, prime, principal, principle, prior, priority, proceed, process, professional, prohibit, project, promote, proportion, prospect, protocol, psychology, publication, publish, purchase, pursue, qualitative, quote, radical, random, range, ratio, rational, react, recover, refine, regime, region, register, regulate, reinforce, reject, relax, release, relevant, reluctance, rely, remove, require, research, resolve, resource, respond, restore, restrict, retain, reveal, revenue, reverse, revise, revolution, role, route, scenario, schedule, scheme, scope, section, sector, secure, seek, select, sequence, series, sex, shift, significant, similar, simulate, simultaneous, so-called, sole, somewhat, source, specific, specify, sphere, stable, statistic, status, straightforward, strategy, stress, structure, style, submit, subsequent, subsidise, substitute, succeed, sufficient, sum, summary, supplement, survey, survive, suspend, sustain, symbol, tape, target, task, team, technical, technique, technology, temporary, tense, terminate, text, theme, theory, thereby, thesis, topic, trace, tradition, transfer, transform, transit, transmit, transport, trend, trigger, ultimate, undergo, underlie, undertake, uniform, unify, unique, utilise, valid, vary, vehicle, version, via, violate, virtual, visible, vision, visual, volume, voluntary, welfare, whereas, whereby, widespread, withdraw, yield</w:t>
      </w:r>
    </w:p>
    <w:p>
      <w:pPr>
        <w:pStyle w:val="BodyText"/>
      </w:pPr>
      <w:r>
        <w:rPr>
          <w:i/>
          <w:iCs/>
        </w:rPr>
        <w:t xml:space="preserve">(Use this list for recognition; master 200 families actively for production.)</w:t>
      </w:r>
    </w:p>
    <w:p>
      <w:r>
        <w:pict>
          <v:rect style="width:0;height:1.5pt" o:hralign="center" o:hrstd="t" o:hr="t"/>
        </w:pict>
      </w:r>
    </w:p>
    <w:bookmarkEnd w:id="1547"/>
    <w:bookmarkStart w:id="1548" w:name="word-form-traps"/>
    <w:p>
      <w:pPr>
        <w:pStyle w:val="Heading2"/>
      </w:pPr>
      <w:r>
        <w:t xml:space="preserve">Word Form Traps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Correct</w:t>
            </w:r>
          </w:p>
        </w:tc>
      </w:tr>
      <w:tr>
        <w:tc>
          <w:tcPr/>
          <w:p>
            <w:pPr>
              <w:pStyle w:val="Compact"/>
            </w:pPr>
            <w:r>
              <w:t xml:space="preserve">economical growth</w:t>
            </w:r>
          </w:p>
        </w:tc>
        <w:tc>
          <w:tcPr/>
          <w:p>
            <w:pPr>
              <w:pStyle w:val="Compact"/>
            </w:pPr>
            <w:r>
              <w:rPr>
                <w:b/>
                <w:bCs/>
              </w:rPr>
              <w:t xml:space="preserve">economic</w:t>
            </w:r>
            <w:r>
              <w:t xml:space="preserve"> </w:t>
            </w:r>
            <w:r>
              <w:t xml:space="preserve">growth (economical = not wasteful)</w:t>
            </w:r>
          </w:p>
        </w:tc>
      </w:tr>
      <w:tr>
        <w:tc>
          <w:tcPr/>
          <w:p>
            <w:pPr>
              <w:pStyle w:val="Compact"/>
            </w:pPr>
            <w:r>
              <w:t xml:space="preserve">environment problems</w:t>
            </w:r>
          </w:p>
        </w:tc>
        <w:tc>
          <w:tcPr/>
          <w:p>
            <w:pPr>
              <w:pStyle w:val="Compact"/>
            </w:pPr>
            <w:r>
              <w:rPr>
                <w:b/>
                <w:bCs/>
              </w:rPr>
              <w:t xml:space="preserve">environmental</w:t>
            </w:r>
            <w:r>
              <w:t xml:space="preserve"> </w:t>
            </w:r>
            <w:r>
              <w:t xml:space="preserve">problems</w:t>
            </w:r>
          </w:p>
        </w:tc>
      </w:tr>
      <w:tr>
        <w:tc>
          <w:tcPr/>
          <w:p>
            <w:pPr>
              <w:pStyle w:val="Compact"/>
            </w:pPr>
            <w:r>
              <w:t xml:space="preserve">a research</w:t>
            </w:r>
          </w:p>
        </w:tc>
        <w:tc>
          <w:tcPr/>
          <w:p>
            <w:pPr>
              <w:pStyle w:val="Compact"/>
            </w:pPr>
            <w:r>
              <w:rPr>
                <w:b/>
                <w:bCs/>
              </w:rPr>
              <w:t xml:space="preserve">research</w:t>
            </w:r>
            <w:r>
              <w:t xml:space="preserve"> </w:t>
            </w:r>
            <w:r>
              <w:t xml:space="preserve">/</w:t>
            </w:r>
            <w:r>
              <w:t xml:space="preserve"> </w:t>
            </w:r>
            <w:r>
              <w:rPr>
                <w:b/>
                <w:bCs/>
              </w:rPr>
              <w:t xml:space="preserve">a study</w:t>
            </w:r>
          </w:p>
        </w:tc>
      </w:tr>
      <w:tr>
        <w:tc>
          <w:tcPr/>
          <w:p>
            <w:pPr>
              <w:pStyle w:val="Compact"/>
            </w:pPr>
            <w:r>
              <w:t xml:space="preserve">evidences</w:t>
            </w:r>
          </w:p>
        </w:tc>
        <w:tc>
          <w:tcPr/>
          <w:p>
            <w:pPr>
              <w:pStyle w:val="Compact"/>
            </w:pPr>
            <w:r>
              <w:rPr>
                <w:b/>
                <w:bCs/>
              </w:rPr>
              <w:t xml:space="preserve">evidence</w:t>
            </w:r>
            <w:r>
              <w:t xml:space="preserve"> </w:t>
            </w:r>
            <w:r>
              <w:t xml:space="preserve">(uncountable)</w:t>
            </w:r>
          </w:p>
        </w:tc>
      </w:tr>
      <w:tr>
        <w:tc>
          <w:tcPr/>
          <w:p>
            <w:pPr>
              <w:pStyle w:val="Compact"/>
            </w:pPr>
            <w:r>
              <w:t xml:space="preserve">significancy</w:t>
            </w:r>
          </w:p>
        </w:tc>
        <w:tc>
          <w:tcPr/>
          <w:p>
            <w:pPr>
              <w:pStyle w:val="Compact"/>
            </w:pPr>
            <w:r>
              <w:rPr>
                <w:b/>
                <w:bCs/>
              </w:rPr>
              <w:t xml:space="preserve">significance</w:t>
            </w:r>
          </w:p>
        </w:tc>
      </w:tr>
    </w:tbl>
    <w:p>
      <w:r>
        <w:pict>
          <v:rect style="width:0;height:1.5pt" o:hralign="center" o:hrstd="t" o:hr="t"/>
        </w:pict>
      </w:r>
    </w:p>
    <w:p>
      <w:pPr>
        <w:pStyle w:val="FirstParagraph"/>
      </w:pPr>
      <w:r>
        <w:rPr>
          <w:i/>
          <w:iCs/>
        </w:rPr>
        <w:t xml:space="preserve">Source concept: Coxhead AWL (2000). This appendix is an original pedagogical expansion for IELTS. See Chapter 69 and Appendix A02.</w:t>
      </w:r>
    </w:p>
    <w:bookmarkEnd w:id="1548"/>
    <w:bookmarkEnd w:id="1549"/>
    <w:bookmarkStart w:id="1563" w:name="appendix-a07-common-spelling-mistakes"/>
    <w:p>
      <w:pPr>
        <w:pStyle w:val="Heading1"/>
      </w:pPr>
      <w:r>
        <w:t xml:space="preserve">Appendix A07: Common Spelling Mistakes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Listening &amp; Writing Spelling Reference</w:t>
      </w:r>
    </w:p>
    <w:p>
      <w:r>
        <w:pict>
          <v:rect style="width:0;height:1.5pt" o:hralign="center" o:hrstd="t" o:hr="t"/>
        </w:pict>
      </w:r>
    </w:p>
    <w:bookmarkStart w:id="1550" w:name="why-spelling-matters-in-ielts"/>
    <w:p>
      <w:pPr>
        <w:pStyle w:val="Heading2"/>
      </w:pPr>
      <w:r>
        <w:t xml:space="preserve">Why Spelling Matters in IELTS</w:t>
      </w:r>
    </w:p>
    <w:p>
      <w:pPr>
        <w:pStyle w:val="Compact"/>
        <w:numPr>
          <w:ilvl w:val="0"/>
          <w:numId w:val="1343"/>
        </w:numPr>
      </w:pPr>
      <w:r>
        <w:rPr>
          <w:b/>
          <w:bCs/>
        </w:rPr>
        <w:t xml:space="preserve">Listening:</w:t>
      </w:r>
      <w:r>
        <w:t xml:space="preserve"> </w:t>
      </w:r>
      <w:r>
        <w:t xml:space="preserve">Wrong spelling = wrong answer (unless alternative in key)</w:t>
      </w:r>
      <w:r>
        <w:br/>
      </w:r>
    </w:p>
    <w:p>
      <w:pPr>
        <w:pStyle w:val="Compact"/>
        <w:numPr>
          <w:ilvl w:val="0"/>
          <w:numId w:val="1343"/>
        </w:numPr>
      </w:pPr>
      <w:r>
        <w:rPr>
          <w:b/>
          <w:bCs/>
        </w:rPr>
        <w:t xml:space="preserve">Writing:</w:t>
      </w:r>
      <w:r>
        <w:t xml:space="preserve"> </w:t>
      </w:r>
      <w:r>
        <w:t xml:space="preserve">Repeated spelling errors affect Lexical Resource</w:t>
      </w:r>
      <w:r>
        <w:br/>
      </w:r>
    </w:p>
    <w:p>
      <w:pPr>
        <w:pStyle w:val="Compact"/>
        <w:numPr>
          <w:ilvl w:val="0"/>
          <w:numId w:val="1343"/>
        </w:numPr>
      </w:pPr>
      <w:r>
        <w:rPr>
          <w:b/>
          <w:bCs/>
        </w:rPr>
        <w:t xml:space="preserve">Reading/Listening gap-fill:</w:t>
      </w:r>
      <w:r>
        <w:t xml:space="preserve"> </w:t>
      </w:r>
      <w:r>
        <w:t xml:space="preserve">Word form + spelling both required</w:t>
      </w:r>
    </w:p>
    <w:p>
      <w:r>
        <w:pict>
          <v:rect style="width:0;height:1.5pt" o:hralign="center" o:hrstd="t" o:hr="t"/>
        </w:pict>
      </w:r>
    </w:p>
    <w:bookmarkEnd w:id="1550"/>
    <w:bookmarkStart w:id="1551" w:name="category-1-double-letters"/>
    <w:p>
      <w:pPr>
        <w:pStyle w:val="Heading2"/>
      </w:pPr>
      <w:r>
        <w:t xml:space="preserve">Category 1: Double Letters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accommodate</w:t>
            </w:r>
          </w:p>
        </w:tc>
        <w:tc>
          <w:tcPr/>
          <w:p>
            <w:pPr>
              <w:pStyle w:val="Compact"/>
            </w:pPr>
            <w:r>
              <w:rPr>
                <w:strike/>
              </w:rPr>
              <w:t xml:space="preserve">accomodate</w:t>
            </w:r>
          </w:p>
        </w:tc>
      </w:tr>
      <w:tr>
        <w:tc>
          <w:tcPr/>
          <w:p>
            <w:pPr>
              <w:pStyle w:val="Compact"/>
            </w:pPr>
            <w:r>
              <w:t xml:space="preserve">occurrence</w:t>
            </w:r>
          </w:p>
        </w:tc>
        <w:tc>
          <w:tcPr/>
          <w:p>
            <w:pPr>
              <w:pStyle w:val="Compact"/>
            </w:pPr>
            <w:r>
              <w:rPr>
                <w:strike/>
              </w:rPr>
              <w:t xml:space="preserve">occurance, occured</w:t>
            </w:r>
          </w:p>
        </w:tc>
      </w:tr>
      <w:tr>
        <w:tc>
          <w:tcPr/>
          <w:p>
            <w:pPr>
              <w:pStyle w:val="Compact"/>
            </w:pPr>
            <w:r>
              <w:t xml:space="preserve">committee</w:t>
            </w:r>
          </w:p>
        </w:tc>
        <w:tc>
          <w:tcPr/>
          <w:p>
            <w:pPr>
              <w:pStyle w:val="Compact"/>
            </w:pPr>
            <w:r>
              <w:rPr>
                <w:strike/>
              </w:rPr>
              <w:t xml:space="preserve">comittee</w:t>
            </w:r>
          </w:p>
        </w:tc>
      </w:tr>
      <w:tr>
        <w:tc>
          <w:tcPr/>
          <w:p>
            <w:pPr>
              <w:pStyle w:val="Compact"/>
            </w:pPr>
            <w:r>
              <w:t xml:space="preserve">embarrassed</w:t>
            </w:r>
          </w:p>
        </w:tc>
        <w:tc>
          <w:tcPr/>
          <w:p>
            <w:pPr>
              <w:pStyle w:val="Compact"/>
            </w:pPr>
            <w:r>
              <w:rPr>
                <w:strike/>
              </w:rPr>
              <w:t xml:space="preserve">embarassed</w:t>
            </w:r>
          </w:p>
        </w:tc>
      </w:tr>
      <w:tr>
        <w:tc>
          <w:tcPr/>
          <w:p>
            <w:pPr>
              <w:pStyle w:val="Compact"/>
            </w:pPr>
            <w:r>
              <w:t xml:space="preserve">necessary</w:t>
            </w:r>
          </w:p>
        </w:tc>
        <w:tc>
          <w:tcPr/>
          <w:p>
            <w:pPr>
              <w:pStyle w:val="Compact"/>
            </w:pPr>
            <w:r>
              <w:rPr>
                <w:strike/>
              </w:rPr>
              <w:t xml:space="preserve">neccessary</w:t>
            </w:r>
          </w:p>
        </w:tc>
      </w:tr>
      <w:tr>
        <w:tc>
          <w:tcPr/>
          <w:p>
            <w:pPr>
              <w:pStyle w:val="Compact"/>
            </w:pPr>
            <w:r>
              <w:t xml:space="preserve">parallel</w:t>
            </w:r>
          </w:p>
        </w:tc>
        <w:tc>
          <w:tcPr/>
          <w:p>
            <w:pPr>
              <w:pStyle w:val="Compact"/>
            </w:pPr>
            <w:r>
              <w:rPr>
                <w:strike/>
              </w:rPr>
              <w:t xml:space="preserve">paralel</w:t>
            </w:r>
          </w:p>
        </w:tc>
      </w:tr>
      <w:tr>
        <w:tc>
          <w:tcPr/>
          <w:p>
            <w:pPr>
              <w:pStyle w:val="Compact"/>
            </w:pPr>
            <w:r>
              <w:t xml:space="preserve">recommend</w:t>
            </w:r>
          </w:p>
        </w:tc>
        <w:tc>
          <w:tcPr/>
          <w:p>
            <w:pPr>
              <w:pStyle w:val="Compact"/>
            </w:pPr>
            <w:r>
              <w:rPr>
                <w:strike/>
              </w:rPr>
              <w:t xml:space="preserve">reccomend</w:t>
            </w:r>
          </w:p>
        </w:tc>
      </w:tr>
      <w:tr>
        <w:tc>
          <w:tcPr/>
          <w:p>
            <w:pPr>
              <w:pStyle w:val="Compact"/>
            </w:pPr>
            <w:r>
              <w:t xml:space="preserve">successful</w:t>
            </w:r>
          </w:p>
        </w:tc>
        <w:tc>
          <w:tcPr/>
          <w:p>
            <w:pPr>
              <w:pStyle w:val="Compact"/>
            </w:pPr>
            <w:r>
              <w:rPr>
                <w:strike/>
              </w:rPr>
              <w:t xml:space="preserve">succesful</w:t>
            </w:r>
          </w:p>
        </w:tc>
      </w:tr>
      <w:tr>
        <w:tc>
          <w:tcPr/>
          <w:p>
            <w:pPr>
              <w:pStyle w:val="Compact"/>
            </w:pPr>
            <w:r>
              <w:t xml:space="preserve">until</w:t>
            </w:r>
          </w:p>
        </w:tc>
        <w:tc>
          <w:tcPr/>
          <w:p>
            <w:pPr>
              <w:pStyle w:val="Compact"/>
            </w:pPr>
            <w:r>
              <w:rPr>
                <w:strike/>
              </w:rPr>
              <w:t xml:space="preserve">untill</w:t>
            </w:r>
          </w:p>
        </w:tc>
      </w:tr>
      <w:tr>
        <w:tc>
          <w:tcPr/>
          <w:p>
            <w:pPr>
              <w:pStyle w:val="Compact"/>
            </w:pPr>
            <w:r>
              <w:t xml:space="preserve">beginning</w:t>
            </w:r>
          </w:p>
        </w:tc>
        <w:tc>
          <w:tcPr/>
          <w:p>
            <w:pPr>
              <w:pStyle w:val="Compact"/>
            </w:pPr>
            <w:r>
              <w:rPr>
                <w:strike/>
              </w:rPr>
              <w:t xml:space="preserve">begining</w:t>
            </w:r>
          </w:p>
        </w:tc>
      </w:tr>
    </w:tbl>
    <w:p>
      <w:r>
        <w:pict>
          <v:rect style="width:0;height:1.5pt" o:hralign="center" o:hrstd="t" o:hr="t"/>
        </w:pict>
      </w:r>
    </w:p>
    <w:bookmarkEnd w:id="1551"/>
    <w:bookmarkStart w:id="1552" w:name="category-2--ence--ance"/>
    <w:p>
      <w:pPr>
        <w:pStyle w:val="Heading2"/>
      </w:pPr>
      <w:r>
        <w:t xml:space="preserve">Category 2: -ence / -ance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existence</w:t>
            </w:r>
          </w:p>
        </w:tc>
        <w:tc>
          <w:tcPr/>
          <w:p>
            <w:pPr>
              <w:pStyle w:val="Compact"/>
            </w:pPr>
            <w:r>
              <w:rPr>
                <w:strike/>
              </w:rPr>
              <w:t xml:space="preserve">existance</w:t>
            </w:r>
          </w:p>
        </w:tc>
      </w:tr>
      <w:tr>
        <w:tc>
          <w:tcPr/>
          <w:p>
            <w:pPr>
              <w:pStyle w:val="Compact"/>
            </w:pPr>
            <w:r>
              <w:t xml:space="preserve">independence</w:t>
            </w:r>
          </w:p>
        </w:tc>
        <w:tc>
          <w:tcPr/>
          <w:p>
            <w:pPr>
              <w:pStyle w:val="Compact"/>
            </w:pPr>
            <w:r>
              <w:rPr>
                <w:strike/>
              </w:rPr>
              <w:t xml:space="preserve">independance</w:t>
            </w:r>
          </w:p>
        </w:tc>
      </w:tr>
      <w:tr>
        <w:tc>
          <w:tcPr/>
          <w:p>
            <w:pPr>
              <w:pStyle w:val="Compact"/>
            </w:pPr>
            <w:r>
              <w:t xml:space="preserve">performance</w:t>
            </w:r>
          </w:p>
        </w:tc>
        <w:tc>
          <w:tcPr/>
          <w:p>
            <w:pPr>
              <w:pStyle w:val="Compact"/>
            </w:pPr>
            <w:r>
              <w:rPr>
                <w:strike/>
              </w:rPr>
              <w:t xml:space="preserve">performence</w:t>
            </w:r>
          </w:p>
        </w:tc>
      </w:tr>
      <w:tr>
        <w:tc>
          <w:tcPr/>
          <w:p>
            <w:pPr>
              <w:pStyle w:val="Compact"/>
            </w:pPr>
            <w:r>
              <w:t xml:space="preserve">reference</w:t>
            </w:r>
          </w:p>
        </w:tc>
        <w:tc>
          <w:tcPr/>
          <w:p>
            <w:pPr>
              <w:pStyle w:val="Compact"/>
            </w:pPr>
            <w:r>
              <w:rPr>
                <w:strike/>
              </w:rPr>
              <w:t xml:space="preserve">referance</w:t>
            </w:r>
          </w:p>
        </w:tc>
      </w:tr>
      <w:tr>
        <w:tc>
          <w:tcPr/>
          <w:p>
            <w:pPr>
              <w:pStyle w:val="Compact"/>
            </w:pPr>
            <w:r>
              <w:t xml:space="preserve">maintenance</w:t>
            </w:r>
          </w:p>
        </w:tc>
        <w:tc>
          <w:tcPr/>
          <w:p>
            <w:pPr>
              <w:pStyle w:val="Compact"/>
            </w:pPr>
            <w:r>
              <w:rPr>
                <w:strike/>
              </w:rPr>
              <w:t xml:space="preserve">maintainance</w:t>
            </w:r>
          </w:p>
        </w:tc>
      </w:tr>
      <w:tr>
        <w:tc>
          <w:tcPr/>
          <w:p>
            <w:pPr>
              <w:pStyle w:val="Compact"/>
            </w:pPr>
            <w:r>
              <w:t xml:space="preserve">attendance</w:t>
            </w:r>
          </w:p>
        </w:tc>
        <w:tc>
          <w:tcPr/>
          <w:p>
            <w:pPr>
              <w:pStyle w:val="Compact"/>
            </w:pPr>
            <w:r>
              <w:rPr>
                <w:strike/>
              </w:rPr>
              <w:t xml:space="preserve">attendence</w:t>
            </w:r>
          </w:p>
        </w:tc>
      </w:tr>
      <w:tr>
        <w:tc>
          <w:tcPr/>
          <w:p>
            <w:pPr>
              <w:pStyle w:val="Compact"/>
            </w:pPr>
            <w:r>
              <w:t xml:space="preserve">evidence</w:t>
            </w:r>
          </w:p>
        </w:tc>
        <w:tc>
          <w:tcPr/>
          <w:p>
            <w:pPr>
              <w:pStyle w:val="Compact"/>
            </w:pPr>
            <w:r>
              <w:rPr>
                <w:strike/>
              </w:rPr>
              <w:t xml:space="preserve">evidance</w:t>
            </w:r>
          </w:p>
        </w:tc>
      </w:tr>
      <w:tr>
        <w:tc>
          <w:tcPr/>
          <w:p>
            <w:pPr>
              <w:pStyle w:val="Compact"/>
            </w:pPr>
            <w:r>
              <w:t xml:space="preserve">occurrence</w:t>
            </w:r>
          </w:p>
        </w:tc>
        <w:tc>
          <w:tcPr/>
          <w:p>
            <w:pPr>
              <w:pStyle w:val="Compact"/>
            </w:pPr>
            <w:r>
              <w:rPr>
                <w:strike/>
              </w:rPr>
              <w:t xml:space="preserve">occurence</w:t>
            </w:r>
          </w:p>
        </w:tc>
      </w:tr>
    </w:tbl>
    <w:p>
      <w:r>
        <w:pict>
          <v:rect style="width:0;height:1.5pt" o:hralign="center" o:hrstd="t" o:hr="t"/>
        </w:pict>
      </w:r>
    </w:p>
    <w:bookmarkEnd w:id="1552"/>
    <w:bookmarkStart w:id="1553" w:name="category-3--able--ible"/>
    <w:p>
      <w:pPr>
        <w:pStyle w:val="Heading2"/>
      </w:pPr>
      <w:r>
        <w:t xml:space="preserve">Category 3: -able / -ible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accessible</w:t>
            </w:r>
          </w:p>
        </w:tc>
        <w:tc>
          <w:tcPr/>
          <w:p>
            <w:pPr>
              <w:pStyle w:val="Compact"/>
            </w:pPr>
            <w:r>
              <w:rPr>
                <w:strike/>
              </w:rPr>
              <w:t xml:space="preserve">accessable</w:t>
            </w:r>
          </w:p>
        </w:tc>
      </w:tr>
      <w:tr>
        <w:tc>
          <w:tcPr/>
          <w:p>
            <w:pPr>
              <w:pStyle w:val="Compact"/>
            </w:pPr>
            <w:r>
              <w:t xml:space="preserve">achievable</w:t>
            </w:r>
          </w:p>
        </w:tc>
        <w:tc>
          <w:tcPr/>
          <w:p>
            <w:pPr>
              <w:pStyle w:val="Compact"/>
            </w:pPr>
            <w:r>
              <w:rPr>
                <w:strike/>
              </w:rPr>
              <w:t xml:space="preserve">achieveable</w:t>
            </w:r>
          </w:p>
        </w:tc>
      </w:tr>
      <w:tr>
        <w:tc>
          <w:tcPr/>
          <w:p>
            <w:pPr>
              <w:pStyle w:val="Compact"/>
            </w:pPr>
            <w:r>
              <w:t xml:space="preserve">responsible</w:t>
            </w:r>
          </w:p>
        </w:tc>
        <w:tc>
          <w:tcPr/>
          <w:p>
            <w:pPr>
              <w:pStyle w:val="Compact"/>
            </w:pPr>
            <w:r>
              <w:rPr>
                <w:strike/>
              </w:rPr>
              <w:t xml:space="preserve">responsable</w:t>
            </w:r>
          </w:p>
        </w:tc>
      </w:tr>
      <w:tr>
        <w:tc>
          <w:tcPr/>
          <w:p>
            <w:pPr>
              <w:pStyle w:val="Compact"/>
            </w:pPr>
            <w:r>
              <w:t xml:space="preserve">visible</w:t>
            </w:r>
          </w:p>
        </w:tc>
        <w:tc>
          <w:tcPr/>
          <w:p>
            <w:pPr>
              <w:pStyle w:val="Compact"/>
            </w:pPr>
            <w:r>
              <w:rPr>
                <w:strike/>
              </w:rPr>
              <w:t xml:space="preserve">visable</w:t>
            </w:r>
          </w:p>
        </w:tc>
      </w:tr>
      <w:tr>
        <w:tc>
          <w:tcPr/>
          <w:p>
            <w:pPr>
              <w:pStyle w:val="Compact"/>
            </w:pPr>
            <w:r>
              <w:t xml:space="preserve">compatible</w:t>
            </w:r>
          </w:p>
        </w:tc>
        <w:tc>
          <w:tcPr/>
          <w:p>
            <w:pPr>
              <w:pStyle w:val="Compact"/>
            </w:pPr>
            <w:r>
              <w:rPr>
                <w:strike/>
              </w:rPr>
              <w:t xml:space="preserve">compatable</w:t>
            </w:r>
          </w:p>
        </w:tc>
      </w:tr>
      <w:tr>
        <w:tc>
          <w:tcPr/>
          <w:p>
            <w:pPr>
              <w:pStyle w:val="Compact"/>
            </w:pPr>
            <w:r>
              <w:t xml:space="preserve">negligible</w:t>
            </w:r>
          </w:p>
        </w:tc>
        <w:tc>
          <w:tcPr/>
          <w:p>
            <w:pPr>
              <w:pStyle w:val="Compact"/>
            </w:pPr>
            <w:r>
              <w:rPr>
                <w:strike/>
              </w:rPr>
              <w:t xml:space="preserve">negligable</w:t>
            </w:r>
          </w:p>
        </w:tc>
      </w:tr>
    </w:tbl>
    <w:p>
      <w:r>
        <w:pict>
          <v:rect style="width:0;height:1.5pt" o:hralign="center" o:hrstd="t" o:hr="t"/>
        </w:pict>
      </w:r>
    </w:p>
    <w:bookmarkEnd w:id="1553"/>
    <w:bookmarkStart w:id="1554" w:name="category-4--tion--sion--cion"/>
    <w:p>
      <w:pPr>
        <w:pStyle w:val="Heading2"/>
      </w:pPr>
      <w:r>
        <w:t xml:space="preserve">Category 4: -tion / -sion / -cion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education</w:t>
            </w:r>
          </w:p>
        </w:tc>
        <w:tc>
          <w:tcPr/>
          <w:p>
            <w:pPr>
              <w:pStyle w:val="Compact"/>
            </w:pPr>
            <w:r>
              <w:rPr>
                <w:strike/>
              </w:rPr>
              <w:t xml:space="preserve">educaton</w:t>
            </w:r>
          </w:p>
        </w:tc>
      </w:tr>
      <w:tr>
        <w:tc>
          <w:tcPr/>
          <w:p>
            <w:pPr>
              <w:pStyle w:val="Compact"/>
            </w:pPr>
            <w:r>
              <w:t xml:space="preserve">government</w:t>
            </w:r>
          </w:p>
        </w:tc>
        <w:tc>
          <w:tcPr/>
          <w:p>
            <w:pPr>
              <w:pStyle w:val="Compact"/>
            </w:pPr>
            <w:r>
              <w:rPr>
                <w:strike/>
              </w:rPr>
              <w:t xml:space="preserve">goverment</w:t>
            </w:r>
          </w:p>
        </w:tc>
      </w:tr>
      <w:tr>
        <w:tc>
          <w:tcPr/>
          <w:p>
            <w:pPr>
              <w:pStyle w:val="Compact"/>
            </w:pPr>
            <w:r>
              <w:t xml:space="preserve">environment</w:t>
            </w:r>
          </w:p>
        </w:tc>
        <w:tc>
          <w:tcPr/>
          <w:p>
            <w:pPr>
              <w:pStyle w:val="Compact"/>
            </w:pPr>
            <w:r>
              <w:rPr>
                <w:strike/>
              </w:rPr>
              <w:t xml:space="preserve">enviroment</w:t>
            </w:r>
          </w:p>
        </w:tc>
      </w:tr>
      <w:tr>
        <w:tc>
          <w:tcPr/>
          <w:p>
            <w:pPr>
              <w:pStyle w:val="Compact"/>
            </w:pPr>
            <w:r>
              <w:t xml:space="preserve">decision</w:t>
            </w:r>
          </w:p>
        </w:tc>
        <w:tc>
          <w:tcPr/>
          <w:p>
            <w:pPr>
              <w:pStyle w:val="Compact"/>
            </w:pPr>
            <w:r>
              <w:rPr>
                <w:strike/>
              </w:rPr>
              <w:t xml:space="preserve">desicion</w:t>
            </w:r>
          </w:p>
        </w:tc>
      </w:tr>
      <w:tr>
        <w:tc>
          <w:tcPr/>
          <w:p>
            <w:pPr>
              <w:pStyle w:val="Compact"/>
            </w:pPr>
            <w:r>
              <w:t xml:space="preserve">expansion</w:t>
            </w:r>
          </w:p>
        </w:tc>
        <w:tc>
          <w:tcPr/>
          <w:p>
            <w:pPr>
              <w:pStyle w:val="Compact"/>
            </w:pPr>
            <w:r>
              <w:rPr>
                <w:strike/>
              </w:rPr>
              <w:t xml:space="preserve">expantion</w:t>
            </w:r>
          </w:p>
        </w:tc>
      </w:tr>
      <w:tr>
        <w:tc>
          <w:tcPr/>
          <w:p>
            <w:pPr>
              <w:pStyle w:val="Compact"/>
            </w:pPr>
            <w:r>
              <w:t xml:space="preserve">conclusion</w:t>
            </w:r>
          </w:p>
        </w:tc>
        <w:tc>
          <w:tcPr/>
          <w:p>
            <w:pPr>
              <w:pStyle w:val="Compact"/>
            </w:pPr>
            <w:r>
              <w:rPr>
                <w:strike/>
              </w:rPr>
              <w:t xml:space="preserve">conclution</w:t>
            </w:r>
          </w:p>
        </w:tc>
      </w:tr>
      <w:tr>
        <w:tc>
          <w:tcPr/>
          <w:p>
            <w:pPr>
              <w:pStyle w:val="Compact"/>
            </w:pPr>
            <w:r>
              <w:t xml:space="preserve">discussion</w:t>
            </w:r>
          </w:p>
        </w:tc>
        <w:tc>
          <w:tcPr/>
          <w:p>
            <w:pPr>
              <w:pStyle w:val="Compact"/>
            </w:pPr>
            <w:r>
              <w:rPr>
                <w:strike/>
              </w:rPr>
              <w:t xml:space="preserve">discusion</w:t>
            </w:r>
          </w:p>
        </w:tc>
      </w:tr>
      <w:tr>
        <w:tc>
          <w:tcPr/>
          <w:p>
            <w:pPr>
              <w:pStyle w:val="Compact"/>
            </w:pPr>
            <w:r>
              <w:t xml:space="preserve">profession</w:t>
            </w:r>
          </w:p>
        </w:tc>
        <w:tc>
          <w:tcPr/>
          <w:p>
            <w:pPr>
              <w:pStyle w:val="Compact"/>
            </w:pPr>
            <w:r>
              <w:rPr>
                <w:strike/>
              </w:rPr>
              <w:t xml:space="preserve">proffession</w:t>
            </w:r>
          </w:p>
        </w:tc>
      </w:tr>
    </w:tbl>
    <w:p>
      <w:r>
        <w:pict>
          <v:rect style="width:0;height:1.5pt" o:hralign="center" o:hrstd="t" o:hr="t"/>
        </w:pict>
      </w:r>
    </w:p>
    <w:bookmarkEnd w:id="1554"/>
    <w:bookmarkStart w:id="1555" w:name="X4a40ca3df502d9b92c3475e4857e8a0feebc9c1"/>
    <w:p>
      <w:pPr>
        <w:pStyle w:val="Heading2"/>
      </w:pPr>
      <w:r>
        <w:t xml:space="preserve">Category 5: IELTS High-Frequency Academic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benefit</w:t>
            </w:r>
          </w:p>
        </w:tc>
        <w:tc>
          <w:tcPr/>
          <w:p>
            <w:pPr>
              <w:pStyle w:val="Compact"/>
            </w:pPr>
            <w:r>
              <w:rPr>
                <w:strike/>
              </w:rPr>
              <w:t xml:space="preserve">benifit</w:t>
            </w:r>
          </w:p>
        </w:tc>
      </w:tr>
      <w:tr>
        <w:tc>
          <w:tcPr/>
          <w:p>
            <w:pPr>
              <w:pStyle w:val="Compact"/>
            </w:pPr>
            <w:r>
              <w:t xml:space="preserve">category</w:t>
            </w:r>
          </w:p>
        </w:tc>
        <w:tc>
          <w:tcPr/>
          <w:p>
            <w:pPr>
              <w:pStyle w:val="Compact"/>
            </w:pPr>
            <w:r>
              <w:rPr>
                <w:strike/>
              </w:rPr>
              <w:t xml:space="preserve">catagory</w:t>
            </w:r>
          </w:p>
        </w:tc>
      </w:tr>
      <w:tr>
        <w:tc>
          <w:tcPr/>
          <w:p>
            <w:pPr>
              <w:pStyle w:val="Compact"/>
            </w:pPr>
            <w:r>
              <w:t xml:space="preserve">definitely</w:t>
            </w:r>
          </w:p>
        </w:tc>
        <w:tc>
          <w:tcPr/>
          <w:p>
            <w:pPr>
              <w:pStyle w:val="Compact"/>
            </w:pPr>
            <w:r>
              <w:rPr>
                <w:strike/>
              </w:rPr>
              <w:t xml:space="preserve">definately</w:t>
            </w:r>
          </w:p>
        </w:tc>
      </w:tr>
      <w:tr>
        <w:tc>
          <w:tcPr/>
          <w:p>
            <w:pPr>
              <w:pStyle w:val="Compact"/>
            </w:pPr>
            <w:r>
              <w:t xml:space="preserve">separate</w:t>
            </w:r>
          </w:p>
        </w:tc>
        <w:tc>
          <w:tcPr/>
          <w:p>
            <w:pPr>
              <w:pStyle w:val="Compact"/>
            </w:pPr>
            <w:r>
              <w:rPr>
                <w:strike/>
              </w:rPr>
              <w:t xml:space="preserve">seperate</w:t>
            </w:r>
          </w:p>
        </w:tc>
      </w:tr>
      <w:tr>
        <w:tc>
          <w:tcPr/>
          <w:p>
            <w:pPr>
              <w:pStyle w:val="Compact"/>
            </w:pPr>
            <w:r>
              <w:t xml:space="preserve">definitely</w:t>
            </w:r>
          </w:p>
        </w:tc>
        <w:tc>
          <w:tcPr/>
          <w:p>
            <w:pPr>
              <w:pStyle w:val="Compact"/>
            </w:pPr>
            <w:r>
              <w:rPr>
                <w:strike/>
              </w:rPr>
              <w:t xml:space="preserve">defiantly</w:t>
            </w:r>
            <w:r>
              <w:t xml:space="preserve"> </w:t>
            </w:r>
            <w:r>
              <w:t xml:space="preserve">(wrong word)</w:t>
            </w:r>
          </w:p>
        </w:tc>
      </w:tr>
      <w:tr>
        <w:tc>
          <w:tcPr/>
          <w:p>
            <w:pPr>
              <w:pStyle w:val="Compact"/>
            </w:pPr>
            <w:r>
              <w:t xml:space="preserve">receive</w:t>
            </w:r>
          </w:p>
        </w:tc>
        <w:tc>
          <w:tcPr/>
          <w:p>
            <w:pPr>
              <w:pStyle w:val="Compact"/>
            </w:pPr>
            <w:r>
              <w:rPr>
                <w:strike/>
              </w:rPr>
              <w:t xml:space="preserve">recieve</w:t>
            </w:r>
          </w:p>
        </w:tc>
      </w:tr>
      <w:tr>
        <w:tc>
          <w:tcPr/>
          <w:p>
            <w:pPr>
              <w:pStyle w:val="Compact"/>
            </w:pPr>
            <w:r>
              <w:t xml:space="preserve">achieve</w:t>
            </w:r>
          </w:p>
        </w:tc>
        <w:tc>
          <w:tcPr/>
          <w:p>
            <w:pPr>
              <w:pStyle w:val="Compact"/>
            </w:pPr>
            <w:r>
              <w:rPr>
                <w:strike/>
              </w:rPr>
              <w:t xml:space="preserve">acheive</w:t>
            </w:r>
          </w:p>
        </w:tc>
      </w:tr>
      <w:tr>
        <w:tc>
          <w:tcPr/>
          <w:p>
            <w:pPr>
              <w:pStyle w:val="Compact"/>
            </w:pPr>
            <w:r>
              <w:t xml:space="preserve">believe</w:t>
            </w:r>
          </w:p>
        </w:tc>
        <w:tc>
          <w:tcPr/>
          <w:p>
            <w:pPr>
              <w:pStyle w:val="Compact"/>
            </w:pPr>
            <w:r>
              <w:rPr>
                <w:strike/>
              </w:rPr>
              <w:t xml:space="preserve">beleive</w:t>
            </w:r>
          </w:p>
        </w:tc>
      </w:tr>
      <w:tr>
        <w:tc>
          <w:tcPr/>
          <w:p>
            <w:pPr>
              <w:pStyle w:val="Compact"/>
            </w:pPr>
            <w:r>
              <w:t xml:space="preserve">foreign</w:t>
            </w:r>
          </w:p>
        </w:tc>
        <w:tc>
          <w:tcPr/>
          <w:p>
            <w:pPr>
              <w:pStyle w:val="Compact"/>
            </w:pPr>
            <w:r>
              <w:rPr>
                <w:strike/>
              </w:rPr>
              <w:t xml:space="preserve">foriegn</w:t>
            </w:r>
          </w:p>
        </w:tc>
      </w:tr>
      <w:tr>
        <w:tc>
          <w:tcPr/>
          <w:p>
            <w:pPr>
              <w:pStyle w:val="Compact"/>
            </w:pPr>
            <w:r>
              <w:t xml:space="preserve">guarantee</w:t>
            </w:r>
          </w:p>
        </w:tc>
        <w:tc>
          <w:tcPr/>
          <w:p>
            <w:pPr>
              <w:pStyle w:val="Compact"/>
            </w:pPr>
            <w:r>
              <w:rPr>
                <w:strike/>
              </w:rPr>
              <w:t xml:space="preserve">garantee</w:t>
            </w:r>
          </w:p>
        </w:tc>
      </w:tr>
      <w:tr>
        <w:tc>
          <w:tcPr/>
          <w:p>
            <w:pPr>
              <w:pStyle w:val="Compact"/>
            </w:pPr>
            <w:r>
              <w:t xml:space="preserve">hierarchy</w:t>
            </w:r>
          </w:p>
        </w:tc>
        <w:tc>
          <w:tcPr/>
          <w:p>
            <w:pPr>
              <w:pStyle w:val="Compact"/>
            </w:pPr>
            <w:r>
              <w:rPr>
                <w:strike/>
              </w:rPr>
              <w:t xml:space="preserve">heirarchy</w:t>
            </w:r>
          </w:p>
        </w:tc>
      </w:tr>
      <w:tr>
        <w:tc>
          <w:tcPr/>
          <w:p>
            <w:pPr>
              <w:pStyle w:val="Compact"/>
            </w:pPr>
            <w:r>
              <w:t xml:space="preserve">immediately</w:t>
            </w:r>
          </w:p>
        </w:tc>
        <w:tc>
          <w:tcPr/>
          <w:p>
            <w:pPr>
              <w:pStyle w:val="Compact"/>
            </w:pPr>
            <w:r>
              <w:rPr>
                <w:strike/>
              </w:rPr>
              <w:t xml:space="preserve">immediatly</w:t>
            </w:r>
          </w:p>
        </w:tc>
      </w:tr>
      <w:tr>
        <w:tc>
          <w:tcPr/>
          <w:p>
            <w:pPr>
              <w:pStyle w:val="Compact"/>
            </w:pPr>
            <w:r>
              <w:t xml:space="preserve">independent</w:t>
            </w:r>
          </w:p>
        </w:tc>
        <w:tc>
          <w:tcPr/>
          <w:p>
            <w:pPr>
              <w:pStyle w:val="Compact"/>
            </w:pPr>
            <w:r>
              <w:rPr>
                <w:strike/>
              </w:rPr>
              <w:t xml:space="preserve">independant</w:t>
            </w:r>
          </w:p>
        </w:tc>
      </w:tr>
      <w:tr>
        <w:tc>
          <w:tcPr/>
          <w:p>
            <w:pPr>
              <w:pStyle w:val="Compact"/>
            </w:pPr>
            <w:r>
              <w:t xml:space="preserve">judgment / judgement</w:t>
            </w:r>
          </w:p>
        </w:tc>
        <w:tc>
          <w:tcPr/>
          <w:p>
            <w:pPr>
              <w:pStyle w:val="Compact"/>
            </w:pPr>
            <w:r>
              <w:rPr>
                <w:strike/>
              </w:rPr>
              <w:t xml:space="preserve">judgement</w:t>
            </w:r>
            <w:r>
              <w:t xml:space="preserve"> </w:t>
            </w:r>
            <w:r>
              <w:t xml:space="preserve">(BrE both OK)</w:t>
            </w:r>
          </w:p>
        </w:tc>
      </w:tr>
      <w:tr>
        <w:tc>
          <w:tcPr/>
          <w:p>
            <w:pPr>
              <w:pStyle w:val="Compact"/>
            </w:pPr>
            <w:r>
              <w:t xml:space="preserve">knowledge</w:t>
            </w:r>
          </w:p>
        </w:tc>
        <w:tc>
          <w:tcPr/>
          <w:p>
            <w:pPr>
              <w:pStyle w:val="Compact"/>
            </w:pPr>
            <w:r>
              <w:rPr>
                <w:strike/>
              </w:rPr>
              <w:t xml:space="preserve">knowlege</w:t>
            </w:r>
          </w:p>
        </w:tc>
      </w:tr>
      <w:tr>
        <w:tc>
          <w:tcPr/>
          <w:p>
            <w:pPr>
              <w:pStyle w:val="Compact"/>
            </w:pPr>
            <w:r>
              <w:t xml:space="preserve">leisure</w:t>
            </w:r>
          </w:p>
        </w:tc>
        <w:tc>
          <w:tcPr/>
          <w:p>
            <w:pPr>
              <w:pStyle w:val="Compact"/>
            </w:pPr>
            <w:r>
              <w:rPr>
                <w:strike/>
              </w:rPr>
              <w:t xml:space="preserve">leasure</w:t>
            </w:r>
          </w:p>
        </w:tc>
      </w:tr>
      <w:tr>
        <w:tc>
          <w:tcPr/>
          <w:p>
            <w:pPr>
              <w:pStyle w:val="Compact"/>
            </w:pPr>
            <w:r>
              <w:t xml:space="preserve">liaison</w:t>
            </w:r>
          </w:p>
        </w:tc>
        <w:tc>
          <w:tcPr/>
          <w:p>
            <w:pPr>
              <w:pStyle w:val="Compact"/>
            </w:pPr>
            <w:r>
              <w:rPr>
                <w:strike/>
              </w:rPr>
              <w:t xml:space="preserve">liason</w:t>
            </w:r>
          </w:p>
        </w:tc>
      </w:tr>
      <w:tr>
        <w:tc>
          <w:tcPr/>
          <w:p>
            <w:pPr>
              <w:pStyle w:val="Compact"/>
            </w:pPr>
            <w:r>
              <w:t xml:space="preserve">millennium</w:t>
            </w:r>
          </w:p>
        </w:tc>
        <w:tc>
          <w:tcPr/>
          <w:p>
            <w:pPr>
              <w:pStyle w:val="Compact"/>
            </w:pPr>
            <w:r>
              <w:rPr>
                <w:strike/>
              </w:rPr>
              <w:t xml:space="preserve">millenium</w:t>
            </w:r>
          </w:p>
        </w:tc>
      </w:tr>
      <w:tr>
        <w:tc>
          <w:tcPr/>
          <w:p>
            <w:pPr>
              <w:pStyle w:val="Compact"/>
            </w:pPr>
            <w:r>
              <w:t xml:space="preserve">minuscule</w:t>
            </w:r>
          </w:p>
        </w:tc>
        <w:tc>
          <w:tcPr/>
          <w:p>
            <w:pPr>
              <w:pStyle w:val="Compact"/>
            </w:pPr>
            <w:r>
              <w:rPr>
                <w:strike/>
              </w:rPr>
              <w:t xml:space="preserve">miniscule</w:t>
            </w:r>
          </w:p>
        </w:tc>
      </w:tr>
      <w:tr>
        <w:tc>
          <w:tcPr/>
          <w:p>
            <w:pPr>
              <w:pStyle w:val="Compact"/>
            </w:pPr>
            <w:r>
              <w:t xml:space="preserve">necessary</w:t>
            </w:r>
          </w:p>
        </w:tc>
        <w:tc>
          <w:tcPr/>
          <w:p>
            <w:pPr>
              <w:pStyle w:val="Compact"/>
            </w:pPr>
            <w:r>
              <w:rPr>
                <w:strike/>
              </w:rPr>
              <w:t xml:space="preserve">neccesary</w:t>
            </w:r>
          </w:p>
        </w:tc>
      </w:tr>
      <w:tr>
        <w:tc>
          <w:tcPr/>
          <w:p>
            <w:pPr>
              <w:pStyle w:val="Compact"/>
            </w:pPr>
            <w:r>
              <w:t xml:space="preserve">occasion</w:t>
            </w:r>
          </w:p>
        </w:tc>
        <w:tc>
          <w:tcPr/>
          <w:p>
            <w:pPr>
              <w:pStyle w:val="Compact"/>
            </w:pPr>
            <w:r>
              <w:rPr>
                <w:strike/>
              </w:rPr>
              <w:t xml:space="preserve">ocassion</w:t>
            </w:r>
          </w:p>
        </w:tc>
      </w:tr>
      <w:tr>
        <w:tc>
          <w:tcPr/>
          <w:p>
            <w:pPr>
              <w:pStyle w:val="Compact"/>
            </w:pPr>
            <w:r>
              <w:t xml:space="preserve">occurred</w:t>
            </w:r>
          </w:p>
        </w:tc>
        <w:tc>
          <w:tcPr/>
          <w:p>
            <w:pPr>
              <w:pStyle w:val="Compact"/>
            </w:pPr>
            <w:r>
              <w:rPr>
                <w:strike/>
              </w:rPr>
              <w:t xml:space="preserve">occured</w:t>
            </w:r>
          </w:p>
        </w:tc>
      </w:tr>
      <w:tr>
        <w:tc>
          <w:tcPr/>
          <w:p>
            <w:pPr>
              <w:pStyle w:val="Compact"/>
            </w:pPr>
            <w:r>
              <w:t xml:space="preserve">opportunity</w:t>
            </w:r>
          </w:p>
        </w:tc>
        <w:tc>
          <w:tcPr/>
          <w:p>
            <w:pPr>
              <w:pStyle w:val="Compact"/>
            </w:pPr>
            <w:r>
              <w:rPr>
                <w:strike/>
              </w:rPr>
              <w:t xml:space="preserve">oppertunity</w:t>
            </w:r>
          </w:p>
        </w:tc>
      </w:tr>
      <w:tr>
        <w:tc>
          <w:tcPr/>
          <w:p>
            <w:pPr>
              <w:pStyle w:val="Compact"/>
            </w:pPr>
            <w:r>
              <w:t xml:space="preserve">persistent</w:t>
            </w:r>
          </w:p>
        </w:tc>
        <w:tc>
          <w:tcPr/>
          <w:p>
            <w:pPr>
              <w:pStyle w:val="Compact"/>
            </w:pPr>
            <w:r>
              <w:rPr>
                <w:strike/>
              </w:rPr>
              <w:t xml:space="preserve">persistant</w:t>
            </w:r>
          </w:p>
        </w:tc>
      </w:tr>
      <w:tr>
        <w:tc>
          <w:tcPr/>
          <w:p>
            <w:pPr>
              <w:pStyle w:val="Compact"/>
            </w:pPr>
            <w:r>
              <w:t xml:space="preserve">privilege</w:t>
            </w:r>
          </w:p>
        </w:tc>
        <w:tc>
          <w:tcPr/>
          <w:p>
            <w:pPr>
              <w:pStyle w:val="Compact"/>
            </w:pPr>
            <w:r>
              <w:rPr>
                <w:strike/>
              </w:rPr>
              <w:t xml:space="preserve">priviledge</w:t>
            </w:r>
          </w:p>
        </w:tc>
      </w:tr>
      <w:tr>
        <w:tc>
          <w:tcPr/>
          <w:p>
            <w:pPr>
              <w:pStyle w:val="Compact"/>
            </w:pPr>
            <w:r>
              <w:t xml:space="preserve">pronunciation</w:t>
            </w:r>
          </w:p>
        </w:tc>
        <w:tc>
          <w:tcPr/>
          <w:p>
            <w:pPr>
              <w:pStyle w:val="Compact"/>
            </w:pPr>
            <w:r>
              <w:rPr>
                <w:strike/>
              </w:rPr>
              <w:t xml:space="preserve">pronounciation</w:t>
            </w:r>
          </w:p>
        </w:tc>
      </w:tr>
      <w:tr>
        <w:tc>
          <w:tcPr/>
          <w:p>
            <w:pPr>
              <w:pStyle w:val="Compact"/>
            </w:pPr>
            <w:r>
              <w:t xml:space="preserve">publicly</w:t>
            </w:r>
          </w:p>
        </w:tc>
        <w:tc>
          <w:tcPr/>
          <w:p>
            <w:pPr>
              <w:pStyle w:val="Compact"/>
            </w:pPr>
            <w:r>
              <w:rPr>
                <w:strike/>
              </w:rPr>
              <w:t xml:space="preserve">publically</w:t>
            </w:r>
          </w:p>
        </w:tc>
      </w:tr>
      <w:tr>
        <w:tc>
          <w:tcPr/>
          <w:p>
            <w:pPr>
              <w:pStyle w:val="Compact"/>
            </w:pPr>
            <w:r>
              <w:t xml:space="preserve">questionnaire</w:t>
            </w:r>
          </w:p>
        </w:tc>
        <w:tc>
          <w:tcPr/>
          <w:p>
            <w:pPr>
              <w:pStyle w:val="Compact"/>
            </w:pPr>
            <w:r>
              <w:rPr>
                <w:strike/>
              </w:rPr>
              <w:t xml:space="preserve">questionaire</w:t>
            </w:r>
          </w:p>
        </w:tc>
      </w:tr>
      <w:tr>
        <w:tc>
          <w:tcPr/>
          <w:p>
            <w:pPr>
              <w:pStyle w:val="Compact"/>
            </w:pPr>
            <w:r>
              <w:t xml:space="preserve">relevant</w:t>
            </w:r>
          </w:p>
        </w:tc>
        <w:tc>
          <w:tcPr/>
          <w:p>
            <w:pPr>
              <w:pStyle w:val="Compact"/>
            </w:pPr>
            <w:r>
              <w:rPr>
                <w:strike/>
              </w:rPr>
              <w:t xml:space="preserve">relevent</w:t>
            </w:r>
          </w:p>
        </w:tc>
      </w:tr>
      <w:tr>
        <w:tc>
          <w:tcPr/>
          <w:p>
            <w:pPr>
              <w:pStyle w:val="Compact"/>
            </w:pPr>
            <w:r>
              <w:t xml:space="preserve">rhythm</w:t>
            </w:r>
          </w:p>
        </w:tc>
        <w:tc>
          <w:tcPr/>
          <w:p>
            <w:pPr>
              <w:pStyle w:val="Compact"/>
            </w:pPr>
            <w:r>
              <w:rPr>
                <w:strike/>
              </w:rPr>
              <w:t xml:space="preserve">rythm</w:t>
            </w:r>
          </w:p>
        </w:tc>
      </w:tr>
      <w:tr>
        <w:tc>
          <w:tcPr/>
          <w:p>
            <w:pPr>
              <w:pStyle w:val="Compact"/>
            </w:pPr>
            <w:r>
              <w:t xml:space="preserve">schedule</w:t>
            </w:r>
          </w:p>
        </w:tc>
        <w:tc>
          <w:tcPr/>
          <w:p>
            <w:pPr>
              <w:pStyle w:val="Compact"/>
            </w:pPr>
            <w:r>
              <w:rPr>
                <w:strike/>
              </w:rPr>
              <w:t xml:space="preserve">schedual</w:t>
            </w:r>
          </w:p>
        </w:tc>
      </w:tr>
      <w:tr>
        <w:tc>
          <w:tcPr/>
          <w:p>
            <w:pPr>
              <w:pStyle w:val="Compact"/>
            </w:pPr>
            <w:r>
              <w:t xml:space="preserve">separate</w:t>
            </w:r>
          </w:p>
        </w:tc>
        <w:tc>
          <w:tcPr/>
          <w:p>
            <w:pPr>
              <w:pStyle w:val="Compact"/>
            </w:pPr>
            <w:r>
              <w:rPr>
                <w:strike/>
              </w:rPr>
              <w:t xml:space="preserve">seperate</w:t>
            </w:r>
          </w:p>
        </w:tc>
      </w:tr>
      <w:tr>
        <w:tc>
          <w:tcPr/>
          <w:p>
            <w:pPr>
              <w:pStyle w:val="Compact"/>
            </w:pPr>
            <w:r>
              <w:t xml:space="preserve">significant</w:t>
            </w:r>
          </w:p>
        </w:tc>
        <w:tc>
          <w:tcPr/>
          <w:p>
            <w:pPr>
              <w:pStyle w:val="Compact"/>
            </w:pPr>
            <w:r>
              <w:rPr>
                <w:strike/>
              </w:rPr>
              <w:t xml:space="preserve">significante</w:t>
            </w:r>
          </w:p>
        </w:tc>
      </w:tr>
      <w:tr>
        <w:tc>
          <w:tcPr/>
          <w:p>
            <w:pPr>
              <w:pStyle w:val="Compact"/>
            </w:pPr>
            <w:r>
              <w:t xml:space="preserve">similar</w:t>
            </w:r>
          </w:p>
        </w:tc>
        <w:tc>
          <w:tcPr/>
          <w:p>
            <w:pPr>
              <w:pStyle w:val="Compact"/>
            </w:pPr>
            <w:r>
              <w:rPr>
                <w:strike/>
              </w:rPr>
              <w:t xml:space="preserve">similiar</w:t>
            </w:r>
          </w:p>
        </w:tc>
      </w:tr>
      <w:tr>
        <w:tc>
          <w:tcPr/>
          <w:p>
            <w:pPr>
              <w:pStyle w:val="Compact"/>
            </w:pPr>
            <w:r>
              <w:t xml:space="preserve">succeed</w:t>
            </w:r>
          </w:p>
        </w:tc>
        <w:tc>
          <w:tcPr/>
          <w:p>
            <w:pPr>
              <w:pStyle w:val="Compact"/>
            </w:pPr>
            <w:r>
              <w:rPr>
                <w:strike/>
              </w:rPr>
              <w:t xml:space="preserve">succede</w:t>
            </w:r>
          </w:p>
        </w:tc>
      </w:tr>
      <w:tr>
        <w:tc>
          <w:tcPr/>
          <w:p>
            <w:pPr>
              <w:pStyle w:val="Compact"/>
            </w:pPr>
            <w:r>
              <w:t xml:space="preserve">sufficient</w:t>
            </w:r>
          </w:p>
        </w:tc>
        <w:tc>
          <w:tcPr/>
          <w:p>
            <w:pPr>
              <w:pStyle w:val="Compact"/>
            </w:pPr>
            <w:r>
              <w:rPr>
                <w:strike/>
              </w:rPr>
              <w:t xml:space="preserve">suFFicient</w:t>
            </w:r>
          </w:p>
        </w:tc>
      </w:tr>
      <w:tr>
        <w:tc>
          <w:tcPr/>
          <w:p>
            <w:pPr>
              <w:pStyle w:val="Compact"/>
            </w:pPr>
            <w:r>
              <w:t xml:space="preserve">technique</w:t>
            </w:r>
          </w:p>
        </w:tc>
        <w:tc>
          <w:tcPr/>
          <w:p>
            <w:pPr>
              <w:pStyle w:val="Compact"/>
            </w:pPr>
            <w:r>
              <w:rPr>
                <w:strike/>
              </w:rPr>
              <w:t xml:space="preserve">techneque</w:t>
            </w:r>
          </w:p>
        </w:tc>
      </w:tr>
      <w:tr>
        <w:tc>
          <w:tcPr/>
          <w:p>
            <w:pPr>
              <w:pStyle w:val="Compact"/>
            </w:pPr>
            <w:r>
              <w:t xml:space="preserve">temperature</w:t>
            </w:r>
          </w:p>
        </w:tc>
        <w:tc>
          <w:tcPr/>
          <w:p>
            <w:pPr>
              <w:pStyle w:val="Compact"/>
            </w:pPr>
            <w:r>
              <w:rPr>
                <w:strike/>
              </w:rPr>
              <w:t xml:space="preserve">temprature</w:t>
            </w:r>
          </w:p>
        </w:tc>
      </w:tr>
      <w:tr>
        <w:tc>
          <w:tcPr/>
          <w:p>
            <w:pPr>
              <w:pStyle w:val="Compact"/>
            </w:pPr>
            <w:r>
              <w:t xml:space="preserve">threshold</w:t>
            </w:r>
          </w:p>
        </w:tc>
        <w:tc>
          <w:tcPr/>
          <w:p>
            <w:pPr>
              <w:pStyle w:val="Compact"/>
            </w:pPr>
            <w:r>
              <w:rPr>
                <w:strike/>
              </w:rPr>
              <w:t xml:space="preserve">threshhold</w:t>
            </w:r>
          </w:p>
        </w:tc>
      </w:tr>
      <w:tr>
        <w:tc>
          <w:tcPr/>
          <w:p>
            <w:pPr>
              <w:pStyle w:val="Compact"/>
            </w:pPr>
            <w:r>
              <w:t xml:space="preserve">truly</w:t>
            </w:r>
          </w:p>
        </w:tc>
        <w:tc>
          <w:tcPr/>
          <w:p>
            <w:pPr>
              <w:pStyle w:val="Compact"/>
            </w:pPr>
            <w:r>
              <w:rPr>
                <w:strike/>
              </w:rPr>
              <w:t xml:space="preserve">truely</w:t>
            </w:r>
          </w:p>
        </w:tc>
      </w:tr>
      <w:tr>
        <w:tc>
          <w:tcPr/>
          <w:p>
            <w:pPr>
              <w:pStyle w:val="Compact"/>
            </w:pPr>
            <w:r>
              <w:t xml:space="preserve">unnecessary</w:t>
            </w:r>
          </w:p>
        </w:tc>
        <w:tc>
          <w:tcPr/>
          <w:p>
            <w:pPr>
              <w:pStyle w:val="Compact"/>
            </w:pPr>
            <w:r>
              <w:rPr>
                <w:strike/>
              </w:rPr>
              <w:t xml:space="preserve">unneccessary</w:t>
            </w:r>
          </w:p>
        </w:tc>
      </w:tr>
      <w:tr>
        <w:tc>
          <w:tcPr/>
          <w:p>
            <w:pPr>
              <w:pStyle w:val="Compact"/>
            </w:pPr>
            <w:r>
              <w:t xml:space="preserve">until</w:t>
            </w:r>
          </w:p>
        </w:tc>
        <w:tc>
          <w:tcPr/>
          <w:p>
            <w:pPr>
              <w:pStyle w:val="Compact"/>
            </w:pPr>
            <w:r>
              <w:rPr>
                <w:strike/>
              </w:rPr>
              <w:t xml:space="preserve">untill</w:t>
            </w:r>
          </w:p>
        </w:tc>
      </w:tr>
      <w:tr>
        <w:tc>
          <w:tcPr/>
          <w:p>
            <w:pPr>
              <w:pStyle w:val="Compact"/>
            </w:pPr>
            <w:r>
              <w:t xml:space="preserve">vacuum</w:t>
            </w:r>
          </w:p>
        </w:tc>
        <w:tc>
          <w:tcPr/>
          <w:p>
            <w:pPr>
              <w:pStyle w:val="Compact"/>
            </w:pPr>
            <w:r>
              <w:rPr>
                <w:strike/>
              </w:rPr>
              <w:t xml:space="preserve">vaccum</w:t>
            </w:r>
          </w:p>
        </w:tc>
      </w:tr>
      <w:tr>
        <w:tc>
          <w:tcPr/>
          <w:p>
            <w:pPr>
              <w:pStyle w:val="Compact"/>
            </w:pPr>
            <w:r>
              <w:t xml:space="preserve">vehicle</w:t>
            </w:r>
          </w:p>
        </w:tc>
        <w:tc>
          <w:tcPr/>
          <w:p>
            <w:pPr>
              <w:pStyle w:val="Compact"/>
            </w:pPr>
            <w:r>
              <w:rPr>
                <w:strike/>
              </w:rPr>
              <w:t xml:space="preserve">vehical</w:t>
            </w:r>
          </w:p>
        </w:tc>
      </w:tr>
      <w:tr>
        <w:tc>
          <w:tcPr/>
          <w:p>
            <w:pPr>
              <w:pStyle w:val="Compact"/>
            </w:pPr>
            <w:r>
              <w:t xml:space="preserve">village</w:t>
            </w:r>
          </w:p>
        </w:tc>
        <w:tc>
          <w:tcPr/>
          <w:p>
            <w:pPr>
              <w:pStyle w:val="Compact"/>
            </w:pPr>
            <w:r>
              <w:rPr>
                <w:strike/>
              </w:rPr>
              <w:t xml:space="preserve">villiage</w:t>
            </w:r>
          </w:p>
        </w:tc>
      </w:tr>
      <w:tr>
        <w:tc>
          <w:tcPr/>
          <w:p>
            <w:pPr>
              <w:pStyle w:val="Compact"/>
            </w:pPr>
            <w:r>
              <w:t xml:space="preserve">weird</w:t>
            </w:r>
          </w:p>
        </w:tc>
        <w:tc>
          <w:tcPr/>
          <w:p>
            <w:pPr>
              <w:pStyle w:val="Compact"/>
            </w:pPr>
            <w:r>
              <w:rPr>
                <w:strike/>
              </w:rPr>
              <w:t xml:space="preserve">wierd</w:t>
            </w:r>
          </w:p>
        </w:tc>
      </w:tr>
      <w:tr>
        <w:tc>
          <w:tcPr/>
          <w:p>
            <w:pPr>
              <w:pStyle w:val="Compact"/>
            </w:pPr>
            <w:r>
              <w:t xml:space="preserve">withhold</w:t>
            </w:r>
          </w:p>
        </w:tc>
        <w:tc>
          <w:tcPr/>
          <w:p>
            <w:pPr>
              <w:pStyle w:val="Compact"/>
            </w:pPr>
            <w:r>
              <w:rPr>
                <w:strike/>
              </w:rPr>
              <w:t xml:space="preserve">withold</w:t>
            </w:r>
          </w:p>
        </w:tc>
      </w:tr>
    </w:tbl>
    <w:p>
      <w:r>
        <w:pict>
          <v:rect style="width:0;height:1.5pt" o:hralign="center" o:hrstd="t" o:hr="t"/>
        </w:pict>
      </w:r>
    </w:p>
    <w:bookmarkEnd w:id="1555"/>
    <w:bookmarkStart w:id="1556" w:name="Xabd0d4b4ef4eb3f95dc35f6430268a41a7fa708"/>
    <w:p>
      <w:pPr>
        <w:pStyle w:val="Heading2"/>
      </w:pPr>
      <w:r>
        <w:t xml:space="preserve">Category 6: British vs American (IELTS Accepts Both If Consistent)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British</w:t>
            </w:r>
          </w:p>
        </w:tc>
        <w:tc>
          <w:tcPr/>
          <w:p>
            <w:pPr>
              <w:pStyle w:val="Compact"/>
            </w:pPr>
            <w:r>
              <w:t xml:space="preserve">American</w:t>
            </w:r>
          </w:p>
        </w:tc>
        <w:tc>
          <w:tcPr/>
          <w:p>
            <w:pPr>
              <w:pStyle w:val="Compact"/>
            </w:pPr>
            <w:r>
              <w:t xml:space="preserve">Note</w:t>
            </w:r>
          </w:p>
        </w:tc>
      </w:tr>
      <w:tr>
        <w:tc>
          <w:tcPr/>
          <w:p>
            <w:pPr>
              <w:pStyle w:val="Compact"/>
            </w:pPr>
            <w:r>
              <w:t xml:space="preserve">colour</w:t>
            </w:r>
          </w:p>
        </w:tc>
        <w:tc>
          <w:tcPr/>
          <w:p>
            <w:pPr>
              <w:pStyle w:val="Compact"/>
            </w:pPr>
            <w:r>
              <w:t xml:space="preserve">color</w:t>
            </w:r>
          </w:p>
        </w:tc>
        <w:tc>
          <w:tcPr/>
          <w:p>
            <w:pPr>
              <w:pStyle w:val="Compact"/>
            </w:pPr>
            <w:r>
              <w:t xml:space="preserve">Be consistent within script</w:t>
            </w:r>
          </w:p>
        </w:tc>
      </w:tr>
      <w:tr>
        <w:tc>
          <w:tcPr/>
          <w:p>
            <w:pPr>
              <w:pStyle w:val="Compact"/>
            </w:pPr>
            <w:r>
              <w:t xml:space="preserve">centre</w:t>
            </w:r>
          </w:p>
        </w:tc>
        <w:tc>
          <w:tcPr/>
          <w:p>
            <w:pPr>
              <w:pStyle w:val="Compact"/>
            </w:pPr>
            <w:r>
              <w:t xml:space="preserve">center</w:t>
            </w:r>
          </w:p>
        </w:tc>
        <w:tc>
          <w:tcPr/>
          <w:p>
            <w:pPr>
              <w:pStyle w:val="Compact"/>
            </w:pPr>
          </w:p>
        </w:tc>
      </w:tr>
      <w:tr>
        <w:tc>
          <w:tcPr/>
          <w:p>
            <w:pPr>
              <w:pStyle w:val="Compact"/>
            </w:pPr>
            <w:r>
              <w:t xml:space="preserve">organise</w:t>
            </w:r>
          </w:p>
        </w:tc>
        <w:tc>
          <w:tcPr/>
          <w:p>
            <w:pPr>
              <w:pStyle w:val="Compact"/>
            </w:pPr>
            <w:r>
              <w:t xml:space="preserve">organize</w:t>
            </w:r>
          </w:p>
        </w:tc>
        <w:tc>
          <w:tcPr/>
          <w:p>
            <w:pPr>
              <w:pStyle w:val="Compact"/>
            </w:pPr>
          </w:p>
        </w:tc>
      </w:tr>
      <w:tr>
        <w:tc>
          <w:tcPr/>
          <w:p>
            <w:pPr>
              <w:pStyle w:val="Compact"/>
            </w:pPr>
            <w:r>
              <w:t xml:space="preserve">analyse</w:t>
            </w:r>
          </w:p>
        </w:tc>
        <w:tc>
          <w:tcPr/>
          <w:p>
            <w:pPr>
              <w:pStyle w:val="Compact"/>
            </w:pPr>
            <w:r>
              <w:t xml:space="preserve">analyze</w:t>
            </w:r>
          </w:p>
        </w:tc>
        <w:tc>
          <w:tcPr/>
          <w:p>
            <w:pPr>
              <w:pStyle w:val="Compact"/>
            </w:pPr>
          </w:p>
        </w:tc>
      </w:tr>
      <w:tr>
        <w:tc>
          <w:tcPr/>
          <w:p>
            <w:pPr>
              <w:pStyle w:val="Compact"/>
            </w:pPr>
            <w:r>
              <w:t xml:space="preserve">programme</w:t>
            </w:r>
          </w:p>
        </w:tc>
        <w:tc>
          <w:tcPr/>
          <w:p>
            <w:pPr>
              <w:pStyle w:val="Compact"/>
            </w:pPr>
            <w:r>
              <w:t xml:space="preserve">program</w:t>
            </w:r>
          </w:p>
        </w:tc>
        <w:tc>
          <w:tcPr/>
          <w:p>
            <w:pPr>
              <w:pStyle w:val="Compact"/>
            </w:pPr>
            <w:r>
              <w:t xml:space="preserve">programme (TV/course) vs program (computer)</w:t>
            </w:r>
          </w:p>
        </w:tc>
      </w:tr>
      <w:tr>
        <w:tc>
          <w:tcPr/>
          <w:p>
            <w:pPr>
              <w:pStyle w:val="Compact"/>
            </w:pPr>
            <w:r>
              <w:t xml:space="preserve">licence (n)</w:t>
            </w:r>
          </w:p>
        </w:tc>
        <w:tc>
          <w:tcPr/>
          <w:p>
            <w:pPr>
              <w:pStyle w:val="Compact"/>
            </w:pPr>
            <w:r>
              <w:t xml:space="preserve">license</w:t>
            </w:r>
          </w:p>
        </w:tc>
        <w:tc>
          <w:tcPr/>
          <w:p>
            <w:pPr>
              <w:pStyle w:val="Compact"/>
            </w:pPr>
            <w:r>
              <w:t xml:space="preserve">license (n) in AmE</w:t>
            </w:r>
          </w:p>
        </w:tc>
      </w:tr>
      <w:tr>
        <w:tc>
          <w:tcPr/>
          <w:p>
            <w:pPr>
              <w:pStyle w:val="Compact"/>
            </w:pPr>
            <w:r>
              <w:t xml:space="preserve">travelling</w:t>
            </w:r>
          </w:p>
        </w:tc>
        <w:tc>
          <w:tcPr/>
          <w:p>
            <w:pPr>
              <w:pStyle w:val="Compact"/>
            </w:pPr>
            <w:r>
              <w:t xml:space="preserve">traveling</w:t>
            </w:r>
          </w:p>
        </w:tc>
        <w:tc>
          <w:tcPr/>
          <w:p>
            <w:pPr>
              <w:pStyle w:val="Compact"/>
            </w:pPr>
            <w:r>
              <w:t xml:space="preserve">Double l in BrE</w:t>
            </w:r>
          </w:p>
        </w:tc>
      </w:tr>
      <w:tr>
        <w:tc>
          <w:tcPr/>
          <w:p>
            <w:pPr>
              <w:pStyle w:val="Compact"/>
            </w:pPr>
            <w:r>
              <w:t xml:space="preserve">defence</w:t>
            </w:r>
          </w:p>
        </w:tc>
        <w:tc>
          <w:tcPr/>
          <w:p>
            <w:pPr>
              <w:pStyle w:val="Compact"/>
            </w:pPr>
            <w:r>
              <w:t xml:space="preserve">defense</w:t>
            </w:r>
          </w:p>
        </w:tc>
        <w:tc>
          <w:tcPr/>
          <w:p>
            <w:pPr>
              <w:pStyle w:val="Compact"/>
            </w:pPr>
          </w:p>
        </w:tc>
      </w:tr>
      <w:tr>
        <w:tc>
          <w:tcPr/>
          <w:p>
            <w:pPr>
              <w:pStyle w:val="Compact"/>
            </w:pPr>
            <w:r>
              <w:t xml:space="preserve">labour</w:t>
            </w:r>
          </w:p>
        </w:tc>
        <w:tc>
          <w:tcPr/>
          <w:p>
            <w:pPr>
              <w:pStyle w:val="Compact"/>
            </w:pPr>
            <w:r>
              <w:t xml:space="preserve">labor</w:t>
            </w:r>
          </w:p>
        </w:tc>
        <w:tc>
          <w:tcPr/>
          <w:p>
            <w:pPr>
              <w:pStyle w:val="Compact"/>
            </w:pPr>
          </w:p>
        </w:tc>
      </w:tr>
      <w:tr>
        <w:tc>
          <w:tcPr/>
          <w:p>
            <w:pPr>
              <w:pStyle w:val="Compact"/>
            </w:pPr>
            <w:r>
              <w:t xml:space="preserve">catalogue</w:t>
            </w:r>
          </w:p>
        </w:tc>
        <w:tc>
          <w:tcPr/>
          <w:p>
            <w:pPr>
              <w:pStyle w:val="Compact"/>
            </w:pPr>
            <w:r>
              <w:t xml:space="preserve">catalog</w:t>
            </w:r>
          </w:p>
        </w:tc>
        <w:tc>
          <w:tcPr/>
          <w:p>
            <w:pPr>
              <w:pStyle w:val="Compact"/>
            </w:pPr>
          </w:p>
        </w:tc>
      </w:tr>
    </w:tbl>
    <w:p>
      <w:pPr>
        <w:pStyle w:val="BodyText"/>
      </w:pPr>
      <w:r>
        <w:rPr>
          <w:b/>
          <w:bCs/>
        </w:rPr>
        <w:t xml:space="preserve">Strategy:</w:t>
      </w:r>
      <w:r>
        <w:t xml:space="preserve"> </w:t>
      </w:r>
      <w:r>
        <w:t xml:space="preserve">Pick one system for Writing; Listening accepts either if in key.</w:t>
      </w:r>
    </w:p>
    <w:p>
      <w:r>
        <w:pict>
          <v:rect style="width:0;height:1.5pt" o:hralign="center" o:hrstd="t" o:hr="t"/>
        </w:pict>
      </w:r>
    </w:p>
    <w:bookmarkEnd w:id="1556"/>
    <w:bookmarkStart w:id="1557" w:name="category-7-plural-traps"/>
    <w:p>
      <w:pPr>
        <w:pStyle w:val="Heading2"/>
      </w:pPr>
      <w:r>
        <w:t xml:space="preserve">Category 7: Plural Traps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Common error</w:t>
            </w:r>
          </w:p>
        </w:tc>
      </w:tr>
      <w:tr>
        <w:tc>
          <w:tcPr/>
          <w:p>
            <w:pPr>
              <w:pStyle w:val="Compact"/>
            </w:pPr>
            <w:r>
              <w:t xml:space="preserve">analyses (plural of analysis)</w:t>
            </w:r>
          </w:p>
        </w:tc>
        <w:tc>
          <w:tcPr/>
          <w:p>
            <w:pPr>
              <w:pStyle w:val="Compact"/>
            </w:pPr>
            <w:r>
              <w:rPr>
                <w:strike/>
              </w:rPr>
              <w:t xml:space="preserve">analysises</w:t>
            </w:r>
          </w:p>
        </w:tc>
      </w:tr>
      <w:tr>
        <w:tc>
          <w:tcPr/>
          <w:p>
            <w:pPr>
              <w:pStyle w:val="Compact"/>
            </w:pPr>
            <w:r>
              <w:t xml:space="preserve">criteria (plural of criterion)</w:t>
            </w:r>
          </w:p>
        </w:tc>
        <w:tc>
          <w:tcPr/>
          <w:p>
            <w:pPr>
              <w:pStyle w:val="Compact"/>
            </w:pPr>
            <w:r>
              <w:rPr>
                <w:strike/>
              </w:rPr>
              <w:t xml:space="preserve">criterias</w:t>
            </w:r>
          </w:p>
        </w:tc>
      </w:tr>
      <w:tr>
        <w:tc>
          <w:tcPr/>
          <w:p>
            <w:pPr>
              <w:pStyle w:val="Compact"/>
            </w:pPr>
            <w:r>
              <w:t xml:space="preserve">phenomena (plural of phenomenon)</w:t>
            </w:r>
          </w:p>
        </w:tc>
        <w:tc>
          <w:tcPr/>
          <w:p>
            <w:pPr>
              <w:pStyle w:val="Compact"/>
            </w:pPr>
            <w:r>
              <w:rPr>
                <w:strike/>
              </w:rPr>
              <w:t xml:space="preserve">phenomenons</w:t>
            </w:r>
          </w:p>
        </w:tc>
      </w:tr>
      <w:tr>
        <w:tc>
          <w:tcPr/>
          <w:p>
            <w:pPr>
              <w:pStyle w:val="Compact"/>
            </w:pPr>
            <w:r>
              <w:t xml:space="preserve">data (often plural in formal BrE)</w:t>
            </w:r>
          </w:p>
        </w:tc>
        <w:tc>
          <w:tcPr/>
          <w:p>
            <w:pPr>
              <w:pStyle w:val="Compact"/>
            </w:pPr>
            <w:r>
              <w:rPr>
                <w:strike/>
              </w:rPr>
              <w:t xml:space="preserve">datas</w:t>
            </w:r>
          </w:p>
        </w:tc>
      </w:tr>
      <w:tr>
        <w:tc>
          <w:tcPr/>
          <w:p>
            <w:pPr>
              <w:pStyle w:val="Compact"/>
            </w:pPr>
            <w:r>
              <w:t xml:space="preserve">children</w:t>
            </w:r>
          </w:p>
        </w:tc>
        <w:tc>
          <w:tcPr/>
          <w:p>
            <w:pPr>
              <w:pStyle w:val="Compact"/>
            </w:pPr>
            <w:r>
              <w:rPr>
                <w:strike/>
              </w:rPr>
              <w:t xml:space="preserve">childs</w:t>
            </w:r>
          </w:p>
        </w:tc>
      </w:tr>
      <w:tr>
        <w:tc>
          <w:tcPr/>
          <w:p>
            <w:pPr>
              <w:pStyle w:val="Compact"/>
            </w:pPr>
            <w:r>
              <w:t xml:space="preserve">people</w:t>
            </w:r>
          </w:p>
        </w:tc>
        <w:tc>
          <w:tcPr/>
          <w:p>
            <w:pPr>
              <w:pStyle w:val="Compact"/>
            </w:pPr>
            <w:r>
              <w:rPr>
                <w:strike/>
              </w:rPr>
              <w:t xml:space="preserve">peoples</w:t>
            </w:r>
            <w:r>
              <w:t xml:space="preserve"> </w:t>
            </w:r>
            <w:r>
              <w:t xml:space="preserve">(except ethnic peoples)</w:t>
            </w:r>
          </w:p>
        </w:tc>
      </w:tr>
      <w:tr>
        <w:tc>
          <w:tcPr/>
          <w:p>
            <w:pPr>
              <w:pStyle w:val="Compact"/>
            </w:pPr>
            <w:r>
              <w:t xml:space="preserve">women</w:t>
            </w:r>
          </w:p>
        </w:tc>
        <w:tc>
          <w:tcPr/>
          <w:p>
            <w:pPr>
              <w:pStyle w:val="Compact"/>
            </w:pPr>
            <w:r>
              <w:rPr>
                <w:strike/>
              </w:rPr>
              <w:t xml:space="preserve">womans</w:t>
            </w:r>
          </w:p>
        </w:tc>
      </w:tr>
      <w:tr>
        <w:tc>
          <w:tcPr/>
          <w:p>
            <w:pPr>
              <w:pStyle w:val="Compact"/>
            </w:pPr>
            <w:r>
              <w:t xml:space="preserve">men</w:t>
            </w:r>
          </w:p>
        </w:tc>
        <w:tc>
          <w:tcPr/>
          <w:p>
            <w:pPr>
              <w:pStyle w:val="Compact"/>
            </w:pPr>
            <w:r>
              <w:rPr>
                <w:strike/>
              </w:rPr>
              <w:t xml:space="preserve">mans</w:t>
            </w:r>
          </w:p>
        </w:tc>
      </w:tr>
    </w:tbl>
    <w:p>
      <w:r>
        <w:pict>
          <v:rect style="width:0;height:1.5pt" o:hralign="center" o:hrstd="t" o:hr="t"/>
        </w:pict>
      </w:r>
    </w:p>
    <w:bookmarkEnd w:id="1557"/>
    <w:bookmarkStart w:id="1558" w:name="category-8-homophones-listening-danger"/>
    <w:p>
      <w:pPr>
        <w:pStyle w:val="Heading2"/>
      </w:pPr>
      <w:r>
        <w:t xml:space="preserve">Category 8: Homophones (Listening Danger)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Confused with</w:t>
            </w:r>
          </w:p>
        </w:tc>
        <w:tc>
          <w:tcPr/>
          <w:p>
            <w:pPr>
              <w:pStyle w:val="Compact"/>
            </w:pPr>
            <w:r>
              <w:t xml:space="preserve">Meaning</w:t>
            </w:r>
          </w:p>
        </w:tc>
      </w:tr>
      <w:tr>
        <w:tc>
          <w:tcPr/>
          <w:p>
            <w:pPr>
              <w:pStyle w:val="Compact"/>
            </w:pPr>
            <w:r>
              <w:t xml:space="preserve">their</w:t>
            </w:r>
          </w:p>
        </w:tc>
        <w:tc>
          <w:tcPr/>
          <w:p>
            <w:pPr>
              <w:pStyle w:val="Compact"/>
            </w:pPr>
            <w:r>
              <w:t xml:space="preserve">there, they’re</w:t>
            </w:r>
          </w:p>
        </w:tc>
        <w:tc>
          <w:tcPr/>
          <w:p>
            <w:pPr>
              <w:pStyle w:val="Compact"/>
            </w:pPr>
            <w:r>
              <w:t xml:space="preserve">possession / place / they are</w:t>
            </w:r>
          </w:p>
        </w:tc>
      </w:tr>
      <w:tr>
        <w:tc>
          <w:tcPr/>
          <w:p>
            <w:pPr>
              <w:pStyle w:val="Compact"/>
            </w:pPr>
            <w:r>
              <w:t xml:space="preserve">affect</w:t>
            </w:r>
          </w:p>
        </w:tc>
        <w:tc>
          <w:tcPr/>
          <w:p>
            <w:pPr>
              <w:pStyle w:val="Compact"/>
            </w:pPr>
            <w:r>
              <w:t xml:space="preserve">effect</w:t>
            </w:r>
          </w:p>
        </w:tc>
        <w:tc>
          <w:tcPr/>
          <w:p>
            <w:pPr>
              <w:pStyle w:val="Compact"/>
            </w:pPr>
            <w:r>
              <w:t xml:space="preserve">verb influence / noun result</w:t>
            </w:r>
          </w:p>
        </w:tc>
      </w:tr>
      <w:tr>
        <w:tc>
          <w:tcPr/>
          <w:p>
            <w:pPr>
              <w:pStyle w:val="Compact"/>
            </w:pPr>
            <w:r>
              <w:t xml:space="preserve">accept</w:t>
            </w:r>
          </w:p>
        </w:tc>
        <w:tc>
          <w:tcPr/>
          <w:p>
            <w:pPr>
              <w:pStyle w:val="Compact"/>
            </w:pPr>
            <w:r>
              <w:t xml:space="preserve">except</w:t>
            </w:r>
          </w:p>
        </w:tc>
        <w:tc>
          <w:tcPr/>
          <w:p>
            <w:pPr>
              <w:pStyle w:val="Compact"/>
            </w:pPr>
            <w:r>
              <w:t xml:space="preserve">agree / exclude</w:t>
            </w:r>
          </w:p>
        </w:tc>
      </w:tr>
      <w:tr>
        <w:tc>
          <w:tcPr/>
          <w:p>
            <w:pPr>
              <w:pStyle w:val="Compact"/>
            </w:pPr>
            <w:r>
              <w:t xml:space="preserve">principal</w:t>
            </w:r>
          </w:p>
        </w:tc>
        <w:tc>
          <w:tcPr/>
          <w:p>
            <w:pPr>
              <w:pStyle w:val="Compact"/>
            </w:pPr>
            <w:r>
              <w:t xml:space="preserve">principle</w:t>
            </w:r>
          </w:p>
        </w:tc>
        <w:tc>
          <w:tcPr/>
          <w:p>
            <w:pPr>
              <w:pStyle w:val="Compact"/>
            </w:pPr>
            <w:r>
              <w:t xml:space="preserve">main / rule</w:t>
            </w:r>
          </w:p>
        </w:tc>
      </w:tr>
      <w:tr>
        <w:tc>
          <w:tcPr/>
          <w:p>
            <w:pPr>
              <w:pStyle w:val="Compact"/>
            </w:pPr>
            <w:r>
              <w:t xml:space="preserve">complement</w:t>
            </w:r>
          </w:p>
        </w:tc>
        <w:tc>
          <w:tcPr/>
          <w:p>
            <w:pPr>
              <w:pStyle w:val="Compact"/>
            </w:pPr>
            <w:r>
              <w:t xml:space="preserve">compliment</w:t>
            </w:r>
          </w:p>
        </w:tc>
        <w:tc>
          <w:tcPr/>
          <w:p>
            <w:pPr>
              <w:pStyle w:val="Compact"/>
            </w:pPr>
            <w:r>
              <w:t xml:space="preserve">complete / praise</w:t>
            </w:r>
          </w:p>
        </w:tc>
      </w:tr>
      <w:tr>
        <w:tc>
          <w:tcPr/>
          <w:p>
            <w:pPr>
              <w:pStyle w:val="Compact"/>
            </w:pPr>
            <w:r>
              <w:t xml:space="preserve">stationary</w:t>
            </w:r>
          </w:p>
        </w:tc>
        <w:tc>
          <w:tcPr/>
          <w:p>
            <w:pPr>
              <w:pStyle w:val="Compact"/>
            </w:pPr>
            <w:r>
              <w:t xml:space="preserve">stationery</w:t>
            </w:r>
          </w:p>
        </w:tc>
        <w:tc>
          <w:tcPr/>
          <w:p>
            <w:pPr>
              <w:pStyle w:val="Compact"/>
            </w:pPr>
            <w:r>
              <w:t xml:space="preserve">not moving / paper supplies</w:t>
            </w:r>
          </w:p>
        </w:tc>
      </w:tr>
      <w:tr>
        <w:tc>
          <w:tcPr/>
          <w:p>
            <w:pPr>
              <w:pStyle w:val="Compact"/>
            </w:pPr>
            <w:r>
              <w:t xml:space="preserve">practice (n)</w:t>
            </w:r>
          </w:p>
        </w:tc>
        <w:tc>
          <w:tcPr/>
          <w:p>
            <w:pPr>
              <w:pStyle w:val="Compact"/>
            </w:pPr>
            <w:r>
              <w:t xml:space="preserve">practise (v) BrE</w:t>
            </w:r>
          </w:p>
        </w:tc>
        <w:tc>
          <w:tcPr/>
          <w:p>
            <w:pPr>
              <w:pStyle w:val="Compact"/>
            </w:pPr>
          </w:p>
        </w:tc>
      </w:tr>
      <w:tr>
        <w:tc>
          <w:tcPr/>
          <w:p>
            <w:pPr>
              <w:pStyle w:val="Compact"/>
            </w:pPr>
            <w:r>
              <w:t xml:space="preserve">advice (n)</w:t>
            </w:r>
          </w:p>
        </w:tc>
        <w:tc>
          <w:tcPr/>
          <w:p>
            <w:pPr>
              <w:pStyle w:val="Compact"/>
            </w:pPr>
            <w:r>
              <w:t xml:space="preserve">advise (v)</w:t>
            </w:r>
          </w:p>
        </w:tc>
        <w:tc>
          <w:tcPr/>
          <w:p>
            <w:pPr>
              <w:pStyle w:val="Compact"/>
            </w:pPr>
          </w:p>
        </w:tc>
      </w:tr>
      <w:tr>
        <w:tc>
          <w:tcPr/>
          <w:p>
            <w:pPr>
              <w:pStyle w:val="Compact"/>
            </w:pPr>
            <w:r>
              <w:t xml:space="preserve">desert</w:t>
            </w:r>
          </w:p>
        </w:tc>
        <w:tc>
          <w:tcPr/>
          <w:p>
            <w:pPr>
              <w:pStyle w:val="Compact"/>
            </w:pPr>
            <w:r>
              <w:t xml:space="preserve">dessert</w:t>
            </w:r>
          </w:p>
        </w:tc>
        <w:tc>
          <w:tcPr/>
          <w:p>
            <w:pPr>
              <w:pStyle w:val="Compact"/>
            </w:pPr>
            <w:r>
              <w:t xml:space="preserve">arid land / sweet course</w:t>
            </w:r>
          </w:p>
        </w:tc>
      </w:tr>
      <w:tr>
        <w:tc>
          <w:tcPr/>
          <w:p>
            <w:pPr>
              <w:pStyle w:val="Compact"/>
            </w:pPr>
            <w:r>
              <w:t xml:space="preserve">hear</w:t>
            </w:r>
          </w:p>
        </w:tc>
        <w:tc>
          <w:tcPr/>
          <w:p>
            <w:pPr>
              <w:pStyle w:val="Compact"/>
            </w:pPr>
            <w:r>
              <w:t xml:space="preserve">here</w:t>
            </w:r>
          </w:p>
        </w:tc>
        <w:tc>
          <w:tcPr/>
          <w:p>
            <w:pPr>
              <w:pStyle w:val="Compact"/>
            </w:pPr>
            <w:r>
              <w:t xml:space="preserve">listen / location</w:t>
            </w:r>
          </w:p>
        </w:tc>
      </w:tr>
      <w:tr>
        <w:tc>
          <w:tcPr/>
          <w:p>
            <w:pPr>
              <w:pStyle w:val="Compact"/>
            </w:pPr>
            <w:r>
              <w:t xml:space="preserve">its</w:t>
            </w:r>
          </w:p>
        </w:tc>
        <w:tc>
          <w:tcPr/>
          <w:p>
            <w:pPr>
              <w:pStyle w:val="Compact"/>
            </w:pPr>
            <w:r>
              <w:t xml:space="preserve">it’s</w:t>
            </w:r>
          </w:p>
        </w:tc>
        <w:tc>
          <w:tcPr/>
          <w:p>
            <w:pPr>
              <w:pStyle w:val="Compact"/>
            </w:pPr>
            <w:r>
              <w:t xml:space="preserve">possession / it is</w:t>
            </w:r>
          </w:p>
        </w:tc>
      </w:tr>
      <w:tr>
        <w:tc>
          <w:tcPr/>
          <w:p>
            <w:pPr>
              <w:pStyle w:val="Compact"/>
            </w:pPr>
            <w:r>
              <w:t xml:space="preserve">loose</w:t>
            </w:r>
          </w:p>
        </w:tc>
        <w:tc>
          <w:tcPr/>
          <w:p>
            <w:pPr>
              <w:pStyle w:val="Compact"/>
            </w:pPr>
            <w:r>
              <w:t xml:space="preserve">lose</w:t>
            </w:r>
          </w:p>
        </w:tc>
        <w:tc>
          <w:tcPr/>
          <w:p>
            <w:pPr>
              <w:pStyle w:val="Compact"/>
            </w:pPr>
            <w:r>
              <w:t xml:space="preserve">not tight / misplace</w:t>
            </w:r>
          </w:p>
        </w:tc>
      </w:tr>
      <w:tr>
        <w:tc>
          <w:tcPr/>
          <w:p>
            <w:pPr>
              <w:pStyle w:val="Compact"/>
            </w:pPr>
            <w:r>
              <w:t xml:space="preserve">than</w:t>
            </w:r>
          </w:p>
        </w:tc>
        <w:tc>
          <w:tcPr/>
          <w:p>
            <w:pPr>
              <w:pStyle w:val="Compact"/>
            </w:pPr>
            <w:r>
              <w:t xml:space="preserve">then</w:t>
            </w:r>
          </w:p>
        </w:tc>
        <w:tc>
          <w:tcPr/>
          <w:p>
            <w:pPr>
              <w:pStyle w:val="Compact"/>
            </w:pPr>
            <w:r>
              <w:t xml:space="preserve">comparison / time</w:t>
            </w:r>
          </w:p>
        </w:tc>
      </w:tr>
      <w:tr>
        <w:tc>
          <w:tcPr/>
          <w:p>
            <w:pPr>
              <w:pStyle w:val="Compact"/>
            </w:pPr>
            <w:r>
              <w:t xml:space="preserve">weather</w:t>
            </w:r>
          </w:p>
        </w:tc>
        <w:tc>
          <w:tcPr/>
          <w:p>
            <w:pPr>
              <w:pStyle w:val="Compact"/>
            </w:pPr>
            <w:r>
              <w:t xml:space="preserve">whether</w:t>
            </w:r>
          </w:p>
        </w:tc>
        <w:tc>
          <w:tcPr/>
          <w:p>
            <w:pPr>
              <w:pStyle w:val="Compact"/>
            </w:pPr>
            <w:r>
              <w:t xml:space="preserve">climate / if</w:t>
            </w:r>
          </w:p>
        </w:tc>
      </w:tr>
    </w:tbl>
    <w:p>
      <w:r>
        <w:pict>
          <v:rect style="width:0;height:1.5pt" o:hralign="center" o:hrstd="t" o:hr="t"/>
        </w:pict>
      </w:r>
    </w:p>
    <w:bookmarkEnd w:id="1558"/>
    <w:bookmarkStart w:id="1559" w:name="Xc6d81a057b4ed46c748bde2dfdabffa789ea72d"/>
    <w:p>
      <w:pPr>
        <w:pStyle w:val="Heading2"/>
      </w:pPr>
      <w:r>
        <w:t xml:space="preserve">Category 9: Geography &amp; Proper Nouns (Listening)</w:t>
      </w:r>
    </w:p>
    <w:p>
      <w:pPr>
        <w:pStyle w:val="FirstParagraph"/>
      </w:pPr>
      <w:r>
        <w:t xml:space="preserve">Practise spelling common IELTS names/places:</w:t>
      </w:r>
    </w:p>
    <w:p>
      <w:pPr>
        <w:pStyle w:val="Compact"/>
        <w:numPr>
          <w:ilvl w:val="0"/>
          <w:numId w:val="1344"/>
        </w:numPr>
      </w:pPr>
      <w:r>
        <w:t xml:space="preserve">Mediterranean, Caribbean, Antarctica</w:t>
      </w:r>
      <w:r>
        <w:br/>
      </w:r>
    </w:p>
    <w:p>
      <w:pPr>
        <w:pStyle w:val="Compact"/>
        <w:numPr>
          <w:ilvl w:val="0"/>
          <w:numId w:val="1344"/>
        </w:numPr>
      </w:pPr>
      <w:r>
        <w:t xml:space="preserve">Edinburgh, Melbourne, Wellington</w:t>
      </w:r>
      <w:r>
        <w:br/>
      </w:r>
    </w:p>
    <w:p>
      <w:pPr>
        <w:pStyle w:val="Compact"/>
        <w:numPr>
          <w:ilvl w:val="0"/>
          <w:numId w:val="1344"/>
        </w:numPr>
      </w:pPr>
      <w:r>
        <w:t xml:space="preserve">Thompson, Mitchell, Richardson</w:t>
      </w:r>
      <w:r>
        <w:br/>
      </w:r>
    </w:p>
    <w:p>
      <w:pPr>
        <w:pStyle w:val="Compact"/>
        <w:numPr>
          <w:ilvl w:val="0"/>
          <w:numId w:val="1344"/>
        </w:numPr>
      </w:pPr>
      <w:r>
        <w:t xml:space="preserve">February, Wednesday, accommodation</w:t>
      </w:r>
    </w:p>
    <w:p>
      <w:r>
        <w:pict>
          <v:rect style="width:0;height:1.5pt" o:hralign="center" o:hrstd="t" o:hr="t"/>
        </w:pict>
      </w:r>
    </w:p>
    <w:bookmarkEnd w:id="1559"/>
    <w:bookmarkStart w:id="1560" w:name="category-10-numbers-and-units"/>
    <w:p>
      <w:pPr>
        <w:pStyle w:val="Heading2"/>
      </w:pPr>
      <w:r>
        <w:t xml:space="preserve">Category 10: Numbers and Units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Note</w:t>
            </w:r>
          </w:p>
        </w:tc>
      </w:tr>
      <w:tr>
        <w:tc>
          <w:tcPr/>
          <w:p>
            <w:pPr>
              <w:pStyle w:val="Compact"/>
            </w:pPr>
            <w:r>
              <w:t xml:space="preserve">million</w:t>
            </w:r>
          </w:p>
        </w:tc>
        <w:tc>
          <w:tcPr/>
          <w:p>
            <w:pPr>
              <w:pStyle w:val="Compact"/>
            </w:pPr>
            <w:r>
              <w:t xml:space="preserve">not</w:t>
            </w:r>
            <w:r>
              <w:t xml:space="preserve"> </w:t>
            </w:r>
            <w:r>
              <w:rPr>
                <w:strike/>
              </w:rPr>
              <w:t xml:space="preserve">milion</w:t>
            </w:r>
          </w:p>
        </w:tc>
      </w:tr>
      <w:tr>
        <w:tc>
          <w:tcPr/>
          <w:p>
            <w:pPr>
              <w:pStyle w:val="Compact"/>
            </w:pPr>
            <w:r>
              <w:t xml:space="preserve">billion</w:t>
            </w:r>
          </w:p>
        </w:tc>
        <w:tc>
          <w:tcPr/>
          <w:p>
            <w:pPr>
              <w:pStyle w:val="Compact"/>
            </w:pPr>
          </w:p>
        </w:tc>
      </w:tr>
      <w:tr>
        <w:tc>
          <w:tcPr/>
          <w:p>
            <w:pPr>
              <w:pStyle w:val="Compact"/>
            </w:pPr>
            <w:r>
              <w:t xml:space="preserve">percent / per cent</w:t>
            </w:r>
          </w:p>
        </w:tc>
        <w:tc>
          <w:tcPr/>
          <w:p>
            <w:pPr>
              <w:pStyle w:val="Compact"/>
            </w:pPr>
            <w:r>
              <w:t xml:space="preserve">Both seen; Listening follows audio</w:t>
            </w:r>
          </w:p>
        </w:tc>
      </w:tr>
      <w:tr>
        <w:tc>
          <w:tcPr/>
          <w:p>
            <w:pPr>
              <w:pStyle w:val="Compact"/>
            </w:pPr>
            <w:r>
              <w:t xml:space="preserve">30°C</w:t>
            </w:r>
          </w:p>
        </w:tc>
        <w:tc>
          <w:tcPr/>
          <w:p>
            <w:pPr>
              <w:pStyle w:val="Compact"/>
            </w:pPr>
            <w:r>
              <w:t xml:space="preserve">degree symbol optional</w:t>
            </w:r>
          </w:p>
        </w:tc>
      </w:tr>
      <w:tr>
        <w:tc>
          <w:tcPr/>
          <w:p>
            <w:pPr>
              <w:pStyle w:val="Compact"/>
            </w:pPr>
            <w:r>
              <w:t xml:space="preserve">km, kg, cm</w:t>
            </w:r>
          </w:p>
        </w:tc>
        <w:tc>
          <w:tcPr/>
          <w:p>
            <w:pPr>
              <w:pStyle w:val="Compact"/>
            </w:pPr>
            <w:r>
              <w:t xml:space="preserve">no full stop in SI</w:t>
            </w:r>
          </w:p>
        </w:tc>
      </w:tr>
    </w:tbl>
    <w:p>
      <w:r>
        <w:pict>
          <v:rect style="width:0;height:1.5pt" o:hralign="center" o:hrstd="t" o:hr="t"/>
        </w:pict>
      </w:r>
    </w:p>
    <w:bookmarkEnd w:id="1560"/>
    <w:bookmarkStart w:id="1561" w:name="personal-spelling-log-template"/>
    <w:p>
      <w:pPr>
        <w:pStyle w:val="Heading2"/>
      </w:pPr>
      <w:r>
        <w:t xml:space="preserve">Personal Spelling Log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My error</w:t>
            </w:r>
          </w:p>
        </w:tc>
        <w:tc>
          <w:tcPr/>
          <w:p>
            <w:pPr>
              <w:pStyle w:val="Compact"/>
            </w:pPr>
            <w:r>
              <w:t xml:space="preserve">Correct</w:t>
            </w:r>
          </w:p>
        </w:tc>
        <w:tc>
          <w:tcPr/>
          <w:p>
            <w:pPr>
              <w:pStyle w:val="Compact"/>
            </w:pPr>
            <w:r>
              <w:t xml:space="preserve">Source (test/module)</w:t>
            </w:r>
          </w:p>
        </w:tc>
      </w:tr>
      <w:tr>
        <w:tc>
          <w:tcPr/>
          <w:p>
            <w:pPr>
              <w:pStyle w:val="Compact"/>
            </w:pPr>
            <w:r>
              <w:t xml:space="preserve">government</w:t>
            </w:r>
          </w:p>
        </w:tc>
        <w:tc>
          <w:tcPr/>
          <w:p>
            <w:pPr>
              <w:pStyle w:val="Compact"/>
            </w:pPr>
            <w:r>
              <w:t xml:space="preserve">goverment</w:t>
            </w:r>
          </w:p>
        </w:tc>
        <w:tc>
          <w:tcPr/>
          <w:p>
            <w:pPr>
              <w:pStyle w:val="Compact"/>
            </w:pPr>
            <w:r>
              <w:t xml:space="preserve">government</w:t>
            </w:r>
          </w:p>
        </w:tc>
        <w:tc>
          <w:tcPr/>
          <w:p>
            <w:pPr>
              <w:pStyle w:val="Compact"/>
            </w:pPr>
            <w:r>
              <w:t xml:space="preserve">Listening Test 3</w:t>
            </w:r>
          </w:p>
        </w:tc>
      </w:tr>
      <w:tr>
        <w:tc>
          <w:tcPr/>
          <w:p>
            <w:pPr>
              <w:pStyle w:val="Compact"/>
            </w:pPr>
            <w:r>
              <w:t xml:space="preserve">environment</w:t>
            </w:r>
          </w:p>
        </w:tc>
        <w:tc>
          <w:tcPr/>
          <w:p>
            <w:pPr>
              <w:pStyle w:val="Compact"/>
            </w:pPr>
            <w:r>
              <w:t xml:space="preserve">enviroment</w:t>
            </w:r>
          </w:p>
        </w:tc>
        <w:tc>
          <w:tcPr/>
          <w:p>
            <w:pPr>
              <w:pStyle w:val="Compact"/>
            </w:pPr>
            <w:r>
              <w:t xml:space="preserve">environment</w:t>
            </w:r>
          </w:p>
        </w:tc>
        <w:tc>
          <w:tcPr/>
          <w:p>
            <w:pPr>
              <w:pStyle w:val="Compact"/>
            </w:pPr>
            <w:r>
              <w:t xml:space="preserve">Writing feedback</w:t>
            </w:r>
          </w:p>
        </w:tc>
      </w:tr>
    </w:tbl>
    <w:p>
      <w:pPr>
        <w:pStyle w:val="BodyText"/>
      </w:pPr>
      <w:r>
        <w:t xml:space="preserve">Review weekly. Drill top 20 errors before test day.</w:t>
      </w:r>
    </w:p>
    <w:p>
      <w:r>
        <w:pict>
          <v:rect style="width:0;height:1.5pt" o:hralign="center" o:hrstd="t" o:hr="t"/>
        </w:pict>
      </w:r>
    </w:p>
    <w:bookmarkEnd w:id="1561"/>
    <w:bookmarkStart w:id="1562" w:name="mnemonic-tips"/>
    <w:p>
      <w:pPr>
        <w:pStyle w:val="Heading2"/>
      </w:pPr>
      <w:r>
        <w:t xml:space="preserve">Mnemonic Tips</w:t>
      </w:r>
    </w:p>
    <w:p>
      <w:pPr>
        <w:pStyle w:val="Compact"/>
        <w:numPr>
          <w:ilvl w:val="0"/>
          <w:numId w:val="1345"/>
        </w:numPr>
      </w:pPr>
      <w:r>
        <w:rPr>
          <w:b/>
          <w:bCs/>
        </w:rPr>
        <w:t xml:space="preserve">necessary</w:t>
      </w:r>
      <w:r>
        <w:t xml:space="preserve"> </w:t>
      </w:r>
      <w:r>
        <w:t xml:space="preserve">— one collar, two socks (</w:t>
      </w:r>
      <w:r>
        <w:rPr>
          <w:i/>
          <w:iCs/>
        </w:rPr>
        <w:t xml:space="preserve">c</w:t>
      </w:r>
      <w:r>
        <w:t xml:space="preserve"> </w:t>
      </w:r>
      <w:r>
        <w:t xml:space="preserve">one,</w:t>
      </w:r>
      <w:r>
        <w:t xml:space="preserve"> </w:t>
      </w:r>
      <w:r>
        <w:rPr>
          <w:i/>
          <w:iCs/>
        </w:rPr>
        <w:t xml:space="preserve">s</w:t>
      </w:r>
      <w:r>
        <w:t xml:space="preserve"> </w:t>
      </w:r>
      <w:r>
        <w:t xml:space="preserve">two)</w:t>
      </w:r>
      <w:r>
        <w:br/>
      </w:r>
    </w:p>
    <w:p>
      <w:pPr>
        <w:pStyle w:val="Compact"/>
        <w:numPr>
          <w:ilvl w:val="0"/>
          <w:numId w:val="1345"/>
        </w:numPr>
      </w:pPr>
      <w:r>
        <w:rPr>
          <w:b/>
          <w:bCs/>
        </w:rPr>
        <w:t xml:space="preserve">accommodate</w:t>
      </w:r>
      <w:r>
        <w:t xml:space="preserve"> </w:t>
      </w:r>
      <w:r>
        <w:t xml:space="preserve">— two cots, two mattresses</w:t>
      </w:r>
      <w:r>
        <w:br/>
      </w:r>
    </w:p>
    <w:p>
      <w:pPr>
        <w:pStyle w:val="Compact"/>
        <w:numPr>
          <w:ilvl w:val="0"/>
          <w:numId w:val="1345"/>
        </w:numPr>
      </w:pPr>
      <w:r>
        <w:rPr>
          <w:b/>
          <w:bCs/>
        </w:rPr>
        <w:t xml:space="preserve">separate</w:t>
      </w:r>
      <w:r>
        <w:t xml:space="preserve"> </w:t>
      </w:r>
      <w:r>
        <w:t xml:space="preserve">— there is</w:t>
      </w:r>
      <w:r>
        <w:t xml:space="preserve"> </w:t>
      </w:r>
      <w:r>
        <w:rPr>
          <w:i/>
          <w:iCs/>
        </w:rPr>
        <w:t xml:space="preserve">a rat</w:t>
      </w:r>
      <w:r>
        <w:t xml:space="preserve"> </w:t>
      </w:r>
      <w:r>
        <w:t xml:space="preserve">in separate</w:t>
      </w:r>
      <w:r>
        <w:br/>
      </w:r>
    </w:p>
    <w:p>
      <w:pPr>
        <w:pStyle w:val="Compact"/>
        <w:numPr>
          <w:ilvl w:val="0"/>
          <w:numId w:val="1345"/>
        </w:numPr>
      </w:pPr>
      <w:r>
        <w:rPr>
          <w:b/>
          <w:bCs/>
        </w:rPr>
        <w:t xml:space="preserve">believe</w:t>
      </w:r>
      <w:r>
        <w:t xml:space="preserve"> </w:t>
      </w:r>
      <w:r>
        <w:t xml:space="preserve">— believe before i before e rule breaks</w:t>
      </w:r>
      <w:r>
        <w:br/>
      </w:r>
    </w:p>
    <w:p>
      <w:pPr>
        <w:pStyle w:val="Compact"/>
        <w:numPr>
          <w:ilvl w:val="0"/>
          <w:numId w:val="1345"/>
        </w:numPr>
      </w:pPr>
      <w:r>
        <w:rPr>
          <w:b/>
          <w:bCs/>
        </w:rPr>
        <w:t xml:space="preserve">receive</w:t>
      </w:r>
      <w:r>
        <w:t xml:space="preserve"> </w:t>
      </w:r>
      <w:r>
        <w:t xml:space="preserve">— i before e except after c</w:t>
      </w:r>
    </w:p>
    <w:p>
      <w:r>
        <w:pict>
          <v:rect style="width:0;height:1.5pt" o:hralign="center" o:hrstd="t" o:hr="t"/>
        </w:pict>
      </w:r>
    </w:p>
    <w:p>
      <w:pPr>
        <w:pStyle w:val="FirstParagraph"/>
      </w:pPr>
      <w:r>
        <w:rPr>
          <w:i/>
          <w:iCs/>
        </w:rPr>
        <w:t xml:space="preserve">Cross-reference Appendix A03 (irregular verb spelling). Use British Council / Cambridge learner dictionaries for verification.</w:t>
      </w:r>
    </w:p>
    <w:bookmarkEnd w:id="1562"/>
    <w:bookmarkEnd w:id="1563"/>
    <w:bookmarkStart w:id="1586" w:name="Xd5df9bf485f0099a3ce1c1e6ebce2d7eab97dd7"/>
    <w:p>
      <w:pPr>
        <w:pStyle w:val="Heading1"/>
      </w:pPr>
      <w:r>
        <w:t xml:space="preserve">Appendix A08: Common Pronunciation Mistakes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Speaking &amp; Listening Pronunciation Guide</w:t>
      </w:r>
    </w:p>
    <w:p>
      <w:r>
        <w:pict>
          <v:rect style="width:0;height:1.5pt" o:hralign="center" o:hrstd="t" o:hr="t"/>
        </w:pict>
      </w:r>
    </w:p>
    <w:bookmarkStart w:id="1564" w:name="ielts-pronunciation-criteria-speaking"/>
    <w:p>
      <w:pPr>
        <w:pStyle w:val="Heading2"/>
      </w:pPr>
      <w:r>
        <w:t xml:space="preserve">IELTS Pronunciation Criteria (Speaking)</w:t>
      </w:r>
    </w:p>
    <w:p>
      <w:pPr>
        <w:pStyle w:val="FirstParagraph"/>
      </w:pPr>
      <w:r>
        <w:t xml:space="preserve">Band descriptors assess:</w:t>
      </w:r>
    </w:p>
    <w:p>
      <w:pPr>
        <w:pStyle w:val="Compact"/>
        <w:numPr>
          <w:ilvl w:val="0"/>
          <w:numId w:val="1346"/>
        </w:numPr>
      </w:pPr>
      <w:r>
        <w:rPr>
          <w:b/>
          <w:bCs/>
        </w:rPr>
        <w:t xml:space="preserve">Individual sounds</w:t>
      </w:r>
      <w:r>
        <w:t xml:space="preserve"> </w:t>
      </w:r>
      <w:r>
        <w:t xml:space="preserve">(phoneme accuracy where needed for intelligibility)</w:t>
      </w:r>
      <w:r>
        <w:br/>
      </w:r>
    </w:p>
    <w:p>
      <w:pPr>
        <w:pStyle w:val="Compact"/>
        <w:numPr>
          <w:ilvl w:val="0"/>
          <w:numId w:val="1346"/>
        </w:numPr>
      </w:pPr>
      <w:r>
        <w:rPr>
          <w:b/>
          <w:bCs/>
        </w:rPr>
        <w:t xml:space="preserve">Word stress</w:t>
      </w:r>
      <w:r>
        <w:br/>
      </w:r>
    </w:p>
    <w:p>
      <w:pPr>
        <w:pStyle w:val="Compact"/>
        <w:numPr>
          <w:ilvl w:val="0"/>
          <w:numId w:val="1346"/>
        </w:numPr>
      </w:pPr>
      <w:r>
        <w:rPr>
          <w:b/>
          <w:bCs/>
        </w:rPr>
        <w:t xml:space="preserve">Sentence stress and intonation</w:t>
      </w:r>
      <w:r>
        <w:br/>
      </w:r>
    </w:p>
    <w:p>
      <w:pPr>
        <w:pStyle w:val="Compact"/>
        <w:numPr>
          <w:ilvl w:val="0"/>
          <w:numId w:val="1346"/>
        </w:numPr>
      </w:pPr>
      <w:r>
        <w:rPr>
          <w:b/>
          <w:bCs/>
        </w:rPr>
        <w:t xml:space="preserve">Connected speech</w:t>
      </w:r>
      <w:r>
        <w:t xml:space="preserve"> </w:t>
      </w:r>
      <w:r>
        <w:t xml:space="preserve">(natural linking, not robotic)</w:t>
      </w:r>
    </w:p>
    <w:p>
      <w:pPr>
        <w:pStyle w:val="FirstParagraph"/>
      </w:pPr>
      <w:r>
        <w:rPr>
          <w:b/>
          <w:bCs/>
        </w:rPr>
        <w:t xml:space="preserve">Not required:</w:t>
      </w:r>
      <w:r>
        <w:t xml:space="preserve"> </w:t>
      </w:r>
      <w:r>
        <w:t xml:space="preserve">British RP accent; elimination of L1 accent.</w:t>
      </w:r>
    </w:p>
    <w:p>
      <w:r>
        <w:pict>
          <v:rect style="width:0;height:1.5pt" o:hralign="center" o:hrstd="t" o:hr="t"/>
        </w:pict>
      </w:r>
    </w:p>
    <w:bookmarkEnd w:id="1564"/>
    <w:bookmarkStart w:id="1570" w:name="X2918ccdd38b07491e16058bc836db0077b3eb72"/>
    <w:p>
      <w:pPr>
        <w:pStyle w:val="Heading2"/>
      </w:pPr>
      <w:r>
        <w:t xml:space="preserve">Section 1: Problem Consonants (L1-Dependent — Universal Hot List)</w:t>
      </w:r>
    </w:p>
    <w:bookmarkStart w:id="1565" w:name="θ-and-ð-think-this"/>
    <w:p>
      <w:pPr>
        <w:pStyle w:val="Heading3"/>
      </w:pPr>
      <w:r>
        <w:t xml:space="preserve">/θ/ and /ð/ (think /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Common error</w:t>
            </w:r>
          </w:p>
        </w:tc>
        <w:tc>
          <w:tcPr/>
          <w:p>
            <w:pPr>
              <w:pStyle w:val="Compact"/>
            </w:pPr>
            <w:r>
              <w:t xml:space="preserve">Tip</w:t>
            </w:r>
          </w:p>
        </w:tc>
      </w:tr>
      <w:tr>
        <w:tc>
          <w:tcPr/>
          <w:p>
            <w:pPr>
              <w:pStyle w:val="Compact"/>
            </w:pPr>
            <w:r>
              <w:t xml:space="preserve">think</w:t>
            </w:r>
          </w:p>
        </w:tc>
        <w:tc>
          <w:tcPr/>
          <w:p>
            <w:pPr>
              <w:pStyle w:val="Compact"/>
            </w:pPr>
            <w:r>
              <w:rPr>
                <w:i/>
                <w:iCs/>
              </w:rPr>
              <w:t xml:space="preserve">tink, sink</w:t>
            </w:r>
          </w:p>
        </w:tc>
        <w:tc>
          <w:tcPr/>
          <w:p>
            <w:pPr>
              <w:pStyle w:val="Compact"/>
            </w:pPr>
            <w:r>
              <w:t xml:space="preserve">Tongue between teeth</w:t>
            </w:r>
          </w:p>
        </w:tc>
      </w:tr>
      <w:tr>
        <w:tc>
          <w:tcPr/>
          <w:p>
            <w:pPr>
              <w:pStyle w:val="Compact"/>
            </w:pPr>
            <w:r>
              <w:t xml:space="preserve">three</w:t>
            </w:r>
          </w:p>
        </w:tc>
        <w:tc>
          <w:tcPr/>
          <w:p>
            <w:pPr>
              <w:pStyle w:val="Compact"/>
            </w:pPr>
            <w:r>
              <w:rPr>
                <w:i/>
                <w:iCs/>
              </w:rPr>
              <w:t xml:space="preserve">tree</w:t>
            </w:r>
          </w:p>
        </w:tc>
        <w:tc>
          <w:tcPr/>
          <w:p>
            <w:pPr>
              <w:pStyle w:val="Compact"/>
            </w:pPr>
          </w:p>
        </w:tc>
      </w:tr>
      <w:tr>
        <w:tc>
          <w:tcPr/>
          <w:p>
            <w:pPr>
              <w:pStyle w:val="Compact"/>
            </w:pPr>
            <w:r>
              <w:t xml:space="preserve">through</w:t>
            </w:r>
          </w:p>
        </w:tc>
        <w:tc>
          <w:tcPr/>
          <w:p>
            <w:pPr>
              <w:pStyle w:val="Compact"/>
            </w:pPr>
            <w:r>
              <w:rPr>
                <w:i/>
                <w:iCs/>
              </w:rPr>
              <w:t xml:space="preserve">true</w:t>
            </w:r>
          </w:p>
        </w:tc>
        <w:tc>
          <w:tcPr/>
          <w:p>
            <w:pPr>
              <w:pStyle w:val="Compact"/>
            </w:pPr>
          </w:p>
        </w:tc>
      </w:tr>
      <w:tr>
        <w:tc>
          <w:tcPr/>
          <w:p>
            <w:pPr>
              <w:pStyle w:val="Compact"/>
            </w:pPr>
            <w:r>
              <w:t xml:space="preserve">although</w:t>
            </w:r>
          </w:p>
        </w:tc>
        <w:tc>
          <w:tcPr/>
          <w:p>
            <w:pPr>
              <w:pStyle w:val="Compact"/>
            </w:pPr>
            <w:r>
              <w:rPr>
                <w:i/>
                <w:iCs/>
              </w:rPr>
              <w:t xml:space="preserve">altough</w:t>
            </w:r>
          </w:p>
        </w:tc>
        <w:tc>
          <w:tcPr/>
          <w:p>
            <w:pPr>
              <w:pStyle w:val="Compact"/>
            </w:pPr>
          </w:p>
        </w:tc>
      </w:tr>
      <w:tr>
        <w:tc>
          <w:tcPr/>
          <w:p>
            <w:pPr>
              <w:pStyle w:val="Compact"/>
            </w:pPr>
            <w:r>
              <w:t xml:space="preserve">weather</w:t>
            </w:r>
          </w:p>
        </w:tc>
        <w:tc>
          <w:tcPr/>
          <w:p>
            <w:pPr>
              <w:pStyle w:val="Compact"/>
            </w:pPr>
            <w:r>
              <w:rPr>
                <w:i/>
                <w:iCs/>
              </w:rPr>
              <w:t xml:space="preserve">wether</w:t>
            </w:r>
          </w:p>
        </w:tc>
        <w:tc>
          <w:tcPr/>
          <w:p>
            <w:pPr>
              <w:pStyle w:val="Compact"/>
            </w:pPr>
          </w:p>
        </w:tc>
      </w:tr>
      <w:tr>
        <w:tc>
          <w:tcPr/>
          <w:p>
            <w:pPr>
              <w:pStyle w:val="Compact"/>
            </w:pPr>
            <w:r>
              <w:t xml:space="preserve">breathe (v)</w:t>
            </w:r>
          </w:p>
        </w:tc>
        <w:tc>
          <w:tcPr/>
          <w:p>
            <w:pPr>
              <w:pStyle w:val="Compact"/>
            </w:pPr>
            <w:r>
              <w:t xml:space="preserve">confuse with breath</w:t>
            </w:r>
          </w:p>
        </w:tc>
        <w:tc>
          <w:tcPr/>
          <w:p>
            <w:pPr>
              <w:pStyle w:val="Compact"/>
            </w:pPr>
            <w:r>
              <w:t xml:space="preserve">/ð/ vs /θ/</w:t>
            </w:r>
          </w:p>
        </w:tc>
      </w:tr>
    </w:tbl>
    <w:bookmarkEnd w:id="1565"/>
    <w:bookmarkStart w:id="1566" w:name="v-vs-w"/>
    <w:p>
      <w:pPr>
        <w:pStyle w:val="Heading3"/>
      </w:pPr>
      <w:r>
        <w:t xml:space="preserve">/v/ vs /w/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Error</w:t>
            </w:r>
          </w:p>
        </w:tc>
      </w:tr>
      <w:tr>
        <w:tc>
          <w:tcPr/>
          <w:p>
            <w:pPr>
              <w:pStyle w:val="Compact"/>
            </w:pPr>
            <w:r>
              <w:t xml:space="preserve">very</w:t>
            </w:r>
          </w:p>
        </w:tc>
        <w:tc>
          <w:tcPr/>
          <w:p>
            <w:pPr>
              <w:pStyle w:val="Compact"/>
            </w:pPr>
            <w:r>
              <w:rPr>
                <w:i/>
                <w:iCs/>
              </w:rPr>
              <w:t xml:space="preserve">wery</w:t>
            </w:r>
          </w:p>
        </w:tc>
      </w:tr>
      <w:tr>
        <w:tc>
          <w:tcPr/>
          <w:p>
            <w:pPr>
              <w:pStyle w:val="Compact"/>
            </w:pPr>
            <w:r>
              <w:t xml:space="preserve">west</w:t>
            </w:r>
          </w:p>
        </w:tc>
        <w:tc>
          <w:tcPr/>
          <w:p>
            <w:pPr>
              <w:pStyle w:val="Compact"/>
            </w:pPr>
            <w:r>
              <w:rPr>
                <w:i/>
                <w:iCs/>
              </w:rPr>
              <w:t xml:space="preserve">vest</w:t>
            </w:r>
          </w:p>
        </w:tc>
      </w:tr>
      <w:tr>
        <w:tc>
          <w:tcPr/>
          <w:p>
            <w:pPr>
              <w:pStyle w:val="Compact"/>
            </w:pPr>
            <w:r>
              <w:t xml:space="preserve">wave</w:t>
            </w:r>
          </w:p>
        </w:tc>
        <w:tc>
          <w:tcPr/>
          <w:p>
            <w:pPr>
              <w:pStyle w:val="Compact"/>
            </w:pPr>
            <w:r>
              <w:rPr>
                <w:i/>
                <w:iCs/>
              </w:rPr>
              <w:t xml:space="preserve">wafe</w:t>
            </w:r>
          </w:p>
        </w:tc>
      </w:tr>
    </w:tbl>
    <w:bookmarkEnd w:id="1566"/>
    <w:bookmarkStart w:id="1567" w:name="r-and-l"/>
    <w:p>
      <w:pPr>
        <w:pStyle w:val="Heading3"/>
      </w:pPr>
      <w:r>
        <w:t xml:space="preserve">/r/ and /l/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Note</w:t>
            </w:r>
          </w:p>
        </w:tc>
      </w:tr>
      <w:tr>
        <w:tc>
          <w:tcPr/>
          <w:p>
            <w:pPr>
              <w:pStyle w:val="Compact"/>
            </w:pPr>
            <w:r>
              <w:t xml:space="preserve">rural</w:t>
            </w:r>
          </w:p>
        </w:tc>
        <w:tc>
          <w:tcPr/>
          <w:p>
            <w:pPr>
              <w:pStyle w:val="Compact"/>
            </w:pPr>
            <w:r>
              <w:t xml:space="preserve">Multiple syllables; slow practice</w:t>
            </w:r>
          </w:p>
        </w:tc>
      </w:tr>
      <w:tr>
        <w:tc>
          <w:tcPr/>
          <w:p>
            <w:pPr>
              <w:pStyle w:val="Compact"/>
            </w:pPr>
            <w:r>
              <w:t xml:space="preserve">really</w:t>
            </w:r>
          </w:p>
        </w:tc>
        <w:tc>
          <w:tcPr/>
          <w:p>
            <w:pPr>
              <w:pStyle w:val="Compact"/>
            </w:pPr>
            <w:r>
              <w:t xml:space="preserve">Don’t roll unless natural</w:t>
            </w:r>
          </w:p>
        </w:tc>
      </w:tr>
      <w:tr>
        <w:tc>
          <w:tcPr/>
          <w:p>
            <w:pPr>
              <w:pStyle w:val="Compact"/>
            </w:pPr>
            <w:r>
              <w:t xml:space="preserve">correct</w:t>
            </w:r>
          </w:p>
        </w:tc>
        <w:tc>
          <w:tcPr/>
          <w:p>
            <w:pPr>
              <w:pStyle w:val="Compact"/>
            </w:pPr>
            <w:r>
              <w:t xml:space="preserve">Clear /r/ in rhotic accents OK</w:t>
            </w:r>
          </w:p>
        </w:tc>
      </w:tr>
    </w:tbl>
    <w:bookmarkEnd w:id="1567"/>
    <w:bookmarkStart w:id="1568" w:name="ʃ-sh-vs-s"/>
    <w:p>
      <w:pPr>
        <w:pStyle w:val="Heading3"/>
      </w:pPr>
      <w:r>
        <w:t xml:space="preserve">/ʃ/ (sh) vs /s/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Error</w:t>
            </w:r>
          </w:p>
        </w:tc>
      </w:tr>
      <w:tr>
        <w:tc>
          <w:tcPr/>
          <w:p>
            <w:pPr>
              <w:pStyle w:val="Compact"/>
            </w:pPr>
            <w:r>
              <w:t xml:space="preserve">special</w:t>
            </w:r>
          </w:p>
        </w:tc>
        <w:tc>
          <w:tcPr/>
          <w:p>
            <w:pPr>
              <w:pStyle w:val="Compact"/>
            </w:pPr>
            <w:r>
              <w:rPr>
                <w:i/>
                <w:iCs/>
              </w:rPr>
              <w:t xml:space="preserve">espicial</w:t>
            </w:r>
          </w:p>
        </w:tc>
      </w:tr>
      <w:tr>
        <w:tc>
          <w:tcPr/>
          <w:p>
            <w:pPr>
              <w:pStyle w:val="Compact"/>
            </w:pPr>
            <w:r>
              <w:t xml:space="preserve">social</w:t>
            </w:r>
          </w:p>
        </w:tc>
        <w:tc>
          <w:tcPr/>
          <w:p>
            <w:pPr>
              <w:pStyle w:val="Compact"/>
            </w:pPr>
            <w:r>
              <w:rPr>
                <w:i/>
                <w:iCs/>
              </w:rPr>
              <w:t xml:space="preserve">sosial</w:t>
            </w:r>
          </w:p>
        </w:tc>
      </w:tr>
      <w:tr>
        <w:tc>
          <w:tcPr/>
          <w:p>
            <w:pPr>
              <w:pStyle w:val="Compact"/>
            </w:pPr>
            <w:r>
              <w:t xml:space="preserve">machine</w:t>
            </w:r>
          </w:p>
        </w:tc>
        <w:tc>
          <w:tcPr/>
          <w:p>
            <w:pPr>
              <w:pStyle w:val="Compact"/>
            </w:pPr>
            <w:r>
              <w:rPr>
                <w:i/>
                <w:iCs/>
              </w:rPr>
              <w:t xml:space="preserve">masheen</w:t>
            </w:r>
            <w:r>
              <w:t xml:space="preserve"> </w:t>
            </w:r>
            <w:r>
              <w:t xml:space="preserve">stress: ma-CHINE</w:t>
            </w:r>
          </w:p>
        </w:tc>
      </w:tr>
    </w:tbl>
    <w:bookmarkEnd w:id="1568"/>
    <w:bookmarkStart w:id="1569" w:name="silent-letters"/>
    <w:p>
      <w:pPr>
        <w:pStyle w:val="Heading3"/>
      </w:pPr>
      <w:r>
        <w:t xml:space="preserve">Silent Letters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Pronunciation</w:t>
            </w:r>
          </w:p>
        </w:tc>
      </w:tr>
      <w:tr>
        <w:tc>
          <w:tcPr/>
          <w:p>
            <w:pPr>
              <w:pStyle w:val="Compact"/>
            </w:pPr>
            <w:r>
              <w:t xml:space="preserve">psychology</w:t>
            </w:r>
          </w:p>
        </w:tc>
        <w:tc>
          <w:tcPr/>
          <w:p>
            <w:pPr>
              <w:pStyle w:val="Compact"/>
            </w:pPr>
            <w:r>
              <w:t xml:space="preserve">/saɪˈkɒlədʒi/ — silent p</w:t>
            </w:r>
          </w:p>
        </w:tc>
      </w:tr>
      <w:tr>
        <w:tc>
          <w:tcPr/>
          <w:p>
            <w:pPr>
              <w:pStyle w:val="Compact"/>
            </w:pPr>
            <w:r>
              <w:t xml:space="preserve">doubt</w:t>
            </w:r>
          </w:p>
        </w:tc>
        <w:tc>
          <w:tcPr/>
          <w:p>
            <w:pPr>
              <w:pStyle w:val="Compact"/>
            </w:pPr>
            <w:r>
              <w:t xml:space="preserve">silent b</w:t>
            </w:r>
          </w:p>
        </w:tc>
      </w:tr>
      <w:tr>
        <w:tc>
          <w:tcPr/>
          <w:p>
            <w:pPr>
              <w:pStyle w:val="Compact"/>
            </w:pPr>
            <w:r>
              <w:t xml:space="preserve">island</w:t>
            </w:r>
          </w:p>
        </w:tc>
        <w:tc>
          <w:tcPr/>
          <w:p>
            <w:pPr>
              <w:pStyle w:val="Compact"/>
            </w:pPr>
            <w:r>
              <w:t xml:space="preserve">silent s</w:t>
            </w:r>
          </w:p>
        </w:tc>
      </w:tr>
      <w:tr>
        <w:tc>
          <w:tcPr/>
          <w:p>
            <w:pPr>
              <w:pStyle w:val="Compact"/>
            </w:pPr>
            <w:r>
              <w:t xml:space="preserve">government</w:t>
            </w:r>
          </w:p>
        </w:tc>
        <w:tc>
          <w:tcPr/>
          <w:p>
            <w:pPr>
              <w:pStyle w:val="Compact"/>
            </w:pPr>
            <w:r>
              <w:t xml:space="preserve">often /ˈɡʌvənmənt/ — drops er</w:t>
            </w:r>
          </w:p>
        </w:tc>
      </w:tr>
      <w:tr>
        <w:tc>
          <w:tcPr/>
          <w:p>
            <w:pPr>
              <w:pStyle w:val="Compact"/>
            </w:pPr>
            <w:r>
              <w:t xml:space="preserve">comfortable</w:t>
            </w:r>
          </w:p>
        </w:tc>
        <w:tc>
          <w:tcPr/>
          <w:p>
            <w:pPr>
              <w:pStyle w:val="Compact"/>
            </w:pPr>
            <w:r>
              <w:t xml:space="preserve">/ˈkʌmftəbl/ — drops or</w:t>
            </w:r>
          </w:p>
        </w:tc>
      </w:tr>
      <w:tr>
        <w:tc>
          <w:tcPr/>
          <w:p>
            <w:pPr>
              <w:pStyle w:val="Compact"/>
            </w:pPr>
            <w:r>
              <w:t xml:space="preserve">interesting</w:t>
            </w:r>
          </w:p>
        </w:tc>
        <w:tc>
          <w:tcPr/>
          <w:p>
            <w:pPr>
              <w:pStyle w:val="Compact"/>
            </w:pPr>
            <w:r>
              <w:t xml:space="preserve">/ˈɪntrəstɪŋ/ — 3 syllables common</w:t>
            </w:r>
          </w:p>
        </w:tc>
      </w:tr>
    </w:tbl>
    <w:p>
      <w:r>
        <w:pict>
          <v:rect style="width:0;height:1.5pt" o:hralign="center" o:hrstd="t" o:hr="t"/>
        </w:pict>
      </w:r>
    </w:p>
    <w:bookmarkEnd w:id="1569"/>
    <w:bookmarkEnd w:id="1570"/>
    <w:bookmarkStart w:id="1571" w:name="section-2-word-stress-errors"/>
    <w:p>
      <w:pPr>
        <w:pStyle w:val="Heading2"/>
      </w:pPr>
      <w:r>
        <w:t xml:space="preserve">Section 2: Word Stress Errors</w:t>
      </w:r>
    </w:p>
    <w:p>
      <w:pPr>
        <w:pStyle w:val="FirstParagraph"/>
      </w:pPr>
      <w:r>
        <w:t xml:space="preserve">Wrong stress = wrong word or unclear 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Correct stress</w:t>
            </w:r>
          </w:p>
        </w:tc>
        <w:tc>
          <w:tcPr/>
          <w:p>
            <w:pPr>
              <w:pStyle w:val="Compact"/>
            </w:pPr>
            <w:r>
              <w:t xml:space="preserve">Common error</w:t>
            </w:r>
          </w:p>
        </w:tc>
      </w:tr>
      <w:tr>
        <w:tc>
          <w:tcPr/>
          <w:p>
            <w:pPr>
              <w:pStyle w:val="Compact"/>
            </w:pPr>
            <w:r>
              <w:t xml:space="preserve">photograph</w:t>
            </w:r>
          </w:p>
        </w:tc>
        <w:tc>
          <w:tcPr/>
          <w:p>
            <w:pPr>
              <w:pStyle w:val="Compact"/>
            </w:pPr>
            <w:r>
              <w:t xml:space="preserve">PHO-to-graph</w:t>
            </w:r>
          </w:p>
        </w:tc>
        <w:tc>
          <w:tcPr/>
          <w:p>
            <w:pPr>
              <w:pStyle w:val="Compact"/>
            </w:pPr>
            <w:r>
              <w:t xml:space="preserve">photo-GRAPH</w:t>
            </w:r>
          </w:p>
        </w:tc>
      </w:tr>
      <w:tr>
        <w:tc>
          <w:tcPr/>
          <w:p>
            <w:pPr>
              <w:pStyle w:val="Compact"/>
            </w:pPr>
            <w:r>
              <w:t xml:space="preserve">photography</w:t>
            </w:r>
          </w:p>
        </w:tc>
        <w:tc>
          <w:tcPr/>
          <w:p>
            <w:pPr>
              <w:pStyle w:val="Compact"/>
            </w:pPr>
            <w:r>
              <w:t xml:space="preserve">pho-TOG-ra-phy</w:t>
            </w:r>
          </w:p>
        </w:tc>
        <w:tc>
          <w:tcPr/>
          <w:p>
            <w:pPr>
              <w:pStyle w:val="Compact"/>
            </w:pPr>
          </w:p>
        </w:tc>
      </w:tr>
      <w:tr>
        <w:tc>
          <w:tcPr/>
          <w:p>
            <w:pPr>
              <w:pStyle w:val="Compact"/>
            </w:pPr>
            <w:r>
              <w:t xml:space="preserve">economic</w:t>
            </w:r>
          </w:p>
        </w:tc>
        <w:tc>
          <w:tcPr/>
          <w:p>
            <w:pPr>
              <w:pStyle w:val="Compact"/>
            </w:pPr>
            <w:r>
              <w:t xml:space="preserve">e-co-NOM-ic</w:t>
            </w:r>
          </w:p>
        </w:tc>
        <w:tc>
          <w:tcPr/>
          <w:p>
            <w:pPr>
              <w:pStyle w:val="Compact"/>
            </w:pPr>
            <w:r>
              <w:t xml:space="preserve">E-co-no-mic</w:t>
            </w:r>
          </w:p>
        </w:tc>
      </w:tr>
      <w:tr>
        <w:tc>
          <w:tcPr/>
          <w:p>
            <w:pPr>
              <w:pStyle w:val="Compact"/>
            </w:pPr>
            <w:r>
              <w:t xml:space="preserve">economy</w:t>
            </w:r>
          </w:p>
        </w:tc>
        <w:tc>
          <w:tcPr/>
          <w:p>
            <w:pPr>
              <w:pStyle w:val="Compact"/>
            </w:pPr>
            <w:r>
              <w:t xml:space="preserve">e-CON-o-my</w:t>
            </w:r>
          </w:p>
        </w:tc>
        <w:tc>
          <w:tcPr/>
          <w:p>
            <w:pPr>
              <w:pStyle w:val="Compact"/>
            </w:pPr>
          </w:p>
        </w:tc>
      </w:tr>
      <w:tr>
        <w:tc>
          <w:tcPr/>
          <w:p>
            <w:pPr>
              <w:pStyle w:val="Compact"/>
            </w:pPr>
            <w:r>
              <w:t xml:space="preserve">education</w:t>
            </w:r>
          </w:p>
        </w:tc>
        <w:tc>
          <w:tcPr/>
          <w:p>
            <w:pPr>
              <w:pStyle w:val="Compact"/>
            </w:pPr>
            <w:r>
              <w:t xml:space="preserve">e-du-CA-tion</w:t>
            </w:r>
          </w:p>
        </w:tc>
        <w:tc>
          <w:tcPr/>
          <w:p>
            <w:pPr>
              <w:pStyle w:val="Compact"/>
            </w:pPr>
          </w:p>
        </w:tc>
      </w:tr>
      <w:tr>
        <w:tc>
          <w:tcPr/>
          <w:p>
            <w:pPr>
              <w:pStyle w:val="Compact"/>
            </w:pPr>
            <w:r>
              <w:t xml:space="preserve">develop</w:t>
            </w:r>
          </w:p>
        </w:tc>
        <w:tc>
          <w:tcPr/>
          <w:p>
            <w:pPr>
              <w:pStyle w:val="Compact"/>
            </w:pPr>
            <w:r>
              <w:t xml:space="preserve">de-VEL-op</w:t>
            </w:r>
          </w:p>
        </w:tc>
        <w:tc>
          <w:tcPr/>
          <w:p>
            <w:pPr>
              <w:pStyle w:val="Compact"/>
            </w:pPr>
            <w:r>
              <w:t xml:space="preserve">DE-vel-op</w:t>
            </w:r>
          </w:p>
        </w:tc>
      </w:tr>
      <w:tr>
        <w:tc>
          <w:tcPr/>
          <w:p>
            <w:pPr>
              <w:pStyle w:val="Compact"/>
            </w:pPr>
            <w:r>
              <w:t xml:space="preserve">development</w:t>
            </w:r>
          </w:p>
        </w:tc>
        <w:tc>
          <w:tcPr/>
          <w:p>
            <w:pPr>
              <w:pStyle w:val="Compact"/>
            </w:pPr>
            <w:r>
              <w:t xml:space="preserve">de-VEL-op-ment</w:t>
            </w:r>
          </w:p>
        </w:tc>
        <w:tc>
          <w:tcPr/>
          <w:p>
            <w:pPr>
              <w:pStyle w:val="Compact"/>
            </w:pPr>
          </w:p>
        </w:tc>
      </w:tr>
      <w:tr>
        <w:tc>
          <w:tcPr/>
          <w:p>
            <w:pPr>
              <w:pStyle w:val="Compact"/>
            </w:pPr>
            <w:r>
              <w:t xml:space="preserve">record (n)</w:t>
            </w:r>
          </w:p>
        </w:tc>
        <w:tc>
          <w:tcPr/>
          <w:p>
            <w:pPr>
              <w:pStyle w:val="Compact"/>
            </w:pPr>
            <w:r>
              <w:t xml:space="preserve">RE-cord</w:t>
            </w:r>
          </w:p>
        </w:tc>
        <w:tc>
          <w:tcPr/>
          <w:p>
            <w:pPr>
              <w:pStyle w:val="Compact"/>
            </w:pPr>
            <w:r>
              <w:t xml:space="preserve">re-CORD</w:t>
            </w:r>
          </w:p>
        </w:tc>
      </w:tr>
      <w:tr>
        <w:tc>
          <w:tcPr/>
          <w:p>
            <w:pPr>
              <w:pStyle w:val="Compact"/>
            </w:pPr>
            <w:r>
              <w:t xml:space="preserve">record (v)</w:t>
            </w:r>
          </w:p>
        </w:tc>
        <w:tc>
          <w:tcPr/>
          <w:p>
            <w:pPr>
              <w:pStyle w:val="Compact"/>
            </w:pPr>
            <w:r>
              <w:t xml:space="preserve">re-CORD</w:t>
            </w:r>
          </w:p>
        </w:tc>
        <w:tc>
          <w:tcPr/>
          <w:p>
            <w:pPr>
              <w:pStyle w:val="Compact"/>
            </w:pPr>
          </w:p>
        </w:tc>
      </w:tr>
      <w:tr>
        <w:tc>
          <w:tcPr/>
          <w:p>
            <w:pPr>
              <w:pStyle w:val="Compact"/>
            </w:pPr>
            <w:r>
              <w:t xml:space="preserve">present (n)</w:t>
            </w:r>
          </w:p>
        </w:tc>
        <w:tc>
          <w:tcPr/>
          <w:p>
            <w:pPr>
              <w:pStyle w:val="Compact"/>
            </w:pPr>
            <w:r>
              <w:t xml:space="preserve">PRE-sent</w:t>
            </w:r>
          </w:p>
        </w:tc>
        <w:tc>
          <w:tcPr/>
          <w:p>
            <w:pPr>
              <w:pStyle w:val="Compact"/>
            </w:pPr>
            <w:r>
              <w:t xml:space="preserve">pre-SENT</w:t>
            </w:r>
          </w:p>
        </w:tc>
      </w:tr>
      <w:tr>
        <w:tc>
          <w:tcPr/>
          <w:p>
            <w:pPr>
              <w:pStyle w:val="Compact"/>
            </w:pPr>
            <w:r>
              <w:t xml:space="preserve">present (v)</w:t>
            </w:r>
          </w:p>
        </w:tc>
        <w:tc>
          <w:tcPr/>
          <w:p>
            <w:pPr>
              <w:pStyle w:val="Compact"/>
            </w:pPr>
            <w:r>
              <w:t xml:space="preserve">pre-SENT</w:t>
            </w:r>
          </w:p>
        </w:tc>
        <w:tc>
          <w:tcPr/>
          <w:p>
            <w:pPr>
              <w:pStyle w:val="Compact"/>
            </w:pPr>
          </w:p>
        </w:tc>
      </w:tr>
      <w:tr>
        <w:tc>
          <w:tcPr/>
          <w:p>
            <w:pPr>
              <w:pStyle w:val="Compact"/>
            </w:pPr>
            <w:r>
              <w:t xml:space="preserve">significant</w:t>
            </w:r>
          </w:p>
        </w:tc>
        <w:tc>
          <w:tcPr/>
          <w:p>
            <w:pPr>
              <w:pStyle w:val="Compact"/>
            </w:pPr>
            <w:r>
              <w:t xml:space="preserve">sig-NIF-i-cant</w:t>
            </w:r>
          </w:p>
        </w:tc>
        <w:tc>
          <w:tcPr/>
          <w:p>
            <w:pPr>
              <w:pStyle w:val="Compact"/>
            </w:pPr>
          </w:p>
        </w:tc>
      </w:tr>
      <w:tr>
        <w:tc>
          <w:tcPr/>
          <w:p>
            <w:pPr>
              <w:pStyle w:val="Compact"/>
            </w:pPr>
            <w:r>
              <w:t xml:space="preserve">specific</w:t>
            </w:r>
          </w:p>
        </w:tc>
        <w:tc>
          <w:tcPr/>
          <w:p>
            <w:pPr>
              <w:pStyle w:val="Compact"/>
            </w:pPr>
            <w:r>
              <w:t xml:space="preserve">spe-CIF-ic</w:t>
            </w:r>
          </w:p>
        </w:tc>
        <w:tc>
          <w:tcPr/>
          <w:p>
            <w:pPr>
              <w:pStyle w:val="Compact"/>
            </w:pPr>
          </w:p>
        </w:tc>
      </w:tr>
      <w:tr>
        <w:tc>
          <w:tcPr/>
          <w:p>
            <w:pPr>
              <w:pStyle w:val="Compact"/>
            </w:pPr>
            <w:r>
              <w:t xml:space="preserve">necessary</w:t>
            </w:r>
          </w:p>
        </w:tc>
        <w:tc>
          <w:tcPr/>
          <w:p>
            <w:pPr>
              <w:pStyle w:val="Compact"/>
            </w:pPr>
            <w:r>
              <w:t xml:space="preserve">NEC-es-sar-y</w:t>
            </w:r>
          </w:p>
        </w:tc>
        <w:tc>
          <w:tcPr/>
          <w:p>
            <w:pPr>
              <w:pStyle w:val="Compact"/>
            </w:pPr>
          </w:p>
        </w:tc>
      </w:tr>
      <w:tr>
        <w:tc>
          <w:tcPr/>
          <w:p>
            <w:pPr>
              <w:pStyle w:val="Compact"/>
            </w:pPr>
            <w:r>
              <w:t xml:space="preserve">comfortable</w:t>
            </w:r>
          </w:p>
        </w:tc>
        <w:tc>
          <w:tcPr/>
          <w:p>
            <w:pPr>
              <w:pStyle w:val="Compact"/>
            </w:pPr>
            <w:r>
              <w:t xml:space="preserve">COMF-ta-ble</w:t>
            </w:r>
          </w:p>
        </w:tc>
        <w:tc>
          <w:tcPr/>
          <w:p>
            <w:pPr>
              <w:pStyle w:val="Compact"/>
            </w:pPr>
          </w:p>
        </w:tc>
      </w:tr>
      <w:tr>
        <w:tc>
          <w:tcPr/>
          <w:p>
            <w:pPr>
              <w:pStyle w:val="Compact"/>
            </w:pPr>
            <w:r>
              <w:t xml:space="preserve">absolutely</w:t>
            </w:r>
          </w:p>
        </w:tc>
        <w:tc>
          <w:tcPr/>
          <w:p>
            <w:pPr>
              <w:pStyle w:val="Compact"/>
            </w:pPr>
            <w:r>
              <w:t xml:space="preserve">AB-so-lute-ly</w:t>
            </w:r>
          </w:p>
        </w:tc>
        <w:tc>
          <w:tcPr/>
          <w:p>
            <w:pPr>
              <w:pStyle w:val="Compact"/>
            </w:pPr>
          </w:p>
        </w:tc>
      </w:tr>
      <w:tr>
        <w:tc>
          <w:tcPr/>
          <w:p>
            <w:pPr>
              <w:pStyle w:val="Compact"/>
            </w:pPr>
            <w:r>
              <w:t xml:space="preserve">absolutely</w:t>
            </w:r>
          </w:p>
        </w:tc>
        <w:tc>
          <w:tcPr/>
          <w:p>
            <w:pPr>
              <w:pStyle w:val="Compact"/>
            </w:pPr>
          </w:p>
        </w:tc>
        <w:tc>
          <w:tcPr/>
          <w:p>
            <w:pPr>
              <w:pStyle w:val="Compact"/>
            </w:pPr>
          </w:p>
        </w:tc>
      </w:tr>
      <w:tr>
        <w:tc>
          <w:tcPr/>
          <w:p>
            <w:pPr>
              <w:pStyle w:val="Compact"/>
            </w:pPr>
            <w:r>
              <w:t xml:space="preserve">environment</w:t>
            </w:r>
          </w:p>
        </w:tc>
        <w:tc>
          <w:tcPr/>
          <w:p>
            <w:pPr>
              <w:pStyle w:val="Compact"/>
            </w:pPr>
            <w:r>
              <w:t xml:space="preserve">en-VI-ron-ment</w:t>
            </w:r>
          </w:p>
        </w:tc>
        <w:tc>
          <w:tcPr/>
          <w:p>
            <w:pPr>
              <w:pStyle w:val="Compact"/>
            </w:pPr>
          </w:p>
        </w:tc>
      </w:tr>
      <w:tr>
        <w:tc>
          <w:tcPr/>
          <w:p>
            <w:pPr>
              <w:pStyle w:val="Compact"/>
            </w:pPr>
            <w:r>
              <w:t xml:space="preserve">environmental</w:t>
            </w:r>
          </w:p>
        </w:tc>
        <w:tc>
          <w:tcPr/>
          <w:p>
            <w:pPr>
              <w:pStyle w:val="Compact"/>
            </w:pPr>
            <w:r>
              <w:t xml:space="preserve">en-vi-ron-MEN-tal</w:t>
            </w:r>
          </w:p>
        </w:tc>
        <w:tc>
          <w:tcPr/>
          <w:p>
            <w:pPr>
              <w:pStyle w:val="Compact"/>
            </w:pPr>
          </w:p>
        </w:tc>
      </w:tr>
      <w:tr>
        <w:tc>
          <w:tcPr/>
          <w:p>
            <w:pPr>
              <w:pStyle w:val="Compact"/>
            </w:pPr>
            <w:r>
              <w:t xml:space="preserve">policy</w:t>
            </w:r>
          </w:p>
        </w:tc>
        <w:tc>
          <w:tcPr/>
          <w:p>
            <w:pPr>
              <w:pStyle w:val="Compact"/>
            </w:pPr>
            <w:r>
              <w:t xml:space="preserve">POL-i-cy</w:t>
            </w:r>
          </w:p>
        </w:tc>
        <w:tc>
          <w:tcPr/>
          <w:p>
            <w:pPr>
              <w:pStyle w:val="Compact"/>
            </w:pPr>
          </w:p>
        </w:tc>
      </w:tr>
      <w:tr>
        <w:tc>
          <w:tcPr/>
          <w:p>
            <w:pPr>
              <w:pStyle w:val="Compact"/>
            </w:pPr>
            <w:r>
              <w:t xml:space="preserve">police</w:t>
            </w:r>
          </w:p>
        </w:tc>
        <w:tc>
          <w:tcPr/>
          <w:p>
            <w:pPr>
              <w:pStyle w:val="Compact"/>
            </w:pPr>
            <w:r>
              <w:t xml:space="preserve">po-LICE</w:t>
            </w:r>
          </w:p>
        </w:tc>
        <w:tc>
          <w:tcPr/>
          <w:p>
            <w:pPr>
              <w:pStyle w:val="Compact"/>
            </w:pPr>
          </w:p>
        </w:tc>
      </w:tr>
      <w:tr>
        <w:tc>
          <w:tcPr/>
          <w:p>
            <w:pPr>
              <w:pStyle w:val="Compact"/>
            </w:pPr>
            <w:r>
              <w:t xml:space="preserve">address (v)</w:t>
            </w:r>
          </w:p>
        </w:tc>
        <w:tc>
          <w:tcPr/>
          <w:p>
            <w:pPr>
              <w:pStyle w:val="Compact"/>
            </w:pPr>
            <w:r>
              <w:t xml:space="preserve">ad-DRESS</w:t>
            </w:r>
          </w:p>
        </w:tc>
        <w:tc>
          <w:tcPr/>
          <w:p>
            <w:pPr>
              <w:pStyle w:val="Compact"/>
            </w:pPr>
            <w:r>
              <w:t xml:space="preserve">AD-dress (n)</w:t>
            </w:r>
          </w:p>
        </w:tc>
      </w:tr>
      <w:tr>
        <w:tc>
          <w:tcPr/>
          <w:p>
            <w:pPr>
              <w:pStyle w:val="Compact"/>
            </w:pPr>
            <w:r>
              <w:t xml:space="preserve">detail (n)</w:t>
            </w:r>
          </w:p>
        </w:tc>
        <w:tc>
          <w:tcPr/>
          <w:p>
            <w:pPr>
              <w:pStyle w:val="Compact"/>
            </w:pPr>
            <w:r>
              <w:t xml:space="preserve">DE-tail</w:t>
            </w:r>
          </w:p>
        </w:tc>
        <w:tc>
          <w:tcPr/>
          <w:p>
            <w:pPr>
              <w:pStyle w:val="Compact"/>
            </w:pPr>
            <w:r>
              <w:t xml:space="preserve">de-TAIL (v AmE)</w:t>
            </w:r>
          </w:p>
        </w:tc>
      </w:tr>
      <w:tr>
        <w:tc>
          <w:tcPr/>
          <w:p>
            <w:pPr>
              <w:pStyle w:val="Compact"/>
            </w:pPr>
            <w:r>
              <w:t xml:space="preserve">research (n)</w:t>
            </w:r>
          </w:p>
        </w:tc>
        <w:tc>
          <w:tcPr/>
          <w:p>
            <w:pPr>
              <w:pStyle w:val="Compact"/>
            </w:pPr>
            <w:r>
              <w:t xml:space="preserve">RE-search</w:t>
            </w:r>
          </w:p>
        </w:tc>
        <w:tc>
          <w:tcPr/>
          <w:p>
            <w:pPr>
              <w:pStyle w:val="Compact"/>
            </w:pPr>
            <w:r>
              <w:t xml:space="preserve">re-SEARCH (some variants)</w:t>
            </w:r>
          </w:p>
        </w:tc>
      </w:tr>
      <w:tr>
        <w:tc>
          <w:tcPr/>
          <w:p>
            <w:pPr>
              <w:pStyle w:val="Compact"/>
            </w:pPr>
            <w:r>
              <w:t xml:space="preserve">analysis</w:t>
            </w:r>
          </w:p>
        </w:tc>
        <w:tc>
          <w:tcPr/>
          <w:p>
            <w:pPr>
              <w:pStyle w:val="Compact"/>
            </w:pPr>
            <w:r>
              <w:t xml:space="preserve">a-NAL-y-sis</w:t>
            </w:r>
          </w:p>
        </w:tc>
        <w:tc>
          <w:tcPr/>
          <w:p>
            <w:pPr>
              <w:pStyle w:val="Compact"/>
            </w:pPr>
          </w:p>
        </w:tc>
      </w:tr>
      <w:tr>
        <w:tc>
          <w:tcPr/>
          <w:p>
            <w:pPr>
              <w:pStyle w:val="Compact"/>
            </w:pPr>
            <w:r>
              <w:t xml:space="preserve">analyse</w:t>
            </w:r>
          </w:p>
        </w:tc>
        <w:tc>
          <w:tcPr/>
          <w:p>
            <w:pPr>
              <w:pStyle w:val="Compact"/>
            </w:pPr>
            <w:r>
              <w:t xml:space="preserve">AN-a-lyse</w:t>
            </w:r>
          </w:p>
        </w:tc>
        <w:tc>
          <w:tcPr/>
          <w:p>
            <w:pPr>
              <w:pStyle w:val="Compact"/>
            </w:pPr>
          </w:p>
        </w:tc>
      </w:tr>
    </w:tbl>
    <w:p>
      <w:pPr>
        <w:pStyle w:val="BodyText"/>
      </w:pPr>
      <w:r>
        <w:rPr>
          <w:b/>
          <w:bCs/>
        </w:rPr>
        <w:t xml:space="preserve">Rule:</w:t>
      </w:r>
      <w:r>
        <w:t xml:space="preserve"> </w:t>
      </w:r>
      <w:r>
        <w:t xml:space="preserve">Noun-adjective pairs often shift stress:</w:t>
      </w:r>
      <w:r>
        <w:t xml:space="preserve"> </w:t>
      </w:r>
      <w:r>
        <w:rPr>
          <w:i/>
          <w:iCs/>
        </w:rPr>
        <w:t xml:space="preserve">PHOtograph</w:t>
      </w:r>
      <w:r>
        <w:t xml:space="preserve"> </w:t>
      </w:r>
      <w:r>
        <w:t xml:space="preserve">vs</w:t>
      </w:r>
      <w:r>
        <w:t xml:space="preserve"> </w:t>
      </w:r>
      <w:r>
        <w:rPr>
          <w:i/>
          <w:iCs/>
        </w:rPr>
        <w:t xml:space="preserve">photoGRAPHic</w:t>
      </w:r>
      <w:r>
        <w:t xml:space="preserve">.</w:t>
      </w:r>
    </w:p>
    <w:p>
      <w:r>
        <w:pict>
          <v:rect style="width:0;height:1.5pt" o:hralign="center" o:hrstd="t" o:hr="t"/>
        </w:pict>
      </w:r>
    </w:p>
    <w:bookmarkEnd w:id="1571"/>
    <w:bookmarkStart w:id="1573" w:name="section-3-vowel-confusions"/>
    <w:p>
      <w:pPr>
        <w:pStyle w:val="Heading2"/>
      </w:pPr>
      <w:r>
        <w:t xml:space="preserve">Section 3: Vowel Confusions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Sound pair</w:t>
            </w:r>
          </w:p>
        </w:tc>
        <w:tc>
          <w:tcPr/>
          <w:p>
            <w:pPr>
              <w:pStyle w:val="Compact"/>
            </w:pPr>
            <w:r>
              <w:t xml:space="preserve">Examples</w:t>
            </w:r>
          </w:p>
        </w:tc>
      </w:tr>
      <w:tr>
        <w:tc>
          <w:tcPr/>
          <w:p>
            <w:pPr>
              <w:pStyle w:val="Compact"/>
            </w:pPr>
            <w:r>
              <w:t xml:space="preserve">/iː/ vs /ɪ/</w:t>
            </w:r>
          </w:p>
        </w:tc>
        <w:tc>
          <w:tcPr/>
          <w:p>
            <w:pPr>
              <w:pStyle w:val="Compact"/>
            </w:pPr>
            <w:r>
              <w:t xml:space="preserve">sheep vs ship; leave vs live</w:t>
            </w:r>
          </w:p>
        </w:tc>
      </w:tr>
      <w:tr>
        <w:tc>
          <w:tcPr/>
          <w:p>
            <w:pPr>
              <w:pStyle w:val="Compact"/>
            </w:pPr>
            <w:r>
              <w:t xml:space="preserve">/æ/ vs /e/</w:t>
            </w:r>
          </w:p>
        </w:tc>
        <w:tc>
          <w:tcPr/>
          <w:p>
            <w:pPr>
              <w:pStyle w:val="Compact"/>
            </w:pPr>
            <w:r>
              <w:t xml:space="preserve">man vs men; bat vs bet</w:t>
            </w:r>
          </w:p>
        </w:tc>
      </w:tr>
      <w:tr>
        <w:tc>
          <w:tcPr/>
          <w:p>
            <w:pPr>
              <w:pStyle w:val="Compact"/>
            </w:pPr>
            <w:r>
              <w:t xml:space="preserve">/ɑː/ vs /ʌ/</w:t>
            </w:r>
          </w:p>
        </w:tc>
        <w:tc>
          <w:tcPr/>
          <w:p>
            <w:pPr>
              <w:pStyle w:val="Compact"/>
            </w:pPr>
            <w:r>
              <w:t xml:space="preserve">cart vs cut; park vs puck</w:t>
            </w:r>
          </w:p>
        </w:tc>
      </w:tr>
      <w:tr>
        <w:tc>
          <w:tcPr/>
          <w:p>
            <w:pPr>
              <w:pStyle w:val="Compact"/>
            </w:pPr>
            <w:r>
              <w:t xml:space="preserve">/uː/ vs /ʊ/</w:t>
            </w:r>
          </w:p>
        </w:tc>
        <w:tc>
          <w:tcPr/>
          <w:p>
            <w:pPr>
              <w:pStyle w:val="Compact"/>
            </w:pPr>
            <w:r>
              <w:t xml:space="preserve">pool vs pull; fool vs full</w:t>
            </w:r>
          </w:p>
        </w:tc>
      </w:tr>
      <w:tr>
        <w:tc>
          <w:tcPr/>
          <w:p>
            <w:pPr>
              <w:pStyle w:val="Compact"/>
            </w:pPr>
            <w:r>
              <w:t xml:space="preserve">/ɜː/</w:t>
            </w:r>
          </w:p>
        </w:tc>
        <w:tc>
          <w:tcPr/>
          <w:p>
            <w:pPr>
              <w:pStyle w:val="Compact"/>
            </w:pPr>
            <w:r>
              <w:t xml:space="preserve">bird, word, nurse — central vowel</w:t>
            </w:r>
          </w:p>
        </w:tc>
      </w:tr>
    </w:tbl>
    <w:bookmarkStart w:id="1572" w:name="schwa-ə"/>
    <w:p>
      <w:pPr>
        <w:pStyle w:val="Heading3"/>
      </w:pPr>
      <w:r>
        <w:t xml:space="preserve">Schwa /ə/</w:t>
      </w:r>
    </w:p>
    <w:p>
      <w:pPr>
        <w:pStyle w:val="FirstParagraph"/>
      </w:pPr>
      <w:r>
        <w:t xml:space="preserve">Unstressed syllables reduce to schwa:</w:t>
      </w:r>
    </w:p>
    <w:p>
      <w:pPr>
        <w:pStyle w:val="Compact"/>
        <w:numPr>
          <w:ilvl w:val="0"/>
          <w:numId w:val="1347"/>
        </w:numPr>
      </w:pPr>
      <w:r>
        <w:rPr>
          <w:i/>
          <w:iCs/>
        </w:rPr>
        <w:t xml:space="preserve">about</w:t>
      </w:r>
      <w:r>
        <w:t xml:space="preserve"> </w:t>
      </w:r>
      <w:r>
        <w:t xml:space="preserve">→ /əˈbaʊt/</w:t>
      </w:r>
      <w:r>
        <w:br/>
      </w:r>
    </w:p>
    <w:p>
      <w:pPr>
        <w:pStyle w:val="Compact"/>
        <w:numPr>
          <w:ilvl w:val="0"/>
          <w:numId w:val="1347"/>
        </w:numPr>
      </w:pPr>
      <w:r>
        <w:rPr>
          <w:i/>
          <w:iCs/>
        </w:rPr>
        <w:t xml:space="preserve">support</w:t>
      </w:r>
      <w:r>
        <w:t xml:space="preserve"> </w:t>
      </w:r>
      <w:r>
        <w:t xml:space="preserve">→ /səˈpɔːt/</w:t>
      </w:r>
      <w:r>
        <w:br/>
      </w:r>
    </w:p>
    <w:p>
      <w:pPr>
        <w:pStyle w:val="Compact"/>
        <w:numPr>
          <w:ilvl w:val="0"/>
          <w:numId w:val="1347"/>
        </w:numPr>
      </w:pPr>
      <w:r>
        <w:rPr>
          <w:i/>
          <w:iCs/>
        </w:rPr>
        <w:t xml:space="preserve">information</w:t>
      </w:r>
      <w:r>
        <w:t xml:space="preserve"> </w:t>
      </w:r>
      <w:r>
        <w:t xml:space="preserve">→ /ˌɪnfəˈmeɪʃən/</w:t>
      </w:r>
    </w:p>
    <w:p>
      <w:pPr>
        <w:pStyle w:val="FirstParagraph"/>
      </w:pPr>
      <w:r>
        <w:t xml:space="preserve">Over-pronouncing every vowel sounds unnatural (Band 6 fluency).</w:t>
      </w:r>
    </w:p>
    <w:p>
      <w:r>
        <w:pict>
          <v:rect style="width:0;height:1.5pt" o:hralign="center" o:hrstd="t" o:hr="t"/>
        </w:pict>
      </w:r>
    </w:p>
    <w:bookmarkEnd w:id="1572"/>
    <w:bookmarkEnd w:id="1573"/>
    <w:bookmarkStart w:id="1579" w:name="section-4-intonation-patterns"/>
    <w:p>
      <w:pPr>
        <w:pStyle w:val="Heading2"/>
      </w:pPr>
      <w:r>
        <w:t xml:space="preserve">Section 4: Intonation Patterns</w:t>
      </w:r>
    </w:p>
    <w:bookmarkStart w:id="1574" w:name="wh-questions"/>
    <w:p>
      <w:pPr>
        <w:pStyle w:val="Heading3"/>
      </w:pPr>
      <w:r>
        <w:t xml:space="preserve">Wh-questions</w:t>
      </w:r>
    </w:p>
    <w:p>
      <w:pPr>
        <w:pStyle w:val="FirstParagraph"/>
      </w:pPr>
      <w:r>
        <w:t xml:space="preserve">Falling tone at end:</w:t>
      </w:r>
      <w:r>
        <w:t xml:space="preserve"> </w:t>
      </w:r>
      <w:r>
        <w:rPr>
          <w:i/>
          <w:iCs/>
        </w:rPr>
        <w:t xml:space="preserve">Where do you live ↘</w:t>
      </w:r>
    </w:p>
    <w:bookmarkEnd w:id="1574"/>
    <w:bookmarkStart w:id="1575" w:name="yesno-questions"/>
    <w:p>
      <w:pPr>
        <w:pStyle w:val="Heading3"/>
      </w:pPr>
      <w:r>
        <w:t xml:space="preserve">Yes/No questions</w:t>
      </w:r>
    </w:p>
    <w:p>
      <w:pPr>
        <w:pStyle w:val="FirstParagraph"/>
      </w:pPr>
      <w:r>
        <w:t xml:space="preserve">Rising tone:</w:t>
      </w:r>
      <w:r>
        <w:t xml:space="preserve"> </w:t>
      </w:r>
      <w:r>
        <w:rPr>
          <w:i/>
          <w:iCs/>
        </w:rPr>
        <w:t xml:space="preserve">Do you work here ↗</w:t>
      </w:r>
    </w:p>
    <w:bookmarkEnd w:id="1575"/>
    <w:bookmarkStart w:id="1576" w:name="lists"/>
    <w:p>
      <w:pPr>
        <w:pStyle w:val="Heading3"/>
      </w:pPr>
      <w:r>
        <w:t xml:space="preserve">Lists</w:t>
      </w:r>
    </w:p>
    <w:p>
      <w:pPr>
        <w:pStyle w:val="FirstParagraph"/>
      </w:pPr>
      <w:r>
        <w:t xml:space="preserve">Rise on each item, fall on last:</w:t>
      </w:r>
      <w:r>
        <w:t xml:space="preserve"> </w:t>
      </w:r>
      <w:r>
        <w:rPr>
          <w:i/>
          <w:iCs/>
        </w:rPr>
        <w:t xml:space="preserve">We need pens ↗ paper ↗ and desks ↘</w:t>
      </w:r>
    </w:p>
    <w:bookmarkEnd w:id="1576"/>
    <w:bookmarkStart w:id="1577" w:name="contrast"/>
    <w:p>
      <w:pPr>
        <w:pStyle w:val="Heading3"/>
      </w:pPr>
      <w:r>
        <w:t xml:space="preserve">Contrast</w:t>
      </w:r>
    </w:p>
    <w:p>
      <w:pPr>
        <w:pStyle w:val="FirstParagraph"/>
      </w:pPr>
      <w:r>
        <w:t xml:space="preserve">Stress contrasted words:</w:t>
      </w:r>
      <w:r>
        <w:t xml:space="preserve"> </w:t>
      </w:r>
      <w:r>
        <w:rPr>
          <w:i/>
          <w:iCs/>
        </w:rPr>
        <w:t xml:space="preserve">I wanted</w:t>
      </w:r>
      <w:r>
        <w:rPr>
          <w:i/>
          <w:iCs/>
        </w:rPr>
        <w:t xml:space="preserve"> </w:t>
      </w:r>
      <w:r>
        <w:rPr>
          <w:b/>
          <w:bCs/>
          <w:i/>
          <w:iCs/>
        </w:rPr>
        <w:t xml:space="preserve">tea</w:t>
      </w:r>
      <w:r>
        <w:rPr>
          <w:i/>
          <w:iCs/>
        </w:rPr>
        <w:t xml:space="preserve">, not</w:t>
      </w:r>
      <w:r>
        <w:rPr>
          <w:i/>
          <w:iCs/>
        </w:rPr>
        <w:t xml:space="preserve"> </w:t>
      </w:r>
      <w:r>
        <w:rPr>
          <w:b/>
          <w:bCs/>
          <w:i/>
          <w:iCs/>
        </w:rPr>
        <w:t xml:space="preserve">coffee</w:t>
      </w:r>
      <w:r>
        <w:rPr>
          <w:i/>
          <w:iCs/>
        </w:rPr>
        <w:t xml:space="preserve">.</w:t>
      </w:r>
    </w:p>
    <w:bookmarkEnd w:id="1577"/>
    <w:bookmarkStart w:id="1578" w:name="part-3-analytical-tone"/>
    <w:p>
      <w:pPr>
        <w:pStyle w:val="Heading3"/>
      </w:pPr>
      <w:r>
        <w:t xml:space="preserve">Part 3 analytical tone</w:t>
      </w:r>
    </w:p>
    <w:p>
      <w:pPr>
        <w:pStyle w:val="FirstParagraph"/>
      </w:pPr>
      <w:r>
        <w:t xml:space="preserve">Measured fall — avoid monotone or sing-song.</w:t>
      </w:r>
    </w:p>
    <w:p>
      <w:r>
        <w:pict>
          <v:rect style="width:0;height:1.5pt" o:hralign="center" o:hrstd="t" o:hr="t"/>
        </w:pict>
      </w:r>
    </w:p>
    <w:bookmarkEnd w:id="1578"/>
    <w:bookmarkEnd w:id="1579"/>
    <w:bookmarkStart w:id="1580" w:name="X255896b04be686ca687a0e3d10404353ef57bac"/>
    <w:p>
      <w:pPr>
        <w:pStyle w:val="Heading2"/>
      </w:pPr>
      <w:r>
        <w:t xml:space="preserve">Section 5: Connected Speech (Natural Fluency)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Process</w:t>
            </w:r>
          </w:p>
        </w:tc>
        <w:tc>
          <w:tcPr/>
          <w:p>
            <w:pPr>
              <w:pStyle w:val="Compact"/>
            </w:pPr>
            <w:r>
              <w:t xml:space="preserve">Example</w:t>
            </w:r>
          </w:p>
        </w:tc>
      </w:tr>
      <w:tr>
        <w:tc>
          <w:tcPr/>
          <w:p>
            <w:pPr>
              <w:pStyle w:val="Compact"/>
            </w:pPr>
            <w:r>
              <w:t xml:space="preserve">Linking</w:t>
            </w:r>
          </w:p>
        </w:tc>
        <w:tc>
          <w:tcPr/>
          <w:p>
            <w:pPr>
              <w:pStyle w:val="Compact"/>
            </w:pPr>
            <w:r>
              <w:rPr>
                <w:i/>
                <w:iCs/>
              </w:rPr>
              <w:t xml:space="preserve">an apple</w:t>
            </w:r>
            <w:r>
              <w:t xml:space="preserve"> </w:t>
            </w:r>
            <w:r>
              <w:t xml:space="preserve">/ən æpəl/</w:t>
            </w:r>
          </w:p>
        </w:tc>
      </w:tr>
      <w:tr>
        <w:tc>
          <w:tcPr/>
          <w:p>
            <w:pPr>
              <w:pStyle w:val="Compact"/>
            </w:pPr>
            <w:r>
              <w:t xml:space="preserve">Elision</w:t>
            </w:r>
          </w:p>
        </w:tc>
        <w:tc>
          <w:tcPr/>
          <w:p>
            <w:pPr>
              <w:pStyle w:val="Compact"/>
            </w:pPr>
            <w:r>
              <w:rPr>
                <w:i/>
                <w:iCs/>
              </w:rPr>
              <w:t xml:space="preserve">next day</w:t>
            </w:r>
            <w:r>
              <w:t xml:space="preserve"> </w:t>
            </w:r>
            <w:r>
              <w:t xml:space="preserve">— /t/ dropped</w:t>
            </w:r>
          </w:p>
        </w:tc>
      </w:tr>
      <w:tr>
        <w:tc>
          <w:tcPr/>
          <w:p>
            <w:pPr>
              <w:pStyle w:val="Compact"/>
            </w:pPr>
            <w:r>
              <w:t xml:space="preserve">Assimilation</w:t>
            </w:r>
          </w:p>
        </w:tc>
        <w:tc>
          <w:tcPr/>
          <w:p>
            <w:pPr>
              <w:pStyle w:val="Compact"/>
            </w:pPr>
            <w:r>
              <w:rPr>
                <w:i/>
                <w:iCs/>
              </w:rPr>
              <w:t xml:space="preserve">ten people</w:t>
            </w:r>
            <w:r>
              <w:t xml:space="preserve"> </w:t>
            </w:r>
            <w:r>
              <w:t xml:space="preserve">— /n/ before /p/</w:t>
            </w:r>
          </w:p>
        </w:tc>
      </w:tr>
      <w:tr>
        <w:tc>
          <w:tcPr/>
          <w:p>
            <w:pPr>
              <w:pStyle w:val="Compact"/>
            </w:pPr>
            <w:r>
              <w:t xml:space="preserve">Weak forms</w:t>
            </w:r>
          </w:p>
        </w:tc>
        <w:tc>
          <w:tcPr/>
          <w:p>
            <w:pPr>
              <w:pStyle w:val="Compact"/>
            </w:pPr>
            <w:r>
              <w:rPr>
                <w:i/>
                <w:iCs/>
              </w:rPr>
              <w:t xml:space="preserve">to</w:t>
            </w:r>
            <w:r>
              <w:t xml:space="preserve"> </w:t>
            </w:r>
            <w:r>
              <w:t xml:space="preserve">/tə/,</w:t>
            </w:r>
            <w:r>
              <w:t xml:space="preserve"> </w:t>
            </w:r>
            <w:r>
              <w:rPr>
                <w:i/>
                <w:iCs/>
              </w:rPr>
              <w:t xml:space="preserve">for</w:t>
            </w:r>
            <w:r>
              <w:t xml:space="preserve"> </w:t>
            </w:r>
            <w:r>
              <w:t xml:space="preserve">/fə/,</w:t>
            </w:r>
            <w:r>
              <w:t xml:space="preserve"> </w:t>
            </w:r>
            <w:r>
              <w:rPr>
                <w:i/>
                <w:iCs/>
              </w:rPr>
              <w:t xml:space="preserve">and</w:t>
            </w:r>
            <w:r>
              <w:t xml:space="preserve"> </w:t>
            </w:r>
            <w:r>
              <w:t xml:space="preserve">/ən/</w:t>
            </w:r>
          </w:p>
        </w:tc>
      </w:tr>
    </w:tbl>
    <w:p>
      <w:pPr>
        <w:pStyle w:val="BodyText"/>
      </w:pPr>
      <w:r>
        <w:rPr>
          <w:b/>
          <w:bCs/>
        </w:rPr>
        <w:t xml:space="preserve">Band 9:</w:t>
      </w:r>
      <w:r>
        <w:t xml:space="preserve"> </w:t>
      </w:r>
      <w:r>
        <w:t xml:space="preserve">Natural reductions without losing clarity.</w:t>
      </w:r>
    </w:p>
    <w:p>
      <w:r>
        <w:pict>
          <v:rect style="width:0;height:1.5pt" o:hralign="center" o:hrstd="t" o:hr="t"/>
        </w:pict>
      </w:r>
    </w:p>
    <w:bookmarkEnd w:id="1580"/>
    <w:bookmarkStart w:id="1581" w:name="section-6-listening-accent-awareness"/>
    <w:p>
      <w:pPr>
        <w:pStyle w:val="Heading2"/>
      </w:pPr>
      <w:r>
        <w:t xml:space="preserve">Section 6: Listening — Accent Awareness</w:t>
      </w:r>
    </w:p>
    <w:p>
      <w:pPr>
        <w:pStyle w:val="FirstParagraph"/>
      </w:pPr>
      <w:r>
        <w:t xml:space="preserve">IELTS features</w:t>
      </w:r>
      <w:r>
        <w:t xml:space="preserve"> </w:t>
      </w:r>
      <w:r>
        <w:rPr>
          <w:b/>
          <w:bCs/>
        </w:rPr>
        <w:t xml:space="preserve">British, American, Australian, New Zealand, Canadian</w:t>
      </w:r>
      <w:r>
        <w:t xml:space="preserve"> </w:t>
      </w:r>
      <w:r>
        <w:t xml:space="preserve">accents (and others).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British</w:t>
            </w:r>
          </w:p>
        </w:tc>
        <w:tc>
          <w:tcPr/>
          <w:p>
            <w:pPr>
              <w:pStyle w:val="Compact"/>
            </w:pPr>
            <w:r>
              <w:t xml:space="preserve">American</w:t>
            </w:r>
          </w:p>
        </w:tc>
      </w:tr>
      <w:tr>
        <w:tc>
          <w:tcPr/>
          <w:p>
            <w:pPr>
              <w:pStyle w:val="Compact"/>
            </w:pPr>
            <w:r>
              <w:t xml:space="preserve">rhotic /r/</w:t>
            </w:r>
          </w:p>
        </w:tc>
        <w:tc>
          <w:tcPr/>
          <w:p>
            <w:pPr>
              <w:pStyle w:val="Compact"/>
            </w:pPr>
            <w:r>
              <w:t xml:space="preserve">often non-rhotic</w:t>
            </w:r>
          </w:p>
        </w:tc>
        <w:tc>
          <w:tcPr/>
          <w:p>
            <w:pPr>
              <w:pStyle w:val="Compact"/>
            </w:pPr>
            <w:r>
              <w:t xml:space="preserve">rhotic</w:t>
            </w:r>
          </w:p>
        </w:tc>
      </w:tr>
      <w:tr>
        <w:tc>
          <w:tcPr/>
          <w:p>
            <w:pPr>
              <w:pStyle w:val="Compact"/>
            </w:pPr>
            <w:r>
              <w:t xml:space="preserve">bath vowel</w:t>
            </w:r>
          </w:p>
        </w:tc>
        <w:tc>
          <w:tcPr/>
          <w:p>
            <w:pPr>
              <w:pStyle w:val="Compact"/>
            </w:pPr>
            <w:r>
              <w:t xml:space="preserve">/ɑː/</w:t>
            </w:r>
          </w:p>
        </w:tc>
        <w:tc>
          <w:tcPr/>
          <w:p>
            <w:pPr>
              <w:pStyle w:val="Compact"/>
            </w:pPr>
            <w:r>
              <w:t xml:space="preserve">/æ/</w:t>
            </w:r>
          </w:p>
        </w:tc>
      </w:tr>
      <w:tr>
        <w:tc>
          <w:tcPr/>
          <w:p>
            <w:pPr>
              <w:pStyle w:val="Compact"/>
            </w:pPr>
            <w:r>
              <w:t xml:space="preserve">schedule</w:t>
            </w:r>
          </w:p>
        </w:tc>
        <w:tc>
          <w:tcPr/>
          <w:p>
            <w:pPr>
              <w:pStyle w:val="Compact"/>
            </w:pPr>
            <w:r>
              <w:t xml:space="preserve">/ˈʃedjuːl/</w:t>
            </w:r>
          </w:p>
        </w:tc>
        <w:tc>
          <w:tcPr/>
          <w:p>
            <w:pPr>
              <w:pStyle w:val="Compact"/>
            </w:pPr>
            <w:r>
              <w:t xml:space="preserve">/ˈskedʒuːl/</w:t>
            </w:r>
          </w:p>
        </w:tc>
      </w:tr>
      <w:tr>
        <w:tc>
          <w:tcPr/>
          <w:p>
            <w:pPr>
              <w:pStyle w:val="Compact"/>
            </w:pPr>
            <w:r>
              <w:t xml:space="preserve">advertisement</w:t>
            </w:r>
          </w:p>
        </w:tc>
        <w:tc>
          <w:tcPr/>
          <w:p>
            <w:pPr>
              <w:pStyle w:val="Compact"/>
            </w:pPr>
            <w:r>
              <w:t xml:space="preserve">stress varies</w:t>
            </w:r>
          </w:p>
        </w:tc>
        <w:tc>
          <w:tcPr/>
          <w:p>
            <w:pPr>
              <w:pStyle w:val="Compact"/>
            </w:pPr>
          </w:p>
        </w:tc>
      </w:tr>
    </w:tbl>
    <w:p>
      <w:pPr>
        <w:pStyle w:val="BodyText"/>
      </w:pPr>
      <w:r>
        <w:rPr>
          <w:b/>
          <w:bCs/>
        </w:rPr>
        <w:t xml:space="preserve">Practice:</w:t>
      </w:r>
      <w:r>
        <w:t xml:space="preserve"> </w:t>
      </w:r>
      <w:r>
        <w:t xml:space="preserve">BBC Learning English, ABC Australia, CBC Canada — short clips daily.</w:t>
      </w:r>
    </w:p>
    <w:p>
      <w:r>
        <w:pict>
          <v:rect style="width:0;height:1.5pt" o:hralign="center" o:hrstd="t" o:hr="t"/>
        </w:pict>
      </w:r>
    </w:p>
    <w:bookmarkEnd w:id="1581"/>
    <w:bookmarkStart w:id="1582" w:name="Xe0f1802043a434b8aa5078c96b4c3d258588e9f"/>
    <w:p>
      <w:pPr>
        <w:pStyle w:val="Heading2"/>
      </w:pPr>
      <w:r>
        <w:t xml:space="preserve">Section 7: Numbers &amp; Dates (Listening + Speaking)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Pronunciation note</w:t>
            </w:r>
          </w:p>
        </w:tc>
      </w:tr>
      <w:tr>
        <w:tc>
          <w:tcPr/>
          <w:p>
            <w:pPr>
              <w:pStyle w:val="Compact"/>
            </w:pPr>
            <w:r>
              <w:t xml:space="preserve">13 vs 30</w:t>
            </w:r>
          </w:p>
        </w:tc>
        <w:tc>
          <w:tcPr/>
          <w:p>
            <w:pPr>
              <w:pStyle w:val="Compact"/>
            </w:pPr>
            <w:r>
              <w:t xml:space="preserve">thirTEEN vs THIRty — stress</w:t>
            </w:r>
          </w:p>
        </w:tc>
      </w:tr>
      <w:tr>
        <w:tc>
          <w:tcPr/>
          <w:p>
            <w:pPr>
              <w:pStyle w:val="Compact"/>
            </w:pPr>
            <w:r>
              <w:t xml:space="preserve">14 vs 40</w:t>
            </w:r>
          </w:p>
        </w:tc>
        <w:tc>
          <w:tcPr/>
          <w:p>
            <w:pPr>
              <w:pStyle w:val="Compact"/>
            </w:pPr>
          </w:p>
        </w:tc>
      </w:tr>
      <w:tr>
        <w:tc>
          <w:tcPr/>
          <w:p>
            <w:pPr>
              <w:pStyle w:val="Compact"/>
            </w:pPr>
            <w:r>
              <w:t xml:space="preserve">15 vs 50</w:t>
            </w:r>
          </w:p>
        </w:tc>
        <w:tc>
          <w:tcPr/>
          <w:p>
            <w:pPr>
              <w:pStyle w:val="Compact"/>
            </w:pPr>
          </w:p>
        </w:tc>
      </w:tr>
      <w:tr>
        <w:tc>
          <w:tcPr/>
          <w:p>
            <w:pPr>
              <w:pStyle w:val="Compact"/>
            </w:pPr>
            <w:r>
              <w:t xml:space="preserve">1900</w:t>
            </w:r>
          </w:p>
        </w:tc>
        <w:tc>
          <w:tcPr/>
          <w:p>
            <w:pPr>
              <w:pStyle w:val="Compact"/>
            </w:pPr>
            <w:r>
              <w:t xml:space="preserve">nineteen hundred</w:t>
            </w:r>
          </w:p>
        </w:tc>
      </w:tr>
      <w:tr>
        <w:tc>
          <w:tcPr/>
          <w:p>
            <w:pPr>
              <w:pStyle w:val="Compact"/>
            </w:pPr>
            <w:r>
              <w:t xml:space="preserve">2010</w:t>
            </w:r>
          </w:p>
        </w:tc>
        <w:tc>
          <w:tcPr/>
          <w:p>
            <w:pPr>
              <w:pStyle w:val="Compact"/>
            </w:pPr>
            <w:r>
              <w:t xml:space="preserve">twenty ten OR two thousand ten</w:t>
            </w:r>
          </w:p>
        </w:tc>
      </w:tr>
      <w:tr>
        <w:tc>
          <w:tcPr/>
          <w:p>
            <w:pPr>
              <w:pStyle w:val="Compact"/>
            </w:pPr>
            <w:r>
              <w:t xml:space="preserve">1st, 2nd, 3rd</w:t>
            </w:r>
          </w:p>
        </w:tc>
        <w:tc>
          <w:tcPr/>
          <w:p>
            <w:pPr>
              <w:pStyle w:val="Compact"/>
            </w:pPr>
            <w:r>
              <w:t xml:space="preserve">ordinals clear</w:t>
            </w:r>
          </w:p>
        </w:tc>
      </w:tr>
      <w:tr>
        <w:tc>
          <w:tcPr/>
          <w:p>
            <w:pPr>
              <w:pStyle w:val="Compact"/>
            </w:pPr>
            <w:r>
              <w:t xml:space="preserve">0</w:t>
            </w:r>
          </w:p>
        </w:tc>
        <w:tc>
          <w:tcPr/>
          <w:p>
            <w:pPr>
              <w:pStyle w:val="Compact"/>
            </w:pPr>
            <w:r>
              <w:t xml:space="preserve">zero, oh (phone), nought (BrE)</w:t>
            </w:r>
          </w:p>
        </w:tc>
      </w:tr>
    </w:tbl>
    <w:p>
      <w:r>
        <w:pict>
          <v:rect style="width:0;height:1.5pt" o:hralign="center" o:hrstd="t" o:hr="t"/>
        </w:pict>
      </w:r>
    </w:p>
    <w:bookmarkEnd w:id="1582"/>
    <w:bookmarkStart w:id="1583" w:name="section-8-top-mispronounced-ielts-words"/>
    <w:p>
      <w:pPr>
        <w:pStyle w:val="Heading2"/>
      </w:pPr>
      <w:r>
        <w:t xml:space="preserve">Section 8: Top Mispronounced IELTS Words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IPA (approx BrE)</w:t>
            </w:r>
          </w:p>
        </w:tc>
      </w:tr>
      <w:tr>
        <w:tc>
          <w:tcPr/>
          <w:p>
            <w:pPr>
              <w:pStyle w:val="Compact"/>
            </w:pPr>
            <w:r>
              <w:t xml:space="preserve">architecture</w:t>
            </w:r>
          </w:p>
        </w:tc>
        <w:tc>
          <w:tcPr/>
          <w:p>
            <w:pPr>
              <w:pStyle w:val="Compact"/>
            </w:pPr>
            <w:r>
              <w:t xml:space="preserve">/ˈɑːkɪtektʃə/</w:t>
            </w:r>
          </w:p>
        </w:tc>
      </w:tr>
      <w:tr>
        <w:tc>
          <w:tcPr/>
          <w:p>
            <w:pPr>
              <w:pStyle w:val="Compact"/>
            </w:pPr>
            <w:r>
              <w:t xml:space="preserve">bureaucracy</w:t>
            </w:r>
          </w:p>
        </w:tc>
        <w:tc>
          <w:tcPr/>
          <w:p>
            <w:pPr>
              <w:pStyle w:val="Compact"/>
            </w:pPr>
            <w:r>
              <w:t xml:space="preserve">/bjʊəˈrɒkrəsi/</w:t>
            </w:r>
          </w:p>
        </w:tc>
      </w:tr>
      <w:tr>
        <w:tc>
          <w:tcPr/>
          <w:p>
            <w:pPr>
              <w:pStyle w:val="Compact"/>
            </w:pPr>
            <w:r>
              <w:t xml:space="preserve">entrepreneur</w:t>
            </w:r>
          </w:p>
        </w:tc>
        <w:tc>
          <w:tcPr/>
          <w:p>
            <w:pPr>
              <w:pStyle w:val="Compact"/>
            </w:pPr>
            <w:r>
              <w:t xml:space="preserve">/ˌɒntrəprəˈnɜː/</w:t>
            </w:r>
          </w:p>
        </w:tc>
      </w:tr>
      <w:tr>
        <w:tc>
          <w:tcPr/>
          <w:p>
            <w:pPr>
              <w:pStyle w:val="Compact"/>
            </w:pPr>
            <w:r>
              <w:t xml:space="preserve">particularly</w:t>
            </w:r>
          </w:p>
        </w:tc>
        <w:tc>
          <w:tcPr/>
          <w:p>
            <w:pPr>
              <w:pStyle w:val="Compact"/>
            </w:pPr>
            <w:r>
              <w:t xml:space="preserve">/pəˈtɪkjələli/</w:t>
            </w:r>
          </w:p>
        </w:tc>
      </w:tr>
      <w:tr>
        <w:tc>
          <w:tcPr/>
          <w:p>
            <w:pPr>
              <w:pStyle w:val="Compact"/>
            </w:pPr>
            <w:r>
              <w:t xml:space="preserve">inevitably</w:t>
            </w:r>
          </w:p>
        </w:tc>
        <w:tc>
          <w:tcPr/>
          <w:p>
            <w:pPr>
              <w:pStyle w:val="Compact"/>
            </w:pPr>
            <w:r>
              <w:t xml:space="preserve">/ɪnˈevɪtəbli/</w:t>
            </w:r>
          </w:p>
        </w:tc>
      </w:tr>
      <w:tr>
        <w:tc>
          <w:tcPr/>
          <w:p>
            <w:pPr>
              <w:pStyle w:val="Compact"/>
            </w:pPr>
            <w:r>
              <w:t xml:space="preserve">necessarily</w:t>
            </w:r>
          </w:p>
        </w:tc>
        <w:tc>
          <w:tcPr/>
          <w:p>
            <w:pPr>
              <w:pStyle w:val="Compact"/>
            </w:pPr>
            <w:r>
              <w:t xml:space="preserve">/ˌnesəˈserəli/</w:t>
            </w:r>
          </w:p>
        </w:tc>
      </w:tr>
      <w:tr>
        <w:tc>
          <w:tcPr/>
          <w:p>
            <w:pPr>
              <w:pStyle w:val="Compact"/>
            </w:pPr>
            <w:r>
              <w:t xml:space="preserve">specifically</w:t>
            </w:r>
          </w:p>
        </w:tc>
        <w:tc>
          <w:tcPr/>
          <w:p>
            <w:pPr>
              <w:pStyle w:val="Compact"/>
            </w:pPr>
            <w:r>
              <w:t xml:space="preserve">/spəˈsɪfɪkli/</w:t>
            </w:r>
          </w:p>
        </w:tc>
      </w:tr>
      <w:tr>
        <w:tc>
          <w:tcPr/>
          <w:p>
            <w:pPr>
              <w:pStyle w:val="Compact"/>
            </w:pPr>
            <w:r>
              <w:t xml:space="preserve">significantly</w:t>
            </w:r>
          </w:p>
        </w:tc>
        <w:tc>
          <w:tcPr/>
          <w:p>
            <w:pPr>
              <w:pStyle w:val="Compact"/>
            </w:pPr>
            <w:r>
              <w:t xml:space="preserve">/sɪɡˈnɪfɪkəntli/</w:t>
            </w:r>
          </w:p>
        </w:tc>
      </w:tr>
      <w:tr>
        <w:tc>
          <w:tcPr/>
          <w:p>
            <w:pPr>
              <w:pStyle w:val="Compact"/>
            </w:pPr>
            <w:r>
              <w:t xml:space="preserve">responsibility</w:t>
            </w:r>
          </w:p>
        </w:tc>
        <w:tc>
          <w:tcPr/>
          <w:p>
            <w:pPr>
              <w:pStyle w:val="Compact"/>
            </w:pPr>
            <w:r>
              <w:t xml:space="preserve">/rɪˌspɒnsəˈbɪləti/</w:t>
            </w:r>
          </w:p>
        </w:tc>
      </w:tr>
      <w:tr>
        <w:tc>
          <w:tcPr/>
          <w:p>
            <w:pPr>
              <w:pStyle w:val="Compact"/>
            </w:pPr>
            <w:r>
              <w:t xml:space="preserve">vulnerable</w:t>
            </w:r>
          </w:p>
        </w:tc>
        <w:tc>
          <w:tcPr/>
          <w:p>
            <w:pPr>
              <w:pStyle w:val="Compact"/>
            </w:pPr>
            <w:r>
              <w:t xml:space="preserve">/ˈvʌlnərəbl/</w:t>
            </w:r>
          </w:p>
        </w:tc>
      </w:tr>
      <w:tr>
        <w:tc>
          <w:tcPr/>
          <w:p>
            <w:pPr>
              <w:pStyle w:val="Compact"/>
            </w:pPr>
            <w:r>
              <w:t xml:space="preserve">rural</w:t>
            </w:r>
          </w:p>
        </w:tc>
        <w:tc>
          <w:tcPr/>
          <w:p>
            <w:pPr>
              <w:pStyle w:val="Compact"/>
            </w:pPr>
            <w:r>
              <w:t xml:space="preserve">/ˈrʊərəl/</w:t>
            </w:r>
          </w:p>
        </w:tc>
      </w:tr>
      <w:tr>
        <w:tc>
          <w:tcPr/>
          <w:p>
            <w:pPr>
              <w:pStyle w:val="Compact"/>
            </w:pPr>
            <w:r>
              <w:t xml:space="preserve">colonel</w:t>
            </w:r>
          </w:p>
        </w:tc>
        <w:tc>
          <w:tcPr/>
          <w:p>
            <w:pPr>
              <w:pStyle w:val="Compact"/>
            </w:pPr>
            <w:r>
              <w:t xml:space="preserve">/ˈkɜːnl/</w:t>
            </w:r>
          </w:p>
        </w:tc>
      </w:tr>
      <w:tr>
        <w:tc>
          <w:tcPr/>
          <w:p>
            <w:pPr>
              <w:pStyle w:val="Compact"/>
            </w:pPr>
            <w:r>
              <w:t xml:space="preserve">chaos</w:t>
            </w:r>
          </w:p>
        </w:tc>
        <w:tc>
          <w:tcPr/>
          <w:p>
            <w:pPr>
              <w:pStyle w:val="Compact"/>
            </w:pPr>
            <w:r>
              <w:t xml:space="preserve">/ˈkeɪɒs/</w:t>
            </w:r>
          </w:p>
        </w:tc>
      </w:tr>
      <w:tr>
        <w:tc>
          <w:tcPr/>
          <w:p>
            <w:pPr>
              <w:pStyle w:val="Compact"/>
            </w:pPr>
            <w:r>
              <w:t xml:space="preserve">choir</w:t>
            </w:r>
          </w:p>
        </w:tc>
        <w:tc>
          <w:tcPr/>
          <w:p>
            <w:pPr>
              <w:pStyle w:val="Compact"/>
            </w:pPr>
            <w:r>
              <w:t xml:space="preserve">/ˈkwaɪə/</w:t>
            </w:r>
          </w:p>
        </w:tc>
      </w:tr>
    </w:tbl>
    <w:p>
      <w:r>
        <w:pict>
          <v:rect style="width:0;height:1.5pt" o:hralign="center" o:hrstd="t" o:hr="t"/>
        </w:pict>
      </w:r>
    </w:p>
    <w:bookmarkEnd w:id="1583"/>
    <w:bookmarkStart w:id="1584" w:name="self-study-protocol"/>
    <w:p>
      <w:pPr>
        <w:pStyle w:val="Heading2"/>
      </w:pPr>
      <w:r>
        <w:t xml:space="preserve">Self-Study Protocol</w:t>
      </w:r>
    </w:p>
    <w:p>
      <w:pPr>
        <w:pStyle w:val="Compact"/>
        <w:numPr>
          <w:ilvl w:val="0"/>
          <w:numId w:val="1348"/>
        </w:numPr>
      </w:pPr>
      <w:r>
        <w:t xml:space="preserve">Record 2-minute Speaking answer weekly</w:t>
      </w:r>
      <w:r>
        <w:br/>
      </w:r>
    </w:p>
    <w:p>
      <w:pPr>
        <w:pStyle w:val="Compact"/>
        <w:numPr>
          <w:ilvl w:val="0"/>
          <w:numId w:val="1348"/>
        </w:numPr>
      </w:pPr>
      <w:r>
        <w:t xml:space="preserve">Mark stress errors on transcript</w:t>
      </w:r>
      <w:r>
        <w:br/>
      </w:r>
    </w:p>
    <w:p>
      <w:pPr>
        <w:pStyle w:val="Compact"/>
        <w:numPr>
          <w:ilvl w:val="0"/>
          <w:numId w:val="1348"/>
        </w:numPr>
      </w:pPr>
      <w:r>
        <w:t xml:space="preserve">Drill 10 problem words daily (IPA + audio from dictionary)</w:t>
      </w:r>
      <w:r>
        <w:br/>
      </w:r>
    </w:p>
    <w:p>
      <w:pPr>
        <w:pStyle w:val="Compact"/>
        <w:numPr>
          <w:ilvl w:val="0"/>
          <w:numId w:val="1348"/>
        </w:numPr>
      </w:pPr>
      <w:r>
        <w:t xml:space="preserve">Shadow BBC 6 Minute English for connected speech</w:t>
      </w:r>
      <w:r>
        <w:br/>
      </w:r>
    </w:p>
    <w:p>
      <w:pPr>
        <w:pStyle w:val="Compact"/>
        <w:numPr>
          <w:ilvl w:val="0"/>
          <w:numId w:val="1348"/>
        </w:numPr>
      </w:pPr>
      <w:r>
        <w:t xml:space="preserve">Before Speaking test: slow down on content words, relax on function words</w:t>
      </w:r>
    </w:p>
    <w:p>
      <w:r>
        <w:pict>
          <v:rect style="width:0;height:1.5pt" o:hralign="center" o:hrstd="t" o:hr="t"/>
        </w:pict>
      </w:r>
    </w:p>
    <w:bookmarkEnd w:id="1584"/>
    <w:bookmarkStart w:id="1585" w:name="pronunciation-vs-fluency"/>
    <w:p>
      <w:pPr>
        <w:pStyle w:val="Heading2"/>
      </w:pPr>
      <w:r>
        <w:t xml:space="preserve">Pronunciation vs Fluency</w:t>
      </w:r>
    </w:p>
    <w:p>
      <w:pPr>
        <w:pStyle w:val="FirstParagraph"/>
      </w:pPr>
      <w:r>
        <w:t xml:space="preserve">Hesitation from</w:t>
      </w:r>
      <w:r>
        <w:t xml:space="preserve"> </w:t>
      </w:r>
      <w:r>
        <w:rPr>
          <w:b/>
          <w:bCs/>
        </w:rPr>
        <w:t xml:space="preserve">pronunciation searching</w:t>
      </w:r>
      <w:r>
        <w:t xml:space="preserve"> </w:t>
      </w:r>
      <w:r>
        <w:t xml:space="preserve">hurts Fluency.</w:t>
      </w:r>
      <w:r>
        <w:br/>
      </w:r>
      <w:r>
        <w:t xml:space="preserve">Minor accent features that</w:t>
      </w:r>
      <w:r>
        <w:t xml:space="preserve"> </w:t>
      </w:r>
      <w:r>
        <w:rPr>
          <w:b/>
          <w:bCs/>
        </w:rPr>
        <w:t xml:space="preserve">do not block understanding</w:t>
      </w:r>
      <w:r>
        <w:t xml:space="preserve"> </w:t>
      </w:r>
      <w:r>
        <w:t xml:space="preserve">do not hurt Pronunciation at Band 8–9.</w:t>
      </w:r>
    </w:p>
    <w:p>
      <w:r>
        <w:pict>
          <v:rect style="width:0;height:1.5pt" o:hralign="center" o:hrstd="t" o:hr="t"/>
        </w:pict>
      </w:r>
    </w:p>
    <w:p>
      <w:pPr>
        <w:pStyle w:val="FirstParagraph"/>
      </w:pPr>
      <w:r>
        <w:rPr>
          <w:i/>
          <w:iCs/>
        </w:rPr>
        <w:t xml:space="preserve">Use Cambridge Online Dictionary / Oxford Learner’s Dictionary for audio models. See Chapter 121 for full pronunciation teaching.</w:t>
      </w:r>
    </w:p>
    <w:bookmarkEnd w:id="1585"/>
    <w:bookmarkEnd w:id="1586"/>
    <w:bookmarkStart w:id="1614" w:name="appendix-a09-ielts-checklists"/>
    <w:p>
      <w:pPr>
        <w:pStyle w:val="Heading1"/>
      </w:pPr>
      <w:r>
        <w:t xml:space="preserve">Appendix A09: IELTS Checklists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Pre-Test &amp; Module Checklists</w:t>
      </w:r>
    </w:p>
    <w:p>
      <w:r>
        <w:pict>
          <v:rect style="width:0;height:1.5pt" o:hralign="center" o:hrstd="t" o:hr="t"/>
        </w:pict>
      </w:r>
    </w:p>
    <w:bookmarkStart w:id="1589" w:name="X3638492743b226790a9c46c90c40ce7283523f7"/>
    <w:p>
      <w:pPr>
        <w:pStyle w:val="Heading2"/>
      </w:pPr>
      <w:r>
        <w:t xml:space="preserve">Master Pre-Test Checklist (Night Before / Morning Of)</w:t>
      </w:r>
    </w:p>
    <w:bookmarkStart w:id="1587" w:name="documents-logistics"/>
    <w:p>
      <w:pPr>
        <w:pStyle w:val="Heading3"/>
      </w:pPr>
      <w:r>
        <w:t xml:space="preserve">Documents &amp; Logistics</w:t>
      </w:r>
    </w:p>
    <w:p>
      <w:pPr>
        <w:pStyle w:val="Compact"/>
        <w:numPr>
          <w:ilvl w:val="0"/>
          <w:numId w:val="1349"/>
        </w:numPr>
      </w:pPr>
      <w:r>
        <w:t xml:space="preserve">Valid ID (same as registration)</w:t>
      </w:r>
    </w:p>
    <w:p>
      <w:pPr>
        <w:pStyle w:val="Compact"/>
        <w:numPr>
          <w:ilvl w:val="0"/>
          <w:numId w:val="1350"/>
        </w:numPr>
      </w:pPr>
      <w:r>
        <w:t xml:space="preserve">Confirmation email / test details</w:t>
      </w:r>
    </w:p>
    <w:p>
      <w:pPr>
        <w:pStyle w:val="Compact"/>
        <w:numPr>
          <w:ilvl w:val="0"/>
          <w:numId w:val="1351"/>
        </w:numPr>
      </w:pPr>
      <w:r>
        <w:t xml:space="preserve">Arrive 45–60 minutes early (Speaking may be different day)</w:t>
      </w:r>
    </w:p>
    <w:p>
      <w:pPr>
        <w:pStyle w:val="Compact"/>
        <w:numPr>
          <w:ilvl w:val="0"/>
          <w:numId w:val="1352"/>
        </w:numPr>
      </w:pPr>
      <w:r>
        <w:t xml:space="preserve">Know test centre location and transport</w:t>
      </w:r>
    </w:p>
    <w:p>
      <w:pPr>
        <w:pStyle w:val="Compact"/>
        <w:numPr>
          <w:ilvl w:val="0"/>
          <w:numId w:val="1353"/>
        </w:numPr>
      </w:pPr>
      <w:r>
        <w:t xml:space="preserve">Water bottle (where permitted)</w:t>
      </w:r>
    </w:p>
    <w:p>
      <w:pPr>
        <w:pStyle w:val="Compact"/>
        <w:numPr>
          <w:ilvl w:val="0"/>
          <w:numId w:val="1354"/>
        </w:numPr>
      </w:pPr>
      <w:r>
        <w:t xml:space="preserve">No phone in test room</w:t>
      </w:r>
    </w:p>
    <w:bookmarkEnd w:id="1587"/>
    <w:bookmarkStart w:id="1588" w:name="mental-preparation"/>
    <w:p>
      <w:pPr>
        <w:pStyle w:val="Heading3"/>
      </w:pPr>
      <w:r>
        <w:t xml:space="preserve">Mental Preparation</w:t>
      </w:r>
    </w:p>
    <w:p>
      <w:pPr>
        <w:pStyle w:val="Compact"/>
        <w:numPr>
          <w:ilvl w:val="0"/>
          <w:numId w:val="1355"/>
        </w:numPr>
      </w:pPr>
      <w:r>
        <w:t xml:space="preserve">7–8 hours sleep</w:t>
      </w:r>
    </w:p>
    <w:p>
      <w:pPr>
        <w:pStyle w:val="Compact"/>
        <w:numPr>
          <w:ilvl w:val="0"/>
          <w:numId w:val="1356"/>
        </w:numPr>
      </w:pPr>
      <w:r>
        <w:t xml:space="preserve">Light breakfast</w:t>
      </w:r>
    </w:p>
    <w:p>
      <w:pPr>
        <w:pStyle w:val="Compact"/>
        <w:numPr>
          <w:ilvl w:val="0"/>
          <w:numId w:val="1357"/>
        </w:numPr>
      </w:pPr>
      <w:r>
        <w:t xml:space="preserve">Full test simulation completed in prior week</w:t>
      </w:r>
    </w:p>
    <w:p>
      <w:pPr>
        <w:pStyle w:val="Compact"/>
        <w:numPr>
          <w:ilvl w:val="0"/>
          <w:numId w:val="1358"/>
        </w:numPr>
      </w:pPr>
      <w:r>
        <w:t xml:space="preserve">Personal spelling list reviewed (A07)</w:t>
      </w:r>
    </w:p>
    <w:p>
      <w:pPr>
        <w:pStyle w:val="Compact"/>
        <w:numPr>
          <w:ilvl w:val="0"/>
          <w:numId w:val="1359"/>
        </w:numPr>
      </w:pPr>
      <w:r>
        <w:t xml:space="preserve">Time protocols memorised (Ch 180)</w:t>
      </w:r>
    </w:p>
    <w:p>
      <w:r>
        <w:pict>
          <v:rect style="width:0;height:1.5pt" o:hralign="center" o:hrstd="t" o:hr="t"/>
        </w:pict>
      </w:r>
    </w:p>
    <w:bookmarkEnd w:id="1588"/>
    <w:bookmarkEnd w:id="1589"/>
    <w:bookmarkStart w:id="1594" w:name="listening-checklist"/>
    <w:p>
      <w:pPr>
        <w:pStyle w:val="Heading2"/>
      </w:pPr>
      <w:r>
        <w:t xml:space="preserve">Listening Checklist</w:t>
      </w:r>
    </w:p>
    <w:bookmarkStart w:id="1590" w:name="before-each-section-1"/>
    <w:p>
      <w:pPr>
        <w:pStyle w:val="Heading3"/>
      </w:pPr>
      <w:r>
        <w:t xml:space="preserve">Before Each Section</w:t>
      </w:r>
    </w:p>
    <w:p>
      <w:pPr>
        <w:pStyle w:val="Compact"/>
        <w:numPr>
          <w:ilvl w:val="0"/>
          <w:numId w:val="1360"/>
        </w:numPr>
      </w:pPr>
      <w:r>
        <w:t xml:space="preserve">Read all questions before audio</w:t>
      </w:r>
    </w:p>
    <w:p>
      <w:pPr>
        <w:pStyle w:val="Compact"/>
        <w:numPr>
          <w:ilvl w:val="0"/>
          <w:numId w:val="1361"/>
        </w:numPr>
      </w:pPr>
      <w:r>
        <w:t xml:space="preserve">Underline keywords</w:t>
      </w:r>
    </w:p>
    <w:p>
      <w:pPr>
        <w:pStyle w:val="Compact"/>
        <w:numPr>
          <w:ilvl w:val="0"/>
          <w:numId w:val="1362"/>
        </w:numPr>
      </w:pPr>
      <w:r>
        <w:t xml:space="preserve">Predict answer type (number/name/adjective/verb)</w:t>
      </w:r>
    </w:p>
    <w:p>
      <w:pPr>
        <w:pStyle w:val="Compact"/>
        <w:numPr>
          <w:ilvl w:val="0"/>
          <w:numId w:val="1363"/>
        </w:numPr>
      </w:pPr>
      <w:r>
        <w:t xml:space="preserve">Note word limit (NO MORE THAN TWO WORDS…)</w:t>
      </w:r>
    </w:p>
    <w:bookmarkEnd w:id="1590"/>
    <w:bookmarkStart w:id="1591" w:name="during"/>
    <w:p>
      <w:pPr>
        <w:pStyle w:val="Heading3"/>
      </w:pPr>
      <w:r>
        <w:t xml:space="preserve">During</w:t>
      </w:r>
    </w:p>
    <w:p>
      <w:pPr>
        <w:pStyle w:val="Compact"/>
        <w:numPr>
          <w:ilvl w:val="0"/>
          <w:numId w:val="1364"/>
        </w:numPr>
      </w:pPr>
      <w:r>
        <w:t xml:space="preserve">Write answers immediately</w:t>
      </w:r>
    </w:p>
    <w:p>
      <w:pPr>
        <w:pStyle w:val="Compact"/>
        <w:numPr>
          <w:ilvl w:val="0"/>
          <w:numId w:val="1365"/>
        </w:numPr>
      </w:pPr>
      <w:r>
        <w:t xml:space="preserve">Move on if missed — do not panic</w:t>
      </w:r>
    </w:p>
    <w:p>
      <w:pPr>
        <w:pStyle w:val="Compact"/>
        <w:numPr>
          <w:ilvl w:val="0"/>
          <w:numId w:val="1366"/>
        </w:numPr>
      </w:pPr>
      <w:r>
        <w:t xml:space="preserve">Watch plural/singular in grammar hints</w:t>
      </w:r>
    </w:p>
    <w:bookmarkEnd w:id="1591"/>
    <w:bookmarkStart w:id="1592" w:name="paper-test-transfer-10-min"/>
    <w:p>
      <w:pPr>
        <w:pStyle w:val="Heading3"/>
      </w:pPr>
      <w:r>
        <w:t xml:space="preserve">Paper Test Transfer (10 min)</w:t>
      </w:r>
    </w:p>
    <w:p>
      <w:pPr>
        <w:pStyle w:val="Compact"/>
        <w:numPr>
          <w:ilvl w:val="0"/>
          <w:numId w:val="1367"/>
        </w:numPr>
      </w:pPr>
      <w:r>
        <w:t xml:space="preserve">All blanks filled (guess if needed)</w:t>
      </w:r>
    </w:p>
    <w:p>
      <w:pPr>
        <w:pStyle w:val="Compact"/>
        <w:numPr>
          <w:ilvl w:val="0"/>
          <w:numId w:val="1368"/>
        </w:numPr>
      </w:pPr>
      <w:r>
        <w:t xml:space="preserve">Spelling checked on uncertain words</w:t>
      </w:r>
    </w:p>
    <w:p>
      <w:pPr>
        <w:pStyle w:val="Compact"/>
        <w:numPr>
          <w:ilvl w:val="0"/>
          <w:numId w:val="1369"/>
        </w:numPr>
      </w:pPr>
      <w:r>
        <w:t xml:space="preserve">Word form checked (verb tense, plural)</w:t>
      </w:r>
    </w:p>
    <w:p>
      <w:pPr>
        <w:pStyle w:val="Compact"/>
        <w:numPr>
          <w:ilvl w:val="0"/>
          <w:numId w:val="1370"/>
        </w:numPr>
      </w:pPr>
      <w:r>
        <w:t xml:space="preserve">Answers in correct numbered box</w:t>
      </w:r>
    </w:p>
    <w:p>
      <w:pPr>
        <w:pStyle w:val="Compact"/>
        <w:numPr>
          <w:ilvl w:val="0"/>
          <w:numId w:val="1371"/>
        </w:numPr>
      </w:pPr>
      <w:r>
        <w:t xml:space="preserve">Legible handwriting</w:t>
      </w:r>
    </w:p>
    <w:bookmarkEnd w:id="1592"/>
    <w:bookmarkStart w:id="1593" w:name="computer-test"/>
    <w:p>
      <w:pPr>
        <w:pStyle w:val="Heading3"/>
      </w:pPr>
      <w:r>
        <w:t xml:space="preserve">Computer Test</w:t>
      </w:r>
    </w:p>
    <w:p>
      <w:pPr>
        <w:pStyle w:val="Compact"/>
        <w:numPr>
          <w:ilvl w:val="0"/>
          <w:numId w:val="1372"/>
        </w:numPr>
      </w:pPr>
      <w:r>
        <w:t xml:space="preserve">Typing speed adequate</w:t>
      </w:r>
    </w:p>
    <w:p>
      <w:pPr>
        <w:pStyle w:val="Compact"/>
        <w:numPr>
          <w:ilvl w:val="0"/>
          <w:numId w:val="1373"/>
        </w:numPr>
      </w:pPr>
      <w:r>
        <w:t xml:space="preserve">Answers saved in correct fields during audio</w:t>
      </w:r>
    </w:p>
    <w:p>
      <w:r>
        <w:pict>
          <v:rect style="width:0;height:1.5pt" o:hralign="center" o:hrstd="t" o:hr="t"/>
        </w:pict>
      </w:r>
    </w:p>
    <w:bookmarkEnd w:id="1593"/>
    <w:bookmarkEnd w:id="1594"/>
    <w:bookmarkStart w:id="1598" w:name="reading-checklist"/>
    <w:p>
      <w:pPr>
        <w:pStyle w:val="Heading2"/>
      </w:pPr>
      <w:r>
        <w:t xml:space="preserve">Reading Checklist</w:t>
      </w:r>
    </w:p>
    <w:bookmarkStart w:id="1595" w:name="per-passage-20-min"/>
    <w:p>
      <w:pPr>
        <w:pStyle w:val="Heading3"/>
      </w:pPr>
      <w:r>
        <w:t xml:space="preserve">Per Passage (~20 min)</w:t>
      </w:r>
    </w:p>
    <w:p>
      <w:pPr>
        <w:pStyle w:val="Compact"/>
        <w:numPr>
          <w:ilvl w:val="0"/>
          <w:numId w:val="1374"/>
        </w:numPr>
      </w:pPr>
      <w:r>
        <w:t xml:space="preserve">Skim title, intro, topic sentences (60–90 sec)</w:t>
      </w:r>
    </w:p>
    <w:p>
      <w:pPr>
        <w:pStyle w:val="Compact"/>
        <w:numPr>
          <w:ilvl w:val="0"/>
          <w:numId w:val="1375"/>
        </w:numPr>
      </w:pPr>
      <w:r>
        <w:t xml:space="preserve">Read questions first</w:t>
      </w:r>
    </w:p>
    <w:p>
      <w:pPr>
        <w:pStyle w:val="Compact"/>
        <w:numPr>
          <w:ilvl w:val="0"/>
          <w:numId w:val="1376"/>
        </w:numPr>
      </w:pPr>
      <w:r>
        <w:t xml:space="preserve">Locate via scan — do not read every word</w:t>
      </w:r>
    </w:p>
    <w:p>
      <w:pPr>
        <w:pStyle w:val="Compact"/>
        <w:numPr>
          <w:ilvl w:val="0"/>
          <w:numId w:val="1377"/>
        </w:numPr>
      </w:pPr>
      <w:r>
        <w:t xml:space="preserve">Evidence sentence found before answering</w:t>
      </w:r>
    </w:p>
    <w:p>
      <w:pPr>
        <w:pStyle w:val="Compact"/>
        <w:numPr>
          <w:ilvl w:val="0"/>
          <w:numId w:val="1378"/>
        </w:numPr>
      </w:pPr>
      <w:r>
        <w:t xml:space="preserve">Move on after 90 sec stuck — mark guess</w:t>
      </w:r>
    </w:p>
    <w:bookmarkEnd w:id="1595"/>
    <w:bookmarkStart w:id="1596" w:name="by-question-type"/>
    <w:p>
      <w:pPr>
        <w:pStyle w:val="Heading3"/>
      </w:pPr>
      <w:r>
        <w:t xml:space="preserve">By Question Type</w:t>
      </w:r>
    </w:p>
    <w:p>
      <w:pPr>
        <w:pStyle w:val="Compact"/>
        <w:numPr>
          <w:ilvl w:val="0"/>
          <w:numId w:val="1379"/>
        </w:numPr>
      </w:pPr>
      <w:r>
        <w:rPr>
          <w:b/>
          <w:bCs/>
        </w:rPr>
        <w:t xml:space="preserve">TFNG/YNNG:</w:t>
      </w:r>
      <w:r>
        <w:t xml:space="preserve"> </w:t>
      </w:r>
      <w:r>
        <w:t xml:space="preserve">Exact match or NG discipline</w:t>
      </w:r>
    </w:p>
    <w:p>
      <w:pPr>
        <w:pStyle w:val="Compact"/>
        <w:numPr>
          <w:ilvl w:val="0"/>
          <w:numId w:val="1380"/>
        </w:numPr>
      </w:pPr>
      <w:r>
        <w:rPr>
          <w:b/>
          <w:bCs/>
        </w:rPr>
        <w:t xml:space="preserve">Matching headings:</w:t>
      </w:r>
      <w:r>
        <w:t xml:space="preserve"> </w:t>
      </w:r>
      <w:r>
        <w:t xml:space="preserve">First/last sentence strategy</w:t>
      </w:r>
    </w:p>
    <w:p>
      <w:pPr>
        <w:pStyle w:val="Compact"/>
        <w:numPr>
          <w:ilvl w:val="0"/>
          <w:numId w:val="1381"/>
        </w:numPr>
      </w:pPr>
      <w:r>
        <w:rPr>
          <w:b/>
          <w:bCs/>
        </w:rPr>
        <w:t xml:space="preserve">Gap-fill:</w:t>
      </w:r>
      <w:r>
        <w:t xml:space="preserve"> </w:t>
      </w:r>
      <w:r>
        <w:t xml:space="preserve">Grammar prediction before search</w:t>
      </w:r>
    </w:p>
    <w:p>
      <w:pPr>
        <w:pStyle w:val="Compact"/>
        <w:numPr>
          <w:ilvl w:val="0"/>
          <w:numId w:val="1382"/>
        </w:numPr>
      </w:pPr>
      <w:r>
        <w:rPr>
          <w:b/>
          <w:bCs/>
        </w:rPr>
        <w:t xml:space="preserve">Word limit:</w:t>
      </w:r>
      <w:r>
        <w:t xml:space="preserve"> </w:t>
      </w:r>
      <w:r>
        <w:t xml:space="preserve">Never exceed</w:t>
      </w:r>
    </w:p>
    <w:bookmarkEnd w:id="1596"/>
    <w:bookmarkStart w:id="1597" w:name="final-3-minutes"/>
    <w:p>
      <w:pPr>
        <w:pStyle w:val="Heading3"/>
      </w:pPr>
      <w:r>
        <w:t xml:space="preserve">Final 3 Minutes</w:t>
      </w:r>
    </w:p>
    <w:p>
      <w:pPr>
        <w:pStyle w:val="Compact"/>
        <w:numPr>
          <w:ilvl w:val="0"/>
          <w:numId w:val="1383"/>
        </w:numPr>
      </w:pPr>
      <w:r>
        <w:t xml:space="preserve">No blank answers</w:t>
      </w:r>
    </w:p>
    <w:p>
      <w:pPr>
        <w:pStyle w:val="Compact"/>
        <w:numPr>
          <w:ilvl w:val="0"/>
          <w:numId w:val="1384"/>
        </w:numPr>
      </w:pPr>
      <w:r>
        <w:t xml:space="preserve">Transfer accuracy (paper)</w:t>
      </w:r>
    </w:p>
    <w:p>
      <w:pPr>
        <w:pStyle w:val="Compact"/>
        <w:numPr>
          <w:ilvl w:val="0"/>
          <w:numId w:val="1385"/>
        </w:numPr>
      </w:pPr>
      <w:r>
        <w:t xml:space="preserve">Review flagged questions only if time</w:t>
      </w:r>
    </w:p>
    <w:p>
      <w:r>
        <w:pict>
          <v:rect style="width:0;height:1.5pt" o:hralign="center" o:hrstd="t" o:hr="t"/>
        </w:pict>
      </w:r>
    </w:p>
    <w:bookmarkEnd w:id="1597"/>
    <w:bookmarkEnd w:id="1598"/>
    <w:bookmarkStart w:id="1603" w:name="writing-checklist"/>
    <w:p>
      <w:pPr>
        <w:pStyle w:val="Heading2"/>
      </w:pPr>
      <w:r>
        <w:t xml:space="preserve">Writing Checklist</w:t>
      </w:r>
    </w:p>
    <w:bookmarkStart w:id="1599" w:name="task-1-20-min-academic"/>
    <w:p>
      <w:pPr>
        <w:pStyle w:val="Heading3"/>
      </w:pPr>
      <w:r>
        <w:t xml:space="preserve">Task 1 (20 min) — Academic</w:t>
      </w:r>
    </w:p>
    <w:p>
      <w:pPr>
        <w:pStyle w:val="Compact"/>
        <w:numPr>
          <w:ilvl w:val="0"/>
          <w:numId w:val="1386"/>
        </w:numPr>
      </w:pPr>
      <w:r>
        <w:t xml:space="preserve">At least 150 words</w:t>
      </w:r>
    </w:p>
    <w:p>
      <w:pPr>
        <w:pStyle w:val="Compact"/>
        <w:numPr>
          <w:ilvl w:val="0"/>
          <w:numId w:val="1387"/>
        </w:numPr>
      </w:pPr>
      <w:r>
        <w:rPr>
          <w:b/>
          <w:bCs/>
        </w:rPr>
        <w:t xml:space="preserve">Overview present</w:t>
      </w:r>
      <w:r>
        <w:t xml:space="preserve"> </w:t>
      </w:r>
      <w:r>
        <w:t xml:space="preserve">(Band 7+ essential)</w:t>
      </w:r>
    </w:p>
    <w:p>
      <w:pPr>
        <w:pStyle w:val="Compact"/>
        <w:numPr>
          <w:ilvl w:val="0"/>
          <w:numId w:val="1388"/>
        </w:numPr>
      </w:pPr>
      <w:r>
        <w:t xml:space="preserve">No opinion (unless asked)</w:t>
      </w:r>
    </w:p>
    <w:p>
      <w:pPr>
        <w:pStyle w:val="Compact"/>
        <w:numPr>
          <w:ilvl w:val="0"/>
          <w:numId w:val="1389"/>
        </w:numPr>
      </w:pPr>
      <w:r>
        <w:t xml:space="preserve">Key data selected — not every number</w:t>
      </w:r>
    </w:p>
    <w:p>
      <w:pPr>
        <w:pStyle w:val="Compact"/>
        <w:numPr>
          <w:ilvl w:val="0"/>
          <w:numId w:val="1390"/>
        </w:numPr>
      </w:pPr>
      <w:r>
        <w:t xml:space="preserve">Trend language accurate</w:t>
      </w:r>
    </w:p>
    <w:p>
      <w:pPr>
        <w:pStyle w:val="Compact"/>
        <w:numPr>
          <w:ilvl w:val="0"/>
          <w:numId w:val="1391"/>
        </w:numPr>
      </w:pPr>
      <w:r>
        <w:t xml:space="preserve">Paragraphs: intro+overview / body / body</w:t>
      </w:r>
    </w:p>
    <w:p>
      <w:pPr>
        <w:pStyle w:val="Compact"/>
        <w:numPr>
          <w:ilvl w:val="0"/>
          <w:numId w:val="1392"/>
        </w:numPr>
      </w:pPr>
      <w:r>
        <w:t xml:space="preserve">2–3 min proofread</w:t>
      </w:r>
    </w:p>
    <w:bookmarkEnd w:id="1599"/>
    <w:bookmarkStart w:id="1600" w:name="task-1-general-training-letter"/>
    <w:p>
      <w:pPr>
        <w:pStyle w:val="Heading3"/>
      </w:pPr>
      <w:r>
        <w:t xml:space="preserve">Task 1 — General Training Letter</w:t>
      </w:r>
    </w:p>
    <w:p>
      <w:pPr>
        <w:pStyle w:val="Compact"/>
        <w:numPr>
          <w:ilvl w:val="0"/>
          <w:numId w:val="1393"/>
        </w:numPr>
      </w:pPr>
      <w:r>
        <w:t xml:space="preserve">All bullet points addressed</w:t>
      </w:r>
    </w:p>
    <w:p>
      <w:pPr>
        <w:pStyle w:val="Compact"/>
        <w:numPr>
          <w:ilvl w:val="0"/>
          <w:numId w:val="1394"/>
        </w:numPr>
      </w:pPr>
      <w:r>
        <w:t xml:space="preserve">Correct tone (formal/semi-formal/informal)</w:t>
      </w:r>
    </w:p>
    <w:p>
      <w:pPr>
        <w:pStyle w:val="Compact"/>
        <w:numPr>
          <w:ilvl w:val="0"/>
          <w:numId w:val="1395"/>
        </w:numPr>
      </w:pPr>
      <w:r>
        <w:t xml:space="preserve">Standard letter format (greeting, closing)</w:t>
      </w:r>
    </w:p>
    <w:p>
      <w:pPr>
        <w:pStyle w:val="Compact"/>
        <w:numPr>
          <w:ilvl w:val="0"/>
          <w:numId w:val="1396"/>
        </w:numPr>
      </w:pPr>
      <w:r>
        <w:t xml:space="preserve">At least 150 words</w:t>
      </w:r>
    </w:p>
    <w:bookmarkEnd w:id="1600"/>
    <w:bookmarkStart w:id="1601" w:name="task-2-40-min"/>
    <w:p>
      <w:pPr>
        <w:pStyle w:val="Heading3"/>
      </w:pPr>
      <w:r>
        <w:t xml:space="preserve">Task 2 (40 min)</w:t>
      </w:r>
    </w:p>
    <w:p>
      <w:pPr>
        <w:pStyle w:val="Compact"/>
        <w:numPr>
          <w:ilvl w:val="0"/>
          <w:numId w:val="1397"/>
        </w:numPr>
      </w:pPr>
      <w:r>
        <w:t xml:space="preserve">At least 250 words</w:t>
      </w:r>
    </w:p>
    <w:p>
      <w:pPr>
        <w:pStyle w:val="Compact"/>
        <w:numPr>
          <w:ilvl w:val="0"/>
          <w:numId w:val="1398"/>
        </w:numPr>
      </w:pPr>
      <w:r>
        <w:rPr>
          <w:b/>
          <w:bCs/>
        </w:rPr>
        <w:t xml:space="preserve">Every part of question answered</w:t>
      </w:r>
    </w:p>
    <w:p>
      <w:pPr>
        <w:pStyle w:val="Compact"/>
        <w:numPr>
          <w:ilvl w:val="0"/>
          <w:numId w:val="1399"/>
        </w:numPr>
      </w:pPr>
      <w:r>
        <w:t xml:space="preserve">Clear position (argumentative types)</w:t>
      </w:r>
    </w:p>
    <w:p>
      <w:pPr>
        <w:pStyle w:val="Compact"/>
        <w:numPr>
          <w:ilvl w:val="0"/>
          <w:numId w:val="1400"/>
        </w:numPr>
      </w:pPr>
      <w:r>
        <w:t xml:space="preserve">4–5 paragraphs visible</w:t>
      </w:r>
    </w:p>
    <w:p>
      <w:pPr>
        <w:pStyle w:val="Compact"/>
        <w:numPr>
          <w:ilvl w:val="0"/>
          <w:numId w:val="1401"/>
        </w:numPr>
      </w:pPr>
      <w:r>
        <w:t xml:space="preserve">Introduction paraphrases (not copies) question</w:t>
      </w:r>
    </w:p>
    <w:p>
      <w:pPr>
        <w:pStyle w:val="Compact"/>
        <w:numPr>
          <w:ilvl w:val="0"/>
          <w:numId w:val="1402"/>
        </w:numPr>
      </w:pPr>
      <w:r>
        <w:t xml:space="preserve">Body paragraphs: claim → explain → example</w:t>
      </w:r>
    </w:p>
    <w:p>
      <w:pPr>
        <w:pStyle w:val="Compact"/>
        <w:numPr>
          <w:ilvl w:val="0"/>
          <w:numId w:val="1403"/>
        </w:numPr>
      </w:pPr>
      <w:r>
        <w:t xml:space="preserve">Conclusion synthesises — no new ideas</w:t>
      </w:r>
    </w:p>
    <w:p>
      <w:pPr>
        <w:pStyle w:val="Compact"/>
        <w:numPr>
          <w:ilvl w:val="0"/>
          <w:numId w:val="1404"/>
        </w:numPr>
      </w:pPr>
      <w:r>
        <w:t xml:space="preserve">3–5 min proofread (grammar/spelling only)</w:t>
      </w:r>
    </w:p>
    <w:bookmarkEnd w:id="1601"/>
    <w:bookmarkStart w:id="1602" w:name="proofread-priority-order"/>
    <w:p>
      <w:pPr>
        <w:pStyle w:val="Heading3"/>
      </w:pPr>
      <w:r>
        <w:t xml:space="preserve">Proofread Priority Order</w:t>
      </w:r>
    </w:p>
    <w:p>
      <w:pPr>
        <w:pStyle w:val="Compact"/>
        <w:numPr>
          <w:ilvl w:val="0"/>
          <w:numId w:val="1405"/>
        </w:numPr>
      </w:pPr>
      <w:r>
        <w:t xml:space="preserve">Subject–verb agreement</w:t>
      </w:r>
      <w:r>
        <w:br/>
      </w:r>
    </w:p>
    <w:p>
      <w:pPr>
        <w:pStyle w:val="Compact"/>
        <w:numPr>
          <w:ilvl w:val="0"/>
          <w:numId w:val="1405"/>
        </w:numPr>
      </w:pPr>
      <w:r>
        <w:t xml:space="preserve">Article errors</w:t>
      </w:r>
      <w:r>
        <w:br/>
      </w:r>
    </w:p>
    <w:p>
      <w:pPr>
        <w:pStyle w:val="Compact"/>
        <w:numPr>
          <w:ilvl w:val="0"/>
          <w:numId w:val="1405"/>
        </w:numPr>
      </w:pPr>
      <w:r>
        <w:t xml:space="preserve">Word form (noun/verb/adjective)</w:t>
      </w:r>
      <w:r>
        <w:br/>
      </w:r>
    </w:p>
    <w:p>
      <w:pPr>
        <w:pStyle w:val="Compact"/>
        <w:numPr>
          <w:ilvl w:val="0"/>
          <w:numId w:val="1405"/>
        </w:numPr>
      </w:pPr>
      <w:r>
        <w:t xml:space="preserve">Spelling of words you often miss</w:t>
      </w:r>
      <w:r>
        <w:br/>
      </w:r>
    </w:p>
    <w:p>
      <w:pPr>
        <w:pStyle w:val="Compact"/>
        <w:numPr>
          <w:ilvl w:val="0"/>
          <w:numId w:val="1405"/>
        </w:numPr>
      </w:pPr>
      <w:r>
        <w:t xml:space="preserve">Punctuation (comma splices)</w:t>
      </w:r>
    </w:p>
    <w:p>
      <w:r>
        <w:pict>
          <v:rect style="width:0;height:1.5pt" o:hralign="center" o:hrstd="t" o:hr="t"/>
        </w:pict>
      </w:r>
    </w:p>
    <w:bookmarkEnd w:id="1602"/>
    <w:bookmarkEnd w:id="1603"/>
    <w:bookmarkStart w:id="1608" w:name="speaking-checklist"/>
    <w:p>
      <w:pPr>
        <w:pStyle w:val="Heading2"/>
      </w:pPr>
      <w:r>
        <w:t xml:space="preserve">Speaking Checklist</w:t>
      </w:r>
    </w:p>
    <w:bookmarkStart w:id="1604" w:name="part-1-50"/>
    <w:p>
      <w:pPr>
        <w:pStyle w:val="Heading3"/>
      </w:pPr>
      <w:r>
        <w:t xml:space="preserve">Part 1</w:t>
      </w:r>
    </w:p>
    <w:p>
      <w:pPr>
        <w:pStyle w:val="Compact"/>
        <w:numPr>
          <w:ilvl w:val="0"/>
          <w:numId w:val="1406"/>
        </w:numPr>
      </w:pPr>
      <w:r>
        <w:t xml:space="preserve">Extended answers (2–4 sentences)</w:t>
      </w:r>
    </w:p>
    <w:p>
      <w:pPr>
        <w:pStyle w:val="Compact"/>
        <w:numPr>
          <w:ilvl w:val="0"/>
          <w:numId w:val="1407"/>
        </w:numPr>
      </w:pPr>
      <w:r>
        <w:t xml:space="preserve">Direct response first</w:t>
      </w:r>
    </w:p>
    <w:p>
      <w:pPr>
        <w:pStyle w:val="Compact"/>
        <w:numPr>
          <w:ilvl w:val="0"/>
          <w:numId w:val="1408"/>
        </w:numPr>
      </w:pPr>
      <w:r>
        <w:t xml:space="preserve">Not monologuing — allow examiner pace</w:t>
      </w:r>
    </w:p>
    <w:bookmarkEnd w:id="1604"/>
    <w:bookmarkStart w:id="1605" w:name="part-2"/>
    <w:p>
      <w:pPr>
        <w:pStyle w:val="Heading3"/>
      </w:pPr>
      <w:r>
        <w:t xml:space="preserve">Part 2</w:t>
      </w:r>
    </w:p>
    <w:p>
      <w:pPr>
        <w:pStyle w:val="Compact"/>
        <w:numPr>
          <w:ilvl w:val="0"/>
          <w:numId w:val="1409"/>
        </w:numPr>
      </w:pPr>
      <w:r>
        <w:t xml:space="preserve">Use 1 minute prep — keyword notes only</w:t>
      </w:r>
    </w:p>
    <w:p>
      <w:pPr>
        <w:pStyle w:val="Compact"/>
        <w:numPr>
          <w:ilvl w:val="0"/>
          <w:numId w:val="1410"/>
        </w:numPr>
      </w:pPr>
      <w:r>
        <w:t xml:space="preserve">Cover</w:t>
      </w:r>
      <w:r>
        <w:t xml:space="preserve"> </w:t>
      </w:r>
      <w:r>
        <w:rPr>
          <w:b/>
          <w:bCs/>
        </w:rPr>
        <w:t xml:space="preserve">all bullet points</w:t>
      </w:r>
    </w:p>
    <w:p>
      <w:pPr>
        <w:pStyle w:val="Compact"/>
        <w:numPr>
          <w:ilvl w:val="0"/>
          <w:numId w:val="1411"/>
        </w:numPr>
      </w:pPr>
      <w:r>
        <w:t xml:space="preserve">Clear beginning and ending</w:t>
      </w:r>
    </w:p>
    <w:p>
      <w:pPr>
        <w:pStyle w:val="Compact"/>
        <w:numPr>
          <w:ilvl w:val="0"/>
          <w:numId w:val="1412"/>
        </w:numPr>
      </w:pPr>
      <w:r>
        <w:t xml:space="preserve">1–2 minutes sustained speech</w:t>
      </w:r>
    </w:p>
    <w:bookmarkEnd w:id="1605"/>
    <w:bookmarkStart w:id="1606" w:name="part-3-50"/>
    <w:p>
      <w:pPr>
        <w:pStyle w:val="Heading3"/>
      </w:pPr>
      <w:r>
        <w:t xml:space="preserve">Part 3</w:t>
      </w:r>
    </w:p>
    <w:p>
      <w:pPr>
        <w:pStyle w:val="Compact"/>
        <w:numPr>
          <w:ilvl w:val="0"/>
          <w:numId w:val="1413"/>
        </w:numPr>
      </w:pPr>
      <w:r>
        <w:t xml:space="preserve">Analytical answers — compare, evaluate, speculate</w:t>
      </w:r>
    </w:p>
    <w:p>
      <w:pPr>
        <w:pStyle w:val="Compact"/>
        <w:numPr>
          <w:ilvl w:val="0"/>
          <w:numId w:val="1414"/>
        </w:numPr>
      </w:pPr>
      <w:r>
        <w:t xml:space="preserve">Direct answer → reasons → example → wrap</w:t>
      </w:r>
    </w:p>
    <w:p>
      <w:pPr>
        <w:pStyle w:val="Compact"/>
        <w:numPr>
          <w:ilvl w:val="0"/>
          <w:numId w:val="1415"/>
        </w:numPr>
      </w:pPr>
      <w:r>
        <w:t xml:space="preserve">Natural signposting (not written essay tone)</w:t>
      </w:r>
    </w:p>
    <w:p>
      <w:pPr>
        <w:pStyle w:val="Compact"/>
        <w:numPr>
          <w:ilvl w:val="0"/>
          <w:numId w:val="1416"/>
        </w:numPr>
      </w:pPr>
      <w:r>
        <w:t xml:space="preserve">Self-correction smooth if needed</w:t>
      </w:r>
    </w:p>
    <w:bookmarkEnd w:id="1606"/>
    <w:bookmarkStart w:id="1607" w:name="pronunciation-fluency"/>
    <w:p>
      <w:pPr>
        <w:pStyle w:val="Heading3"/>
      </w:pPr>
      <w:r>
        <w:t xml:space="preserve">Pronunciation &amp; Fluency</w:t>
      </w:r>
    </w:p>
    <w:p>
      <w:pPr>
        <w:pStyle w:val="Compact"/>
        <w:numPr>
          <w:ilvl w:val="0"/>
          <w:numId w:val="1417"/>
        </w:numPr>
      </w:pPr>
      <w:r>
        <w:t xml:space="preserve">Content words stressed</w:t>
      </w:r>
    </w:p>
    <w:p>
      <w:pPr>
        <w:pStyle w:val="Compact"/>
        <w:numPr>
          <w:ilvl w:val="0"/>
          <w:numId w:val="1418"/>
        </w:numPr>
      </w:pPr>
      <w:r>
        <w:t xml:space="preserve">Intonation on questions/statements</w:t>
      </w:r>
    </w:p>
    <w:p>
      <w:pPr>
        <w:pStyle w:val="Compact"/>
        <w:numPr>
          <w:ilvl w:val="0"/>
          <w:numId w:val="1419"/>
        </w:numPr>
      </w:pPr>
      <w:r>
        <w:t xml:space="preserve">Minimal long silence</w:t>
      </w:r>
    </w:p>
    <w:p>
      <w:pPr>
        <w:pStyle w:val="Compact"/>
        <w:numPr>
          <w:ilvl w:val="0"/>
          <w:numId w:val="1420"/>
        </w:numPr>
      </w:pPr>
      <w:r>
        <w:t xml:space="preserve">Don’t memorise unrelated speech</w:t>
      </w:r>
    </w:p>
    <w:p>
      <w:r>
        <w:pict>
          <v:rect style="width:0;height:1.5pt" o:hralign="center" o:hrstd="t" o:hr="t"/>
        </w:pict>
      </w:r>
    </w:p>
    <w:bookmarkEnd w:id="1607"/>
    <w:bookmarkEnd w:id="1608"/>
    <w:bookmarkStart w:id="1611" w:name="Xa491a3a5ee41e630e406dddafb257bb827e7ab0"/>
    <w:p>
      <w:pPr>
        <w:pStyle w:val="Heading2"/>
      </w:pPr>
      <w:r>
        <w:t xml:space="preserve">Band 9 Quality Checklist (Self-Mark After Mock)</w:t>
      </w:r>
    </w:p>
    <w:bookmarkStart w:id="1609" w:name="writing"/>
    <w:p>
      <w:pPr>
        <w:pStyle w:val="Heading3"/>
      </w:pPr>
      <w:r>
        <w:t xml:space="preserve">Writing</w:t>
      </w:r>
    </w:p>
    <w:p>
      <w:pPr>
        <w:pStyle w:val="Compact"/>
        <w:numPr>
          <w:ilvl w:val="0"/>
          <w:numId w:val="1421"/>
        </w:numPr>
      </w:pPr>
      <w:r>
        <w:t xml:space="preserve">Task Response: all parts + overview + clear position</w:t>
      </w:r>
    </w:p>
    <w:p>
      <w:pPr>
        <w:pStyle w:val="Compact"/>
        <w:numPr>
          <w:ilvl w:val="0"/>
          <w:numId w:val="1422"/>
        </w:numPr>
      </w:pPr>
      <w:r>
        <w:t xml:space="preserve">Coherence: one idea per paragraph; logical flow</w:t>
      </w:r>
    </w:p>
    <w:p>
      <w:pPr>
        <w:pStyle w:val="Compact"/>
        <w:numPr>
          <w:ilvl w:val="0"/>
          <w:numId w:val="1423"/>
        </w:numPr>
      </w:pPr>
      <w:r>
        <w:t xml:space="preserve">Lexis: precise collocations; no forced synonyms</w:t>
      </w:r>
    </w:p>
    <w:p>
      <w:pPr>
        <w:pStyle w:val="Compact"/>
        <w:numPr>
          <w:ilvl w:val="0"/>
          <w:numId w:val="1424"/>
        </w:numPr>
      </w:pPr>
      <w:r>
        <w:t xml:space="preserve">Grammar: variety + error-free stretches</w:t>
      </w:r>
    </w:p>
    <w:bookmarkEnd w:id="1609"/>
    <w:bookmarkStart w:id="1610" w:name="speaking-3"/>
    <w:p>
      <w:pPr>
        <w:pStyle w:val="Heading3"/>
      </w:pPr>
      <w:r>
        <w:t xml:space="preserve">Speaking</w:t>
      </w:r>
    </w:p>
    <w:p>
      <w:pPr>
        <w:pStyle w:val="Compact"/>
        <w:numPr>
          <w:ilvl w:val="0"/>
          <w:numId w:val="1425"/>
        </w:numPr>
      </w:pPr>
      <w:r>
        <w:t xml:space="preserve">Fluency: sustained without strain</w:t>
      </w:r>
    </w:p>
    <w:p>
      <w:pPr>
        <w:pStyle w:val="Compact"/>
        <w:numPr>
          <w:ilvl w:val="0"/>
          <w:numId w:val="1426"/>
        </w:numPr>
      </w:pPr>
      <w:r>
        <w:t xml:space="preserve">Lexis: flexible + idiomatic where natural</w:t>
      </w:r>
    </w:p>
    <w:p>
      <w:pPr>
        <w:pStyle w:val="Compact"/>
        <w:numPr>
          <w:ilvl w:val="0"/>
          <w:numId w:val="1427"/>
        </w:numPr>
      </w:pPr>
      <w:r>
        <w:t xml:space="preserve">Grammar: range with self-repair OK</w:t>
      </w:r>
    </w:p>
    <w:p>
      <w:pPr>
        <w:pStyle w:val="Compact"/>
        <w:numPr>
          <w:ilvl w:val="0"/>
          <w:numId w:val="1428"/>
        </w:numPr>
      </w:pPr>
      <w:r>
        <w:t xml:space="preserve">Pronunciation: intelligible throughout</w:t>
      </w:r>
    </w:p>
    <w:p>
      <w:r>
        <w:pict>
          <v:rect style="width:0;height:1.5pt" o:hralign="center" o:hrstd="t" o:hr="t"/>
        </w:pict>
      </w:r>
    </w:p>
    <w:bookmarkEnd w:id="1610"/>
    <w:bookmarkEnd w:id="1611"/>
    <w:bookmarkStart w:id="1612" w:name="one-week-countdown"/>
    <w:p>
      <w:pPr>
        <w:pStyle w:val="Heading2"/>
      </w:pPr>
      <w:r>
        <w:t xml:space="preserve">One-Week Countdown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Focus</w:t>
            </w:r>
          </w:p>
        </w:tc>
      </w:tr>
      <w:tr>
        <w:tc>
          <w:tcPr/>
          <w:p>
            <w:pPr>
              <w:pStyle w:val="Compact"/>
            </w:pPr>
            <w:r>
              <w:t xml:space="preserve">-7</w:t>
            </w:r>
          </w:p>
        </w:tc>
        <w:tc>
          <w:tcPr/>
          <w:p>
            <w:pPr>
              <w:pStyle w:val="Compact"/>
            </w:pPr>
            <w:r>
              <w:t xml:space="preserve">Full mock under timed conditions</w:t>
            </w:r>
          </w:p>
        </w:tc>
      </w:tr>
      <w:tr>
        <w:tc>
          <w:tcPr/>
          <w:p>
            <w:pPr>
              <w:pStyle w:val="Compact"/>
            </w:pPr>
            <w:r>
              <w:t xml:space="preserve">-6</w:t>
            </w:r>
          </w:p>
        </w:tc>
        <w:tc>
          <w:tcPr/>
          <w:p>
            <w:pPr>
              <w:pStyle w:val="Compact"/>
            </w:pPr>
            <w:r>
              <w:t xml:space="preserve">Review errors; spelling list</w:t>
            </w:r>
          </w:p>
        </w:tc>
      </w:tr>
      <w:tr>
        <w:tc>
          <w:tcPr/>
          <w:p>
            <w:pPr>
              <w:pStyle w:val="Compact"/>
            </w:pPr>
            <w:r>
              <w:t xml:space="preserve">-5</w:t>
            </w:r>
          </w:p>
        </w:tc>
        <w:tc>
          <w:tcPr/>
          <w:p>
            <w:pPr>
              <w:pStyle w:val="Compact"/>
            </w:pPr>
            <w:r>
              <w:t xml:space="preserve">Weak module drill (Reading/Listening)</w:t>
            </w:r>
          </w:p>
        </w:tc>
      </w:tr>
      <w:tr>
        <w:tc>
          <w:tcPr/>
          <w:p>
            <w:pPr>
              <w:pStyle w:val="Compact"/>
            </w:pPr>
            <w:r>
              <w:t xml:space="preserve">-4</w:t>
            </w:r>
          </w:p>
        </w:tc>
        <w:tc>
          <w:tcPr/>
          <w:p>
            <w:pPr>
              <w:pStyle w:val="Compact"/>
            </w:pPr>
            <w:r>
              <w:t xml:space="preserve">Writing Task 1 + 2 timed</w:t>
            </w:r>
          </w:p>
        </w:tc>
      </w:tr>
      <w:tr>
        <w:tc>
          <w:tcPr/>
          <w:p>
            <w:pPr>
              <w:pStyle w:val="Compact"/>
            </w:pPr>
            <w:r>
              <w:t xml:space="preserve">-3</w:t>
            </w:r>
          </w:p>
        </w:tc>
        <w:tc>
          <w:tcPr/>
          <w:p>
            <w:pPr>
              <w:pStyle w:val="Compact"/>
            </w:pPr>
            <w:r>
              <w:t xml:space="preserve">Speaking mock recording</w:t>
            </w:r>
          </w:p>
        </w:tc>
      </w:tr>
      <w:tr>
        <w:tc>
          <w:tcPr/>
          <w:p>
            <w:pPr>
              <w:pStyle w:val="Compact"/>
            </w:pPr>
            <w:r>
              <w:t xml:space="preserve">-2</w:t>
            </w:r>
          </w:p>
        </w:tc>
        <w:tc>
          <w:tcPr/>
          <w:p>
            <w:pPr>
              <w:pStyle w:val="Compact"/>
            </w:pPr>
            <w:r>
              <w:t xml:space="preserve">Light review; A11 cheat sheets</w:t>
            </w:r>
          </w:p>
        </w:tc>
      </w:tr>
      <w:tr>
        <w:tc>
          <w:tcPr/>
          <w:p>
            <w:pPr>
              <w:pStyle w:val="Compact"/>
            </w:pPr>
            <w:r>
              <w:t xml:space="preserve">-1</w:t>
            </w:r>
          </w:p>
        </w:tc>
        <w:tc>
          <w:tcPr/>
          <w:p>
            <w:pPr>
              <w:pStyle w:val="Compact"/>
            </w:pPr>
            <w:r>
              <w:t xml:space="preserve">Rest; logistics; no cramming</w:t>
            </w:r>
          </w:p>
        </w:tc>
      </w:tr>
      <w:tr>
        <w:tc>
          <w:tcPr/>
          <w:p>
            <w:pPr>
              <w:pStyle w:val="Compact"/>
            </w:pPr>
            <w:r>
              <w:t xml:space="preserve">Test</w:t>
            </w:r>
          </w:p>
        </w:tc>
        <w:tc>
          <w:tcPr/>
          <w:p>
            <w:pPr>
              <w:pStyle w:val="Compact"/>
            </w:pPr>
            <w:r>
              <w:t xml:space="preserve">Execute checklists; stay calm</w:t>
            </w:r>
          </w:p>
        </w:tc>
      </w:tr>
    </w:tbl>
    <w:p>
      <w:r>
        <w:pict>
          <v:rect style="width:0;height:1.5pt" o:hralign="center" o:hrstd="t" o:hr="t"/>
        </w:pict>
      </w:r>
    </w:p>
    <w:bookmarkEnd w:id="1612"/>
    <w:bookmarkStart w:id="1613" w:name="post-test-checklist-optional-review"/>
    <w:p>
      <w:pPr>
        <w:pStyle w:val="Heading2"/>
      </w:pPr>
      <w:r>
        <w:t xml:space="preserve">Post-Test Checklist (Optional Review)</w:t>
      </w:r>
    </w:p>
    <w:p>
      <w:pPr>
        <w:pStyle w:val="Compact"/>
        <w:numPr>
          <w:ilvl w:val="0"/>
          <w:numId w:val="1429"/>
        </w:numPr>
      </w:pPr>
      <w:r>
        <w:t xml:space="preserve">Note topics for future candidates (don’t share confidential items)</w:t>
      </w:r>
    </w:p>
    <w:p>
      <w:pPr>
        <w:pStyle w:val="Compact"/>
        <w:numPr>
          <w:ilvl w:val="0"/>
          <w:numId w:val="1430"/>
        </w:numPr>
      </w:pPr>
      <w:r>
        <w:t xml:space="preserve">Log performance feelings vs mock averages</w:t>
      </w:r>
    </w:p>
    <w:p>
      <w:pPr>
        <w:pStyle w:val="Compact"/>
        <w:numPr>
          <w:ilvl w:val="0"/>
          <w:numId w:val="1431"/>
        </w:numPr>
      </w:pPr>
      <w:r>
        <w:t xml:space="preserve">Plan re-test timeline if needed (results in 3–5 days computer / 13 days paper traditionally)</w:t>
      </w:r>
    </w:p>
    <w:p>
      <w:r>
        <w:pict>
          <v:rect style="width:0;height:1.5pt" o:hralign="center" o:hrstd="t" o:hr="t"/>
        </w:pict>
      </w:r>
    </w:p>
    <w:p>
      <w:pPr>
        <w:pStyle w:val="FirstParagraph"/>
      </w:pPr>
      <w:r>
        <w:rPr>
          <w:i/>
          <w:iCs/>
        </w:rPr>
        <w:t xml:space="preserve">Print this appendix for test preparation folder. See A10 revision sheets and A11 cheat sheets.</w:t>
      </w:r>
    </w:p>
    <w:bookmarkEnd w:id="1613"/>
    <w:bookmarkEnd w:id="1614"/>
    <w:bookmarkStart w:id="1636" w:name="appendix-a10-revision-sheets"/>
    <w:p>
      <w:pPr>
        <w:pStyle w:val="Heading1"/>
      </w:pPr>
      <w:r>
        <w:t xml:space="preserve">Appendix A10: Revision Sheets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Printable One-Page Topic Reviews</w:t>
      </w:r>
    </w:p>
    <w:p>
      <w:r>
        <w:pict>
          <v:rect style="width:0;height:1.5pt" o:hralign="center" o:hrstd="t" o:hr="t"/>
        </w:pict>
      </w:r>
    </w:p>
    <w:bookmarkStart w:id="1615" w:name="how-to-use"/>
    <w:p>
      <w:pPr>
        <w:pStyle w:val="Heading2"/>
      </w:pPr>
      <w:r>
        <w:t xml:space="preserve">How to Use</w:t>
      </w:r>
    </w:p>
    <w:p>
      <w:pPr>
        <w:pStyle w:val="FirstParagraph"/>
      </w:pPr>
      <w:r>
        <w:t xml:space="preserve">Each sheet summarises</w:t>
      </w:r>
      <w:r>
        <w:t xml:space="preserve"> </w:t>
      </w:r>
      <w:r>
        <w:rPr>
          <w:b/>
          <w:bCs/>
        </w:rPr>
        <w:t xml:space="preserve">one revision unit</w:t>
      </w:r>
      <w:r>
        <w:t xml:space="preserve">. Cover the right column; test yourself; mark gaps. Combine with Part 3 modules and Part 10 Band 9 secrets.</w:t>
      </w:r>
    </w:p>
    <w:p>
      <w:r>
        <w:pict>
          <v:rect style="width:0;height:1.5pt" o:hralign="center" o:hrstd="t" o:hr="t"/>
        </w:pict>
      </w:r>
    </w:p>
    <w:bookmarkEnd w:id="1615"/>
    <w:bookmarkStart w:id="1616" w:name="sheet-1-ielts-overview"/>
    <w:p>
      <w:pPr>
        <w:pStyle w:val="Heading2"/>
      </w:pPr>
      <w:r>
        <w:t xml:space="preserve">Sheet 1: IELTS Overview</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Item</w:t>
            </w:r>
          </w:p>
        </w:tc>
        <w:tc>
          <w:tcPr/>
          <w:p>
            <w:pPr>
              <w:pStyle w:val="Compact"/>
            </w:pPr>
            <w:r>
              <w:t xml:space="preserve">Key facts</w:t>
            </w:r>
          </w:p>
        </w:tc>
      </w:tr>
      <w:tr>
        <w:tc>
          <w:tcPr/>
          <w:p>
            <w:pPr>
              <w:pStyle w:val="Compact"/>
            </w:pPr>
            <w:r>
              <w:t xml:space="preserve">Modules</w:t>
            </w:r>
          </w:p>
        </w:tc>
        <w:tc>
          <w:tcPr/>
          <w:p>
            <w:pPr>
              <w:pStyle w:val="Compact"/>
            </w:pPr>
            <w:r>
              <w:t xml:space="preserve">Listening 30m, Reading 60m, Writing 60m, Speaking 11–14m</w:t>
            </w:r>
          </w:p>
        </w:tc>
      </w:tr>
      <w:tr>
        <w:tc>
          <w:tcPr/>
          <w:p>
            <w:pPr>
              <w:pStyle w:val="Compact"/>
            </w:pPr>
            <w:r>
              <w:t xml:space="preserve">Bands</w:t>
            </w:r>
          </w:p>
        </w:tc>
        <w:tc>
          <w:tcPr/>
          <w:p>
            <w:pPr>
              <w:pStyle w:val="Compact"/>
            </w:pPr>
            <w:r>
              <w:t xml:space="preserve">0–9 in 0.5 steps; overall = average of four (rounded)</w:t>
            </w:r>
          </w:p>
        </w:tc>
      </w:tr>
      <w:tr>
        <w:tc>
          <w:tcPr/>
          <w:p>
            <w:pPr>
              <w:pStyle w:val="Compact"/>
            </w:pPr>
            <w:r>
              <w:t xml:space="preserve">Academic vs GT</w:t>
            </w:r>
          </w:p>
        </w:tc>
        <w:tc>
          <w:tcPr/>
          <w:p>
            <w:pPr>
              <w:pStyle w:val="Compact"/>
            </w:pPr>
            <w:r>
              <w:t xml:space="preserve">Same L/R Speaking; Writing Task 1 differs</w:t>
            </w:r>
          </w:p>
        </w:tc>
      </w:tr>
      <w:tr>
        <w:tc>
          <w:tcPr/>
          <w:p>
            <w:pPr>
              <w:pStyle w:val="Compact"/>
            </w:pPr>
            <w:r>
              <w:t xml:space="preserve">Computer vs Paper</w:t>
            </w:r>
          </w:p>
        </w:tc>
        <w:tc>
          <w:tcPr/>
          <w:p>
            <w:pPr>
              <w:pStyle w:val="Compact"/>
            </w:pPr>
            <w:r>
              <w:t xml:space="preserve">Same content; CD Writing typed; L/R answers on screen</w:t>
            </w:r>
          </w:p>
        </w:tc>
      </w:tr>
      <w:tr>
        <w:tc>
          <w:tcPr/>
          <w:p>
            <w:pPr>
              <w:pStyle w:val="Compact"/>
            </w:pPr>
            <w:r>
              <w:t xml:space="preserve">Scoring</w:t>
            </w:r>
          </w:p>
        </w:tc>
        <w:tc>
          <w:tcPr/>
          <w:p>
            <w:pPr>
              <w:pStyle w:val="Compact"/>
            </w:pPr>
            <w:r>
              <w:t xml:space="preserve">No pass/fail — university sets requirement</w:t>
            </w:r>
          </w:p>
        </w:tc>
      </w:tr>
    </w:tbl>
    <w:p>
      <w:r>
        <w:pict>
          <v:rect style="width:0;height:1.5pt" o:hralign="center" o:hrstd="t" o:hr="t"/>
        </w:pict>
      </w:r>
    </w:p>
    <w:bookmarkEnd w:id="1616"/>
    <w:bookmarkStart w:id="1617" w:name="sheet-2-writing-task-2-structure"/>
    <w:p>
      <w:pPr>
        <w:pStyle w:val="Heading2"/>
      </w:pPr>
      <w:r>
        <w:t xml:space="preserve">Sheet 2: Writing Task 2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Paragraph</w:t>
            </w:r>
          </w:p>
        </w:tc>
        <w:tc>
          <w:tcPr/>
          <w:p>
            <w:pPr>
              <w:pStyle w:val="Compact"/>
            </w:pPr>
            <w:r>
              <w:t xml:space="preserve">Content</w:t>
            </w:r>
          </w:p>
        </w:tc>
      </w:tr>
      <w:tr>
        <w:tc>
          <w:tcPr/>
          <w:p>
            <w:pPr>
              <w:pStyle w:val="Compact"/>
            </w:pPr>
            <w:r>
              <w:t xml:space="preserve">Intro</w:t>
            </w:r>
          </w:p>
        </w:tc>
        <w:tc>
          <w:tcPr/>
          <w:p>
            <w:pPr>
              <w:pStyle w:val="Compact"/>
            </w:pPr>
            <w:r>
              <w:t xml:space="preserve">Paraphrase question + thesis/roadmap (3–4 sentences)</w:t>
            </w:r>
          </w:p>
        </w:tc>
      </w:tr>
      <w:tr>
        <w:tc>
          <w:tcPr/>
          <w:p>
            <w:pPr>
              <w:pStyle w:val="Compact"/>
            </w:pPr>
            <w:r>
              <w:t xml:space="preserve">Body 1</w:t>
            </w:r>
          </w:p>
        </w:tc>
        <w:tc>
          <w:tcPr/>
          <w:p>
            <w:pPr>
              <w:pStyle w:val="Compact"/>
            </w:pPr>
            <w:r>
              <w:t xml:space="preserve">Topic sentence → explain → example → link</w:t>
            </w:r>
          </w:p>
        </w:tc>
      </w:tr>
      <w:tr>
        <w:tc>
          <w:tcPr/>
          <w:p>
            <w:pPr>
              <w:pStyle w:val="Compact"/>
            </w:pPr>
            <w:r>
              <w:t xml:space="preserve">Body 2</w:t>
            </w:r>
          </w:p>
        </w:tc>
        <w:tc>
          <w:tcPr/>
          <w:p>
            <w:pPr>
              <w:pStyle w:val="Compact"/>
            </w:pPr>
            <w:r>
              <w:t xml:space="preserve">Same structure; contrast or second theme</w:t>
            </w:r>
          </w:p>
        </w:tc>
      </w:tr>
      <w:tr>
        <w:tc>
          <w:tcPr/>
          <w:p>
            <w:pPr>
              <w:pStyle w:val="Compact"/>
            </w:pPr>
            <w:r>
              <w:t xml:space="preserve">Body 3 (optional)</w:t>
            </w:r>
          </w:p>
        </w:tc>
        <w:tc>
          <w:tcPr/>
          <w:p>
            <w:pPr>
              <w:pStyle w:val="Compact"/>
            </w:pPr>
            <w:r>
              <w:t xml:space="preserve">Third angle or concession paragraph</w:t>
            </w:r>
          </w:p>
        </w:tc>
      </w:tr>
      <w:tr>
        <w:tc>
          <w:tcPr/>
          <w:p>
            <w:pPr>
              <w:pStyle w:val="Compact"/>
            </w:pPr>
            <w:r>
              <w:t xml:space="preserve">Conclusion</w:t>
            </w:r>
          </w:p>
        </w:tc>
        <w:tc>
          <w:tcPr/>
          <w:p>
            <w:pPr>
              <w:pStyle w:val="Compact"/>
            </w:pPr>
            <w:r>
              <w:t xml:space="preserve">Synthesise; restate position; no new ideas</w:t>
            </w:r>
          </w:p>
        </w:tc>
      </w:tr>
    </w:tbl>
    <w:p>
      <w:pPr>
        <w:pStyle w:val="BodyText"/>
      </w:pPr>
      <w:r>
        <w:rPr>
          <w:b/>
          <w:bCs/>
        </w:rPr>
        <w:t xml:space="preserve">Time:</w:t>
      </w:r>
      <w:r>
        <w:t xml:space="preserve"> </w:t>
      </w:r>
      <w:r>
        <w:t xml:space="preserve">Plan 5 / Write 30 / Check 5</w:t>
      </w:r>
    </w:p>
    <w:p>
      <w:r>
        <w:pict>
          <v:rect style="width:0;height:1.5pt" o:hralign="center" o:hrstd="t" o:hr="t"/>
        </w:pict>
      </w:r>
    </w:p>
    <w:bookmarkEnd w:id="1617"/>
    <w:bookmarkStart w:id="1618" w:name="X8cde58744ace91c9ce7a606cfc46e4acdcdef30"/>
    <w:p>
      <w:pPr>
        <w:pStyle w:val="Heading2"/>
      </w:pPr>
      <w:r>
        <w:t xml:space="preserve">Sheet 3: Writing Task 1 — Line Graph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Phrases</w:t>
            </w:r>
          </w:p>
        </w:tc>
      </w:tr>
      <w:tr>
        <w:tc>
          <w:tcPr/>
          <w:p>
            <w:pPr>
              <w:pStyle w:val="Compact"/>
            </w:pPr>
            <w:r>
              <w:t xml:space="preserve">Up</w:t>
            </w:r>
          </w:p>
        </w:tc>
        <w:tc>
          <w:tcPr/>
          <w:p>
            <w:pPr>
              <w:pStyle w:val="Compact"/>
            </w:pPr>
            <w:r>
              <w:t xml:space="preserve">rose, increased, grew, climbed, surged</w:t>
            </w:r>
          </w:p>
        </w:tc>
      </w:tr>
      <w:tr>
        <w:tc>
          <w:tcPr/>
          <w:p>
            <w:pPr>
              <w:pStyle w:val="Compact"/>
            </w:pPr>
            <w:r>
              <w:t xml:space="preserve">Down</w:t>
            </w:r>
          </w:p>
        </w:tc>
        <w:tc>
          <w:tcPr/>
          <w:p>
            <w:pPr>
              <w:pStyle w:val="Compact"/>
            </w:pPr>
            <w:r>
              <w:t xml:space="preserve">fell, declined, dropped, plunged, decreased</w:t>
            </w:r>
          </w:p>
        </w:tc>
      </w:tr>
      <w:tr>
        <w:tc>
          <w:tcPr/>
          <w:p>
            <w:pPr>
              <w:pStyle w:val="Compact"/>
            </w:pPr>
            <w:r>
              <w:t xml:space="preserve">Stable</w:t>
            </w:r>
          </w:p>
        </w:tc>
        <w:tc>
          <w:tcPr/>
          <w:p>
            <w:pPr>
              <w:pStyle w:val="Compact"/>
            </w:pPr>
            <w:r>
              <w:t xml:space="preserve">remained stable, levelled off, plateaued</w:t>
            </w:r>
          </w:p>
        </w:tc>
      </w:tr>
      <w:tr>
        <w:tc>
          <w:tcPr/>
          <w:p>
            <w:pPr>
              <w:pStyle w:val="Compact"/>
            </w:pPr>
            <w:r>
              <w:t xml:space="preserve">Peak/low</w:t>
            </w:r>
          </w:p>
        </w:tc>
        <w:tc>
          <w:tcPr/>
          <w:p>
            <w:pPr>
              <w:pStyle w:val="Compact"/>
            </w:pPr>
            <w:r>
              <w:t xml:space="preserve">peaked at, reached a high of, bottomed out at</w:t>
            </w:r>
          </w:p>
        </w:tc>
      </w:tr>
      <w:tr>
        <w:tc>
          <w:tcPr/>
          <w:p>
            <w:pPr>
              <w:pStyle w:val="Compact"/>
            </w:pPr>
            <w:r>
              <w:t xml:space="preserve">Compare</w:t>
            </w:r>
          </w:p>
        </w:tc>
        <w:tc>
          <w:tcPr/>
          <w:p>
            <w:pPr>
              <w:pStyle w:val="Compact"/>
            </w:pPr>
            <w:r>
              <w:t xml:space="preserve">whereas, while, in contrast, similarly</w:t>
            </w:r>
          </w:p>
        </w:tc>
      </w:tr>
      <w:tr>
        <w:tc>
          <w:tcPr/>
          <w:p>
            <w:pPr>
              <w:pStyle w:val="Compact"/>
            </w:pPr>
            <w:r>
              <w:t xml:space="preserve">Overview</w:t>
            </w:r>
          </w:p>
        </w:tc>
        <w:tc>
          <w:tcPr/>
          <w:p>
            <w:pPr>
              <w:pStyle w:val="Compact"/>
            </w:pPr>
            <w:r>
              <w:t xml:space="preserve">Overall, the most notable trend was…</w:t>
            </w:r>
          </w:p>
        </w:tc>
      </w:tr>
    </w:tbl>
    <w:p>
      <w:r>
        <w:pict>
          <v:rect style="width:0;height:1.5pt" o:hralign="center" o:hrstd="t" o:hr="t"/>
        </w:pict>
      </w:r>
    </w:p>
    <w:bookmarkEnd w:id="1618"/>
    <w:bookmarkStart w:id="1619" w:name="sheet-4-tfng-ynng-decision-tree"/>
    <w:p>
      <w:pPr>
        <w:pStyle w:val="Heading2"/>
      </w:pPr>
      <w:r>
        <w:t xml:space="preserve">Sheet 4: TFNG / YNNG Decision Tree</w:t>
      </w:r>
    </w:p>
    <w:p>
      <w:pPr>
        <w:pStyle w:val="SourceCode"/>
      </w:pPr>
      <w:r>
        <w:rPr>
          <w:rStyle w:val="VerbatimChar"/>
        </w:rPr>
        <w:t xml:space="preserve">Does statement match passage meaning?</w:t>
      </w:r>
      <w:r>
        <w:br/>
      </w:r>
      <w:r>
        <w:rPr>
          <w:rStyle w:val="VerbatimChar"/>
        </w:rPr>
        <w:t xml:space="preserve">  YES → True / Yes</w:t>
      </w:r>
      <w:r>
        <w:br/>
      </w:r>
      <w:r>
        <w:rPr>
          <w:rStyle w:val="VerbatimChar"/>
        </w:rPr>
        <w:t xml:space="preserve">  NO (contradicted) → False / No</w:t>
      </w:r>
      <w:r>
        <w:br/>
      </w:r>
      <w:r>
        <w:rPr>
          <w:rStyle w:val="VerbatimChar"/>
        </w:rPr>
        <w:t xml:space="preserve">  NOT mentioned / can't tell → NG</w:t>
      </w:r>
    </w:p>
    <w:p>
      <w:pPr>
        <w:pStyle w:val="FirstParagraph"/>
      </w:pPr>
      <w:r>
        <w:rPr>
          <w:b/>
          <w:bCs/>
        </w:rPr>
        <w:t xml:space="preserve">Trap:</w:t>
      </w:r>
      <w:r>
        <w:t xml:space="preserve"> </w:t>
      </w:r>
      <w:r>
        <w:t xml:space="preserve">Don’t use outside knowledge.</w:t>
      </w:r>
    </w:p>
    <w:p>
      <w:r>
        <w:pict>
          <v:rect style="width:0;height:1.5pt" o:hralign="center" o:hrstd="t" o:hr="t"/>
        </w:pict>
      </w:r>
    </w:p>
    <w:bookmarkEnd w:id="1619"/>
    <w:bookmarkStart w:id="1620" w:name="sheet-5-listening-answer-types"/>
    <w:p>
      <w:pPr>
        <w:pStyle w:val="Heading2"/>
      </w:pPr>
      <w:r>
        <w:t xml:space="preserve">Sheet 5: Listening Answer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 in question</w:t>
            </w:r>
          </w:p>
        </w:tc>
        <w:tc>
          <w:tcPr/>
          <w:p>
            <w:pPr>
              <w:pStyle w:val="Compact"/>
            </w:pPr>
            <w:r>
              <w:t xml:space="preserve">Expected answer</w:t>
            </w:r>
          </w:p>
        </w:tc>
      </w:tr>
      <w:tr>
        <w:tc>
          <w:tcPr/>
          <w:p>
            <w:pPr>
              <w:pStyle w:val="Compact"/>
            </w:pPr>
            <w:r>
              <w:t xml:space="preserve">How many…</w:t>
            </w:r>
          </w:p>
        </w:tc>
        <w:tc>
          <w:tcPr/>
          <w:p>
            <w:pPr>
              <w:pStyle w:val="Compact"/>
            </w:pPr>
            <w:r>
              <w:t xml:space="preserve">number</w:t>
            </w:r>
          </w:p>
        </w:tc>
      </w:tr>
      <w:tr>
        <w:tc>
          <w:tcPr/>
          <w:p>
            <w:pPr>
              <w:pStyle w:val="Compact"/>
            </w:pPr>
            <w:r>
              <w:t xml:space="preserve">When…</w:t>
            </w:r>
          </w:p>
        </w:tc>
        <w:tc>
          <w:tcPr/>
          <w:p>
            <w:pPr>
              <w:pStyle w:val="Compact"/>
            </w:pPr>
            <w:r>
              <w:t xml:space="preserve">date/time</w:t>
            </w:r>
          </w:p>
        </w:tc>
      </w:tr>
      <w:tr>
        <w:tc>
          <w:tcPr/>
          <w:p>
            <w:pPr>
              <w:pStyle w:val="Compact"/>
            </w:pPr>
            <w:r>
              <w:t xml:space="preserve">Who…</w:t>
            </w:r>
          </w:p>
        </w:tc>
        <w:tc>
          <w:tcPr/>
          <w:p>
            <w:pPr>
              <w:pStyle w:val="Compact"/>
            </w:pPr>
            <w:r>
              <w:t xml:space="preserve">name</w:t>
            </w:r>
          </w:p>
        </w:tc>
      </w:tr>
      <w:tr>
        <w:tc>
          <w:tcPr/>
          <w:p>
            <w:pPr>
              <w:pStyle w:val="Compact"/>
            </w:pPr>
            <w:r>
              <w:t xml:space="preserve">Where…</w:t>
            </w:r>
          </w:p>
        </w:tc>
        <w:tc>
          <w:tcPr/>
          <w:p>
            <w:pPr>
              <w:pStyle w:val="Compact"/>
            </w:pPr>
            <w:r>
              <w:t xml:space="preserve">place</w:t>
            </w:r>
          </w:p>
        </w:tc>
      </w:tr>
      <w:tr>
        <w:tc>
          <w:tcPr/>
          <w:p>
            <w:pPr>
              <w:pStyle w:val="Compact"/>
            </w:pPr>
            <w:r>
              <w:t xml:space="preserve">What kind of…</w:t>
            </w:r>
          </w:p>
        </w:tc>
        <w:tc>
          <w:tcPr/>
          <w:p>
            <w:pPr>
              <w:pStyle w:val="Compact"/>
            </w:pPr>
            <w:r>
              <w:t xml:space="preserve">adjective/noun</w:t>
            </w:r>
          </w:p>
        </w:tc>
      </w:tr>
      <w:tr>
        <w:tc>
          <w:tcPr/>
          <w:p>
            <w:pPr>
              <w:pStyle w:val="Compact"/>
            </w:pPr>
            <w:r>
              <w:t xml:space="preserve">Why…</w:t>
            </w:r>
          </w:p>
        </w:tc>
        <w:tc>
          <w:tcPr/>
          <w:p>
            <w:pPr>
              <w:pStyle w:val="Compact"/>
            </w:pPr>
            <w:r>
              <w:t xml:space="preserve">reason phrase (rare direct)</w:t>
            </w:r>
          </w:p>
        </w:tc>
      </w:tr>
    </w:tbl>
    <w:p>
      <w:r>
        <w:pict>
          <v:rect style="width:0;height:1.5pt" o:hralign="center" o:hrstd="t" o:hr="t"/>
        </w:pict>
      </w:r>
    </w:p>
    <w:bookmarkEnd w:id="1620"/>
    <w:bookmarkStart w:id="1621" w:name="sheet-6-speaking-part-2-framework"/>
    <w:p>
      <w:pPr>
        <w:pStyle w:val="Heading2"/>
      </w:pPr>
      <w:r>
        <w:t xml:space="preserve">Sheet 6: Speaking Part 2 Framework</w:t>
      </w:r>
    </w:p>
    <w:p>
      <w:pPr>
        <w:pStyle w:val="Compact"/>
        <w:numPr>
          <w:ilvl w:val="0"/>
          <w:numId w:val="1432"/>
        </w:numPr>
      </w:pPr>
      <w:r>
        <w:rPr>
          <w:b/>
          <w:bCs/>
        </w:rPr>
        <w:t xml:space="preserve">Intro</w:t>
      </w:r>
      <w:r>
        <w:t xml:space="preserve"> </w:t>
      </w:r>
      <w:r>
        <w:t xml:space="preserve">— what/where/when</w:t>
      </w:r>
      <w:r>
        <w:br/>
      </w:r>
    </w:p>
    <w:p>
      <w:pPr>
        <w:pStyle w:val="Compact"/>
        <w:numPr>
          <w:ilvl w:val="0"/>
          <w:numId w:val="1432"/>
        </w:numPr>
      </w:pPr>
      <w:r>
        <w:rPr>
          <w:b/>
          <w:bCs/>
        </w:rPr>
        <w:t xml:space="preserve">Bullet 1</w:t>
      </w:r>
      <w:r>
        <w:t xml:space="preserve"> </w:t>
      </w:r>
      <w:r>
        <w:t xml:space="preserve">— develop with detail</w:t>
      </w:r>
      <w:r>
        <w:br/>
      </w:r>
    </w:p>
    <w:p>
      <w:pPr>
        <w:pStyle w:val="Compact"/>
        <w:numPr>
          <w:ilvl w:val="0"/>
          <w:numId w:val="1432"/>
        </w:numPr>
      </w:pPr>
      <w:r>
        <w:rPr>
          <w:b/>
          <w:bCs/>
        </w:rPr>
        <w:t xml:space="preserve">Bullet 2</w:t>
      </w:r>
      <w:r>
        <w:t xml:space="preserve"> </w:t>
      </w:r>
      <w:r>
        <w:t xml:space="preserve">— example or story</w:t>
      </w:r>
      <w:r>
        <w:br/>
      </w:r>
    </w:p>
    <w:p>
      <w:pPr>
        <w:pStyle w:val="Compact"/>
        <w:numPr>
          <w:ilvl w:val="0"/>
          <w:numId w:val="1432"/>
        </w:numPr>
      </w:pPr>
      <w:r>
        <w:rPr>
          <w:b/>
          <w:bCs/>
        </w:rPr>
        <w:t xml:space="preserve">Bullet 3</w:t>
      </w:r>
      <w:r>
        <w:t xml:space="preserve"> </w:t>
      </w:r>
      <w:r>
        <w:t xml:space="preserve">— feeling/opinion</w:t>
      </w:r>
      <w:r>
        <w:br/>
      </w:r>
    </w:p>
    <w:p>
      <w:pPr>
        <w:pStyle w:val="Compact"/>
        <w:numPr>
          <w:ilvl w:val="0"/>
          <w:numId w:val="1432"/>
        </w:numPr>
      </w:pPr>
      <w:r>
        <w:rPr>
          <w:b/>
          <w:bCs/>
        </w:rPr>
        <w:t xml:space="preserve">Close</w:t>
      </w:r>
      <w:r>
        <w:t xml:space="preserve"> </w:t>
      </w:r>
      <w:r>
        <w:t xml:space="preserve">— brief reflection</w:t>
      </w:r>
    </w:p>
    <w:p>
      <w:pPr>
        <w:pStyle w:val="FirstParagraph"/>
      </w:pPr>
      <w:r>
        <w:t xml:space="preserve">Notes: 4–5 keywords only in prep minute.</w:t>
      </w:r>
    </w:p>
    <w:p>
      <w:r>
        <w:pict>
          <v:rect style="width:0;height:1.5pt" o:hralign="center" o:hrstd="t" o:hr="t"/>
        </w:pict>
      </w:r>
    </w:p>
    <w:bookmarkEnd w:id="1621"/>
    <w:bookmarkStart w:id="1622" w:name="sheet-7-conditionals-quick-revision"/>
    <w:p>
      <w:pPr>
        <w:pStyle w:val="Heading2"/>
      </w:pPr>
      <w:r>
        <w:t xml:space="preserve">Sheet 7: Conditionals Quick Revision</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Pattern</w:t>
            </w:r>
          </w:p>
        </w:tc>
        <w:tc>
          <w:tcPr/>
          <w:p>
            <w:pPr>
              <w:pStyle w:val="Compact"/>
            </w:pPr>
            <w:r>
              <w:t xml:space="preserve">Example</w:t>
            </w:r>
          </w:p>
        </w:tc>
      </w:tr>
      <w:tr>
        <w:tc>
          <w:tcPr/>
          <w:p>
            <w:pPr>
              <w:pStyle w:val="Compact"/>
            </w:pPr>
            <w:r>
              <w:t xml:space="preserve">0</w:t>
            </w:r>
          </w:p>
        </w:tc>
        <w:tc>
          <w:tcPr/>
          <w:p>
            <w:pPr>
              <w:pStyle w:val="Compact"/>
            </w:pPr>
            <w:r>
              <w:t xml:space="preserve">if + present, present</w:t>
            </w:r>
          </w:p>
        </w:tc>
        <w:tc>
          <w:tcPr/>
          <w:p>
            <w:pPr>
              <w:pStyle w:val="Compact"/>
            </w:pPr>
            <w:r>
              <w:t xml:space="preserve">If water boils, it evaporates</w:t>
            </w:r>
          </w:p>
        </w:tc>
      </w:tr>
      <w:tr>
        <w:tc>
          <w:tcPr/>
          <w:p>
            <w:pPr>
              <w:pStyle w:val="Compact"/>
            </w:pPr>
            <w:r>
              <w:t xml:space="preserve">1</w:t>
            </w:r>
          </w:p>
        </w:tc>
        <w:tc>
          <w:tcPr/>
          <w:p>
            <w:pPr>
              <w:pStyle w:val="Compact"/>
            </w:pPr>
            <w:r>
              <w:t xml:space="preserve">if + present, will</w:t>
            </w:r>
          </w:p>
        </w:tc>
        <w:tc>
          <w:tcPr/>
          <w:p>
            <w:pPr>
              <w:pStyle w:val="Compact"/>
            </w:pPr>
            <w:r>
              <w:t xml:space="preserve">If funding rises, outcomes will improve</w:t>
            </w:r>
          </w:p>
        </w:tc>
      </w:tr>
      <w:tr>
        <w:tc>
          <w:tcPr/>
          <w:p>
            <w:pPr>
              <w:pStyle w:val="Compact"/>
            </w:pPr>
            <w:r>
              <w:t xml:space="preserve">2</w:t>
            </w:r>
          </w:p>
        </w:tc>
        <w:tc>
          <w:tcPr/>
          <w:p>
            <w:pPr>
              <w:pStyle w:val="Compact"/>
            </w:pPr>
            <w:r>
              <w:t xml:space="preserve">if + past, would</w:t>
            </w:r>
          </w:p>
        </w:tc>
        <w:tc>
          <w:tcPr/>
          <w:p>
            <w:pPr>
              <w:pStyle w:val="Compact"/>
            </w:pPr>
            <w:r>
              <w:t xml:space="preserve">If cars were banned, air would improve</w:t>
            </w:r>
          </w:p>
        </w:tc>
      </w:tr>
      <w:tr>
        <w:tc>
          <w:tcPr/>
          <w:p>
            <w:pPr>
              <w:pStyle w:val="Compact"/>
            </w:pPr>
            <w:r>
              <w:t xml:space="preserve">3</w:t>
            </w:r>
          </w:p>
        </w:tc>
        <w:tc>
          <w:tcPr/>
          <w:p>
            <w:pPr>
              <w:pStyle w:val="Compact"/>
            </w:pPr>
            <w:r>
              <w:t xml:space="preserve">if + past perfect, would have</w:t>
            </w:r>
          </w:p>
        </w:tc>
        <w:tc>
          <w:tcPr/>
          <w:p>
            <w:pPr>
              <w:pStyle w:val="Compact"/>
            </w:pPr>
            <w:r>
              <w:t xml:space="preserve">If they had acted, damage would have been less</w:t>
            </w:r>
          </w:p>
        </w:tc>
      </w:tr>
      <w:tr>
        <w:tc>
          <w:tcPr/>
          <w:p>
            <w:pPr>
              <w:pStyle w:val="Compact"/>
            </w:pPr>
            <w:r>
              <w:t xml:space="preserve">Mixed</w:t>
            </w:r>
          </w:p>
        </w:tc>
        <w:tc>
          <w:tcPr/>
          <w:p>
            <w:pPr>
              <w:pStyle w:val="Compact"/>
            </w:pPr>
            <w:r>
              <w:t xml:space="preserve">if + past perfect, would + base</w:t>
            </w:r>
          </w:p>
        </w:tc>
        <w:tc>
          <w:tcPr/>
          <w:p>
            <w:pPr>
              <w:pStyle w:val="Compact"/>
            </w:pPr>
            <w:r>
              <w:t xml:space="preserve">If they had invested, cities would be cleaner now</w:t>
            </w:r>
          </w:p>
        </w:tc>
      </w:tr>
    </w:tbl>
    <w:p>
      <w:r>
        <w:pict>
          <v:rect style="width:0;height:1.5pt" o:hralign="center" o:hrstd="t" o:hr="t"/>
        </w:pict>
      </w:r>
    </w:p>
    <w:bookmarkEnd w:id="1622"/>
    <w:bookmarkStart w:id="1623" w:name="sheet-8-articles-revision"/>
    <w:p>
      <w:pPr>
        <w:pStyle w:val="Heading2"/>
      </w:pPr>
      <w:r>
        <w:t xml:space="preserve">Sheet 8: Articles Revision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Example</w:t>
            </w:r>
          </w:p>
        </w:tc>
      </w:tr>
      <w:tr>
        <w:tc>
          <w:tcPr/>
          <w:p>
            <w:pPr>
              <w:pStyle w:val="Compact"/>
            </w:pPr>
            <w:r>
              <w:t xml:space="preserve">a/an</w:t>
            </w:r>
          </w:p>
        </w:tc>
        <w:tc>
          <w:tcPr/>
          <w:p>
            <w:pPr>
              <w:pStyle w:val="Compact"/>
            </w:pPr>
            <w:r>
              <w:t xml:space="preserve">first mention, singular countable</w:t>
            </w:r>
          </w:p>
        </w:tc>
      </w:tr>
      <w:tr>
        <w:tc>
          <w:tcPr/>
          <w:p>
            <w:pPr>
              <w:pStyle w:val="Compact"/>
            </w:pPr>
            <w:r>
              <w:t xml:space="preserve">the</w:t>
            </w:r>
          </w:p>
        </w:tc>
        <w:tc>
          <w:tcPr/>
          <w:p>
            <w:pPr>
              <w:pStyle w:val="Compact"/>
            </w:pPr>
            <w:r>
              <w:t xml:space="preserve">specific, unique, second mention</w:t>
            </w:r>
          </w:p>
        </w:tc>
      </w:tr>
      <w:tr>
        <w:tc>
          <w:tcPr/>
          <w:p>
            <w:pPr>
              <w:pStyle w:val="Compact"/>
            </w:pPr>
            <w:r>
              <w:t xml:space="preserve">zero</w:t>
            </w:r>
          </w:p>
        </w:tc>
        <w:tc>
          <w:tcPr/>
          <w:p>
            <w:pPr>
              <w:pStyle w:val="Compact"/>
            </w:pPr>
            <w:r>
              <w:t xml:space="preserve">general plural/uncountable concepts</w:t>
            </w:r>
          </w:p>
        </w:tc>
      </w:tr>
    </w:tbl>
    <w:p>
      <w:pPr>
        <w:pStyle w:val="BodyText"/>
      </w:pPr>
      <w:r>
        <w:t xml:space="preserve">Errors:</w:t>
      </w:r>
      <w:r>
        <w:t xml:space="preserve"> </w:t>
      </w:r>
      <w:r>
        <w:rPr>
          <w:strike/>
        </w:rPr>
        <w:t xml:space="preserve">a advice</w:t>
      </w:r>
      <w:r>
        <w:t xml:space="preserve">,</w:t>
      </w:r>
      <w:r>
        <w:t xml:space="preserve"> </w:t>
      </w:r>
      <w:r>
        <w:rPr>
          <w:strike/>
        </w:rPr>
        <w:t xml:space="preserve">the education is important</w:t>
      </w:r>
      <w:r>
        <w:t xml:space="preserve"> </w:t>
      </w:r>
      <w:r>
        <w:t xml:space="preserve">(general)</w:t>
      </w:r>
    </w:p>
    <w:p>
      <w:r>
        <w:pict>
          <v:rect style="width:0;height:1.5pt" o:hralign="center" o:hrstd="t" o:hr="t"/>
        </w:pict>
      </w:r>
    </w:p>
    <w:bookmarkEnd w:id="1623"/>
    <w:bookmarkStart w:id="1624" w:name="sheet-9-awl-top-20-families"/>
    <w:p>
      <w:pPr>
        <w:pStyle w:val="Heading2"/>
      </w:pPr>
      <w:r>
        <w:t xml:space="preserve">Sheet 9: AWL Top 20 Families</w:t>
      </w:r>
    </w:p>
    <w:p>
      <w:pPr>
        <w:pStyle w:val="FirstParagraph"/>
      </w:pPr>
      <w:r>
        <w:t xml:space="preserve">analyse, approach, area, assess, assume, authority, available, benefit, concept, consist, context, create, data, define, establish, evidence, factor, function, indicate, significant</w:t>
      </w:r>
    </w:p>
    <w:p>
      <w:pPr>
        <w:pStyle w:val="BodyText"/>
      </w:pPr>
      <w:r>
        <w:t xml:space="preserve">→ Learn noun, verb, adjective forms + one collocation each.</w:t>
      </w:r>
    </w:p>
    <w:p>
      <w:r>
        <w:pict>
          <v:rect style="width:0;height:1.5pt" o:hralign="center" o:hrstd="t" o:hr="t"/>
        </w:pict>
      </w:r>
    </w:p>
    <w:bookmarkEnd w:id="1624"/>
    <w:bookmarkStart w:id="1625" w:name="sheet-10-environment-lexis-ch-47"/>
    <w:p>
      <w:pPr>
        <w:pStyle w:val="Heading2"/>
      </w:pPr>
      <w:r>
        <w:t xml:space="preserve">Sheet 10: Environment Lexis (Ch 47)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Collocation</w:t>
            </w:r>
          </w:p>
        </w:tc>
      </w:tr>
      <w:tr>
        <w:tc>
          <w:tcPr/>
          <w:p>
            <w:pPr>
              <w:pStyle w:val="Compact"/>
            </w:pPr>
            <w:r>
              <w:t xml:space="preserve">emissions</w:t>
            </w:r>
          </w:p>
        </w:tc>
        <w:tc>
          <w:tcPr/>
          <w:p>
            <w:pPr>
              <w:pStyle w:val="Compact"/>
            </w:pPr>
            <w:r>
              <w:t xml:space="preserve">reduce/cut emissions</w:t>
            </w:r>
          </w:p>
        </w:tc>
      </w:tr>
      <w:tr>
        <w:tc>
          <w:tcPr/>
          <w:p>
            <w:pPr>
              <w:pStyle w:val="Compact"/>
            </w:pPr>
            <w:r>
              <w:t xml:space="preserve">biodiversity</w:t>
            </w:r>
          </w:p>
        </w:tc>
        <w:tc>
          <w:tcPr/>
          <w:p>
            <w:pPr>
              <w:pStyle w:val="Compact"/>
            </w:pPr>
            <w:r>
              <w:t xml:space="preserve">loss of biodiversity</w:t>
            </w:r>
          </w:p>
        </w:tc>
      </w:tr>
      <w:tr>
        <w:tc>
          <w:tcPr/>
          <w:p>
            <w:pPr>
              <w:pStyle w:val="Compact"/>
            </w:pPr>
            <w:r>
              <w:t xml:space="preserve">sustainable</w:t>
            </w:r>
          </w:p>
        </w:tc>
        <w:tc>
          <w:tcPr/>
          <w:p>
            <w:pPr>
              <w:pStyle w:val="Compact"/>
            </w:pPr>
            <w:r>
              <w:t xml:space="preserve">sustainable development</w:t>
            </w:r>
          </w:p>
        </w:tc>
      </w:tr>
      <w:tr>
        <w:tc>
          <w:tcPr/>
          <w:p>
            <w:pPr>
              <w:pStyle w:val="Compact"/>
            </w:pPr>
            <w:r>
              <w:t xml:space="preserve">conservation</w:t>
            </w:r>
          </w:p>
        </w:tc>
        <w:tc>
          <w:tcPr/>
          <w:p>
            <w:pPr>
              <w:pStyle w:val="Compact"/>
            </w:pPr>
            <w:r>
              <w:t xml:space="preserve">wildlife conservation</w:t>
            </w:r>
          </w:p>
        </w:tc>
      </w:tr>
      <w:tr>
        <w:tc>
          <w:tcPr/>
          <w:p>
            <w:pPr>
              <w:pStyle w:val="Compact"/>
            </w:pPr>
            <w:r>
              <w:t xml:space="preserve">ecosystem</w:t>
            </w:r>
          </w:p>
        </w:tc>
        <w:tc>
          <w:tcPr/>
          <w:p>
            <w:pPr>
              <w:pStyle w:val="Compact"/>
            </w:pPr>
            <w:r>
              <w:t xml:space="preserve">fragile ecosystem</w:t>
            </w:r>
          </w:p>
        </w:tc>
      </w:tr>
      <w:tr>
        <w:tc>
          <w:tcPr/>
          <w:p>
            <w:pPr>
              <w:pStyle w:val="Compact"/>
            </w:pPr>
            <w:r>
              <w:t xml:space="preserve">renewable</w:t>
            </w:r>
          </w:p>
        </w:tc>
        <w:tc>
          <w:tcPr/>
          <w:p>
            <w:pPr>
              <w:pStyle w:val="Compact"/>
            </w:pPr>
            <w:r>
              <w:t xml:space="preserve">renewable energy</w:t>
            </w:r>
          </w:p>
        </w:tc>
      </w:tr>
      <w:tr>
        <w:tc>
          <w:tcPr/>
          <w:p>
            <w:pPr>
              <w:pStyle w:val="Compact"/>
            </w:pPr>
            <w:r>
              <w:t xml:space="preserve">pollution</w:t>
            </w:r>
          </w:p>
        </w:tc>
        <w:tc>
          <w:tcPr/>
          <w:p>
            <w:pPr>
              <w:pStyle w:val="Compact"/>
            </w:pPr>
            <w:r>
              <w:t xml:space="preserve">air/water pollution</w:t>
            </w:r>
          </w:p>
        </w:tc>
      </w:tr>
      <w:tr>
        <w:tc>
          <w:tcPr/>
          <w:p>
            <w:pPr>
              <w:pStyle w:val="Compact"/>
            </w:pPr>
            <w:r>
              <w:t xml:space="preserve">climate change</w:t>
            </w:r>
          </w:p>
        </w:tc>
        <w:tc>
          <w:tcPr/>
          <w:p>
            <w:pPr>
              <w:pStyle w:val="Compact"/>
            </w:pPr>
            <w:r>
              <w:t xml:space="preserve">combat climate change</w:t>
            </w:r>
          </w:p>
        </w:tc>
      </w:tr>
    </w:tbl>
    <w:p>
      <w:r>
        <w:pict>
          <v:rect style="width:0;height:1.5pt" o:hralign="center" o:hrstd="t" o:hr="t"/>
        </w:pict>
      </w:r>
    </w:p>
    <w:bookmarkEnd w:id="1625"/>
    <w:bookmarkStart w:id="1626" w:name="sheet-11-education-lexis-ch-45"/>
    <w:p>
      <w:pPr>
        <w:pStyle w:val="Heading2"/>
      </w:pPr>
      <w:r>
        <w:t xml:space="preserve">Sheet 11: Education Lexis (Ch 45)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Collocation</w:t>
            </w:r>
          </w:p>
        </w:tc>
      </w:tr>
      <w:tr>
        <w:tc>
          <w:tcPr/>
          <w:p>
            <w:pPr>
              <w:pStyle w:val="Compact"/>
            </w:pPr>
            <w:r>
              <w:t xml:space="preserve">curriculum</w:t>
            </w:r>
          </w:p>
        </w:tc>
        <w:tc>
          <w:tcPr/>
          <w:p>
            <w:pPr>
              <w:pStyle w:val="Compact"/>
            </w:pPr>
            <w:r>
              <w:t xml:space="preserve">revise the curriculum</w:t>
            </w:r>
          </w:p>
        </w:tc>
      </w:tr>
      <w:tr>
        <w:tc>
          <w:tcPr/>
          <w:p>
            <w:pPr>
              <w:pStyle w:val="Compact"/>
            </w:pPr>
            <w:r>
              <w:t xml:space="preserve">literacy</w:t>
            </w:r>
          </w:p>
        </w:tc>
        <w:tc>
          <w:tcPr/>
          <w:p>
            <w:pPr>
              <w:pStyle w:val="Compact"/>
            </w:pPr>
            <w:r>
              <w:t xml:space="preserve">literacy rates</w:t>
            </w:r>
          </w:p>
        </w:tc>
      </w:tr>
      <w:tr>
        <w:tc>
          <w:tcPr/>
          <w:p>
            <w:pPr>
              <w:pStyle w:val="Compact"/>
            </w:pPr>
            <w:r>
              <w:t xml:space="preserve">vocational</w:t>
            </w:r>
          </w:p>
        </w:tc>
        <w:tc>
          <w:tcPr/>
          <w:p>
            <w:pPr>
              <w:pStyle w:val="Compact"/>
            </w:pPr>
            <w:r>
              <w:t xml:space="preserve">vocational training</w:t>
            </w:r>
          </w:p>
        </w:tc>
      </w:tr>
      <w:tr>
        <w:tc>
          <w:tcPr/>
          <w:p>
            <w:pPr>
              <w:pStyle w:val="Compact"/>
            </w:pPr>
            <w:r>
              <w:t xml:space="preserve">attainment</w:t>
            </w:r>
          </w:p>
        </w:tc>
        <w:tc>
          <w:tcPr/>
          <w:p>
            <w:pPr>
              <w:pStyle w:val="Compact"/>
            </w:pPr>
            <w:r>
              <w:t xml:space="preserve">academic attainment</w:t>
            </w:r>
          </w:p>
        </w:tc>
      </w:tr>
      <w:tr>
        <w:tc>
          <w:tcPr/>
          <w:p>
            <w:pPr>
              <w:pStyle w:val="Compact"/>
            </w:pPr>
            <w:r>
              <w:t xml:space="preserve">tuition</w:t>
            </w:r>
          </w:p>
        </w:tc>
        <w:tc>
          <w:tcPr/>
          <w:p>
            <w:pPr>
              <w:pStyle w:val="Compact"/>
            </w:pPr>
            <w:r>
              <w:t xml:space="preserve">tuition fees</w:t>
            </w:r>
          </w:p>
        </w:tc>
      </w:tr>
      <w:tr>
        <w:tc>
          <w:tcPr/>
          <w:p>
            <w:pPr>
              <w:pStyle w:val="Compact"/>
            </w:pPr>
            <w:r>
              <w:t xml:space="preserve">enrol</w:t>
            </w:r>
          </w:p>
        </w:tc>
        <w:tc>
          <w:tcPr/>
          <w:p>
            <w:pPr>
              <w:pStyle w:val="Compact"/>
            </w:pPr>
            <w:r>
              <w:t xml:space="preserve">enrol in a course</w:t>
            </w:r>
          </w:p>
        </w:tc>
      </w:tr>
      <w:tr>
        <w:tc>
          <w:tcPr/>
          <w:p>
            <w:pPr>
              <w:pStyle w:val="Compact"/>
            </w:pPr>
            <w:r>
              <w:t xml:space="preserve">pedagogy</w:t>
            </w:r>
          </w:p>
        </w:tc>
        <w:tc>
          <w:tcPr/>
          <w:p>
            <w:pPr>
              <w:pStyle w:val="Compact"/>
            </w:pPr>
            <w:r>
              <w:t xml:space="preserve">modern pedagogy</w:t>
            </w:r>
          </w:p>
        </w:tc>
      </w:tr>
      <w:tr>
        <w:tc>
          <w:tcPr/>
          <w:p>
            <w:pPr>
              <w:pStyle w:val="Compact"/>
            </w:pPr>
            <w:r>
              <w:t xml:space="preserve">scholarship</w:t>
            </w:r>
          </w:p>
        </w:tc>
        <w:tc>
          <w:tcPr/>
          <w:p>
            <w:pPr>
              <w:pStyle w:val="Compact"/>
            </w:pPr>
            <w:r>
              <w:t xml:space="preserve">award a scholarship</w:t>
            </w:r>
          </w:p>
        </w:tc>
      </w:tr>
    </w:tbl>
    <w:p>
      <w:r>
        <w:pict>
          <v:rect style="width:0;height:1.5pt" o:hralign="center" o:hrstd="t" o:hr="t"/>
        </w:pict>
      </w:r>
    </w:p>
    <w:bookmarkEnd w:id="1626"/>
    <w:bookmarkStart w:id="1627" w:name="sheet-12-technology-lexis-ch-46"/>
    <w:p>
      <w:pPr>
        <w:pStyle w:val="Heading2"/>
      </w:pPr>
      <w:r>
        <w:t xml:space="preserve">Sheet 12: Technology Lexis (Ch 46)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Collocation</w:t>
            </w:r>
          </w:p>
        </w:tc>
      </w:tr>
      <w:tr>
        <w:tc>
          <w:tcPr/>
          <w:p>
            <w:pPr>
              <w:pStyle w:val="Compact"/>
            </w:pPr>
            <w:r>
              <w:t xml:space="preserve">automation</w:t>
            </w:r>
          </w:p>
        </w:tc>
        <w:tc>
          <w:tcPr/>
          <w:p>
            <w:pPr>
              <w:pStyle w:val="Compact"/>
            </w:pPr>
            <w:r>
              <w:t xml:space="preserve">workplace automation</w:t>
            </w:r>
          </w:p>
        </w:tc>
      </w:tr>
      <w:tr>
        <w:tc>
          <w:tcPr/>
          <w:p>
            <w:pPr>
              <w:pStyle w:val="Compact"/>
            </w:pPr>
            <w:r>
              <w:t xml:space="preserve">digital</w:t>
            </w:r>
          </w:p>
        </w:tc>
        <w:tc>
          <w:tcPr/>
          <w:p>
            <w:pPr>
              <w:pStyle w:val="Compact"/>
            </w:pPr>
            <w:r>
              <w:t xml:space="preserve">digital literacy</w:t>
            </w:r>
          </w:p>
        </w:tc>
      </w:tr>
      <w:tr>
        <w:tc>
          <w:tcPr/>
          <w:p>
            <w:pPr>
              <w:pStyle w:val="Compact"/>
            </w:pPr>
            <w:r>
              <w:t xml:space="preserve">connectivity</w:t>
            </w:r>
          </w:p>
        </w:tc>
        <w:tc>
          <w:tcPr/>
          <w:p>
            <w:pPr>
              <w:pStyle w:val="Compact"/>
            </w:pPr>
            <w:r>
              <w:t xml:space="preserve">internet connectivity</w:t>
            </w:r>
          </w:p>
        </w:tc>
      </w:tr>
      <w:tr>
        <w:tc>
          <w:tcPr/>
          <w:p>
            <w:pPr>
              <w:pStyle w:val="Compact"/>
            </w:pPr>
            <w:r>
              <w:t xml:space="preserve">innovation</w:t>
            </w:r>
          </w:p>
        </w:tc>
        <w:tc>
          <w:tcPr/>
          <w:p>
            <w:pPr>
              <w:pStyle w:val="Compact"/>
            </w:pPr>
            <w:r>
              <w:t xml:space="preserve">drive innovation</w:t>
            </w:r>
          </w:p>
        </w:tc>
      </w:tr>
      <w:tr>
        <w:tc>
          <w:tcPr/>
          <w:p>
            <w:pPr>
              <w:pStyle w:val="Compact"/>
            </w:pPr>
            <w:r>
              <w:t xml:space="preserve">surveillance</w:t>
            </w:r>
          </w:p>
        </w:tc>
        <w:tc>
          <w:tcPr/>
          <w:p>
            <w:pPr>
              <w:pStyle w:val="Compact"/>
            </w:pPr>
            <w:r>
              <w:t xml:space="preserve">mass surveillance</w:t>
            </w:r>
          </w:p>
        </w:tc>
      </w:tr>
      <w:tr>
        <w:tc>
          <w:tcPr/>
          <w:p>
            <w:pPr>
              <w:pStyle w:val="Compact"/>
            </w:pPr>
            <w:r>
              <w:t xml:space="preserve">algorithm</w:t>
            </w:r>
          </w:p>
        </w:tc>
        <w:tc>
          <w:tcPr/>
          <w:p>
            <w:pPr>
              <w:pStyle w:val="Compact"/>
            </w:pPr>
            <w:r>
              <w:t xml:space="preserve">predictive algorithm</w:t>
            </w:r>
          </w:p>
        </w:tc>
      </w:tr>
      <w:tr>
        <w:tc>
          <w:tcPr/>
          <w:p>
            <w:pPr>
              <w:pStyle w:val="Compact"/>
            </w:pPr>
            <w:r>
              <w:t xml:space="preserve">cybersecurity</w:t>
            </w:r>
          </w:p>
        </w:tc>
        <w:tc>
          <w:tcPr/>
          <w:p>
            <w:pPr>
              <w:pStyle w:val="Compact"/>
            </w:pPr>
            <w:r>
              <w:t xml:space="preserve">cybersecurity threat</w:t>
            </w:r>
          </w:p>
        </w:tc>
      </w:tr>
      <w:tr>
        <w:tc>
          <w:tcPr/>
          <w:p>
            <w:pPr>
              <w:pStyle w:val="Compact"/>
            </w:pPr>
            <w:r>
              <w:t xml:space="preserve">artificial intelligence</w:t>
            </w:r>
          </w:p>
        </w:tc>
        <w:tc>
          <w:tcPr/>
          <w:p>
            <w:pPr>
              <w:pStyle w:val="Compact"/>
            </w:pPr>
            <w:r>
              <w:t xml:space="preserve">deploy AI</w:t>
            </w:r>
          </w:p>
        </w:tc>
      </w:tr>
    </w:tbl>
    <w:p>
      <w:r>
        <w:pict>
          <v:rect style="width:0;height:1.5pt" o:hralign="center" o:hrstd="t" o:hr="t"/>
        </w:pict>
      </w:r>
    </w:p>
    <w:bookmarkEnd w:id="1627"/>
    <w:bookmarkStart w:id="1628" w:name="sheet-13-health-lexis-ch-52"/>
    <w:p>
      <w:pPr>
        <w:pStyle w:val="Heading2"/>
      </w:pPr>
      <w:r>
        <w:t xml:space="preserve">Sheet 13: Health Lexis (Ch 52)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Collocation</w:t>
            </w:r>
          </w:p>
        </w:tc>
      </w:tr>
      <w:tr>
        <w:tc>
          <w:tcPr/>
          <w:p>
            <w:pPr>
              <w:pStyle w:val="Compact"/>
            </w:pPr>
            <w:r>
              <w:t xml:space="preserve">preventive</w:t>
            </w:r>
          </w:p>
        </w:tc>
        <w:tc>
          <w:tcPr/>
          <w:p>
            <w:pPr>
              <w:pStyle w:val="Compact"/>
            </w:pPr>
            <w:r>
              <w:t xml:space="preserve">preventive care</w:t>
            </w:r>
          </w:p>
        </w:tc>
      </w:tr>
      <w:tr>
        <w:tc>
          <w:tcPr/>
          <w:p>
            <w:pPr>
              <w:pStyle w:val="Compact"/>
            </w:pPr>
            <w:r>
              <w:t xml:space="preserve">sedentary</w:t>
            </w:r>
          </w:p>
        </w:tc>
        <w:tc>
          <w:tcPr/>
          <w:p>
            <w:pPr>
              <w:pStyle w:val="Compact"/>
            </w:pPr>
            <w:r>
              <w:t xml:space="preserve">sedentary lifestyle</w:t>
            </w:r>
          </w:p>
        </w:tc>
      </w:tr>
      <w:tr>
        <w:tc>
          <w:tcPr/>
          <w:p>
            <w:pPr>
              <w:pStyle w:val="Compact"/>
            </w:pPr>
            <w:r>
              <w:t xml:space="preserve">mental health</w:t>
            </w:r>
          </w:p>
        </w:tc>
        <w:tc>
          <w:tcPr/>
          <w:p>
            <w:pPr>
              <w:pStyle w:val="Compact"/>
            </w:pPr>
            <w:r>
              <w:t xml:space="preserve">mental health services</w:t>
            </w:r>
          </w:p>
        </w:tc>
      </w:tr>
      <w:tr>
        <w:tc>
          <w:tcPr/>
          <w:p>
            <w:pPr>
              <w:pStyle w:val="Compact"/>
            </w:pPr>
            <w:r>
              <w:t xml:space="preserve">obesity</w:t>
            </w:r>
          </w:p>
        </w:tc>
        <w:tc>
          <w:tcPr/>
          <w:p>
            <w:pPr>
              <w:pStyle w:val="Compact"/>
            </w:pPr>
            <w:r>
              <w:t xml:space="preserve">childhood obesity</w:t>
            </w:r>
          </w:p>
        </w:tc>
      </w:tr>
      <w:tr>
        <w:tc>
          <w:tcPr/>
          <w:p>
            <w:pPr>
              <w:pStyle w:val="Compact"/>
            </w:pPr>
            <w:r>
              <w:t xml:space="preserve">epidemic</w:t>
            </w:r>
          </w:p>
        </w:tc>
        <w:tc>
          <w:tcPr/>
          <w:p>
            <w:pPr>
              <w:pStyle w:val="Compact"/>
            </w:pPr>
            <w:r>
              <w:t xml:space="preserve">contain an epidemic</w:t>
            </w:r>
          </w:p>
        </w:tc>
      </w:tr>
      <w:tr>
        <w:tc>
          <w:tcPr/>
          <w:p>
            <w:pPr>
              <w:pStyle w:val="Compact"/>
            </w:pPr>
            <w:r>
              <w:t xml:space="preserve">wellbeing</w:t>
            </w:r>
          </w:p>
        </w:tc>
        <w:tc>
          <w:tcPr/>
          <w:p>
            <w:pPr>
              <w:pStyle w:val="Compact"/>
            </w:pPr>
            <w:r>
              <w:t xml:space="preserve">physical wellbeing</w:t>
            </w:r>
          </w:p>
        </w:tc>
      </w:tr>
      <w:tr>
        <w:tc>
          <w:tcPr/>
          <w:p>
            <w:pPr>
              <w:pStyle w:val="Compact"/>
            </w:pPr>
            <w:r>
              <w:t xml:space="preserve">healthcare</w:t>
            </w:r>
          </w:p>
        </w:tc>
        <w:tc>
          <w:tcPr/>
          <w:p>
            <w:pPr>
              <w:pStyle w:val="Compact"/>
            </w:pPr>
            <w:r>
              <w:t xml:space="preserve">healthcare provision</w:t>
            </w:r>
          </w:p>
        </w:tc>
      </w:tr>
      <w:tr>
        <w:tc>
          <w:tcPr/>
          <w:p>
            <w:pPr>
              <w:pStyle w:val="Compact"/>
            </w:pPr>
            <w:r>
              <w:t xml:space="preserve">diagnosis</w:t>
            </w:r>
          </w:p>
        </w:tc>
        <w:tc>
          <w:tcPr/>
          <w:p>
            <w:pPr>
              <w:pStyle w:val="Compact"/>
            </w:pPr>
            <w:r>
              <w:t xml:space="preserve">early diagnosis</w:t>
            </w:r>
          </w:p>
        </w:tc>
      </w:tr>
    </w:tbl>
    <w:p>
      <w:r>
        <w:pict>
          <v:rect style="width:0;height:1.5pt" o:hralign="center" o:hrstd="t" o:hr="t"/>
        </w:pict>
      </w:r>
    </w:p>
    <w:bookmarkEnd w:id="1628"/>
    <w:bookmarkStart w:id="1629" w:name="sheet-14-cohesion-connectors-by-function"/>
    <w:p>
      <w:pPr>
        <w:pStyle w:val="Heading2"/>
      </w:pPr>
      <w:r>
        <w:t xml:space="preserve">Sheet 14: Cohesion Connectors by Function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Words</w:t>
            </w:r>
          </w:p>
        </w:tc>
      </w:tr>
      <w:tr>
        <w:tc>
          <w:tcPr/>
          <w:p>
            <w:pPr>
              <w:pStyle w:val="Compact"/>
            </w:pPr>
            <w:r>
              <w:t xml:space="preserve">Add</w:t>
            </w:r>
          </w:p>
        </w:tc>
        <w:tc>
          <w:tcPr/>
          <w:p>
            <w:pPr>
              <w:pStyle w:val="Compact"/>
            </w:pPr>
            <w:r>
              <w:t xml:space="preserve">furthermore, in addition, also</w:t>
            </w:r>
          </w:p>
        </w:tc>
      </w:tr>
      <w:tr>
        <w:tc>
          <w:tcPr/>
          <w:p>
            <w:pPr>
              <w:pStyle w:val="Compact"/>
            </w:pPr>
            <w:r>
              <w:t xml:space="preserve">Contrast</w:t>
            </w:r>
          </w:p>
        </w:tc>
        <w:tc>
          <w:tcPr/>
          <w:p>
            <w:pPr>
              <w:pStyle w:val="Compact"/>
            </w:pPr>
            <w:r>
              <w:t xml:space="preserve">however, whereas, while, conversely</w:t>
            </w:r>
          </w:p>
        </w:tc>
      </w:tr>
      <w:tr>
        <w:tc>
          <w:tcPr/>
          <w:p>
            <w:pPr>
              <w:pStyle w:val="Compact"/>
            </w:pPr>
            <w:r>
              <w:t xml:space="preserve">Result</w:t>
            </w:r>
          </w:p>
        </w:tc>
        <w:tc>
          <w:tcPr/>
          <w:p>
            <w:pPr>
              <w:pStyle w:val="Compact"/>
            </w:pPr>
            <w:r>
              <w:t xml:space="preserve">therefore, consequently, as a result</w:t>
            </w:r>
          </w:p>
        </w:tc>
      </w:tr>
      <w:tr>
        <w:tc>
          <w:tcPr/>
          <w:p>
            <w:pPr>
              <w:pStyle w:val="Compact"/>
            </w:pPr>
            <w:r>
              <w:t xml:space="preserve">Example</w:t>
            </w:r>
          </w:p>
        </w:tc>
        <w:tc>
          <w:tcPr/>
          <w:p>
            <w:pPr>
              <w:pStyle w:val="Compact"/>
            </w:pPr>
            <w:r>
              <w:t xml:space="preserve">for example, for instance, namely</w:t>
            </w:r>
          </w:p>
        </w:tc>
      </w:tr>
      <w:tr>
        <w:tc>
          <w:tcPr/>
          <w:p>
            <w:pPr>
              <w:pStyle w:val="Compact"/>
            </w:pPr>
            <w:r>
              <w:t xml:space="preserve">Concession</w:t>
            </w:r>
          </w:p>
        </w:tc>
        <w:tc>
          <w:tcPr/>
          <w:p>
            <w:pPr>
              <w:pStyle w:val="Compact"/>
            </w:pPr>
            <w:r>
              <w:t xml:space="preserve">although, even though, despite</w:t>
            </w:r>
          </w:p>
        </w:tc>
      </w:tr>
      <w:tr>
        <w:tc>
          <w:tcPr/>
          <w:p>
            <w:pPr>
              <w:pStyle w:val="Compact"/>
            </w:pPr>
            <w:r>
              <w:t xml:space="preserve">Order</w:t>
            </w:r>
          </w:p>
        </w:tc>
        <w:tc>
          <w:tcPr/>
          <w:p>
            <w:pPr>
              <w:pStyle w:val="Compact"/>
            </w:pPr>
            <w:r>
              <w:t xml:space="preserve">first, subsequently, finally</w:t>
            </w:r>
          </w:p>
        </w:tc>
      </w:tr>
    </w:tbl>
    <w:p>
      <w:r>
        <w:pict>
          <v:rect style="width:0;height:1.5pt" o:hralign="center" o:hrstd="t" o:hr="t"/>
        </w:pict>
      </w:r>
    </w:p>
    <w:bookmarkEnd w:id="1629"/>
    <w:bookmarkStart w:id="1630" w:name="X7c4adfc1047b74957cd6efac5f3099e929269dc"/>
    <w:p>
      <w:pPr>
        <w:pStyle w:val="Heading2"/>
      </w:pPr>
      <w:r>
        <w:t xml:space="preserve">Sheet 15: Band Descriptor Snapshots (Writing)</w:t>
      </w:r>
    </w:p>
    <w:tbl>
      <w:tblPr>
        <w:tblStyle w:val="Table"/>
        <w:tblW w:type="pct" w:w="5000"/>
        <w:tblLayout w:type="fixed"/>
        <w:tblLook w:firstRow="1" w:lastRow="0" w:firstColumn="0" w:lastColumn="0" w:noHBand="0" w:noVBand="0" w:val="0020"/>
      </w:tblPr>
      <w:tblGrid>
        <w:gridCol w:w="990"/>
        <w:gridCol w:w="2475"/>
        <w:gridCol w:w="1815"/>
        <w:gridCol w:w="1155"/>
        <w:gridCol w:w="1485"/>
      </w:tblGrid>
      <w:tr>
        <w:trPr>
          <w:tblHeader w:val="on"/>
        </w:trPr>
        <w:tc>
          <w:tcPr/>
          <w:p>
            <w:pPr>
              <w:pStyle w:val="Compact"/>
            </w:pPr>
            <w:r>
              <w:t xml:space="preserve">Band</w:t>
            </w:r>
          </w:p>
        </w:tc>
        <w:tc>
          <w:tcPr/>
          <w:p>
            <w:pPr>
              <w:pStyle w:val="Compact"/>
            </w:pPr>
            <w:r>
              <w:t xml:space="preserve">Task Response</w:t>
            </w:r>
          </w:p>
        </w:tc>
        <w:tc>
          <w:tcPr/>
          <w:p>
            <w:pPr>
              <w:pStyle w:val="Compact"/>
            </w:pPr>
            <w:r>
              <w:t xml:space="preserve">Coherence</w:t>
            </w:r>
          </w:p>
        </w:tc>
        <w:tc>
          <w:tcPr/>
          <w:p>
            <w:pPr>
              <w:pStyle w:val="Compact"/>
            </w:pPr>
            <w:r>
              <w:t xml:space="preserve">Lexis</w:t>
            </w:r>
          </w:p>
        </w:tc>
        <w:tc>
          <w:tcPr/>
          <w:p>
            <w:pPr>
              <w:pStyle w:val="Compact"/>
            </w:pPr>
            <w:r>
              <w:t xml:space="preserve">Grammar</w:t>
            </w:r>
          </w:p>
        </w:tc>
      </w:tr>
      <w:tr>
        <w:tc>
          <w:tcPr/>
          <w:p>
            <w:pPr>
              <w:pStyle w:val="Compact"/>
            </w:pPr>
            <w:r>
              <w:t xml:space="preserve">6</w:t>
            </w:r>
          </w:p>
        </w:tc>
        <w:tc>
          <w:tcPr/>
          <w:p>
            <w:pPr>
              <w:pStyle w:val="Compact"/>
            </w:pPr>
            <w:r>
              <w:t xml:space="preserve">Addresses task; some parts more fully</w:t>
            </w:r>
          </w:p>
        </w:tc>
        <w:tc>
          <w:tcPr/>
          <w:p>
            <w:pPr>
              <w:pStyle w:val="Compact"/>
            </w:pPr>
            <w:r>
              <w:t xml:space="preserve">Arranged coherently; some ineffective cohesion</w:t>
            </w:r>
          </w:p>
        </w:tc>
        <w:tc>
          <w:tcPr/>
          <w:p>
            <w:pPr>
              <w:pStyle w:val="Compact"/>
            </w:pPr>
            <w:r>
              <w:t xml:space="preserve">Adequate range; some errors</w:t>
            </w:r>
          </w:p>
        </w:tc>
        <w:tc>
          <w:tcPr/>
          <w:p>
            <w:pPr>
              <w:pStyle w:val="Compact"/>
            </w:pPr>
            <w:r>
              <w:t xml:space="preserve">Mix; errors rarely impede</w:t>
            </w:r>
          </w:p>
        </w:tc>
      </w:tr>
      <w:tr>
        <w:tc>
          <w:tcPr/>
          <w:p>
            <w:pPr>
              <w:pStyle w:val="Compact"/>
            </w:pPr>
            <w:r>
              <w:t xml:space="preserve">7</w:t>
            </w:r>
          </w:p>
        </w:tc>
        <w:tc>
          <w:tcPr/>
          <w:p>
            <w:pPr>
              <w:pStyle w:val="Compact"/>
            </w:pPr>
            <w:r>
              <w:t xml:space="preserve">Addresses all parts; clear position</w:t>
            </w:r>
          </w:p>
        </w:tc>
        <w:tc>
          <w:tcPr/>
          <w:p>
            <w:pPr>
              <w:pStyle w:val="Compact"/>
            </w:pPr>
            <w:r>
              <w:t xml:space="preserve">Logical progression; range of cohesive devices</w:t>
            </w:r>
          </w:p>
        </w:tc>
        <w:tc>
          <w:tcPr/>
          <w:p>
            <w:pPr>
              <w:pStyle w:val="Compact"/>
            </w:pPr>
            <w:r>
              <w:t xml:space="preserve">Flexible; occasional errors</w:t>
            </w:r>
          </w:p>
        </w:tc>
        <w:tc>
          <w:tcPr/>
          <w:p>
            <w:pPr>
              <w:pStyle w:val="Compact"/>
            </w:pPr>
            <w:r>
              <w:t xml:space="preserve">Variety; frequent error-free</w:t>
            </w:r>
          </w:p>
        </w:tc>
      </w:tr>
      <w:tr>
        <w:tc>
          <w:tcPr/>
          <w:p>
            <w:pPr>
              <w:pStyle w:val="Compact"/>
            </w:pPr>
            <w:r>
              <w:t xml:space="preserve">8</w:t>
            </w:r>
          </w:p>
        </w:tc>
        <w:tc>
          <w:tcPr/>
          <w:p>
            <w:pPr>
              <w:pStyle w:val="Compact"/>
            </w:pPr>
            <w:r>
              <w:t xml:space="preserve">Sufficiently addresses; well-developed</w:t>
            </w:r>
          </w:p>
        </w:tc>
        <w:tc>
          <w:tcPr/>
          <w:p>
            <w:pPr>
              <w:pStyle w:val="Compact"/>
            </w:pPr>
            <w:r>
              <w:t xml:space="preserve">Sequences well; managed cohesion</w:t>
            </w:r>
          </w:p>
        </w:tc>
        <w:tc>
          <w:tcPr/>
          <w:p>
            <w:pPr>
              <w:pStyle w:val="Compact"/>
            </w:pPr>
            <w:r>
              <w:t xml:space="preserve">Wide, skilful; rare errors</w:t>
            </w:r>
          </w:p>
        </w:tc>
        <w:tc>
          <w:tcPr/>
          <w:p>
            <w:pPr>
              <w:pStyle w:val="Compact"/>
            </w:pPr>
            <w:r>
              <w:t xml:space="preserve">Wide range; majority error-free</w:t>
            </w:r>
          </w:p>
        </w:tc>
      </w:tr>
      <w:tr>
        <w:tc>
          <w:tcPr/>
          <w:p>
            <w:pPr>
              <w:pStyle w:val="Compact"/>
            </w:pPr>
            <w:r>
              <w:t xml:space="preserve">9</w:t>
            </w:r>
          </w:p>
        </w:tc>
        <w:tc>
          <w:tcPr/>
          <w:p>
            <w:pPr>
              <w:pStyle w:val="Compact"/>
            </w:pPr>
            <w:r>
              <w:t xml:space="preserve">Fully addresses; fully developed</w:t>
            </w:r>
          </w:p>
        </w:tc>
        <w:tc>
          <w:tcPr/>
          <w:p>
            <w:pPr>
              <w:pStyle w:val="Compact"/>
            </w:pPr>
            <w:r>
              <w:t xml:space="preserve">Effortless to follow</w:t>
            </w:r>
          </w:p>
        </w:tc>
        <w:tc>
          <w:tcPr/>
          <w:p>
            <w:pPr>
              <w:pStyle w:val="Compact"/>
            </w:pPr>
            <w:r>
              <w:t xml:space="preserve">Full flexibility; rare slips</w:t>
            </w:r>
          </w:p>
        </w:tc>
        <w:tc>
          <w:tcPr/>
          <w:p>
            <w:pPr>
              <w:pStyle w:val="Compact"/>
            </w:pPr>
            <w:r>
              <w:t xml:space="preserve">Full range; rare slips</w:t>
            </w:r>
          </w:p>
        </w:tc>
      </w:tr>
    </w:tbl>
    <w:p>
      <w:r>
        <w:pict>
          <v:rect style="width:0;height:1.5pt" o:hralign="center" o:hrstd="t" o:hr="t"/>
        </w:pict>
      </w:r>
    </w:p>
    <w:bookmarkEnd w:id="1630"/>
    <w:bookmarkStart w:id="1631" w:name="sheet-16-irregular-verbs-top-15"/>
    <w:p>
      <w:pPr>
        <w:pStyle w:val="Heading2"/>
      </w:pPr>
      <w:r>
        <w:t xml:space="preserve">Sheet 16: Irregular Verbs — Top 15</w:t>
      </w:r>
    </w:p>
    <w:p>
      <w:pPr>
        <w:pStyle w:val="FirstParagraph"/>
      </w:pPr>
      <w:r>
        <w:t xml:space="preserve">be-was/were-been | go-went-gone | see-saw-seen | take-took-taken | make-made-made | come-came-come | give-gave-given | write-wrote-written | rise-rose-risen | fall-fell-fallen | grow-grew-grown | know-knew-known | think-thought-thought | find-found-found | tell-told-told</w:t>
      </w:r>
    </w:p>
    <w:p>
      <w:r>
        <w:pict>
          <v:rect style="width:0;height:1.5pt" o:hralign="center" o:hrstd="t" o:hr="t"/>
        </w:pict>
      </w:r>
    </w:p>
    <w:bookmarkEnd w:id="1631"/>
    <w:bookmarkStart w:id="1632" w:name="sheet-17-prepositions-of-change-task-1"/>
    <w:p>
      <w:pPr>
        <w:pStyle w:val="Heading2"/>
      </w:pPr>
      <w:r>
        <w:t xml:space="preserve">Sheet 17: Prepositions of Change (Task 1)</w:t>
      </w:r>
    </w:p>
    <w:p>
      <w:pPr>
        <w:pStyle w:val="Compact"/>
        <w:numPr>
          <w:ilvl w:val="0"/>
          <w:numId w:val="1433"/>
        </w:numPr>
      </w:pPr>
      <w:r>
        <w:t xml:space="preserve">increase</w:t>
      </w:r>
      <w:r>
        <w:t xml:space="preserve"> </w:t>
      </w:r>
      <w:r>
        <w:rPr>
          <w:b/>
          <w:bCs/>
        </w:rPr>
        <w:t xml:space="preserve">from</w:t>
      </w:r>
      <w:r>
        <w:t xml:space="preserve"> </w:t>
      </w:r>
      <w:r>
        <w:t xml:space="preserve">X</w:t>
      </w:r>
      <w:r>
        <w:t xml:space="preserve"> </w:t>
      </w:r>
      <w:r>
        <w:rPr>
          <w:b/>
          <w:bCs/>
        </w:rPr>
        <w:t xml:space="preserve">to</w:t>
      </w:r>
      <w:r>
        <w:t xml:space="preserve"> </w:t>
      </w:r>
      <w:r>
        <w:t xml:space="preserve">Y</w:t>
      </w:r>
      <w:r>
        <w:br/>
      </w:r>
    </w:p>
    <w:p>
      <w:pPr>
        <w:pStyle w:val="Compact"/>
        <w:numPr>
          <w:ilvl w:val="0"/>
          <w:numId w:val="1433"/>
        </w:numPr>
      </w:pPr>
      <w:r>
        <w:t xml:space="preserve">rise</w:t>
      </w:r>
      <w:r>
        <w:t xml:space="preserve"> </w:t>
      </w:r>
      <w:r>
        <w:rPr>
          <w:b/>
          <w:bCs/>
        </w:rPr>
        <w:t xml:space="preserve">by</w:t>
      </w:r>
      <w:r>
        <w:t xml:space="preserve"> </w:t>
      </w:r>
      <w:r>
        <w:t xml:space="preserve">10% (amount of change)</w:t>
      </w:r>
      <w:r>
        <w:br/>
      </w:r>
    </w:p>
    <w:p>
      <w:pPr>
        <w:pStyle w:val="Compact"/>
        <w:numPr>
          <w:ilvl w:val="0"/>
          <w:numId w:val="1433"/>
        </w:numPr>
      </w:pPr>
      <w:r>
        <w:t xml:space="preserve">rise</w:t>
      </w:r>
      <w:r>
        <w:t xml:space="preserve"> </w:t>
      </w:r>
      <w:r>
        <w:rPr>
          <w:b/>
          <w:bCs/>
        </w:rPr>
        <w:t xml:space="preserve">to</w:t>
      </w:r>
      <w:r>
        <w:t xml:space="preserve"> </w:t>
      </w:r>
      <w:r>
        <w:t xml:space="preserve">50% (final level)</w:t>
      </w:r>
      <w:r>
        <w:br/>
      </w:r>
    </w:p>
    <w:p>
      <w:pPr>
        <w:pStyle w:val="Compact"/>
        <w:numPr>
          <w:ilvl w:val="0"/>
          <w:numId w:val="1433"/>
        </w:numPr>
      </w:pPr>
      <w:r>
        <w:t xml:space="preserve">increase</w:t>
      </w:r>
      <w:r>
        <w:t xml:space="preserve"> </w:t>
      </w:r>
      <w:r>
        <w:rPr>
          <w:b/>
          <w:bCs/>
        </w:rPr>
        <w:t xml:space="preserve">in</w:t>
      </w:r>
      <w:r>
        <w:t xml:space="preserve"> </w:t>
      </w:r>
      <w:r>
        <w:t xml:space="preserve">spending (noun)</w:t>
      </w:r>
      <w:r>
        <w:br/>
      </w:r>
    </w:p>
    <w:p>
      <w:pPr>
        <w:pStyle w:val="Compact"/>
        <w:numPr>
          <w:ilvl w:val="0"/>
          <w:numId w:val="1433"/>
        </w:numPr>
      </w:pPr>
      <w:r>
        <w:t xml:space="preserve">compared</w:t>
      </w:r>
      <w:r>
        <w:t xml:space="preserve"> </w:t>
      </w:r>
      <w:r>
        <w:rPr>
          <w:b/>
          <w:bCs/>
        </w:rPr>
        <w:t xml:space="preserve">with</w:t>
      </w:r>
      <w:r>
        <w:t xml:space="preserve"> </w:t>
      </w:r>
      <w:r>
        <w:t xml:space="preserve">/</w:t>
      </w:r>
      <w:r>
        <w:t xml:space="preserve"> </w:t>
      </w:r>
      <w:r>
        <w:rPr>
          <w:b/>
          <w:bCs/>
        </w:rPr>
        <w:t xml:space="preserve">to</w:t>
      </w:r>
    </w:p>
    <w:p>
      <w:r>
        <w:pict>
          <v:rect style="width:0;height:1.5pt" o:hralign="center" o:hrstd="t" o:hr="t"/>
        </w:pict>
      </w:r>
    </w:p>
    <w:bookmarkEnd w:id="1632"/>
    <w:bookmarkStart w:id="1633" w:name="sheet-18-problemsolution-essay-frame"/>
    <w:p>
      <w:pPr>
        <w:pStyle w:val="Heading2"/>
      </w:pPr>
      <w:r>
        <w:t xml:space="preserve">Sheet 18: Problem/Solution Essay Frame</w:t>
      </w:r>
    </w:p>
    <w:p>
      <w:pPr>
        <w:pStyle w:val="Compact"/>
        <w:numPr>
          <w:ilvl w:val="0"/>
          <w:numId w:val="1434"/>
        </w:numPr>
      </w:pPr>
      <w:r>
        <w:t xml:space="preserve">Intro: paraphrase + outline problem + thesis (solutions exist)</w:t>
      </w:r>
      <w:r>
        <w:br/>
      </w:r>
    </w:p>
    <w:p>
      <w:pPr>
        <w:pStyle w:val="Compact"/>
        <w:numPr>
          <w:ilvl w:val="0"/>
          <w:numId w:val="1434"/>
        </w:numPr>
      </w:pPr>
      <w:r>
        <w:t xml:space="preserve">Body 1: causes / problem detail</w:t>
      </w:r>
      <w:r>
        <w:br/>
      </w:r>
    </w:p>
    <w:p>
      <w:pPr>
        <w:pStyle w:val="Compact"/>
        <w:numPr>
          <w:ilvl w:val="0"/>
          <w:numId w:val="1434"/>
        </w:numPr>
      </w:pPr>
      <w:r>
        <w:t xml:space="preserve">Body 2: solution 1 + how + result</w:t>
      </w:r>
      <w:r>
        <w:br/>
      </w:r>
    </w:p>
    <w:p>
      <w:pPr>
        <w:pStyle w:val="Compact"/>
        <w:numPr>
          <w:ilvl w:val="0"/>
          <w:numId w:val="1434"/>
        </w:numPr>
      </w:pPr>
      <w:r>
        <w:t xml:space="preserve">Body 3: solution 2 + how + result</w:t>
      </w:r>
      <w:r>
        <w:br/>
      </w:r>
    </w:p>
    <w:p>
      <w:pPr>
        <w:pStyle w:val="Compact"/>
        <w:numPr>
          <w:ilvl w:val="0"/>
          <w:numId w:val="1434"/>
        </w:numPr>
      </w:pPr>
      <w:r>
        <w:t xml:space="preserve">Conclusion: summarise + recommend</w:t>
      </w:r>
    </w:p>
    <w:p>
      <w:r>
        <w:pict>
          <v:rect style="width:0;height:1.5pt" o:hralign="center" o:hrstd="t" o:hr="t"/>
        </w:pict>
      </w:r>
    </w:p>
    <w:bookmarkEnd w:id="1633"/>
    <w:bookmarkStart w:id="1634" w:name="sheet-19-discussion-essay-frame"/>
    <w:p>
      <w:pPr>
        <w:pStyle w:val="Heading2"/>
      </w:pPr>
      <w:r>
        <w:t xml:space="preserve">Sheet 19: Discussion Essay Frame</w:t>
      </w:r>
    </w:p>
    <w:p>
      <w:pPr>
        <w:pStyle w:val="Compact"/>
        <w:numPr>
          <w:ilvl w:val="0"/>
          <w:numId w:val="1435"/>
        </w:numPr>
      </w:pPr>
      <w:r>
        <w:t xml:space="preserve">Intro: both views acknowledged + your opinion</w:t>
      </w:r>
      <w:r>
        <w:br/>
      </w:r>
    </w:p>
    <w:p>
      <w:pPr>
        <w:pStyle w:val="Compact"/>
        <w:numPr>
          <w:ilvl w:val="0"/>
          <w:numId w:val="1435"/>
        </w:numPr>
      </w:pPr>
      <w:r>
        <w:t xml:space="preserve">Body 1: View A + support</w:t>
      </w:r>
      <w:r>
        <w:br/>
      </w:r>
    </w:p>
    <w:p>
      <w:pPr>
        <w:pStyle w:val="Compact"/>
        <w:numPr>
          <w:ilvl w:val="0"/>
          <w:numId w:val="1435"/>
        </w:numPr>
      </w:pPr>
      <w:r>
        <w:t xml:space="preserve">Body 2: View B + support</w:t>
      </w:r>
      <w:r>
        <w:br/>
      </w:r>
    </w:p>
    <w:p>
      <w:pPr>
        <w:pStyle w:val="Compact"/>
        <w:numPr>
          <w:ilvl w:val="0"/>
          <w:numId w:val="1435"/>
        </w:numPr>
      </w:pPr>
      <w:r>
        <w:t xml:space="preserve">Body 3 (or integrated): Your opinion + justification</w:t>
      </w:r>
      <w:r>
        <w:br/>
      </w:r>
    </w:p>
    <w:p>
      <w:pPr>
        <w:pStyle w:val="Compact"/>
        <w:numPr>
          <w:ilvl w:val="0"/>
          <w:numId w:val="1435"/>
        </w:numPr>
      </w:pPr>
      <w:r>
        <w:t xml:space="preserve">Conclusion: balanced synthesis + clear stance</w:t>
      </w:r>
    </w:p>
    <w:p>
      <w:r>
        <w:pict>
          <v:rect style="width:0;height:1.5pt" o:hralign="center" o:hrstd="t" o:hr="t"/>
        </w:pict>
      </w:r>
    </w:p>
    <w:bookmarkEnd w:id="1634"/>
    <w:bookmarkStart w:id="1635" w:name="sheet-20-final-24-hour-revision-rotation"/>
    <w:p>
      <w:pPr>
        <w:pStyle w:val="Heading2"/>
      </w:pPr>
      <w:r>
        <w:t xml:space="preserve">Sheet 20: Final 24-Hour Revision Rotation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Hour block</w:t>
            </w:r>
          </w:p>
        </w:tc>
        <w:tc>
          <w:tcPr/>
          <w:p>
            <w:pPr>
              <w:pStyle w:val="Compact"/>
            </w:pPr>
            <w:r>
              <w:t xml:space="preserve">Activity</w:t>
            </w:r>
          </w:p>
        </w:tc>
      </w:tr>
      <w:tr>
        <w:tc>
          <w:tcPr/>
          <w:p>
            <w:pPr>
              <w:pStyle w:val="Compact"/>
            </w:pPr>
            <w:r>
              <w:t xml:space="preserve">1</w:t>
            </w:r>
          </w:p>
        </w:tc>
        <w:tc>
          <w:tcPr/>
          <w:p>
            <w:pPr>
              <w:pStyle w:val="Compact"/>
            </w:pPr>
            <w:r>
              <w:t xml:space="preserve">A07 spelling + A03 verbs</w:t>
            </w:r>
          </w:p>
        </w:tc>
      </w:tr>
      <w:tr>
        <w:tc>
          <w:tcPr/>
          <w:p>
            <w:pPr>
              <w:pStyle w:val="Compact"/>
            </w:pPr>
            <w:r>
              <w:t xml:space="preserve">2</w:t>
            </w:r>
          </w:p>
        </w:tc>
        <w:tc>
          <w:tcPr/>
          <w:p>
            <w:pPr>
              <w:pStyle w:val="Compact"/>
            </w:pPr>
            <w:r>
              <w:t xml:space="preserve">One Reading passage timed</w:t>
            </w:r>
          </w:p>
        </w:tc>
      </w:tr>
      <w:tr>
        <w:tc>
          <w:tcPr/>
          <w:p>
            <w:pPr>
              <w:pStyle w:val="Compact"/>
            </w:pPr>
            <w:r>
              <w:t xml:space="preserve">3</w:t>
            </w:r>
          </w:p>
        </w:tc>
        <w:tc>
          <w:tcPr/>
          <w:p>
            <w:pPr>
              <w:pStyle w:val="Compact"/>
            </w:pPr>
            <w:r>
              <w:t xml:space="preserve">Task 1 overview drill × 2</w:t>
            </w:r>
          </w:p>
        </w:tc>
      </w:tr>
      <w:tr>
        <w:tc>
          <w:tcPr/>
          <w:p>
            <w:pPr>
              <w:pStyle w:val="Compact"/>
            </w:pPr>
            <w:r>
              <w:t xml:space="preserve">4</w:t>
            </w:r>
          </w:p>
        </w:tc>
        <w:tc>
          <w:tcPr/>
          <w:p>
            <w:pPr>
              <w:pStyle w:val="Compact"/>
            </w:pPr>
            <w:r>
              <w:t xml:space="preserve">Task 2 plan × 3 (no full write)</w:t>
            </w:r>
          </w:p>
        </w:tc>
      </w:tr>
      <w:tr>
        <w:tc>
          <w:tcPr/>
          <w:p>
            <w:pPr>
              <w:pStyle w:val="Compact"/>
            </w:pPr>
            <w:r>
              <w:t xml:space="preserve">5</w:t>
            </w:r>
          </w:p>
        </w:tc>
        <w:tc>
          <w:tcPr/>
          <w:p>
            <w:pPr>
              <w:pStyle w:val="Compact"/>
            </w:pPr>
            <w:r>
              <w:t xml:space="preserve">Speaking Part 3 recorded answers × 5</w:t>
            </w:r>
          </w:p>
        </w:tc>
      </w:tr>
      <w:tr>
        <w:tc>
          <w:tcPr/>
          <w:p>
            <w:pPr>
              <w:pStyle w:val="Compact"/>
            </w:pPr>
            <w:r>
              <w:t xml:space="preserve">6</w:t>
            </w:r>
          </w:p>
        </w:tc>
        <w:tc>
          <w:tcPr/>
          <w:p>
            <w:pPr>
              <w:pStyle w:val="Compact"/>
            </w:pPr>
            <w:r>
              <w:t xml:space="preserve">A09 checklists + rest</w:t>
            </w:r>
          </w:p>
        </w:tc>
      </w:tr>
    </w:tbl>
    <w:p>
      <w:r>
        <w:pict>
          <v:rect style="width:0;height:1.5pt" o:hralign="center" o:hrstd="t" o:hr="t"/>
        </w:pict>
      </w:r>
    </w:p>
    <w:p>
      <w:pPr>
        <w:pStyle w:val="FirstParagraph"/>
      </w:pPr>
      <w:r>
        <w:rPr>
          <w:i/>
          <w:iCs/>
        </w:rPr>
        <w:t xml:space="preserve">Photocopy sheets for wall display. Cross-link to Part chapters via Appendix A14 index.</w:t>
      </w:r>
    </w:p>
    <w:bookmarkEnd w:id="1635"/>
    <w:bookmarkEnd w:id="1636"/>
    <w:bookmarkStart w:id="1652" w:name="appendix-a11-cheat-sheets"/>
    <w:p>
      <w:pPr>
        <w:pStyle w:val="Heading1"/>
      </w:pPr>
      <w:r>
        <w:t xml:space="preserve">Appendix A11: Cheat Sheets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Quick-Reference Exam Day Sheets</w:t>
      </w:r>
    </w:p>
    <w:p>
      <w:r>
        <w:pict>
          <v:rect style="width:0;height:1.5pt" o:hralign="center" o:hrstd="t" o:hr="t"/>
        </w:pict>
      </w:r>
    </w:p>
    <w:bookmarkStart w:id="1637" w:name="X75082ee49c89a6a173d45ecdc4d3cc382891c5c"/>
    <w:p>
      <w:pPr>
        <w:pStyle w:val="Heading2"/>
      </w:pPr>
      <w:r>
        <w:t xml:space="preserve">Cheat Sheet 1: Writing Task 2 — 5-Minute Plan Template</w:t>
      </w:r>
    </w:p>
    <w:p>
      <w:pPr>
        <w:pStyle w:val="SourceCode"/>
      </w:pPr>
      <w:r>
        <w:rPr>
          <w:rStyle w:val="VerbatimChar"/>
        </w:rPr>
        <w:t xml:space="preserve">QUESTION TYPE: [opinion / discuss / problem / adv-disadv / double]</w:t>
      </w:r>
      <w:r>
        <w:br/>
      </w:r>
      <w:r>
        <w:br/>
      </w:r>
      <w:r>
        <w:rPr>
          <w:rStyle w:val="VerbatimChar"/>
        </w:rPr>
        <w:t xml:space="preserve">PARTS TO ANSWER:</w:t>
      </w:r>
      <w:r>
        <w:br/>
      </w:r>
      <w:r>
        <w:rPr>
          <w:rStyle w:val="VerbatimChar"/>
        </w:rPr>
        <w:t xml:space="preserve">1. _______________________</w:t>
      </w:r>
      <w:r>
        <w:br/>
      </w:r>
      <w:r>
        <w:rPr>
          <w:rStyle w:val="VerbatimChar"/>
        </w:rPr>
        <w:t xml:space="preserve">2. _______________________</w:t>
      </w:r>
      <w:r>
        <w:br/>
      </w:r>
      <w:r>
        <w:rPr>
          <w:rStyle w:val="VerbatimChar"/>
        </w:rPr>
        <w:t xml:space="preserve">3. _______________________</w:t>
      </w:r>
      <w:r>
        <w:br/>
      </w:r>
      <w:r>
        <w:br/>
      </w:r>
      <w:r>
        <w:rPr>
          <w:rStyle w:val="VerbatimChar"/>
        </w:rPr>
        <w:t xml:space="preserve">THESIS (one sentence): _______________________</w:t>
      </w:r>
      <w:r>
        <w:br/>
      </w:r>
      <w:r>
        <w:br/>
      </w:r>
      <w:r>
        <w:rPr>
          <w:rStyle w:val="VerbatimChar"/>
        </w:rPr>
        <w:t xml:space="preserve">BODY 1 TOPIC SENTENCE: _______________________</w:t>
      </w:r>
      <w:r>
        <w:br/>
      </w:r>
      <w:r>
        <w:rPr>
          <w:rStyle w:val="VerbatimChar"/>
        </w:rPr>
        <w:t xml:space="preserve">  Example: _______________________</w:t>
      </w:r>
      <w:r>
        <w:br/>
      </w:r>
      <w:r>
        <w:br/>
      </w:r>
      <w:r>
        <w:rPr>
          <w:rStyle w:val="VerbatimChar"/>
        </w:rPr>
        <w:t xml:space="preserve">BODY 2 TOPIC SENTENCE: _______________________</w:t>
      </w:r>
      <w:r>
        <w:br/>
      </w:r>
      <w:r>
        <w:rPr>
          <w:rStyle w:val="VerbatimChar"/>
        </w:rPr>
        <w:t xml:space="preserve">  Example: _______________________</w:t>
      </w:r>
      <w:r>
        <w:br/>
      </w:r>
      <w:r>
        <w:br/>
      </w:r>
      <w:r>
        <w:rPr>
          <w:rStyle w:val="VerbatimChar"/>
        </w:rPr>
        <w:t xml:space="preserve">CONCLUSION (restate + synthesise): _______________________</w:t>
      </w:r>
    </w:p>
    <w:p>
      <w:r>
        <w:pict>
          <v:rect style="width:0;height:1.5pt" o:hralign="center" o:hrstd="t" o:hr="t"/>
        </w:pict>
      </w:r>
    </w:p>
    <w:bookmarkEnd w:id="1637"/>
    <w:bookmarkStart w:id="1638" w:name="cheat-sheet-2-task-1-overview-formula"/>
    <w:p>
      <w:pPr>
        <w:pStyle w:val="Heading2"/>
      </w:pPr>
      <w:r>
        <w:t xml:space="preserve">Cheat Sheet 2: Task 1 Overview Formula</w:t>
      </w:r>
    </w:p>
    <w:p>
      <w:pPr>
        <w:pStyle w:val="SourceCode"/>
      </w:pPr>
      <w:r>
        <w:rPr>
          <w:rStyle w:val="VerbatimChar"/>
        </w:rPr>
        <w:t xml:space="preserve">Overall, [main trend 1], while [main trend 2].</w:t>
      </w:r>
      <w:r>
        <w:br/>
      </w:r>
      <w:r>
        <w:rPr>
          <w:rStyle w:val="VerbatimChar"/>
        </w:rPr>
        <w:t xml:space="preserve">[Optional: most dramatic change / highest/lowest point].</w:t>
      </w:r>
    </w:p>
    <w:p>
      <w:pPr>
        <w:pStyle w:val="FirstParagraph"/>
      </w:pPr>
      <w:r>
        <w:rPr>
          <w:b/>
          <w:bCs/>
        </w:rPr>
        <w:t xml:space="preserve">Rules:</w:t>
      </w:r>
      <w:r>
        <w:t xml:space="preserve"> </w:t>
      </w:r>
      <w:r>
        <w:t xml:space="preserve">No numbers required in overview; no opinion; 2 sentences max often sufficient.</w:t>
      </w:r>
    </w:p>
    <w:p>
      <w:r>
        <w:pict>
          <v:rect style="width:0;height:1.5pt" o:hralign="center" o:hrstd="t" o:hr="t"/>
        </w:pict>
      </w:r>
    </w:p>
    <w:bookmarkEnd w:id="1638"/>
    <w:bookmarkStart w:id="1639" w:name="X66c6cf0a5aba7d13dca237b45b51fe5cfc91e2f"/>
    <w:p>
      <w:pPr>
        <w:pStyle w:val="Heading2"/>
      </w:pPr>
      <w:r>
        <w:t xml:space="preserve">Cheat Sheet 3: Paraphrase Toolkit (Question Rewriting)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Original</w:t>
            </w:r>
          </w:p>
        </w:tc>
        <w:tc>
          <w:tcPr/>
          <w:p>
            <w:pPr>
              <w:pStyle w:val="Compact"/>
            </w:pPr>
            <w:r>
              <w:t xml:space="preserve">Alternatives</w:t>
            </w:r>
          </w:p>
        </w:tc>
      </w:tr>
      <w:tr>
        <w:tc>
          <w:tcPr/>
          <w:p>
            <w:pPr>
              <w:pStyle w:val="Compact"/>
            </w:pPr>
            <w:r>
              <w:t xml:space="preserve">many people</w:t>
            </w:r>
          </w:p>
        </w:tc>
        <w:tc>
          <w:tcPr/>
          <w:p>
            <w:pPr>
              <w:pStyle w:val="Compact"/>
            </w:pPr>
            <w:r>
              <w:t xml:space="preserve">a large number of individuals / numerous</w:t>
            </w:r>
          </w:p>
        </w:tc>
      </w:tr>
      <w:tr>
        <w:tc>
          <w:tcPr/>
          <w:p>
            <w:pPr>
              <w:pStyle w:val="Compact"/>
            </w:pPr>
            <w:r>
              <w:t xml:space="preserve">think / believe</w:t>
            </w:r>
          </w:p>
        </w:tc>
        <w:tc>
          <w:tcPr/>
          <w:p>
            <w:pPr>
              <w:pStyle w:val="Compact"/>
            </w:pPr>
            <w:r>
              <w:t xml:space="preserve">argue / maintain / contend / hold the view</w:t>
            </w:r>
          </w:p>
        </w:tc>
      </w:tr>
      <w:tr>
        <w:tc>
          <w:tcPr/>
          <w:p>
            <w:pPr>
              <w:pStyle w:val="Compact"/>
            </w:pPr>
            <w:r>
              <w:t xml:space="preserve">important</w:t>
            </w:r>
          </w:p>
        </w:tc>
        <w:tc>
          <w:tcPr/>
          <w:p>
            <w:pPr>
              <w:pStyle w:val="Compact"/>
            </w:pPr>
            <w:r>
              <w:t xml:space="preserve">significant / crucial / vital</w:t>
            </w:r>
          </w:p>
        </w:tc>
      </w:tr>
      <w:tr>
        <w:tc>
          <w:tcPr/>
          <w:p>
            <w:pPr>
              <w:pStyle w:val="Compact"/>
            </w:pPr>
            <w:r>
              <w:t xml:space="preserve">problem</w:t>
            </w:r>
          </w:p>
        </w:tc>
        <w:tc>
          <w:tcPr/>
          <w:p>
            <w:pPr>
              <w:pStyle w:val="Compact"/>
            </w:pPr>
            <w:r>
              <w:t xml:space="preserve">issue / challenge / concern</w:t>
            </w:r>
          </w:p>
        </w:tc>
      </w:tr>
      <w:tr>
        <w:tc>
          <w:tcPr/>
          <w:p>
            <w:pPr>
              <w:pStyle w:val="Compact"/>
            </w:pPr>
            <w:r>
              <w:t xml:space="preserve">good</w:t>
            </w:r>
          </w:p>
        </w:tc>
        <w:tc>
          <w:tcPr/>
          <w:p>
            <w:pPr>
              <w:pStyle w:val="Compact"/>
            </w:pPr>
            <w:r>
              <w:t xml:space="preserve">beneficial / advantageous / positive</w:t>
            </w:r>
          </w:p>
        </w:tc>
      </w:tr>
      <w:tr>
        <w:tc>
          <w:tcPr/>
          <w:p>
            <w:pPr>
              <w:pStyle w:val="Compact"/>
            </w:pPr>
            <w:r>
              <w:t xml:space="preserve">bad</w:t>
            </w:r>
          </w:p>
        </w:tc>
        <w:tc>
          <w:tcPr/>
          <w:p>
            <w:pPr>
              <w:pStyle w:val="Compact"/>
            </w:pPr>
            <w:r>
              <w:t xml:space="preserve">detrimental / adverse / harmful</w:t>
            </w:r>
          </w:p>
        </w:tc>
      </w:tr>
      <w:tr>
        <w:tc>
          <w:tcPr/>
          <w:p>
            <w:pPr>
              <w:pStyle w:val="Compact"/>
            </w:pPr>
            <w:r>
              <w:t xml:space="preserve">more and more</w:t>
            </w:r>
          </w:p>
        </w:tc>
        <w:tc>
          <w:tcPr/>
          <w:p>
            <w:pPr>
              <w:pStyle w:val="Compact"/>
            </w:pPr>
            <w:r>
              <w:t xml:space="preserve">increasingly / a growing number</w:t>
            </w:r>
          </w:p>
        </w:tc>
      </w:tr>
      <w:tr>
        <w:tc>
          <w:tcPr/>
          <w:p>
            <w:pPr>
              <w:pStyle w:val="Compact"/>
            </w:pPr>
            <w:r>
              <w:t xml:space="preserve">nowadays</w:t>
            </w:r>
          </w:p>
        </w:tc>
        <w:tc>
          <w:tcPr/>
          <w:p>
            <w:pPr>
              <w:pStyle w:val="Compact"/>
            </w:pPr>
            <w:r>
              <w:t xml:space="preserve">in contemporary society / currently</w:t>
            </w:r>
          </w:p>
        </w:tc>
      </w:tr>
      <w:tr>
        <w:tc>
          <w:tcPr/>
          <w:p>
            <w:pPr>
              <w:pStyle w:val="Compact"/>
            </w:pPr>
            <w:r>
              <w:t xml:space="preserve">because</w:t>
            </w:r>
          </w:p>
        </w:tc>
        <w:tc>
          <w:tcPr/>
          <w:p>
            <w:pPr>
              <w:pStyle w:val="Compact"/>
            </w:pPr>
            <w:r>
              <w:t xml:space="preserve">due to / owing to / since / as</w:t>
            </w:r>
          </w:p>
        </w:tc>
      </w:tr>
    </w:tbl>
    <w:p>
      <w:r>
        <w:pict>
          <v:rect style="width:0;height:1.5pt" o:hralign="center" o:hrstd="t" o:hr="t"/>
        </w:pict>
      </w:r>
    </w:p>
    <w:bookmarkEnd w:id="1639"/>
    <w:bookmarkStart w:id="1640" w:name="X3476918034c1870e9863c3f739c6f7d01ed6b6c"/>
    <w:p>
      <w:pPr>
        <w:pStyle w:val="Heading2"/>
      </w:pPr>
      <w:r>
        <w:t xml:space="preserve">Cheat Sheet 4: Linking Words — Minimal Set (Don’t Overuse)</w:t>
      </w:r>
    </w:p>
    <w:p>
      <w:pPr>
        <w:pStyle w:val="FirstParagraph"/>
      </w:pPr>
      <w:r>
        <w:rPr>
          <w:b/>
          <w:bCs/>
        </w:rPr>
        <w:t xml:space="preserve">Contrast:</w:t>
      </w:r>
      <w:r>
        <w:t xml:space="preserve"> </w:t>
      </w:r>
      <w:r>
        <w:t xml:space="preserve">however, whereas, while, although</w:t>
      </w:r>
      <w:r>
        <w:br/>
      </w:r>
      <w:r>
        <w:rPr>
          <w:b/>
          <w:bCs/>
        </w:rPr>
        <w:t xml:space="preserve">Result:</w:t>
      </w:r>
      <w:r>
        <w:t xml:space="preserve"> </w:t>
      </w:r>
      <w:r>
        <w:t xml:space="preserve">therefore, consequently, as a result</w:t>
      </w:r>
      <w:r>
        <w:br/>
      </w:r>
      <w:r>
        <w:rPr>
          <w:b/>
          <w:bCs/>
        </w:rPr>
        <w:t xml:space="preserve">Addition:</w:t>
      </w:r>
      <w:r>
        <w:t xml:space="preserve"> </w:t>
      </w:r>
      <w:r>
        <w:t xml:space="preserve">furthermore, in addition, also</w:t>
      </w:r>
      <w:r>
        <w:br/>
      </w:r>
      <w:r>
        <w:rPr>
          <w:b/>
          <w:bCs/>
        </w:rPr>
        <w:t xml:space="preserve">Example:</w:t>
      </w:r>
      <w:r>
        <w:t xml:space="preserve"> </w:t>
      </w:r>
      <w:r>
        <w:t xml:space="preserve">for example, for instance</w:t>
      </w:r>
      <w:r>
        <w:br/>
      </w:r>
      <w:r>
        <w:rPr>
          <w:b/>
          <w:bCs/>
        </w:rPr>
        <w:t xml:space="preserve">Concession:</w:t>
      </w:r>
      <w:r>
        <w:t xml:space="preserve"> </w:t>
      </w:r>
      <w:r>
        <w:t xml:space="preserve">admittedly, while it is true that</w:t>
      </w:r>
      <w:r>
        <w:br/>
      </w:r>
      <w:r>
        <w:rPr>
          <w:b/>
          <w:bCs/>
        </w:rPr>
        <w:t xml:space="preserve">Summary:</w:t>
      </w:r>
      <w:r>
        <w:t xml:space="preserve"> </w:t>
      </w:r>
      <w:r>
        <w:t xml:space="preserve">in conclusion, on balance, overall</w:t>
      </w:r>
    </w:p>
    <w:p>
      <w:r>
        <w:pict>
          <v:rect style="width:0;height:1.5pt" o:hralign="center" o:hrstd="t" o:hr="t"/>
        </w:pict>
      </w:r>
    </w:p>
    <w:bookmarkEnd w:id="1640"/>
    <w:bookmarkStart w:id="1641" w:name="Xe0e33557945bb7ed83142dcd8e23005a4e80981"/>
    <w:p>
      <w:pPr>
        <w:pStyle w:val="Heading2"/>
      </w:pPr>
      <w:r>
        <w:t xml:space="preserve">Cheat Sheet 5: Listening — Last-Minute Reminders</w:t>
      </w:r>
    </w:p>
    <w:p>
      <w:pPr>
        <w:pStyle w:val="Compact"/>
        <w:numPr>
          <w:ilvl w:val="0"/>
          <w:numId w:val="1436"/>
        </w:numPr>
      </w:pPr>
      <w:r>
        <w:t xml:space="preserve">Read ahead always</w:t>
      </w:r>
      <w:r>
        <w:br/>
      </w:r>
    </w:p>
    <w:p>
      <w:pPr>
        <w:pStyle w:val="Compact"/>
        <w:numPr>
          <w:ilvl w:val="0"/>
          <w:numId w:val="1436"/>
        </w:numPr>
      </w:pPr>
      <w:r>
        <w:t xml:space="preserve">ONE WORD ONLY = exactly one</w:t>
      </w:r>
      <w:r>
        <w:br/>
      </w:r>
    </w:p>
    <w:p>
      <w:pPr>
        <w:pStyle w:val="Compact"/>
        <w:numPr>
          <w:ilvl w:val="0"/>
          <w:numId w:val="1436"/>
        </w:numPr>
      </w:pPr>
      <w:r>
        <w:t xml:space="preserve">TWO WORDS AND/OR A NUMBER = max two words + number allowed</w:t>
      </w:r>
      <w:r>
        <w:br/>
      </w:r>
    </w:p>
    <w:p>
      <w:pPr>
        <w:pStyle w:val="Compact"/>
        <w:numPr>
          <w:ilvl w:val="0"/>
          <w:numId w:val="1436"/>
        </w:numPr>
      </w:pPr>
      <w:r>
        <w:t xml:space="preserve">Hyphenated = one word</w:t>
      </w:r>
      <w:r>
        <w:br/>
      </w:r>
    </w:p>
    <w:p>
      <w:pPr>
        <w:pStyle w:val="Compact"/>
        <w:numPr>
          <w:ilvl w:val="0"/>
          <w:numId w:val="1436"/>
        </w:numPr>
      </w:pPr>
      <w:r>
        <w:t xml:space="preserve">Spelling counts</w:t>
      </w:r>
      <w:r>
        <w:br/>
      </w:r>
    </w:p>
    <w:p>
      <w:pPr>
        <w:pStyle w:val="Compact"/>
        <w:numPr>
          <w:ilvl w:val="0"/>
          <w:numId w:val="1436"/>
        </w:numPr>
      </w:pPr>
      <w:r>
        <w:t xml:space="preserve">Singular/plural must fit grammar</w:t>
      </w:r>
      <w:r>
        <w:br/>
      </w:r>
    </w:p>
    <w:p>
      <w:pPr>
        <w:pStyle w:val="Compact"/>
        <w:numPr>
          <w:ilvl w:val="0"/>
          <w:numId w:val="1436"/>
        </w:numPr>
      </w:pPr>
      <w:r>
        <w:t xml:space="preserve">Never leave blank</w:t>
      </w:r>
    </w:p>
    <w:p>
      <w:r>
        <w:pict>
          <v:rect style="width:0;height:1.5pt" o:hralign="center" o:hrstd="t" o:hr="t"/>
        </w:pict>
      </w:r>
    </w:p>
    <w:bookmarkEnd w:id="1641"/>
    <w:bookmarkStart w:id="1642" w:name="cheat-sheet-6-reading-60-minute-split"/>
    <w:p>
      <w:pPr>
        <w:pStyle w:val="Heading2"/>
      </w:pPr>
      <w:r>
        <w:t xml:space="preserve">Cheat Sheet 6: Reading — 60-Minute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Passage</w:t>
            </w:r>
          </w:p>
        </w:tc>
        <w:tc>
          <w:tcPr/>
          <w:p>
            <w:pPr>
              <w:pStyle w:val="Compact"/>
            </w:pPr>
            <w:r>
              <w:t xml:space="preserve">Minutes</w:t>
            </w:r>
          </w:p>
        </w:tc>
        <w:tc>
          <w:tcPr/>
          <w:p>
            <w:pPr>
              <w:pStyle w:val="Compact"/>
            </w:pPr>
            <w:r>
              <w:t xml:space="preserve">Target</w:t>
            </w:r>
          </w:p>
        </w:tc>
      </w:tr>
      <w:tr>
        <w:tc>
          <w:tcPr/>
          <w:p>
            <w:pPr>
              <w:pStyle w:val="Compact"/>
            </w:pPr>
            <w:r>
              <w:t xml:space="preserve">1</w:t>
            </w:r>
          </w:p>
        </w:tc>
        <w:tc>
          <w:tcPr/>
          <w:p>
            <w:pPr>
              <w:pStyle w:val="Compact"/>
            </w:pPr>
            <w:r>
              <w:t xml:space="preserve">17–20</w:t>
            </w:r>
          </w:p>
        </w:tc>
        <w:tc>
          <w:tcPr/>
          <w:p>
            <w:pPr>
              <w:pStyle w:val="Compact"/>
            </w:pPr>
            <w:r>
              <w:t xml:space="preserve">≥12/13</w:t>
            </w:r>
          </w:p>
        </w:tc>
      </w:tr>
      <w:tr>
        <w:tc>
          <w:tcPr/>
          <w:p>
            <w:pPr>
              <w:pStyle w:val="Compact"/>
            </w:pPr>
            <w:r>
              <w:t xml:space="preserve">2</w:t>
            </w:r>
          </w:p>
        </w:tc>
        <w:tc>
          <w:tcPr/>
          <w:p>
            <w:pPr>
              <w:pStyle w:val="Compact"/>
            </w:pPr>
            <w:r>
              <w:t xml:space="preserve">18–20</w:t>
            </w:r>
          </w:p>
        </w:tc>
        <w:tc>
          <w:tcPr/>
          <w:p>
            <w:pPr>
              <w:pStyle w:val="Compact"/>
            </w:pPr>
            <w:r>
              <w:t xml:space="preserve">≥12/13</w:t>
            </w:r>
          </w:p>
        </w:tc>
      </w:tr>
      <w:tr>
        <w:tc>
          <w:tcPr/>
          <w:p>
            <w:pPr>
              <w:pStyle w:val="Compact"/>
            </w:pPr>
            <w:r>
              <w:t xml:space="preserve">3</w:t>
            </w:r>
          </w:p>
        </w:tc>
        <w:tc>
          <w:tcPr/>
          <w:p>
            <w:pPr>
              <w:pStyle w:val="Compact"/>
            </w:pPr>
            <w:r>
              <w:t xml:space="preserve">20–22</w:t>
            </w:r>
          </w:p>
        </w:tc>
        <w:tc>
          <w:tcPr/>
          <w:p>
            <w:pPr>
              <w:pStyle w:val="Compact"/>
            </w:pPr>
            <w:r>
              <w:t xml:space="preserve">≥12/14</w:t>
            </w:r>
          </w:p>
        </w:tc>
      </w:tr>
      <w:tr>
        <w:tc>
          <w:tcPr/>
          <w:p>
            <w:pPr>
              <w:pStyle w:val="Compact"/>
            </w:pPr>
            <w:r>
              <w:t xml:space="preserve">Buffer</w:t>
            </w:r>
          </w:p>
        </w:tc>
        <w:tc>
          <w:tcPr/>
          <w:p>
            <w:pPr>
              <w:pStyle w:val="Compact"/>
            </w:pPr>
            <w:r>
              <w:t xml:space="preserve">0–3</w:t>
            </w:r>
          </w:p>
        </w:tc>
        <w:tc>
          <w:tcPr/>
          <w:p>
            <w:pPr>
              <w:pStyle w:val="Compact"/>
            </w:pPr>
            <w:r>
              <w:t xml:space="preserve">Review flags</w:t>
            </w:r>
          </w:p>
        </w:tc>
      </w:tr>
    </w:tbl>
    <w:p>
      <w:pPr>
        <w:pStyle w:val="BodyText"/>
      </w:pPr>
      <w:r>
        <w:rPr>
          <w:b/>
          <w:bCs/>
        </w:rPr>
        <w:t xml:space="preserve">Stuck &gt; 90 sec → guess and move.</w:t>
      </w:r>
    </w:p>
    <w:p>
      <w:r>
        <w:pict>
          <v:rect style="width:0;height:1.5pt" o:hralign="center" o:hrstd="t" o:hr="t"/>
        </w:pict>
      </w:r>
    </w:p>
    <w:bookmarkEnd w:id="1642"/>
    <w:bookmarkStart w:id="1643" w:name="X549c20b9b9eca24c45feb5082e521edbaafc739"/>
    <w:p>
      <w:pPr>
        <w:pStyle w:val="Heading2"/>
      </w:pPr>
      <w:r>
        <w:t xml:space="preserve">Cheat Sheet 7: Speaking Part 3 — ARE Formula</w:t>
      </w:r>
    </w:p>
    <w:p>
      <w:pPr>
        <w:pStyle w:val="FirstParagraph"/>
      </w:pPr>
      <w:r>
        <w:rPr>
          <w:b/>
          <w:bCs/>
        </w:rPr>
        <w:t xml:space="preserve">A</w:t>
      </w:r>
      <w:r>
        <w:t xml:space="preserve">nswer directly</w:t>
      </w:r>
      <w:r>
        <w:br/>
      </w:r>
      <w:r>
        <w:rPr>
          <w:b/>
          <w:bCs/>
        </w:rPr>
        <w:t xml:space="preserve">R</w:t>
      </w:r>
      <w:r>
        <w:t xml:space="preserve">eason (why)</w:t>
      </w:r>
      <w:r>
        <w:br/>
      </w:r>
      <w:r>
        <w:rPr>
          <w:b/>
          <w:bCs/>
        </w:rPr>
        <w:t xml:space="preserve">E</w:t>
      </w:r>
      <w:r>
        <w:t xml:space="preserve">xample (personal/societal)</w:t>
      </w:r>
    </w:p>
    <w:p>
      <w:pPr>
        <w:pStyle w:val="BodyText"/>
      </w:pPr>
      <w:r>
        <w:t xml:space="preserve">Add</w:t>
      </w:r>
      <w:r>
        <w:t xml:space="preserve"> </w:t>
      </w:r>
      <w:r>
        <w:rPr>
          <w:b/>
          <w:bCs/>
        </w:rPr>
        <w:t xml:space="preserve">concession</w:t>
      </w:r>
      <w:r>
        <w:t xml:space="preserve"> </w:t>
      </w:r>
      <w:r>
        <w:t xml:space="preserve">for Band 8+:</w:t>
      </w:r>
      <w:r>
        <w:t xml:space="preserve"> </w:t>
      </w:r>
      <w:r>
        <w:rPr>
          <w:i/>
          <w:iCs/>
        </w:rPr>
        <w:t xml:space="preserve">That said,…</w:t>
      </w:r>
    </w:p>
    <w:p>
      <w:r>
        <w:pict>
          <v:rect style="width:0;height:1.5pt" o:hralign="center" o:hrstd="t" o:hr="t"/>
        </w:pict>
      </w:r>
    </w:p>
    <w:bookmarkEnd w:id="1643"/>
    <w:bookmarkStart w:id="1644" w:name="Xf22896792912deb1fc08b8c3d8d8afc630e557d"/>
    <w:p>
      <w:pPr>
        <w:pStyle w:val="Heading2"/>
      </w:pPr>
      <w:r>
        <w:t xml:space="preserve">Cheat Sheet 8: Formal vs Informal (GT Letters)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Formal</w:t>
            </w:r>
          </w:p>
        </w:tc>
        <w:tc>
          <w:tcPr/>
          <w:p>
            <w:pPr>
              <w:pStyle w:val="Compact"/>
            </w:pPr>
            <w:r>
              <w:t xml:space="preserve">Informal</w:t>
            </w:r>
          </w:p>
        </w:tc>
      </w:tr>
      <w:tr>
        <w:tc>
          <w:tcPr/>
          <w:p>
            <w:pPr>
              <w:pStyle w:val="Compact"/>
            </w:pPr>
            <w:r>
              <w:t xml:space="preserve">Dear Sir or Madam</w:t>
            </w:r>
          </w:p>
        </w:tc>
        <w:tc>
          <w:tcPr/>
          <w:p>
            <w:pPr>
              <w:pStyle w:val="Compact"/>
            </w:pPr>
            <w:r>
              <w:t xml:space="preserve">Hi [Name]</w:t>
            </w:r>
          </w:p>
        </w:tc>
      </w:tr>
      <w:tr>
        <w:tc>
          <w:tcPr/>
          <w:p>
            <w:pPr>
              <w:pStyle w:val="Compact"/>
            </w:pPr>
            <w:r>
              <w:t xml:space="preserve">I am writing to…</w:t>
            </w:r>
          </w:p>
        </w:tc>
        <w:tc>
          <w:tcPr/>
          <w:p>
            <w:pPr>
              <w:pStyle w:val="Compact"/>
            </w:pPr>
            <w:r>
              <w:t xml:space="preserve">I’m writing to…</w:t>
            </w:r>
          </w:p>
        </w:tc>
      </w:tr>
      <w:tr>
        <w:tc>
          <w:tcPr/>
          <w:p>
            <w:pPr>
              <w:pStyle w:val="Compact"/>
            </w:pPr>
            <w:r>
              <w:t xml:space="preserve">I would appreciate…</w:t>
            </w:r>
          </w:p>
        </w:tc>
        <w:tc>
          <w:tcPr/>
          <w:p>
            <w:pPr>
              <w:pStyle w:val="Compact"/>
            </w:pPr>
            <w:r>
              <w:t xml:space="preserve">I’d love it if…</w:t>
            </w:r>
          </w:p>
        </w:tc>
      </w:tr>
      <w:tr>
        <w:tc>
          <w:tcPr/>
          <w:p>
            <w:pPr>
              <w:pStyle w:val="Compact"/>
            </w:pPr>
            <w:r>
              <w:t xml:space="preserve">I look forward to…</w:t>
            </w:r>
          </w:p>
        </w:tc>
        <w:tc>
          <w:tcPr/>
          <w:p>
            <w:pPr>
              <w:pStyle w:val="Compact"/>
            </w:pPr>
            <w:r>
              <w:t xml:space="preserve">Hope to hear from you</w:t>
            </w:r>
          </w:p>
        </w:tc>
      </w:tr>
      <w:tr>
        <w:tc>
          <w:tcPr/>
          <w:p>
            <w:pPr>
              <w:pStyle w:val="Compact"/>
            </w:pPr>
            <w:r>
              <w:t xml:space="preserve">Yours faithfully</w:t>
            </w:r>
          </w:p>
        </w:tc>
        <w:tc>
          <w:tcPr/>
          <w:p>
            <w:pPr>
              <w:pStyle w:val="Compact"/>
            </w:pPr>
            <w:r>
              <w:t xml:space="preserve">Best wishes / Take care</w:t>
            </w:r>
          </w:p>
        </w:tc>
      </w:tr>
    </w:tbl>
    <w:p>
      <w:r>
        <w:pict>
          <v:rect style="width:0;height:1.5pt" o:hralign="center" o:hrstd="t" o:hr="t"/>
        </w:pict>
      </w:r>
    </w:p>
    <w:bookmarkEnd w:id="1644"/>
    <w:bookmarkStart w:id="1645" w:name="X5b943f54bac0978403358e773756aafd204a053"/>
    <w:p>
      <w:pPr>
        <w:pStyle w:val="Heading2"/>
      </w:pPr>
      <w:r>
        <w:t xml:space="preserve">Cheat Sheet 9: Number &amp; Data Language (Task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Example</w:t>
            </w:r>
          </w:p>
        </w:tc>
      </w:tr>
      <w:tr>
        <w:tc>
          <w:tcPr/>
          <w:p>
            <w:pPr>
              <w:pStyle w:val="Compact"/>
            </w:pPr>
            <w:r>
              <w:t xml:space="preserve">X doubled</w:t>
            </w:r>
          </w:p>
        </w:tc>
        <w:tc>
          <w:tcPr/>
          <w:p>
            <w:pPr>
              <w:pStyle w:val="Compact"/>
            </w:pPr>
            <w:r>
              <w:t xml:space="preserve">The figure doubled to 40%.</w:t>
            </w:r>
          </w:p>
        </w:tc>
      </w:tr>
      <w:tr>
        <w:tc>
          <w:tcPr/>
          <w:p>
            <w:pPr>
              <w:pStyle w:val="Compact"/>
            </w:pPr>
            <w:r>
              <w:t xml:space="preserve">X tripled</w:t>
            </w:r>
          </w:p>
        </w:tc>
        <w:tc>
          <w:tcPr/>
          <w:p>
            <w:pPr>
              <w:pStyle w:val="Compact"/>
            </w:pPr>
            <w:r>
              <w:t xml:space="preserve">Sales tripled over the period.</w:t>
            </w:r>
          </w:p>
        </w:tc>
      </w:tr>
      <w:tr>
        <w:tc>
          <w:tcPr/>
          <w:p>
            <w:pPr>
              <w:pStyle w:val="Compact"/>
            </w:pPr>
            <w:r>
              <w:t xml:space="preserve">X halved</w:t>
            </w:r>
          </w:p>
        </w:tc>
        <w:tc>
          <w:tcPr/>
          <w:p>
            <w:pPr>
              <w:pStyle w:val="Compact"/>
            </w:pPr>
            <w:r>
              <w:t xml:space="preserve">Production halved by 2015.</w:t>
            </w:r>
          </w:p>
        </w:tc>
      </w:tr>
      <w:tr>
        <w:tc>
          <w:tcPr/>
          <w:p>
            <w:pPr>
              <w:pStyle w:val="Compact"/>
            </w:pPr>
            <w:r>
              <w:t xml:space="preserve">twofold/threefold increase</w:t>
            </w:r>
          </w:p>
        </w:tc>
        <w:tc>
          <w:tcPr/>
          <w:p>
            <w:pPr>
              <w:pStyle w:val="Compact"/>
            </w:pPr>
            <w:r>
              <w:t xml:space="preserve">a twofold increase</w:t>
            </w:r>
          </w:p>
        </w:tc>
      </w:tr>
      <w:tr>
        <w:tc>
          <w:tcPr/>
          <w:p>
            <w:pPr>
              <w:pStyle w:val="Compact"/>
            </w:pPr>
            <w:r>
              <w:t xml:space="preserve">respectively</w:t>
            </w:r>
          </w:p>
        </w:tc>
        <w:tc>
          <w:tcPr/>
          <w:p>
            <w:pPr>
              <w:pStyle w:val="Compact"/>
            </w:pPr>
            <w:r>
              <w:t xml:space="preserve">A and B rose to 30% and 50% respectively.</w:t>
            </w:r>
          </w:p>
        </w:tc>
      </w:tr>
      <w:tr>
        <w:tc>
          <w:tcPr/>
          <w:p>
            <w:pPr>
              <w:pStyle w:val="Compact"/>
            </w:pPr>
            <w:r>
              <w:t xml:space="preserve">accounted for</w:t>
            </w:r>
          </w:p>
        </w:tc>
        <w:tc>
          <w:tcPr/>
          <w:p>
            <w:pPr>
              <w:pStyle w:val="Compact"/>
            </w:pPr>
            <w:r>
              <w:t xml:space="preserve">Coal accounted for 45% of supply.</w:t>
            </w:r>
          </w:p>
        </w:tc>
      </w:tr>
      <w:tr>
        <w:tc>
          <w:tcPr/>
          <w:p>
            <w:pPr>
              <w:pStyle w:val="Compact"/>
            </w:pPr>
            <w:r>
              <w:t xml:space="preserve">the majority of</w:t>
            </w:r>
          </w:p>
        </w:tc>
        <w:tc>
          <w:tcPr/>
          <w:p>
            <w:pPr>
              <w:pStyle w:val="Compact"/>
            </w:pPr>
            <w:r>
              <w:t xml:space="preserve">the majority of respondents</w:t>
            </w:r>
          </w:p>
        </w:tc>
      </w:tr>
    </w:tbl>
    <w:p>
      <w:r>
        <w:pict>
          <v:rect style="width:0;height:1.5pt" o:hralign="center" o:hrstd="t" o:hr="t"/>
        </w:pict>
      </w:r>
    </w:p>
    <w:bookmarkEnd w:id="1645"/>
    <w:bookmarkStart w:id="1646" w:name="X255f016c2b5176b8fb12fd49e3b59b694a25488"/>
    <w:p>
      <w:pPr>
        <w:pStyle w:val="Heading2"/>
      </w:pPr>
      <w:r>
        <w:t xml:space="preserve">Cheat Sheet 10: Common Grammar Fixes Under Pressure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Wrong</w:t>
            </w:r>
          </w:p>
        </w:tc>
        <w:tc>
          <w:tcPr/>
          <w:p>
            <w:pPr>
              <w:pStyle w:val="Compact"/>
            </w:pPr>
            <w:r>
              <w:t xml:space="preserve">Right</w:t>
            </w:r>
          </w:p>
        </w:tc>
      </w:tr>
      <w:tr>
        <w:tc>
          <w:tcPr/>
          <w:p>
            <w:pPr>
              <w:pStyle w:val="Compact"/>
            </w:pPr>
            <w:r>
              <w:t xml:space="preserve">Although X, but Y</w:t>
            </w:r>
          </w:p>
        </w:tc>
        <w:tc>
          <w:tcPr/>
          <w:p>
            <w:pPr>
              <w:pStyle w:val="Compact"/>
            </w:pPr>
            <w:r>
              <w:t xml:space="preserve">Although X, Y</w:t>
            </w:r>
          </w:p>
        </w:tc>
      </w:tr>
      <w:tr>
        <w:tc>
          <w:tcPr/>
          <w:p>
            <w:pPr>
              <w:pStyle w:val="Compact"/>
            </w:pPr>
            <w:r>
              <w:t xml:space="preserve">more better</w:t>
            </w:r>
          </w:p>
        </w:tc>
        <w:tc>
          <w:tcPr/>
          <w:p>
            <w:pPr>
              <w:pStyle w:val="Compact"/>
            </w:pPr>
            <w:r>
              <w:t xml:space="preserve">much better</w:t>
            </w:r>
          </w:p>
        </w:tc>
      </w:tr>
      <w:tr>
        <w:tc>
          <w:tcPr/>
          <w:p>
            <w:pPr>
              <w:pStyle w:val="Compact"/>
            </w:pPr>
            <w:r>
              <w:t xml:space="preserve">informations</w:t>
            </w:r>
          </w:p>
        </w:tc>
        <w:tc>
          <w:tcPr/>
          <w:p>
            <w:pPr>
              <w:pStyle w:val="Compact"/>
            </w:pPr>
            <w:r>
              <w:t xml:space="preserve">information</w:t>
            </w:r>
          </w:p>
        </w:tc>
      </w:tr>
      <w:tr>
        <w:tc>
          <w:tcPr/>
          <w:p>
            <w:pPr>
              <w:pStyle w:val="Compact"/>
            </w:pPr>
            <w:r>
              <w:t xml:space="preserve">peoples</w:t>
            </w:r>
          </w:p>
        </w:tc>
        <w:tc>
          <w:tcPr/>
          <w:p>
            <w:pPr>
              <w:pStyle w:val="Compact"/>
            </w:pPr>
            <w:r>
              <w:t xml:space="preserve">people</w:t>
            </w:r>
          </w:p>
        </w:tc>
      </w:tr>
      <w:tr>
        <w:tc>
          <w:tcPr/>
          <w:p>
            <w:pPr>
              <w:pStyle w:val="Compact"/>
            </w:pPr>
            <w:r>
              <w:t xml:space="preserve">do research</w:t>
            </w:r>
          </w:p>
        </w:tc>
        <w:tc>
          <w:tcPr/>
          <w:p>
            <w:pPr>
              <w:pStyle w:val="Compact"/>
            </w:pPr>
            <w:r>
              <w:t xml:space="preserve">conduct research</w:t>
            </w:r>
          </w:p>
        </w:tc>
      </w:tr>
      <w:tr>
        <w:tc>
          <w:tcPr/>
          <w:p>
            <w:pPr>
              <w:pStyle w:val="Compact"/>
            </w:pPr>
            <w:r>
              <w:t xml:space="preserve">economical growth</w:t>
            </w:r>
          </w:p>
        </w:tc>
        <w:tc>
          <w:tcPr/>
          <w:p>
            <w:pPr>
              <w:pStyle w:val="Compact"/>
            </w:pPr>
            <w:r>
              <w:t xml:space="preserve">economic growth</w:t>
            </w:r>
          </w:p>
        </w:tc>
      </w:tr>
      <w:tr>
        <w:tc>
          <w:tcPr/>
          <w:p>
            <w:pPr>
              <w:pStyle w:val="Compact"/>
            </w:pPr>
            <w:r>
              <w:t xml:space="preserve">government (spelling)</w:t>
            </w:r>
          </w:p>
        </w:tc>
        <w:tc>
          <w:tcPr/>
          <w:p>
            <w:pPr>
              <w:pStyle w:val="Compact"/>
            </w:pPr>
            <w:r>
              <w:t xml:space="preserve">government</w:t>
            </w:r>
          </w:p>
        </w:tc>
      </w:tr>
    </w:tbl>
    <w:p>
      <w:r>
        <w:pict>
          <v:rect style="width:0;height:1.5pt" o:hralign="center" o:hrstd="t" o:hr="t"/>
        </w:pict>
      </w:r>
    </w:p>
    <w:bookmarkEnd w:id="1646"/>
    <w:bookmarkStart w:id="1647" w:name="X94ef594d06d89bef68e3e4ff6a51fbaf7e5a142"/>
    <w:p>
      <w:pPr>
        <w:pStyle w:val="Heading2"/>
      </w:pPr>
      <w:r>
        <w:t xml:space="preserve">Cheat Sheet 11: Task 2 Introduction — Two Sentences</w:t>
      </w:r>
    </w:p>
    <w:p>
      <w:pPr>
        <w:pStyle w:val="FirstParagraph"/>
      </w:pPr>
      <w:r>
        <w:rPr>
          <w:b/>
          <w:bCs/>
        </w:rPr>
        <w:t xml:space="preserve">Sentence 1:</w:t>
      </w:r>
      <w:r>
        <w:t xml:space="preserve"> </w:t>
      </w:r>
      <w:r>
        <w:t xml:space="preserve">Paraphrase background (general statement about topic)</w:t>
      </w:r>
      <w:r>
        <w:br/>
      </w:r>
      <w:r>
        <w:rPr>
          <w:b/>
          <w:bCs/>
        </w:rPr>
        <w:t xml:space="preserve">Sentence 2:</w:t>
      </w:r>
      <w:r>
        <w:t xml:space="preserve"> </w:t>
      </w:r>
      <w:r>
        <w:t xml:space="preserve">Thesis + outline (your position / what essay will do)</w:t>
      </w:r>
    </w:p>
    <w:p>
      <w:pPr>
        <w:pStyle w:val="BodyText"/>
      </w:pPr>
      <w:r>
        <w:rPr>
          <w:b/>
          <w:bCs/>
        </w:rPr>
        <w:t xml:space="preserve">Avoid:</w:t>
      </w:r>
      <w:r>
        <w:t xml:space="preserve"> </w:t>
      </w:r>
      <w:r>
        <w:rPr>
          <w:i/>
          <w:iCs/>
        </w:rPr>
        <w:t xml:space="preserve">In this essay I will discuss…</w:t>
      </w:r>
      <w:r>
        <w:t xml:space="preserve"> </w:t>
      </w:r>
      <w:r>
        <w:t xml:space="preserve">(acceptable but plain; paraphrase question instead)</w:t>
      </w:r>
    </w:p>
    <w:p>
      <w:r>
        <w:pict>
          <v:rect style="width:0;height:1.5pt" o:hralign="center" o:hrstd="t" o:hr="t"/>
        </w:pict>
      </w:r>
    </w:p>
    <w:bookmarkEnd w:id="1647"/>
    <w:bookmarkStart w:id="1648" w:name="Xd531c47d8f74830355a85df0b5f4e69f9085990"/>
    <w:p>
      <w:pPr>
        <w:pStyle w:val="Heading2"/>
      </w:pPr>
      <w:r>
        <w:t xml:space="preserve">Cheat Sheet 12: Opinion Essay Thesis Patterns</w:t>
      </w:r>
    </w:p>
    <w:p>
      <w:pPr>
        <w:pStyle w:val="Compact"/>
        <w:numPr>
          <w:ilvl w:val="0"/>
          <w:numId w:val="1437"/>
        </w:numPr>
      </w:pPr>
      <w:r>
        <w:rPr>
          <w:i/>
          <w:iCs/>
        </w:rPr>
        <w:t xml:space="preserve">I firmly believe that…</w:t>
      </w:r>
      <w:r>
        <w:br/>
      </w:r>
    </w:p>
    <w:p>
      <w:pPr>
        <w:pStyle w:val="Compact"/>
        <w:numPr>
          <w:ilvl w:val="0"/>
          <w:numId w:val="1437"/>
        </w:numPr>
      </w:pPr>
      <w:r>
        <w:rPr>
          <w:i/>
          <w:iCs/>
        </w:rPr>
        <w:t xml:space="preserve">While I acknowledge…, I would argue that…</w:t>
      </w:r>
      <w:r>
        <w:br/>
      </w:r>
    </w:p>
    <w:p>
      <w:pPr>
        <w:pStyle w:val="Compact"/>
        <w:numPr>
          <w:ilvl w:val="0"/>
          <w:numId w:val="1437"/>
        </w:numPr>
      </w:pPr>
      <w:r>
        <w:rPr>
          <w:i/>
          <w:iCs/>
        </w:rPr>
        <w:t xml:space="preserve">On balance, I consider… to be the most effective approach.</w:t>
      </w:r>
      <w:r>
        <w:br/>
      </w:r>
    </w:p>
    <w:p>
      <w:pPr>
        <w:pStyle w:val="Compact"/>
        <w:numPr>
          <w:ilvl w:val="0"/>
          <w:numId w:val="1437"/>
        </w:numPr>
      </w:pPr>
      <w:r>
        <w:rPr>
          <w:i/>
          <w:iCs/>
        </w:rPr>
        <w:t xml:space="preserve">I am convinced that…</w:t>
      </w:r>
    </w:p>
    <w:p>
      <w:r>
        <w:pict>
          <v:rect style="width:0;height:1.5pt" o:hralign="center" o:hrstd="t" o:hr="t"/>
        </w:pict>
      </w:r>
    </w:p>
    <w:bookmarkEnd w:id="1648"/>
    <w:bookmarkStart w:id="1649" w:name="Xc7a83aeff12a2fd8202ced702903d7be737a6e2"/>
    <w:p>
      <w:pPr>
        <w:pStyle w:val="Heading2"/>
      </w:pPr>
      <w:r>
        <w:t xml:space="preserve">Cheat Sheet 13: Double-Question Essay Split</w:t>
      </w:r>
    </w:p>
    <w:p>
      <w:pPr>
        <w:pStyle w:val="FirstParagraph"/>
      </w:pPr>
      <w:r>
        <w:rPr>
          <w:b/>
          <w:bCs/>
        </w:rPr>
        <w:t xml:space="preserve">Q1:</w:t>
      </w:r>
      <w:r>
        <w:t xml:space="preserve"> </w:t>
      </w:r>
      <w:r>
        <w:t xml:space="preserve">Direct answer paragraph (2–3 sentences + example)</w:t>
      </w:r>
      <w:r>
        <w:br/>
      </w:r>
      <w:r>
        <w:rPr>
          <w:b/>
          <w:bCs/>
        </w:rPr>
        <w:t xml:space="preserve">Q2:</w:t>
      </w:r>
      <w:r>
        <w:t xml:space="preserve"> </w:t>
      </w:r>
      <w:r>
        <w:t xml:space="preserve">Direct answer paragraph (2–3 sentences + example)</w:t>
      </w:r>
      <w:r>
        <w:br/>
      </w:r>
      <w:r>
        <w:rPr>
          <w:b/>
          <w:bCs/>
        </w:rPr>
        <w:t xml:space="preserve">Optional intro/conclusion</w:t>
      </w:r>
      <w:r>
        <w:t xml:space="preserve"> </w:t>
      </w:r>
      <w:r>
        <w:t xml:space="preserve">frame both parts</w:t>
      </w:r>
    </w:p>
    <w:p>
      <w:r>
        <w:pict>
          <v:rect style="width:0;height:1.5pt" o:hralign="center" o:hrstd="t" o:hr="t"/>
        </w:pict>
      </w:r>
    </w:p>
    <w:bookmarkEnd w:id="1649"/>
    <w:bookmarkStart w:id="1650" w:name="X8310f81a9d8bc07db32f168b32e3e9f4f36a334"/>
    <w:p>
      <w:pPr>
        <w:pStyle w:val="Heading2"/>
      </w:pPr>
      <w:r>
        <w:t xml:space="preserve">Cheat Sheet 14: When to Use Passive (Writing)</w:t>
      </w:r>
    </w:p>
    <w:p>
      <w:pPr>
        <w:pStyle w:val="FirstParagraph"/>
      </w:pPr>
      <w:r>
        <w:t xml:space="preserve">✅ Processes (Task 1), impersonal claims, formal reports</w:t>
      </w:r>
      <w:r>
        <w:br/>
      </w:r>
      <w:r>
        <w:t xml:space="preserve">❌ Every sentence; when agent important; Speaking Part 1 personal stories</w:t>
      </w:r>
    </w:p>
    <w:p>
      <w:r>
        <w:pict>
          <v:rect style="width:0;height:1.5pt" o:hralign="center" o:hrstd="t" o:hr="t"/>
        </w:pict>
      </w:r>
    </w:p>
    <w:bookmarkEnd w:id="1650"/>
    <w:bookmarkStart w:id="1651" w:name="X8c07322f1477b5c03eb592aa1f70af686d0ba1b"/>
    <w:p>
      <w:pPr>
        <w:pStyle w:val="Heading2"/>
      </w:pPr>
      <w:r>
        <w:t xml:space="preserve">Cheat Sheet 15: Emergency Writing — Running Out of Time</w:t>
      </w:r>
    </w:p>
    <w:p>
      <w:pPr>
        <w:pStyle w:val="FirstParagraph"/>
      </w:pPr>
      <w:r>
        <w:rPr>
          <w:b/>
          <w:bCs/>
        </w:rPr>
        <w:t xml:space="preserve">5 min left, no conclusion:</w:t>
      </w:r>
      <w:r>
        <w:t xml:space="preserve"> </w:t>
      </w:r>
      <w:r>
        <w:t xml:space="preserve">Write 2-sentence conclusion with clear position.</w:t>
      </w:r>
      <w:r>
        <w:br/>
      </w:r>
      <w:r>
        <w:rPr>
          <w:b/>
          <w:bCs/>
        </w:rPr>
        <w:t xml:space="preserve">2 min left:</w:t>
      </w:r>
      <w:r>
        <w:t xml:space="preserve"> </w:t>
      </w:r>
      <w:r>
        <w:t xml:space="preserve">Stop new ideas; fix spelling of common words.</w:t>
      </w:r>
      <w:r>
        <w:br/>
      </w:r>
      <w:r>
        <w:rPr>
          <w:b/>
          <w:bCs/>
        </w:rPr>
        <w:t xml:space="preserve">Task 1 forgotten overview:</w:t>
      </w:r>
      <w:r>
        <w:t xml:space="preserve"> </w:t>
      </w:r>
      <w:r>
        <w:t xml:space="preserve">Add overview sentence at end — better than none (not ideal).</w:t>
      </w:r>
    </w:p>
    <w:p>
      <w:r>
        <w:pict>
          <v:rect style="width:0;height:1.5pt" o:hralign="center" o:hrstd="t" o:hr="t"/>
        </w:pict>
      </w:r>
    </w:p>
    <w:p>
      <w:pPr>
        <w:pStyle w:val="FirstParagraph"/>
      </w:pPr>
      <w:r>
        <w:rPr>
          <w:i/>
          <w:iCs/>
        </w:rPr>
        <w:t xml:space="preserve">Keep Cheat Sheets 5, 6, 7 for test-day folder. Do not bring unauthorized materials into test room — memorise key sheets beforehand.</w:t>
      </w:r>
    </w:p>
    <w:bookmarkEnd w:id="1651"/>
    <w:bookmarkEnd w:id="1652"/>
    <w:bookmarkStart w:id="1687" w:name="appendix-a12-formula-sheets"/>
    <w:p>
      <w:pPr>
        <w:pStyle w:val="Heading1"/>
      </w:pPr>
      <w:r>
        <w:t xml:space="preserve">Appendix A12: Formula Sheets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Structural &amp; Language Formulas</w:t>
      </w:r>
    </w:p>
    <w:p>
      <w:r>
        <w:pict>
          <v:rect style="width:0;height:1.5pt" o:hralign="center" o:hrstd="t" o:hr="t"/>
        </w:pict>
      </w:r>
    </w:p>
    <w:bookmarkStart w:id="1658" w:name="writing-task-2-formulas"/>
    <w:p>
      <w:pPr>
        <w:pStyle w:val="Heading2"/>
      </w:pPr>
      <w:r>
        <w:t xml:space="preserve">Writing Task 2 Formulas</w:t>
      </w:r>
    </w:p>
    <w:bookmarkStart w:id="1653" w:name="f1-opinion-essay"/>
    <w:p>
      <w:pPr>
        <w:pStyle w:val="Heading3"/>
      </w:pPr>
      <w:r>
        <w:t xml:space="preserve">F1: Opinion Essay</w:t>
      </w:r>
    </w:p>
    <w:p>
      <w:pPr>
        <w:pStyle w:val="SourceCode"/>
      </w:pPr>
      <w:r>
        <w:rPr>
          <w:rStyle w:val="VerbatimChar"/>
        </w:rPr>
        <w:t xml:space="preserve">Intro: Context paraphrase + clear thesis (agree/disagree extent)</w:t>
      </w:r>
      <w:r>
        <w:br/>
      </w:r>
      <w:r>
        <w:rPr>
          <w:rStyle w:val="VerbatimChar"/>
        </w:rPr>
        <w:t xml:space="preserve">Body 1: Reason 1 + explanation + example</w:t>
      </w:r>
      <w:r>
        <w:br/>
      </w:r>
      <w:r>
        <w:rPr>
          <w:rStyle w:val="VerbatimChar"/>
        </w:rPr>
        <w:t xml:space="preserve">Body 2: Reason 2 + explanation + example</w:t>
      </w:r>
      <w:r>
        <w:br/>
      </w:r>
      <w:r>
        <w:rPr>
          <w:rStyle w:val="VerbatimChar"/>
        </w:rPr>
        <w:t xml:space="preserve">[Body 3: Concession paragraph — optional Band 8+]</w:t>
      </w:r>
      <w:r>
        <w:br/>
      </w:r>
      <w:r>
        <w:rPr>
          <w:rStyle w:val="VerbatimChar"/>
        </w:rPr>
        <w:t xml:space="preserve">Conclusion: Restate position + summarise reasons (no new ideas)</w:t>
      </w:r>
    </w:p>
    <w:bookmarkEnd w:id="1653"/>
    <w:bookmarkStart w:id="1654" w:name="f2-discussion-opinion"/>
    <w:p>
      <w:pPr>
        <w:pStyle w:val="Heading3"/>
      </w:pPr>
      <w:r>
        <w:t xml:space="preserve">F2: Discussion (+ Opinion)</w:t>
      </w:r>
    </w:p>
    <w:p>
      <w:pPr>
        <w:pStyle w:val="SourceCode"/>
      </w:pPr>
      <w:r>
        <w:rPr>
          <w:rStyle w:val="VerbatimChar"/>
        </w:rPr>
        <w:t xml:space="preserve">Intro: Acknowledge both views + state your opinion</w:t>
      </w:r>
      <w:r>
        <w:br/>
      </w:r>
      <w:r>
        <w:rPr>
          <w:rStyle w:val="VerbatimChar"/>
        </w:rPr>
        <w:t xml:space="preserve">Body 1: View A (fair presentation)</w:t>
      </w:r>
      <w:r>
        <w:br/>
      </w:r>
      <w:r>
        <w:rPr>
          <w:rStyle w:val="VerbatimChar"/>
        </w:rPr>
        <w:t xml:space="preserve">Body 2: View B (fair presentation)</w:t>
      </w:r>
      <w:r>
        <w:br/>
      </w:r>
      <w:r>
        <w:rPr>
          <w:rStyle w:val="VerbatimChar"/>
        </w:rPr>
        <w:t xml:space="preserve">Body 3: Your opinion with justification</w:t>
      </w:r>
      <w:r>
        <w:br/>
      </w:r>
      <w:r>
        <w:rPr>
          <w:rStyle w:val="VerbatimChar"/>
        </w:rPr>
        <w:t xml:space="preserve">Conclusion: Synthesise + reaffirm stance</w:t>
      </w:r>
    </w:p>
    <w:bookmarkEnd w:id="1654"/>
    <w:bookmarkStart w:id="1655" w:name="f3-problem-solution"/>
    <w:p>
      <w:pPr>
        <w:pStyle w:val="Heading3"/>
      </w:pPr>
      <w:r>
        <w:t xml:space="preserve">F3: Problem / Solution</w:t>
      </w:r>
    </w:p>
    <w:p>
      <w:pPr>
        <w:pStyle w:val="SourceCode"/>
      </w:pPr>
      <w:r>
        <w:rPr>
          <w:rStyle w:val="VerbatimChar"/>
        </w:rPr>
        <w:t xml:space="preserve">Intro: State problem relevance + outline essay</w:t>
      </w:r>
      <w:r>
        <w:br/>
      </w:r>
      <w:r>
        <w:rPr>
          <w:rStyle w:val="VerbatimChar"/>
        </w:rPr>
        <w:t xml:space="preserve">Body 1: Problem causes/impacts (developed)</w:t>
      </w:r>
      <w:r>
        <w:br/>
      </w:r>
      <w:r>
        <w:rPr>
          <w:rStyle w:val="VerbatimChar"/>
        </w:rPr>
        <w:t xml:space="preserve">Body 2: Solution(s) + implementation + expected outcome</w:t>
      </w:r>
      <w:r>
        <w:br/>
      </w:r>
      <w:r>
        <w:rPr>
          <w:rStyle w:val="VerbatimChar"/>
        </w:rPr>
        <w:t xml:space="preserve">[Body 3: Second solution or evaluation]</w:t>
      </w:r>
      <w:r>
        <w:br/>
      </w:r>
      <w:r>
        <w:rPr>
          <w:rStyle w:val="VerbatimChar"/>
        </w:rPr>
        <w:t xml:space="preserve">Conclusion: Summarise + recommendation</w:t>
      </w:r>
    </w:p>
    <w:bookmarkEnd w:id="1655"/>
    <w:bookmarkStart w:id="1656" w:name="f4-advantages-disadvantages"/>
    <w:p>
      <w:pPr>
        <w:pStyle w:val="Heading3"/>
      </w:pPr>
      <w:r>
        <w:t xml:space="preserve">F4: Advantages / Disadvantages</w:t>
      </w:r>
    </w:p>
    <w:p>
      <w:pPr>
        <w:pStyle w:val="SourceCode"/>
      </w:pPr>
      <w:r>
        <w:rPr>
          <w:rStyle w:val="VerbatimChar"/>
        </w:rPr>
        <w:t xml:space="preserve">Intro: Topic paraphrase + outline (often "outweigh" question)</w:t>
      </w:r>
      <w:r>
        <w:br/>
      </w:r>
      <w:r>
        <w:rPr>
          <w:rStyle w:val="VerbatimChar"/>
        </w:rPr>
        <w:t xml:space="preserve">Body 1: Advantages (2 developed points)</w:t>
      </w:r>
      <w:r>
        <w:br/>
      </w:r>
      <w:r>
        <w:rPr>
          <w:rStyle w:val="VerbatimChar"/>
        </w:rPr>
        <w:t xml:space="preserve">Body 2: Disadvantages (2 developed points)</w:t>
      </w:r>
      <w:r>
        <w:br/>
      </w:r>
      <w:r>
        <w:rPr>
          <w:rStyle w:val="VerbatimChar"/>
        </w:rPr>
        <w:t xml:space="preserve">Conclusion: Judgement — which outweighs + why</w:t>
      </w:r>
    </w:p>
    <w:bookmarkEnd w:id="1656"/>
    <w:bookmarkStart w:id="1657" w:name="f5-double-question"/>
    <w:p>
      <w:pPr>
        <w:pStyle w:val="Heading3"/>
      </w:pPr>
      <w:r>
        <w:t xml:space="preserve">F5: Double Question</w:t>
      </w:r>
    </w:p>
    <w:p>
      <w:pPr>
        <w:pStyle w:val="SourceCode"/>
      </w:pPr>
      <w:r>
        <w:rPr>
          <w:rStyle w:val="VerbatimChar"/>
        </w:rPr>
        <w:t xml:space="preserve">Intro: Brief context + signal both questions addressed</w:t>
      </w:r>
      <w:r>
        <w:br/>
      </w:r>
      <w:r>
        <w:rPr>
          <w:rStyle w:val="VerbatimChar"/>
        </w:rPr>
        <w:t xml:space="preserve">Body 1: Answer Question 1 fully</w:t>
      </w:r>
      <w:r>
        <w:br/>
      </w:r>
      <w:r>
        <w:rPr>
          <w:rStyle w:val="VerbatimChar"/>
        </w:rPr>
        <w:t xml:space="preserve">Body 2: Answer Question 2 fully</w:t>
      </w:r>
      <w:r>
        <w:br/>
      </w:r>
      <w:r>
        <w:rPr>
          <w:rStyle w:val="VerbatimChar"/>
        </w:rPr>
        <w:t xml:space="preserve">Conclusion: Brief wrap of both answers</w:t>
      </w:r>
    </w:p>
    <w:p>
      <w:r>
        <w:pict>
          <v:rect style="width:0;height:1.5pt" o:hralign="center" o:hrstd="t" o:hr="t"/>
        </w:pict>
      </w:r>
    </w:p>
    <w:bookmarkEnd w:id="1657"/>
    <w:bookmarkEnd w:id="1658"/>
    <w:bookmarkStart w:id="1664" w:name="writing-task-1-formulas"/>
    <w:p>
      <w:pPr>
        <w:pStyle w:val="Heading2"/>
      </w:pPr>
      <w:r>
        <w:t xml:space="preserve">Writing Task 1 Formulas</w:t>
      </w:r>
    </w:p>
    <w:bookmarkStart w:id="1659" w:name="f6-line-graph-bar-chart"/>
    <w:p>
      <w:pPr>
        <w:pStyle w:val="Heading3"/>
      </w:pPr>
      <w:r>
        <w:t xml:space="preserve">F6: Line Graph / Bar Chart</w:t>
      </w:r>
    </w:p>
    <w:p>
      <w:pPr>
        <w:pStyle w:val="SourceCode"/>
      </w:pPr>
      <w:r>
        <w:rPr>
          <w:rStyle w:val="VerbatimChar"/>
        </w:rPr>
        <w:t xml:space="preserve">Para 1: Paraphrase + overview (2 main trends)</w:t>
      </w:r>
      <w:r>
        <w:br/>
      </w:r>
      <w:r>
        <w:rPr>
          <w:rStyle w:val="VerbatimChar"/>
        </w:rPr>
        <w:t xml:space="preserve">Para 2: Detail group A (time period or category)</w:t>
      </w:r>
      <w:r>
        <w:br/>
      </w:r>
      <w:r>
        <w:rPr>
          <w:rStyle w:val="VerbatimChar"/>
        </w:rPr>
        <w:t xml:space="preserve">Para 3: Detail group B + comparisons</w:t>
      </w:r>
    </w:p>
    <w:bookmarkEnd w:id="1659"/>
    <w:bookmarkStart w:id="1660" w:name="f7-pie-chart"/>
    <w:p>
      <w:pPr>
        <w:pStyle w:val="Heading3"/>
      </w:pPr>
      <w:r>
        <w:t xml:space="preserve">F7: Pie Chart</w:t>
      </w:r>
    </w:p>
    <w:p>
      <w:pPr>
        <w:pStyle w:val="SourceCode"/>
      </w:pPr>
      <w:r>
        <w:rPr>
          <w:rStyle w:val="VerbatimChar"/>
        </w:rPr>
        <w:t xml:space="preserve">Para 1: Paraphrase + overview (largest/smallest/most change)</w:t>
      </w:r>
      <w:r>
        <w:br/>
      </w:r>
      <w:r>
        <w:rPr>
          <w:rStyle w:val="VerbatimChar"/>
        </w:rPr>
        <w:t xml:space="preserve">Para 2: Major segments compared</w:t>
      </w:r>
      <w:r>
        <w:br/>
      </w:r>
      <w:r>
        <w:rPr>
          <w:rStyle w:val="VerbatimChar"/>
        </w:rPr>
        <w:t xml:space="preserve">Para 3: Remaining segments + notable exceptions</w:t>
      </w:r>
    </w:p>
    <w:bookmarkEnd w:id="1660"/>
    <w:bookmarkStart w:id="1661" w:name="f8-table"/>
    <w:p>
      <w:pPr>
        <w:pStyle w:val="Heading3"/>
      </w:pPr>
      <w:r>
        <w:t xml:space="preserve">F8: Table</w:t>
      </w:r>
    </w:p>
    <w:p>
      <w:pPr>
        <w:pStyle w:val="SourceCode"/>
      </w:pPr>
      <w:r>
        <w:rPr>
          <w:rStyle w:val="VerbatimChar"/>
        </w:rPr>
        <w:t xml:space="preserve">Para 1: Paraphrase + overview (highest/lowest/key contrast)</w:t>
      </w:r>
      <w:r>
        <w:br/>
      </w:r>
      <w:r>
        <w:rPr>
          <w:rStyle w:val="VerbatimChar"/>
        </w:rPr>
        <w:t xml:space="preserve">Para 2: Compare rows or columns (logical grouping)</w:t>
      </w:r>
      <w:r>
        <w:br/>
      </w:r>
      <w:r>
        <w:rPr>
          <w:rStyle w:val="VerbatimChar"/>
        </w:rPr>
        <w:t xml:space="preserve">Para 3: Remaining data + exceptions</w:t>
      </w:r>
    </w:p>
    <w:bookmarkEnd w:id="1661"/>
    <w:bookmarkStart w:id="1662" w:name="f9-process-diagram"/>
    <w:p>
      <w:pPr>
        <w:pStyle w:val="Heading3"/>
      </w:pPr>
      <w:r>
        <w:t xml:space="preserve">F9: Process Diagram</w:t>
      </w:r>
    </w:p>
    <w:p>
      <w:pPr>
        <w:pStyle w:val="SourceCode"/>
      </w:pPr>
      <w:r>
        <w:rPr>
          <w:rStyle w:val="VerbatimChar"/>
        </w:rPr>
        <w:t xml:space="preserve">Para 1: Paraphrase + overview (number of stages / start-end)</w:t>
      </w:r>
      <w:r>
        <w:br/>
      </w:r>
      <w:r>
        <w:rPr>
          <w:rStyle w:val="VerbatimChar"/>
        </w:rPr>
        <w:t xml:space="preserve">Para 2: Stages 1–n (sequential passive)</w:t>
      </w:r>
      <w:r>
        <w:br/>
      </w:r>
      <w:r>
        <w:rPr>
          <w:rStyle w:val="VerbatimChar"/>
        </w:rPr>
        <w:t xml:space="preserve">Para 3: Final stages + result</w:t>
      </w:r>
      <w:r>
        <w:br/>
      </w:r>
      <w:r>
        <w:rPr>
          <w:rStyle w:val="VerbatimChar"/>
        </w:rPr>
        <w:t xml:space="preserve">Language: is fed, is heated, is then filtered, finally packaged</w:t>
      </w:r>
    </w:p>
    <w:bookmarkEnd w:id="1662"/>
    <w:bookmarkStart w:id="1663" w:name="f10-map"/>
    <w:p>
      <w:pPr>
        <w:pStyle w:val="Heading3"/>
      </w:pPr>
      <w:r>
        <w:t xml:space="preserve">F10: Map</w:t>
      </w:r>
    </w:p>
    <w:p>
      <w:pPr>
        <w:pStyle w:val="SourceCode"/>
      </w:pPr>
      <w:r>
        <w:rPr>
          <w:rStyle w:val="VerbatimChar"/>
        </w:rPr>
        <w:t xml:space="preserve">Para 1: Paraphrase + overview (most dramatic changes)</w:t>
      </w:r>
      <w:r>
        <w:br/>
      </w:r>
      <w:r>
        <w:rPr>
          <w:rStyle w:val="VerbatimChar"/>
        </w:rPr>
        <w:t xml:space="preserve">Para 2: Area/feature group 1 changes</w:t>
      </w:r>
      <w:r>
        <w:br/>
      </w:r>
      <w:r>
        <w:rPr>
          <w:rStyle w:val="VerbatimChar"/>
        </w:rPr>
        <w:t xml:space="preserve">Para 3: Area/feature group 2 changes</w:t>
      </w:r>
      <w:r>
        <w:br/>
      </w:r>
      <w:r>
        <w:rPr>
          <w:rStyle w:val="VerbatimChar"/>
        </w:rPr>
        <w:t xml:space="preserve">Language: was replaced by, was converted into, newly constructed</w:t>
      </w:r>
    </w:p>
    <w:p>
      <w:r>
        <w:pict>
          <v:rect style="width:0;height:1.5pt" o:hralign="center" o:hrstd="t" o:hr="t"/>
        </w:pict>
      </w:r>
    </w:p>
    <w:bookmarkEnd w:id="1663"/>
    <w:bookmarkEnd w:id="1664"/>
    <w:bookmarkStart w:id="1670" w:name="language-formulas"/>
    <w:p>
      <w:pPr>
        <w:pStyle w:val="Heading2"/>
      </w:pPr>
      <w:r>
        <w:t xml:space="preserve">Language Formulas</w:t>
      </w:r>
    </w:p>
    <w:bookmarkStart w:id="1665" w:name="f11-hedge-formula-academic-caution"/>
    <w:p>
      <w:pPr>
        <w:pStyle w:val="Heading3"/>
      </w:pPr>
      <w:r>
        <w:t xml:space="preserve">F11: Hedge Formula (Academic Caution)</w:t>
      </w:r>
    </w:p>
    <w:p>
      <w:pPr>
        <w:pStyle w:val="SourceCode"/>
      </w:pPr>
      <w:r>
        <w:rPr>
          <w:rStyle w:val="VerbatimChar"/>
        </w:rPr>
        <w:t xml:space="preserve">[Subject] + may/might/could + verb</w:t>
      </w:r>
      <w:r>
        <w:br/>
      </w:r>
      <w:r>
        <w:rPr>
          <w:rStyle w:val="VerbatimChar"/>
        </w:rPr>
        <w:t xml:space="preserve">It appears that / It seems that / tends to / is likely to</w:t>
      </w:r>
      <w:r>
        <w:br/>
      </w:r>
      <w:r>
        <w:rPr>
          <w:rStyle w:val="VerbatimChar"/>
        </w:rPr>
        <w:t xml:space="preserve">In many cases / to some extent / often / generally</w:t>
      </w:r>
    </w:p>
    <w:bookmarkEnd w:id="1665"/>
    <w:bookmarkStart w:id="1666" w:name="f12-boost-formula-strong-claim"/>
    <w:p>
      <w:pPr>
        <w:pStyle w:val="Heading3"/>
      </w:pPr>
      <w:r>
        <w:t xml:space="preserve">F12: Boost Formula (Strong Claim)</w:t>
      </w:r>
    </w:p>
    <w:p>
      <w:pPr>
        <w:pStyle w:val="SourceCode"/>
      </w:pPr>
      <w:r>
        <w:rPr>
          <w:rStyle w:val="VerbatimChar"/>
        </w:rPr>
        <w:t xml:space="preserve">[Subject] + clearly/demonstrably + verb</w:t>
      </w:r>
      <w:r>
        <w:br/>
      </w:r>
      <w:r>
        <w:rPr>
          <w:rStyle w:val="VerbatimChar"/>
        </w:rPr>
        <w:t xml:space="preserve">There is compelling evidence that</w:t>
      </w:r>
      <w:r>
        <w:br/>
      </w:r>
      <w:r>
        <w:rPr>
          <w:rStyle w:val="VerbatimChar"/>
        </w:rPr>
        <w:t xml:space="preserve">It is widely acknowledged that</w:t>
      </w:r>
      <w:r>
        <w:br/>
      </w:r>
      <w:r>
        <w:rPr>
          <w:rStyle w:val="VerbatimChar"/>
        </w:rPr>
        <w:t xml:space="preserve">Undoubtedly / inevitably (use sparingly)</w:t>
      </w:r>
    </w:p>
    <w:bookmarkEnd w:id="1666"/>
    <w:bookmarkStart w:id="1667" w:name="f13-cause-effect-chain"/>
    <w:p>
      <w:pPr>
        <w:pStyle w:val="Heading3"/>
      </w:pPr>
      <w:r>
        <w:t xml:space="preserve">F13: Cause → Effect Chain</w:t>
      </w:r>
    </w:p>
    <w:p>
      <w:pPr>
        <w:pStyle w:val="SourceCode"/>
      </w:pPr>
      <w:r>
        <w:rPr>
          <w:rStyle w:val="VerbatimChar"/>
        </w:rPr>
        <w:t xml:space="preserve">X leads to Y → Y results in Z → Consequently, [conclusion]</w:t>
      </w:r>
      <w:r>
        <w:br/>
      </w:r>
      <w:r>
        <w:rPr>
          <w:rStyle w:val="VerbatimChar"/>
        </w:rPr>
        <w:t xml:space="preserve">Stem from / give rise to / contribute to / account for</w:t>
      </w:r>
    </w:p>
    <w:bookmarkEnd w:id="1667"/>
    <w:bookmarkStart w:id="1668" w:name="f14-concession-counter"/>
    <w:p>
      <w:pPr>
        <w:pStyle w:val="Heading3"/>
      </w:pPr>
      <w:r>
        <w:t xml:space="preserve">F14: Concession → Counter</w:t>
      </w:r>
    </w:p>
    <w:p>
      <w:pPr>
        <w:pStyle w:val="SourceCode"/>
      </w:pPr>
      <w:r>
        <w:rPr>
          <w:rStyle w:val="VerbatimChar"/>
        </w:rPr>
        <w:t xml:space="preserve">Although / While / Admittedly + [counterpoint],</w:t>
      </w:r>
      <w:r>
        <w:br/>
      </w:r>
      <w:r>
        <w:rPr>
          <w:rStyle w:val="VerbatimChar"/>
        </w:rPr>
        <w:t xml:space="preserve">nevertheless / however / yet + [main claim]</w:t>
      </w:r>
    </w:p>
    <w:bookmarkEnd w:id="1668"/>
    <w:bookmarkStart w:id="1669" w:name="f15-example-introduction"/>
    <w:p>
      <w:pPr>
        <w:pStyle w:val="Heading3"/>
      </w:pPr>
      <w:r>
        <w:t xml:space="preserve">F15: Example Introduction</w:t>
      </w:r>
    </w:p>
    <w:p>
      <w:pPr>
        <w:pStyle w:val="SourceCode"/>
      </w:pPr>
      <w:r>
        <w:rPr>
          <w:rStyle w:val="VerbatimChar"/>
        </w:rPr>
        <w:t xml:space="preserve">For example, / For instance, / A case in point is</w:t>
      </w:r>
      <w:r>
        <w:br/>
      </w:r>
      <w:r>
        <w:rPr>
          <w:rStyle w:val="VerbatimChar"/>
        </w:rPr>
        <w:t xml:space="preserve">This is illustrated by / To illustrate,</w:t>
      </w:r>
      <w:r>
        <w:br/>
      </w:r>
      <w:r>
        <w:rPr>
          <w:rStyle w:val="VerbatimChar"/>
        </w:rPr>
        <w:t xml:space="preserve">Specifically, / In particular,</w:t>
      </w:r>
    </w:p>
    <w:p>
      <w:r>
        <w:pict>
          <v:rect style="width:0;height:1.5pt" o:hralign="center" o:hrstd="t" o:hr="t"/>
        </w:pict>
      </w:r>
    </w:p>
    <w:bookmarkEnd w:id="1669"/>
    <w:bookmarkEnd w:id="1670"/>
    <w:bookmarkStart w:id="1674" w:name="speaking-formulas"/>
    <w:p>
      <w:pPr>
        <w:pStyle w:val="Heading2"/>
      </w:pPr>
      <w:r>
        <w:t xml:space="preserve">Speaking Formulas</w:t>
      </w:r>
    </w:p>
    <w:bookmarkStart w:id="1671" w:name="f16-part-1-extend"/>
    <w:p>
      <w:pPr>
        <w:pStyle w:val="Heading3"/>
      </w:pPr>
      <w:r>
        <w:t xml:space="preserve">F16: Part 1 EXTEND</w:t>
      </w:r>
    </w:p>
    <w:p>
      <w:pPr>
        <w:pStyle w:val="SourceCode"/>
      </w:pPr>
      <w:r>
        <w:rPr>
          <w:rStyle w:val="VerbatimChar"/>
        </w:rPr>
        <w:t xml:space="preserve">Answer (1 sentence) + Reason (because…) + Example (e.g. last week…) + Optional feeling</w:t>
      </w:r>
    </w:p>
    <w:bookmarkEnd w:id="1671"/>
    <w:bookmarkStart w:id="1672" w:name="f17-part-2-story"/>
    <w:p>
      <w:pPr>
        <w:pStyle w:val="Heading3"/>
      </w:pPr>
      <w:r>
        <w:t xml:space="preserve">F17: Part 2 STORY</w:t>
      </w:r>
    </w:p>
    <w:p>
      <w:pPr>
        <w:pStyle w:val="SourceCode"/>
      </w:pPr>
      <w:r>
        <w:rPr>
          <w:rStyle w:val="VerbatimChar"/>
        </w:rPr>
        <w:t xml:space="preserve">Setting (when/where) → Event → Details ( senses/people ) → Feeling → Significance</w:t>
      </w:r>
    </w:p>
    <w:bookmarkEnd w:id="1672"/>
    <w:bookmarkStart w:id="1673" w:name="f18-part-3-are-c"/>
    <w:p>
      <w:pPr>
        <w:pStyle w:val="Heading3"/>
      </w:pPr>
      <w:r>
        <w:t xml:space="preserve">F18: Part 3 ARE + C</w:t>
      </w:r>
    </w:p>
    <w:p>
      <w:pPr>
        <w:pStyle w:val="SourceCode"/>
      </w:pPr>
      <w:r>
        <w:rPr>
          <w:rStyle w:val="VerbatimChar"/>
        </w:rPr>
        <w:t xml:space="preserve">Answer → Reason → Example → Concession (That said…) → Close (So overall…)</w:t>
      </w:r>
    </w:p>
    <w:p>
      <w:r>
        <w:pict>
          <v:rect style="width:0;height:1.5pt" o:hralign="center" o:hrstd="t" o:hr="t"/>
        </w:pict>
      </w:r>
    </w:p>
    <w:bookmarkEnd w:id="1673"/>
    <w:bookmarkEnd w:id="1674"/>
    <w:bookmarkStart w:id="1678" w:name="reading-formulas"/>
    <w:p>
      <w:pPr>
        <w:pStyle w:val="Heading2"/>
      </w:pPr>
      <w:r>
        <w:t xml:space="preserve">Reading Formulas</w:t>
      </w:r>
    </w:p>
    <w:bookmarkStart w:id="1675" w:name="f19-tfng"/>
    <w:p>
      <w:pPr>
        <w:pStyle w:val="Heading3"/>
      </w:pPr>
      <w:r>
        <w:t xml:space="preserve">F19: TFNG</w:t>
      </w:r>
    </w:p>
    <w:p>
      <w:pPr>
        <w:pStyle w:val="SourceCode"/>
      </w:pPr>
      <w:r>
        <w:rPr>
          <w:rStyle w:val="VerbatimChar"/>
        </w:rPr>
        <w:t xml:space="preserve">T: Passage confirms statement</w:t>
      </w:r>
      <w:r>
        <w:br/>
      </w:r>
      <w:r>
        <w:rPr>
          <w:rStyle w:val="VerbatimChar"/>
        </w:rPr>
        <w:t xml:space="preserve">F: Passage contradicts statement</w:t>
      </w:r>
      <w:r>
        <w:br/>
      </w:r>
      <w:r>
        <w:rPr>
          <w:rStyle w:val="VerbatimChar"/>
        </w:rPr>
        <w:t xml:space="preserve">NG: Passage neither confirms nor contradicts</w:t>
      </w:r>
    </w:p>
    <w:bookmarkEnd w:id="1675"/>
    <w:bookmarkStart w:id="1676" w:name="f20-matching-headings"/>
    <w:p>
      <w:pPr>
        <w:pStyle w:val="Heading3"/>
      </w:pPr>
      <w:r>
        <w:t xml:space="preserve">F20: Matching Headings</w:t>
      </w:r>
    </w:p>
    <w:p>
      <w:pPr>
        <w:pStyle w:val="SourceCode"/>
      </w:pPr>
      <w:r>
        <w:rPr>
          <w:rStyle w:val="VerbatimChar"/>
        </w:rPr>
        <w:t xml:space="preserve">Read first + last sentence of paragraph → identify main idea (not detail) → match heading</w:t>
      </w:r>
      <w:r>
        <w:br/>
      </w:r>
      <w:r>
        <w:rPr>
          <w:rStyle w:val="VerbatimChar"/>
        </w:rPr>
        <w:t xml:space="preserve">Eliminate used headings</w:t>
      </w:r>
    </w:p>
    <w:bookmarkEnd w:id="1676"/>
    <w:bookmarkStart w:id="1677" w:name="f21-gap-fill-summary"/>
    <w:p>
      <w:pPr>
        <w:pStyle w:val="Heading3"/>
      </w:pPr>
      <w:r>
        <w:t xml:space="preserve">F21: Gap-Fill Summary</w:t>
      </w:r>
    </w:p>
    <w:p>
      <w:pPr>
        <w:pStyle w:val="SourceCode"/>
      </w:pPr>
      <w:r>
        <w:rPr>
          <w:rStyle w:val="VerbatimChar"/>
        </w:rPr>
        <w:t xml:space="preserve">Predict grammar (noun/verb/adj) → scan for paraphrase → check word limit → check spelling</w:t>
      </w:r>
    </w:p>
    <w:p>
      <w:r>
        <w:pict>
          <v:rect style="width:0;height:1.5pt" o:hralign="center" o:hrstd="t" o:hr="t"/>
        </w:pict>
      </w:r>
    </w:p>
    <w:bookmarkEnd w:id="1677"/>
    <w:bookmarkEnd w:id="1678"/>
    <w:bookmarkStart w:id="1681" w:name="listening-formulas"/>
    <w:p>
      <w:pPr>
        <w:pStyle w:val="Heading2"/>
      </w:pPr>
      <w:r>
        <w:t xml:space="preserve">Listening Formulas</w:t>
      </w:r>
    </w:p>
    <w:bookmarkStart w:id="1679" w:name="f22-answer-prediction"/>
    <w:p>
      <w:pPr>
        <w:pStyle w:val="Heading3"/>
      </w:pPr>
      <w:r>
        <w:t xml:space="preserve">F22: Answer Prediction</w:t>
      </w:r>
    </w:p>
    <w:p>
      <w:pPr>
        <w:pStyle w:val="SourceCode"/>
      </w:pPr>
      <w:r>
        <w:rPr>
          <w:rStyle w:val="VerbatimChar"/>
        </w:rPr>
        <w:t xml:space="preserve">Wh-word → answer type</w:t>
      </w:r>
      <w:r>
        <w:br/>
      </w:r>
      <w:r>
        <w:rPr>
          <w:rStyle w:val="VerbatimChar"/>
        </w:rPr>
        <w:t xml:space="preserve">Grammar in sentence → word form</w:t>
      </w:r>
      <w:r>
        <w:br/>
      </w:r>
      <w:r>
        <w:rPr>
          <w:rStyle w:val="VerbatimChar"/>
        </w:rPr>
        <w:t xml:space="preserve">Synonym in audio → paraphrase recognition</w:t>
      </w:r>
    </w:p>
    <w:bookmarkEnd w:id="1679"/>
    <w:bookmarkStart w:id="1680" w:name="f23-map-labelling"/>
    <w:p>
      <w:pPr>
        <w:pStyle w:val="Heading3"/>
      </w:pPr>
      <w:r>
        <w:t xml:space="preserve">F23: Map Labelling</w:t>
      </w:r>
    </w:p>
    <w:p>
      <w:pPr>
        <w:pStyle w:val="SourceCode"/>
      </w:pPr>
      <w:r>
        <w:rPr>
          <w:rStyle w:val="VerbatimChar"/>
        </w:rPr>
        <w:t xml:space="preserve">Orient: north/entrance/you are here</w:t>
      </w:r>
      <w:r>
        <w:br/>
      </w:r>
      <w:r>
        <w:rPr>
          <w:rStyle w:val="VerbatimChar"/>
        </w:rPr>
        <w:t xml:space="preserve">Track speaker movement chronologically</w:t>
      </w:r>
      <w:r>
        <w:br/>
      </w:r>
      <w:r>
        <w:rPr>
          <w:rStyle w:val="VerbatimChar"/>
        </w:rPr>
        <w:t xml:space="preserve">Prepositions: opposite, next to, behind, at the end of</w:t>
      </w:r>
    </w:p>
    <w:p>
      <w:r>
        <w:pict>
          <v:rect style="width:0;height:1.5pt" o:hralign="center" o:hrstd="t" o:hr="t"/>
        </w:pict>
      </w:r>
    </w:p>
    <w:bookmarkEnd w:id="1680"/>
    <w:bookmarkEnd w:id="1681"/>
    <w:bookmarkStart w:id="1684" w:name="band-upgrade-formulas"/>
    <w:p>
      <w:pPr>
        <w:pStyle w:val="Heading2"/>
      </w:pPr>
      <w:r>
        <w:t xml:space="preserve">Band Upgrade Formulas</w:t>
      </w:r>
    </w:p>
    <w:bookmarkStart w:id="1682" w:name="f24-sentence-upgrade-ladder"/>
    <w:p>
      <w:pPr>
        <w:pStyle w:val="Heading3"/>
      </w:pPr>
      <w:r>
        <w:t xml:space="preserve">F24: Sentence Upgrade Ladder</w:t>
      </w:r>
    </w:p>
    <w:p>
      <w:pPr>
        <w:pStyle w:val="SourceCode"/>
      </w:pPr>
      <w:r>
        <w:rPr>
          <w:rStyle w:val="VerbatimChar"/>
        </w:rPr>
        <w:t xml:space="preserve">Band 6: Simple sentence + basic linker</w:t>
      </w:r>
      <w:r>
        <w:br/>
      </w:r>
      <w:r>
        <w:rPr>
          <w:rStyle w:val="VerbatimChar"/>
        </w:rPr>
        <w:t xml:space="preserve">Band 7: Complex sentence + precise vocabulary</w:t>
      </w:r>
      <w:r>
        <w:br/>
      </w:r>
      <w:r>
        <w:rPr>
          <w:rStyle w:val="VerbatimChar"/>
        </w:rPr>
        <w:t xml:space="preserve">Band 8: Multiple clauses + collocation + hedging</w:t>
      </w:r>
      <w:r>
        <w:br/>
      </w:r>
      <w:r>
        <w:rPr>
          <w:rStyle w:val="VerbatimChar"/>
        </w:rPr>
        <w:t xml:space="preserve">Band 9: Natural integration + nominalisation + seamless cohesion</w:t>
      </w:r>
    </w:p>
    <w:bookmarkEnd w:id="1682"/>
    <w:bookmarkStart w:id="1683" w:name="f25-paragraph-upgrade"/>
    <w:p>
      <w:pPr>
        <w:pStyle w:val="Heading3"/>
      </w:pPr>
      <w:r>
        <w:t xml:space="preserve">F25: Paragraph Upgrade</w:t>
      </w:r>
    </w:p>
    <w:p>
      <w:pPr>
        <w:pStyle w:val="SourceCode"/>
      </w:pPr>
      <w:r>
        <w:rPr>
          <w:rStyle w:val="VerbatimChar"/>
        </w:rPr>
        <w:t xml:space="preserve">Topic sentence (claim)</w:t>
      </w:r>
      <w:r>
        <w:br/>
      </w:r>
      <w:r>
        <w:rPr>
          <w:rStyle w:val="VerbatimChar"/>
        </w:rPr>
        <w:t xml:space="preserve">→ Explanation (why)</w:t>
      </w:r>
      <w:r>
        <w:br/>
      </w:r>
      <w:r>
        <w:rPr>
          <w:rStyle w:val="VerbatimChar"/>
        </w:rPr>
        <w:t xml:space="preserve">→ Evidence (example/data)</w:t>
      </w:r>
      <w:r>
        <w:br/>
      </w:r>
      <w:r>
        <w:rPr>
          <w:rStyle w:val="VerbatimChar"/>
        </w:rPr>
        <w:t xml:space="preserve">→ Link (back to thesis / forward to next para)</w:t>
      </w:r>
    </w:p>
    <w:p>
      <w:r>
        <w:pict>
          <v:rect style="width:0;height:1.5pt" o:hralign="center" o:hrstd="t" o:hr="t"/>
        </w:pict>
      </w:r>
    </w:p>
    <w:bookmarkEnd w:id="1683"/>
    <w:bookmarkEnd w:id="1684"/>
    <w:bookmarkStart w:id="1685" w:name="task-1-trend-sentence-templates"/>
    <w:p>
      <w:pPr>
        <w:pStyle w:val="Heading2"/>
      </w:pPr>
      <w:r>
        <w:t xml:space="preserve">Task 1 Trend Sentence Templates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Template</w:t>
            </w:r>
          </w:p>
        </w:tc>
        <w:tc>
          <w:tcPr/>
          <w:p>
            <w:pPr>
              <w:pStyle w:val="Compact"/>
            </w:pPr>
            <w:r>
              <w:t xml:space="preserve">Example</w:t>
            </w:r>
          </w:p>
        </w:tc>
      </w:tr>
      <w:tr>
        <w:tc>
          <w:tcPr/>
          <w:p>
            <w:pPr>
              <w:pStyle w:val="Compact"/>
            </w:pPr>
            <w:r>
              <w:t xml:space="preserve">[Noun] + verb-ed + adverb + from X to Y</w:t>
            </w:r>
          </w:p>
        </w:tc>
        <w:tc>
          <w:tcPr/>
          <w:p>
            <w:pPr>
              <w:pStyle w:val="Compact"/>
            </w:pPr>
            <w:r>
              <w:t xml:space="preserve">Sales</w:t>
            </w:r>
            <w:r>
              <w:t xml:space="preserve"> </w:t>
            </w:r>
            <w:r>
              <w:rPr>
                <w:b/>
                <w:bCs/>
              </w:rPr>
              <w:t xml:space="preserve">rose steadily</w:t>
            </w:r>
            <w:r>
              <w:t xml:space="preserve"> </w:t>
            </w:r>
            <w:r>
              <w:t xml:space="preserve">from 10% to 40%.</w:t>
            </w:r>
          </w:p>
        </w:tc>
      </w:tr>
      <w:tr>
        <w:tc>
          <w:tcPr/>
          <w:p>
            <w:pPr>
              <w:pStyle w:val="Compact"/>
            </w:pPr>
            <w:r>
              <w:t xml:space="preserve">There was a + adj + increase in + noun</w:t>
            </w:r>
          </w:p>
        </w:tc>
        <w:tc>
          <w:tcPr/>
          <w:p>
            <w:pPr>
              <w:pStyle w:val="Compact"/>
            </w:pPr>
            <w:r>
              <w:t xml:space="preserve">There was a</w:t>
            </w:r>
            <w:r>
              <w:t xml:space="preserve"> </w:t>
            </w:r>
            <w:r>
              <w:rPr>
                <w:b/>
                <w:bCs/>
              </w:rPr>
              <w:t xml:space="preserve">dramatic increase in</w:t>
            </w:r>
            <w:r>
              <w:t xml:space="preserve"> </w:t>
            </w:r>
            <w:r>
              <w:t xml:space="preserve">exports.</w:t>
            </w:r>
          </w:p>
        </w:tc>
      </w:tr>
      <w:tr>
        <w:tc>
          <w:tcPr/>
          <w:p>
            <w:pPr>
              <w:pStyle w:val="Compact"/>
            </w:pPr>
            <w:r>
              <w:t xml:space="preserve">[Noun] + saw/experienced + a + adj + rise</w:t>
            </w:r>
          </w:p>
        </w:tc>
        <w:tc>
          <w:tcPr/>
          <w:p>
            <w:pPr>
              <w:pStyle w:val="Compact"/>
            </w:pPr>
            <w:r>
              <w:t xml:space="preserve">The sector</w:t>
            </w:r>
            <w:r>
              <w:t xml:space="preserve"> </w:t>
            </w:r>
            <w:r>
              <w:rPr>
                <w:b/>
                <w:bCs/>
              </w:rPr>
              <w:t xml:space="preserve">experienced a gradual rise</w:t>
            </w:r>
            <w:r>
              <w:t xml:space="preserve">.</w:t>
            </w:r>
          </w:p>
        </w:tc>
      </w:tr>
      <w:tr>
        <w:tc>
          <w:tcPr/>
          <w:p>
            <w:pPr>
              <w:pStyle w:val="Compact"/>
            </w:pPr>
            <w:r>
              <w:t xml:space="preserve">The figure for X + verb + to + number</w:t>
            </w:r>
          </w:p>
        </w:tc>
        <w:tc>
          <w:tcPr/>
          <w:p>
            <w:pPr>
              <w:pStyle w:val="Compact"/>
            </w:pPr>
            <w:r>
              <w:t xml:space="preserve">The figure for coal</w:t>
            </w:r>
            <w:r>
              <w:t xml:space="preserve"> </w:t>
            </w:r>
            <w:r>
              <w:rPr>
                <w:b/>
                <w:bCs/>
              </w:rPr>
              <w:t xml:space="preserve">fell to</w:t>
            </w:r>
            <w:r>
              <w:t xml:space="preserve"> </w:t>
            </w:r>
            <w:r>
              <w:t xml:space="preserve">12%.</w:t>
            </w:r>
          </w:p>
        </w:tc>
      </w:tr>
      <w:tr>
        <w:tc>
          <w:tcPr/>
          <w:p>
            <w:pPr>
              <w:pStyle w:val="Compact"/>
            </w:pPr>
            <w:r>
              <w:t xml:space="preserve">X was the largest/smallest + noun</w:t>
            </w:r>
          </w:p>
        </w:tc>
        <w:tc>
          <w:tcPr/>
          <w:p>
            <w:pPr>
              <w:pStyle w:val="Compact"/>
            </w:pPr>
            <w:r>
              <w:t xml:space="preserve">Coal</w:t>
            </w:r>
            <w:r>
              <w:t xml:space="preserve"> </w:t>
            </w:r>
            <w:r>
              <w:rPr>
                <w:b/>
                <w:bCs/>
              </w:rPr>
              <w:t xml:space="preserve">was the largest source</w:t>
            </w:r>
            <w:r>
              <w:t xml:space="preserve"> </w:t>
            </w:r>
            <w:r>
              <w:t xml:space="preserve">throughout.</w:t>
            </w:r>
          </w:p>
        </w:tc>
      </w:tr>
    </w:tbl>
    <w:p>
      <w:r>
        <w:pict>
          <v:rect style="width:0;height:1.5pt" o:hralign="center" o:hrstd="t" o:hr="t"/>
        </w:pict>
      </w:r>
    </w:p>
    <w:bookmarkEnd w:id="1685"/>
    <w:bookmarkStart w:id="1686" w:name="quick-application-table"/>
    <w:p>
      <w:pPr>
        <w:pStyle w:val="Heading2"/>
      </w:pPr>
      <w:r>
        <w:t xml:space="preserve">Quick Application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Use Formula</w:t>
            </w:r>
          </w:p>
        </w:tc>
      </w:tr>
      <w:tr>
        <w:tc>
          <w:tcPr/>
          <w:p>
            <w:pPr>
              <w:pStyle w:val="Compact"/>
            </w:pPr>
            <w:r>
              <w:t xml:space="preserve">Opinion essay</w:t>
            </w:r>
          </w:p>
        </w:tc>
        <w:tc>
          <w:tcPr/>
          <w:p>
            <w:pPr>
              <w:pStyle w:val="Compact"/>
            </w:pPr>
            <w:r>
              <w:t xml:space="preserve">F1</w:t>
            </w:r>
          </w:p>
        </w:tc>
      </w:tr>
      <w:tr>
        <w:tc>
          <w:tcPr/>
          <w:p>
            <w:pPr>
              <w:pStyle w:val="Compact"/>
            </w:pPr>
            <w:r>
              <w:t xml:space="preserve">Both views essay</w:t>
            </w:r>
          </w:p>
        </w:tc>
        <w:tc>
          <w:tcPr/>
          <w:p>
            <w:pPr>
              <w:pStyle w:val="Compact"/>
            </w:pPr>
            <w:r>
              <w:t xml:space="preserve">F2</w:t>
            </w:r>
          </w:p>
        </w:tc>
      </w:tr>
      <w:tr>
        <w:tc>
          <w:tcPr/>
          <w:p>
            <w:pPr>
              <w:pStyle w:val="Compact"/>
            </w:pPr>
            <w:r>
              <w:t xml:space="preserve">Chart description</w:t>
            </w:r>
          </w:p>
        </w:tc>
        <w:tc>
          <w:tcPr/>
          <w:p>
            <w:pPr>
              <w:pStyle w:val="Compact"/>
            </w:pPr>
            <w:r>
              <w:t xml:space="preserve">F6–F8</w:t>
            </w:r>
          </w:p>
        </w:tc>
      </w:tr>
      <w:tr>
        <w:tc>
          <w:tcPr/>
          <w:p>
            <w:pPr>
              <w:pStyle w:val="Compact"/>
            </w:pPr>
            <w:r>
              <w:t xml:space="preserve">Process</w:t>
            </w:r>
          </w:p>
        </w:tc>
        <w:tc>
          <w:tcPr/>
          <w:p>
            <w:pPr>
              <w:pStyle w:val="Compact"/>
            </w:pPr>
            <w:r>
              <w:t xml:space="preserve">F9</w:t>
            </w:r>
          </w:p>
        </w:tc>
      </w:tr>
      <w:tr>
        <w:tc>
          <w:tcPr/>
          <w:p>
            <w:pPr>
              <w:pStyle w:val="Compact"/>
            </w:pPr>
            <w:r>
              <w:t xml:space="preserve">Map</w:t>
            </w:r>
          </w:p>
        </w:tc>
        <w:tc>
          <w:tcPr/>
          <w:p>
            <w:pPr>
              <w:pStyle w:val="Compact"/>
            </w:pPr>
            <w:r>
              <w:t xml:space="preserve">F10</w:t>
            </w:r>
          </w:p>
        </w:tc>
      </w:tr>
      <w:tr>
        <w:tc>
          <w:tcPr/>
          <w:p>
            <w:pPr>
              <w:pStyle w:val="Compact"/>
            </w:pPr>
            <w:r>
              <w:t xml:space="preserve">Cautious claim</w:t>
            </w:r>
          </w:p>
        </w:tc>
        <w:tc>
          <w:tcPr/>
          <w:p>
            <w:pPr>
              <w:pStyle w:val="Compact"/>
            </w:pPr>
            <w:r>
              <w:t xml:space="preserve">F11</w:t>
            </w:r>
          </w:p>
        </w:tc>
      </w:tr>
      <w:tr>
        <w:tc>
          <w:tcPr/>
          <w:p>
            <w:pPr>
              <w:pStyle w:val="Compact"/>
            </w:pPr>
            <w:r>
              <w:t xml:space="preserve">Speaking depth</w:t>
            </w:r>
          </w:p>
        </w:tc>
        <w:tc>
          <w:tcPr/>
          <w:p>
            <w:pPr>
              <w:pStyle w:val="Compact"/>
            </w:pPr>
            <w:r>
              <w:t xml:space="preserve">F18</w:t>
            </w:r>
          </w:p>
        </w:tc>
      </w:tr>
      <w:tr>
        <w:tc>
          <w:tcPr/>
          <w:p>
            <w:pPr>
              <w:pStyle w:val="Compact"/>
            </w:pPr>
            <w:r>
              <w:t xml:space="preserve">TFNG</w:t>
            </w:r>
          </w:p>
        </w:tc>
        <w:tc>
          <w:tcPr/>
          <w:p>
            <w:pPr>
              <w:pStyle w:val="Compact"/>
            </w:pPr>
            <w:r>
              <w:t xml:space="preserve">F19</w:t>
            </w:r>
          </w:p>
        </w:tc>
      </w:tr>
    </w:tbl>
    <w:p>
      <w:r>
        <w:pict>
          <v:rect style="width:0;height:1.5pt" o:hralign="center" o:hrstd="t" o:hr="t"/>
        </w:pict>
      </w:r>
    </w:p>
    <w:p>
      <w:pPr>
        <w:pStyle w:val="FirstParagraph"/>
      </w:pPr>
      <w:r>
        <w:rPr>
          <w:i/>
          <w:iCs/>
        </w:rPr>
        <w:t xml:space="preserve">Formulas are scaffolding — replace with original content. See Part 7 for model essays (Ch 113).</w:t>
      </w:r>
    </w:p>
    <w:bookmarkEnd w:id="1686"/>
    <w:bookmarkEnd w:id="1687"/>
    <w:bookmarkStart w:id="1711" w:name="appendix-a13-glossary"/>
    <w:p>
      <w:pPr>
        <w:pStyle w:val="Heading1"/>
      </w:pPr>
      <w:r>
        <w:t xml:space="preserve">Appendix A13: Glossary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IELTS &amp; Linguistics Terms (150+ Entries)</w:t>
      </w:r>
      <w:r>
        <w:br/>
      </w:r>
      <w:r>
        <w:t xml:space="preserve">Author: Azhar Hussain · First Edition 2026</w:t>
      </w:r>
    </w:p>
    <w:p>
      <w:r>
        <w:pict>
          <v:rect style="width:0;height:1.5pt" o:hralign="center" o:hrstd="t" o:hr="t"/>
        </w:pict>
      </w:r>
    </w:p>
    <w:bookmarkStart w:id="1688" w:name="a-2"/>
    <w:p>
      <w:pPr>
        <w:pStyle w:val="Heading2"/>
      </w:pPr>
      <w:r>
        <w:t xml:space="preserve">A</w:t>
      </w:r>
    </w:p>
    <w:p>
      <w:pPr>
        <w:pStyle w:val="FirstParagraph"/>
      </w:pPr>
      <w:r>
        <w:rPr>
          <w:b/>
          <w:bCs/>
        </w:rPr>
        <w:t xml:space="preserve">Academic IELTS</w:t>
      </w:r>
      <w:r>
        <w:t xml:space="preserve"> </w:t>
      </w:r>
      <w:r>
        <w:t xml:space="preserve">— Module typically required for university study; Academic Writing Task 1 uses visual data.</w:t>
      </w:r>
    </w:p>
    <w:p>
      <w:pPr>
        <w:pStyle w:val="BodyText"/>
      </w:pPr>
      <w:r>
        <w:rPr>
          <w:b/>
          <w:bCs/>
        </w:rPr>
        <w:t xml:space="preserve">Academic Task 1</w:t>
      </w:r>
      <w:r>
        <w:t xml:space="preserve"> </w:t>
      </w:r>
      <w:r>
        <w:t xml:space="preserve">— Writing report describing visual data (graph, chart, table, map, process); minimum 150 words.</w:t>
      </w:r>
    </w:p>
    <w:p>
      <w:pPr>
        <w:pStyle w:val="BodyText"/>
      </w:pPr>
      <w:r>
        <w:rPr>
          <w:b/>
          <w:bCs/>
        </w:rPr>
        <w:t xml:space="preserve">Academic Word List (AWL)</w:t>
      </w:r>
      <w:r>
        <w:t xml:space="preserve"> </w:t>
      </w:r>
      <w:r>
        <w:t xml:space="preserve">— Coxhead (2000) list of 570 word families frequent in academic texts.</w:t>
      </w:r>
    </w:p>
    <w:p>
      <w:pPr>
        <w:pStyle w:val="BodyText"/>
      </w:pPr>
      <w:r>
        <w:rPr>
          <w:b/>
          <w:bCs/>
        </w:rPr>
        <w:t xml:space="preserve">Active voice</w:t>
      </w:r>
      <w:r>
        <w:t xml:space="preserve"> </w:t>
      </w:r>
      <w:r>
        <w:t xml:space="preserve">— Subject performs verb (</w:t>
      </w:r>
      <w:r>
        <w:rPr>
          <w:i/>
          <w:iCs/>
        </w:rPr>
        <w:t xml:space="preserve">The government raised taxes</w:t>
      </w:r>
      <w:r>
        <w:t xml:space="preserve">).</w:t>
      </w:r>
    </w:p>
    <w:p>
      <w:pPr>
        <w:pStyle w:val="BodyText"/>
      </w:pPr>
      <w:r>
        <w:rPr>
          <w:b/>
          <w:bCs/>
        </w:rPr>
        <w:t xml:space="preserve">Adjective</w:t>
      </w:r>
      <w:r>
        <w:t xml:space="preserve"> </w:t>
      </w:r>
      <w:r>
        <w:t xml:space="preserve">— Word describing noun (</w:t>
      </w:r>
      <w:r>
        <w:rPr>
          <w:i/>
          <w:iCs/>
        </w:rPr>
        <w:t xml:space="preserve">significant change</w:t>
      </w:r>
      <w:r>
        <w:t xml:space="preserve">).</w:t>
      </w:r>
    </w:p>
    <w:p>
      <w:pPr>
        <w:pStyle w:val="BodyText"/>
      </w:pPr>
      <w:r>
        <w:rPr>
          <w:b/>
          <w:bCs/>
        </w:rPr>
        <w:t xml:space="preserve">Adverb</w:t>
      </w:r>
      <w:r>
        <w:t xml:space="preserve"> </w:t>
      </w:r>
      <w:r>
        <w:t xml:space="preserve">— Modifies verb/adjective (</w:t>
      </w:r>
      <w:r>
        <w:rPr>
          <w:i/>
          <w:iCs/>
        </w:rPr>
        <w:t xml:space="preserve">rapidly increased</w:t>
      </w:r>
      <w:r>
        <w:t xml:space="preserve">).</w:t>
      </w:r>
    </w:p>
    <w:p>
      <w:pPr>
        <w:pStyle w:val="BodyText"/>
      </w:pPr>
      <w:r>
        <w:rPr>
          <w:b/>
          <w:bCs/>
        </w:rPr>
        <w:t xml:space="preserve">Anchor scripts</w:t>
      </w:r>
      <w:r>
        <w:t xml:space="preserve"> </w:t>
      </w:r>
      <w:r>
        <w:t xml:space="preserve">— Sample performances at known band levels used to train IELTS examiners.</w:t>
      </w:r>
    </w:p>
    <w:p>
      <w:pPr>
        <w:pStyle w:val="BodyText"/>
      </w:pPr>
      <w:r>
        <w:rPr>
          <w:b/>
          <w:bCs/>
        </w:rPr>
        <w:t xml:space="preserve">Antonym</w:t>
      </w:r>
      <w:r>
        <w:t xml:space="preserve"> </w:t>
      </w:r>
      <w:r>
        <w:t xml:space="preserve">— Word with opposite meaning (</w:t>
      </w:r>
      <w:r>
        <w:rPr>
          <w:i/>
          <w:iCs/>
        </w:rPr>
        <w:t xml:space="preserve">increase</w:t>
      </w:r>
      <w:r>
        <w:t xml:space="preserve"> </w:t>
      </w:r>
      <w:r>
        <w:t xml:space="preserve">vs</w:t>
      </w:r>
      <w:r>
        <w:t xml:space="preserve"> </w:t>
      </w:r>
      <w:r>
        <w:rPr>
          <w:i/>
          <w:iCs/>
        </w:rPr>
        <w:t xml:space="preserve">decrease</w:t>
      </w:r>
      <w:r>
        <w:t xml:space="preserve">).</w:t>
      </w:r>
    </w:p>
    <w:p>
      <w:pPr>
        <w:pStyle w:val="BodyText"/>
      </w:pPr>
      <w:r>
        <w:rPr>
          <w:b/>
          <w:bCs/>
        </w:rPr>
        <w:t xml:space="preserve">Article</w:t>
      </w:r>
      <w:r>
        <w:t xml:space="preserve"> </w:t>
      </w:r>
      <w:r>
        <w:t xml:space="preserve">— Determiners</w:t>
      </w:r>
      <w:r>
        <w:t xml:space="preserve"> </w:t>
      </w:r>
      <w:r>
        <w:rPr>
          <w:i/>
          <w:iCs/>
        </w:rPr>
        <w:t xml:space="preserve">a, an, the</w:t>
      </w:r>
      <w:r>
        <w:t xml:space="preserve">.</w:t>
      </w:r>
    </w:p>
    <w:p>
      <w:pPr>
        <w:pStyle w:val="BodyText"/>
      </w:pPr>
      <w:r>
        <w:rPr>
          <w:b/>
          <w:bCs/>
        </w:rPr>
        <w:t xml:space="preserve">Assessment criteria</w:t>
      </w:r>
      <w:r>
        <w:t xml:space="preserve"> </w:t>
      </w:r>
      <w:r>
        <w:t xml:space="preserve">— Public band descriptors used to score performance.</w:t>
      </w:r>
    </w:p>
    <w:p>
      <w:pPr>
        <w:pStyle w:val="BodyText"/>
      </w:pPr>
      <w:r>
        <w:rPr>
          <w:b/>
          <w:bCs/>
        </w:rPr>
        <w:t xml:space="preserve">AWL sublist</w:t>
      </w:r>
      <w:r>
        <w:t xml:space="preserve"> </w:t>
      </w:r>
      <w:r>
        <w:t xml:space="preserve">— AWL divided into 10 frequency sublists.</w:t>
      </w:r>
    </w:p>
    <w:p>
      <w:r>
        <w:pict>
          <v:rect style="width:0;height:1.5pt" o:hralign="center" o:hrstd="t" o:hr="t"/>
        </w:pict>
      </w:r>
    </w:p>
    <w:bookmarkEnd w:id="1688"/>
    <w:bookmarkStart w:id="1689" w:name="b-2"/>
    <w:p>
      <w:pPr>
        <w:pStyle w:val="Heading2"/>
      </w:pPr>
      <w:r>
        <w:t xml:space="preserve">B</w:t>
      </w:r>
    </w:p>
    <w:p>
      <w:pPr>
        <w:pStyle w:val="FirstParagraph"/>
      </w:pPr>
      <w:r>
        <w:rPr>
          <w:b/>
          <w:bCs/>
        </w:rPr>
        <w:t xml:space="preserve">Band descriptor</w:t>
      </w:r>
      <w:r>
        <w:t xml:space="preserve"> </w:t>
      </w:r>
      <w:r>
        <w:t xml:space="preserve">— Published rubric describing performance at each band 0–9.</w:t>
      </w:r>
    </w:p>
    <w:p>
      <w:pPr>
        <w:pStyle w:val="BodyText"/>
      </w:pPr>
      <w:r>
        <w:rPr>
          <w:b/>
          <w:bCs/>
        </w:rPr>
        <w:t xml:space="preserve">Band score</w:t>
      </w:r>
      <w:r>
        <w:t xml:space="preserve"> </w:t>
      </w:r>
      <w:r>
        <w:t xml:space="preserve">— IELTS result from 0–9 in 0.5 steps.</w:t>
      </w:r>
    </w:p>
    <w:p>
      <w:pPr>
        <w:pStyle w:val="BodyText"/>
      </w:pPr>
      <w:r>
        <w:rPr>
          <w:b/>
          <w:bCs/>
        </w:rPr>
        <w:t xml:space="preserve">Bar chart</w:t>
      </w:r>
      <w:r>
        <w:t xml:space="preserve"> </w:t>
      </w:r>
      <w:r>
        <w:t xml:space="preserve">— Task 1 visual comparing categories with bars.</w:t>
      </w:r>
    </w:p>
    <w:p>
      <w:pPr>
        <w:pStyle w:val="BodyText"/>
      </w:pPr>
      <w:r>
        <w:rPr>
          <w:b/>
          <w:bCs/>
        </w:rPr>
        <w:t xml:space="preserve">Bias (Reading)</w:t>
      </w:r>
      <w:r>
        <w:t xml:space="preserve"> </w:t>
      </w:r>
      <w:r>
        <w:t xml:space="preserve">— Pre-existing view that may distort NOT GIVEN discipline.</w:t>
      </w:r>
    </w:p>
    <w:p>
      <w:pPr>
        <w:pStyle w:val="BodyText"/>
      </w:pPr>
      <w:r>
        <w:rPr>
          <w:b/>
          <w:bCs/>
        </w:rPr>
        <w:t xml:space="preserve">Brainstorming</w:t>
      </w:r>
      <w:r>
        <w:t xml:space="preserve"> </w:t>
      </w:r>
      <w:r>
        <w:t xml:space="preserve">— Pre-writing idea generation (Task 2 planning).</w:t>
      </w:r>
    </w:p>
    <w:p>
      <w:pPr>
        <w:pStyle w:val="BodyText"/>
      </w:pPr>
      <w:r>
        <w:rPr>
          <w:b/>
          <w:bCs/>
        </w:rPr>
        <w:t xml:space="preserve">British English</w:t>
      </w:r>
      <w:r>
        <w:t xml:space="preserve"> </w:t>
      </w:r>
      <w:r>
        <w:t xml:space="preserve">— Preferred spelling variant in many IELTS materials; American also accepted if consistent.</w:t>
      </w:r>
    </w:p>
    <w:p>
      <w:r>
        <w:pict>
          <v:rect style="width:0;height:1.5pt" o:hralign="center" o:hrstd="t" o:hr="t"/>
        </w:pict>
      </w:r>
    </w:p>
    <w:bookmarkEnd w:id="1689"/>
    <w:bookmarkStart w:id="1690" w:name="c-2"/>
    <w:p>
      <w:pPr>
        <w:pStyle w:val="Heading2"/>
      </w:pPr>
      <w:r>
        <w:t xml:space="preserve">C</w:t>
      </w:r>
    </w:p>
    <w:p>
      <w:pPr>
        <w:pStyle w:val="FirstParagraph"/>
      </w:pPr>
      <w:r>
        <w:rPr>
          <w:b/>
          <w:bCs/>
        </w:rPr>
        <w:t xml:space="preserve">Candidate</w:t>
      </w:r>
      <w:r>
        <w:t xml:space="preserve"> </w:t>
      </w:r>
      <w:r>
        <w:t xml:space="preserve">— Test taker.</w:t>
      </w:r>
    </w:p>
    <w:p>
      <w:pPr>
        <w:pStyle w:val="BodyText"/>
      </w:pPr>
      <w:r>
        <w:rPr>
          <w:b/>
          <w:bCs/>
        </w:rPr>
        <w:t xml:space="preserve">Cleft sentence</w:t>
      </w:r>
      <w:r>
        <w:t xml:space="preserve"> </w:t>
      </w:r>
      <w:r>
        <w:t xml:space="preserve">— Emphatic structure (</w:t>
      </w:r>
      <w:r>
        <w:rPr>
          <w:i/>
          <w:iCs/>
        </w:rPr>
        <w:t xml:space="preserve">It was funding that mattered</w:t>
      </w:r>
      <w:r>
        <w:t xml:space="preserve">).</w:t>
      </w:r>
    </w:p>
    <w:p>
      <w:pPr>
        <w:pStyle w:val="BodyText"/>
      </w:pPr>
      <w:r>
        <w:rPr>
          <w:b/>
          <w:bCs/>
        </w:rPr>
        <w:t xml:space="preserve">Coherence</w:t>
      </w:r>
      <w:r>
        <w:t xml:space="preserve"> </w:t>
      </w:r>
      <w:r>
        <w:t xml:space="preserve">— Logical connection of ideas.</w:t>
      </w:r>
    </w:p>
    <w:p>
      <w:pPr>
        <w:pStyle w:val="BodyText"/>
      </w:pPr>
      <w:r>
        <w:rPr>
          <w:b/>
          <w:bCs/>
        </w:rPr>
        <w:t xml:space="preserve">Cohesion</w:t>
      </w:r>
      <w:r>
        <w:t xml:space="preserve"> </w:t>
      </w:r>
      <w:r>
        <w:t xml:space="preserve">— Grammatical/lexical linking between sentences.</w:t>
      </w:r>
    </w:p>
    <w:p>
      <w:pPr>
        <w:pStyle w:val="BodyText"/>
      </w:pPr>
      <w:r>
        <w:rPr>
          <w:b/>
          <w:bCs/>
        </w:rPr>
        <w:t xml:space="preserve">Collocation</w:t>
      </w:r>
      <w:r>
        <w:t xml:space="preserve"> </w:t>
      </w:r>
      <w:r>
        <w:t xml:space="preserve">— Natural word pairing (</w:t>
      </w:r>
      <w:r>
        <w:rPr>
          <w:i/>
          <w:iCs/>
        </w:rPr>
        <w:t xml:space="preserve">heavy rain, commit a crime</w:t>
      </w:r>
      <w:r>
        <w:t xml:space="preserve">).</w:t>
      </w:r>
    </w:p>
    <w:p>
      <w:pPr>
        <w:pStyle w:val="BodyText"/>
      </w:pPr>
      <w:r>
        <w:rPr>
          <w:b/>
          <w:bCs/>
        </w:rPr>
        <w:t xml:space="preserve">Complex sentence</w:t>
      </w:r>
      <w:r>
        <w:t xml:space="preserve"> </w:t>
      </w:r>
      <w:r>
        <w:t xml:space="preserve">— Independent clause + dependent clause.</w:t>
      </w:r>
    </w:p>
    <w:p>
      <w:pPr>
        <w:pStyle w:val="BodyText"/>
      </w:pPr>
      <w:r>
        <w:rPr>
          <w:b/>
          <w:bCs/>
        </w:rPr>
        <w:t xml:space="preserve">Computer-delivered IELTS (CD IELTS)</w:t>
      </w:r>
      <w:r>
        <w:t xml:space="preserve"> </w:t>
      </w:r>
      <w:r>
        <w:t xml:space="preserve">— Digital test format.</w:t>
      </w:r>
    </w:p>
    <w:p>
      <w:pPr>
        <w:pStyle w:val="BodyText"/>
      </w:pPr>
      <w:r>
        <w:rPr>
          <w:b/>
          <w:bCs/>
        </w:rPr>
        <w:t xml:space="preserve">Concession</w:t>
      </w:r>
      <w:r>
        <w:t xml:space="preserve"> </w:t>
      </w:r>
      <w:r>
        <w:t xml:space="preserve">— Acknowledging counter-argument (</w:t>
      </w:r>
      <w:r>
        <w:rPr>
          <w:i/>
          <w:iCs/>
        </w:rPr>
        <w:t xml:space="preserve">Although…</w:t>
      </w:r>
      <w:r>
        <w:t xml:space="preserve">).</w:t>
      </w:r>
    </w:p>
    <w:p>
      <w:pPr>
        <w:pStyle w:val="BodyText"/>
      </w:pPr>
      <w:r>
        <w:rPr>
          <w:b/>
          <w:bCs/>
        </w:rPr>
        <w:t xml:space="preserve">Conditionals</w:t>
      </w:r>
      <w:r>
        <w:t xml:space="preserve"> </w:t>
      </w:r>
      <w:r>
        <w:t xml:space="preserve">— Sentences expressing if–then relationships (zero through mixed).</w:t>
      </w:r>
    </w:p>
    <w:p>
      <w:pPr>
        <w:pStyle w:val="BodyText"/>
      </w:pPr>
      <w:r>
        <w:rPr>
          <w:b/>
          <w:bCs/>
        </w:rPr>
        <w:t xml:space="preserve">Conjunction</w:t>
      </w:r>
      <w:r>
        <w:t xml:space="preserve"> </w:t>
      </w:r>
      <w:r>
        <w:t xml:space="preserve">— Connector (</w:t>
      </w:r>
      <w:r>
        <w:rPr>
          <w:i/>
          <w:iCs/>
        </w:rPr>
        <w:t xml:space="preserve">however, because, although</w:t>
      </w:r>
      <w:r>
        <w:t xml:space="preserve">).</w:t>
      </w:r>
    </w:p>
    <w:p>
      <w:pPr>
        <w:pStyle w:val="BodyText"/>
      </w:pPr>
      <w:r>
        <w:rPr>
          <w:b/>
          <w:bCs/>
        </w:rPr>
        <w:t xml:space="preserve">Content word</w:t>
      </w:r>
      <w:r>
        <w:t xml:space="preserve"> </w:t>
      </w:r>
      <w:r>
        <w:t xml:space="preserve">— Nouns, verbs, adjectives, adverbs carrying meaning.</w:t>
      </w:r>
    </w:p>
    <w:p>
      <w:pPr>
        <w:pStyle w:val="BodyText"/>
      </w:pPr>
      <w:r>
        <w:rPr>
          <w:b/>
          <w:bCs/>
        </w:rPr>
        <w:t xml:space="preserve">Co-marking</w:t>
      </w:r>
      <w:r>
        <w:t xml:space="preserve"> </w:t>
      </w:r>
      <w:r>
        <w:t xml:space="preserve">— Quality control where senior examiner reviews marks.</w:t>
      </w:r>
    </w:p>
    <w:p>
      <w:pPr>
        <w:pStyle w:val="BodyText"/>
      </w:pPr>
      <w:r>
        <w:rPr>
          <w:b/>
          <w:bCs/>
        </w:rPr>
        <w:t xml:space="preserve">Cue card</w:t>
      </w:r>
      <w:r>
        <w:t xml:space="preserve"> </w:t>
      </w:r>
      <w:r>
        <w:t xml:space="preserve">— Speaking Part 2 prompt card with topic and bullets.</w:t>
      </w:r>
    </w:p>
    <w:p>
      <w:pPr>
        <w:pStyle w:val="BodyText"/>
      </w:pPr>
      <w:r>
        <w:rPr>
          <w:b/>
          <w:bCs/>
        </w:rPr>
        <w:t xml:space="preserve">Criterion (pl. criteria)</w:t>
      </w:r>
      <w:r>
        <w:t xml:space="preserve"> </w:t>
      </w:r>
      <w:r>
        <w:t xml:space="preserve">— Single scoring dimension.</w:t>
      </w:r>
    </w:p>
    <w:p>
      <w:r>
        <w:pict>
          <v:rect style="width:0;height:1.5pt" o:hralign="center" o:hrstd="t" o:hr="t"/>
        </w:pict>
      </w:r>
    </w:p>
    <w:bookmarkEnd w:id="1690"/>
    <w:bookmarkStart w:id="1691" w:name="d-1"/>
    <w:p>
      <w:pPr>
        <w:pStyle w:val="Heading2"/>
      </w:pPr>
      <w:r>
        <w:t xml:space="preserve">D</w:t>
      </w:r>
    </w:p>
    <w:p>
      <w:pPr>
        <w:pStyle w:val="FirstParagraph"/>
      </w:pPr>
      <w:r>
        <w:rPr>
          <w:b/>
          <w:bCs/>
        </w:rPr>
        <w:t xml:space="preserve">Dependent clause</w:t>
      </w:r>
      <w:r>
        <w:t xml:space="preserve"> </w:t>
      </w:r>
      <w:r>
        <w:t xml:space="preserve">— Clause not standing alone as sentence.</w:t>
      </w:r>
    </w:p>
    <w:p>
      <w:pPr>
        <w:pStyle w:val="BodyText"/>
      </w:pPr>
      <w:r>
        <w:rPr>
          <w:b/>
          <w:bCs/>
        </w:rPr>
        <w:t xml:space="preserve">Descriptor</w:t>
      </w:r>
      <w:r>
        <w:t xml:space="preserve"> </w:t>
      </w:r>
      <w:r>
        <w:t xml:space="preserve">— See band descriptor.</w:t>
      </w:r>
    </w:p>
    <w:p>
      <w:pPr>
        <w:pStyle w:val="BodyText"/>
      </w:pPr>
      <w:r>
        <w:rPr>
          <w:b/>
          <w:bCs/>
        </w:rPr>
        <w:t xml:space="preserve">Diagram (process)</w:t>
      </w:r>
      <w:r>
        <w:t xml:space="preserve"> </w:t>
      </w:r>
      <w:r>
        <w:t xml:space="preserve">— Task 1 visual showing stages of a process.</w:t>
      </w:r>
    </w:p>
    <w:p>
      <w:pPr>
        <w:pStyle w:val="BodyText"/>
      </w:pPr>
      <w:r>
        <w:rPr>
          <w:b/>
          <w:bCs/>
        </w:rPr>
        <w:t xml:space="preserve">Discourse marker</w:t>
      </w:r>
      <w:r>
        <w:t xml:space="preserve"> </w:t>
      </w:r>
      <w:r>
        <w:t xml:space="preserve">— Phrase organising speech/writing (</w:t>
      </w:r>
      <w:r>
        <w:rPr>
          <w:i/>
          <w:iCs/>
        </w:rPr>
        <w:t xml:space="preserve">however, on balance</w:t>
      </w:r>
      <w:r>
        <w:t xml:space="preserve">).</w:t>
      </w:r>
    </w:p>
    <w:p>
      <w:pPr>
        <w:pStyle w:val="BodyText"/>
      </w:pPr>
      <w:r>
        <w:rPr>
          <w:b/>
          <w:bCs/>
        </w:rPr>
        <w:t xml:space="preserve">Distractor (Listening/Reading)</w:t>
      </w:r>
      <w:r>
        <w:t xml:space="preserve"> </w:t>
      </w:r>
      <w:r>
        <w:t xml:space="preserve">— Wrong option designed to trap careless selection.</w:t>
      </w:r>
    </w:p>
    <w:p>
      <w:pPr>
        <w:pStyle w:val="BodyText"/>
      </w:pPr>
      <w:r>
        <w:rPr>
          <w:b/>
          <w:bCs/>
        </w:rPr>
        <w:t xml:space="preserve">Double Question essay</w:t>
      </w:r>
      <w:r>
        <w:t xml:space="preserve"> </w:t>
      </w:r>
      <w:r>
        <w:t xml:space="preserve">— Task 2 with two direct questions to answer.</w:t>
      </w:r>
    </w:p>
    <w:p>
      <w:pPr>
        <w:pStyle w:val="BodyText"/>
      </w:pPr>
      <w:r>
        <w:rPr>
          <w:b/>
          <w:bCs/>
        </w:rPr>
        <w:t xml:space="preserve">Draft</w:t>
      </w:r>
      <w:r>
        <w:t xml:space="preserve"> </w:t>
      </w:r>
      <w:r>
        <w:t xml:space="preserve">— Written version before final proofread.</w:t>
      </w:r>
    </w:p>
    <w:p>
      <w:r>
        <w:pict>
          <v:rect style="width:0;height:1.5pt" o:hralign="center" o:hrstd="t" o:hr="t"/>
        </w:pict>
      </w:r>
    </w:p>
    <w:bookmarkEnd w:id="1691"/>
    <w:bookmarkStart w:id="1692" w:name="e-2"/>
    <w:p>
      <w:pPr>
        <w:pStyle w:val="Heading2"/>
      </w:pPr>
      <w:r>
        <w:t xml:space="preserve">E</w:t>
      </w:r>
    </w:p>
    <w:p>
      <w:pPr>
        <w:pStyle w:val="FirstParagraph"/>
      </w:pPr>
      <w:r>
        <w:rPr>
          <w:b/>
          <w:bCs/>
        </w:rPr>
        <w:t xml:space="preserve">Elision</w:t>
      </w:r>
      <w:r>
        <w:t xml:space="preserve"> </w:t>
      </w:r>
      <w:r>
        <w:t xml:space="preserve">— Omitting sounds in connected speech (</w:t>
      </w:r>
      <w:r>
        <w:rPr>
          <w:i/>
          <w:iCs/>
        </w:rPr>
        <w:t xml:space="preserve">next day</w:t>
      </w:r>
      <w:r>
        <w:t xml:space="preserve">).</w:t>
      </w:r>
    </w:p>
    <w:p>
      <w:pPr>
        <w:pStyle w:val="BodyText"/>
      </w:pPr>
      <w:r>
        <w:rPr>
          <w:b/>
          <w:bCs/>
        </w:rPr>
        <w:t xml:space="preserve">Examiner</w:t>
      </w:r>
      <w:r>
        <w:t xml:space="preserve"> </w:t>
      </w:r>
      <w:r>
        <w:t xml:space="preserve">— Certified rater for Speaking/Writing.</w:t>
      </w:r>
    </w:p>
    <w:p>
      <w:pPr>
        <w:pStyle w:val="BodyText"/>
      </w:pPr>
      <w:r>
        <w:rPr>
          <w:b/>
          <w:bCs/>
        </w:rPr>
        <w:t xml:space="preserve">Extended response</w:t>
      </w:r>
      <w:r>
        <w:t xml:space="preserve"> </w:t>
      </w:r>
      <w:r>
        <w:t xml:space="preserve">— Developed answer beyond one sentence.</w:t>
      </w:r>
    </w:p>
    <w:p>
      <w:r>
        <w:pict>
          <v:rect style="width:0;height:1.5pt" o:hralign="center" o:hrstd="t" o:hr="t"/>
        </w:pict>
      </w:r>
    </w:p>
    <w:bookmarkEnd w:id="1692"/>
    <w:bookmarkStart w:id="1693" w:name="f-2"/>
    <w:p>
      <w:pPr>
        <w:pStyle w:val="Heading2"/>
      </w:pPr>
      <w:r>
        <w:t xml:space="preserve">F</w:t>
      </w:r>
    </w:p>
    <w:p>
      <w:pPr>
        <w:pStyle w:val="FirstParagraph"/>
      </w:pPr>
      <w:r>
        <w:rPr>
          <w:b/>
          <w:bCs/>
        </w:rPr>
        <w:t xml:space="preserve">False (TFNG)</w:t>
      </w:r>
      <w:r>
        <w:t xml:space="preserve"> </w:t>
      </w:r>
      <w:r>
        <w:t xml:space="preserve">— Statement contradicts passage.</w:t>
      </w:r>
    </w:p>
    <w:p>
      <w:pPr>
        <w:pStyle w:val="BodyText"/>
      </w:pPr>
      <w:r>
        <w:rPr>
          <w:b/>
          <w:bCs/>
        </w:rPr>
        <w:t xml:space="preserve">Fluency (Speaking)</w:t>
      </w:r>
      <w:r>
        <w:t xml:space="preserve"> </w:t>
      </w:r>
      <w:r>
        <w:t xml:space="preserve">— Flow of speech without undue hesitation.</w:t>
      </w:r>
    </w:p>
    <w:p>
      <w:pPr>
        <w:pStyle w:val="BodyText"/>
      </w:pPr>
      <w:r>
        <w:rPr>
          <w:b/>
          <w:bCs/>
        </w:rPr>
        <w:t xml:space="preserve">Form completion</w:t>
      </w:r>
      <w:r>
        <w:t xml:space="preserve"> </w:t>
      </w:r>
      <w:r>
        <w:t xml:space="preserve">— Listening question type filling gaps in forms.</w:t>
      </w:r>
    </w:p>
    <w:p>
      <w:pPr>
        <w:pStyle w:val="BodyText"/>
      </w:pPr>
      <w:r>
        <w:rPr>
          <w:b/>
          <w:bCs/>
        </w:rPr>
        <w:t xml:space="preserve">Function word</w:t>
      </w:r>
      <w:r>
        <w:t xml:space="preserve"> </w:t>
      </w:r>
      <w:r>
        <w:t xml:space="preserve">— Grammatical words (articles, prepositions) with low lexical content.</w:t>
      </w:r>
    </w:p>
    <w:p>
      <w:pPr>
        <w:pStyle w:val="BodyText"/>
      </w:pPr>
      <w:r>
        <w:rPr>
          <w:b/>
          <w:bCs/>
        </w:rPr>
        <w:t xml:space="preserve">Future perfect</w:t>
      </w:r>
      <w:r>
        <w:t xml:space="preserve"> </w:t>
      </w:r>
      <w:r>
        <w:t xml:space="preserve">—</w:t>
      </w:r>
      <w:r>
        <w:t xml:space="preserve"> </w:t>
      </w:r>
      <w:r>
        <w:rPr>
          <w:i/>
          <w:iCs/>
        </w:rPr>
        <w:t xml:space="preserve">will have done</w:t>
      </w:r>
      <w:r>
        <w:t xml:space="preserve"> </w:t>
      </w:r>
      <w:r>
        <w:t xml:space="preserve">— rare in IELTS but shows range.</w:t>
      </w:r>
    </w:p>
    <w:p>
      <w:r>
        <w:pict>
          <v:rect style="width:0;height:1.5pt" o:hralign="center" o:hrstd="t" o:hr="t"/>
        </w:pict>
      </w:r>
    </w:p>
    <w:bookmarkEnd w:id="1693"/>
    <w:bookmarkStart w:id="1694" w:name="g-2"/>
    <w:p>
      <w:pPr>
        <w:pStyle w:val="Heading2"/>
      </w:pPr>
      <w:r>
        <w:t xml:space="preserve">G</w:t>
      </w:r>
    </w:p>
    <w:p>
      <w:pPr>
        <w:pStyle w:val="FirstParagraph"/>
      </w:pPr>
      <w:r>
        <w:rPr>
          <w:b/>
          <w:bCs/>
        </w:rPr>
        <w:t xml:space="preserve">Gap-fill</w:t>
      </w:r>
      <w:r>
        <w:t xml:space="preserve"> </w:t>
      </w:r>
      <w:r>
        <w:t xml:space="preserve">— Question requiring word(s) in blank.</w:t>
      </w:r>
    </w:p>
    <w:p>
      <w:pPr>
        <w:pStyle w:val="BodyText"/>
      </w:pPr>
      <w:r>
        <w:rPr>
          <w:b/>
          <w:bCs/>
        </w:rPr>
        <w:t xml:space="preserve">General Training (GT)</w:t>
      </w:r>
      <w:r>
        <w:t xml:space="preserve"> </w:t>
      </w:r>
      <w:r>
        <w:t xml:space="preserve">— IELTS module with practical Reading and letter-writing Task 1.</w:t>
      </w:r>
    </w:p>
    <w:p>
      <w:pPr>
        <w:pStyle w:val="BodyText"/>
      </w:pPr>
      <w:r>
        <w:rPr>
          <w:b/>
          <w:bCs/>
        </w:rPr>
        <w:t xml:space="preserve">Gerund</w:t>
      </w:r>
      <w:r>
        <w:t xml:space="preserve"> </w:t>
      </w:r>
      <w:r>
        <w:t xml:space="preserve">— Verb -ing as noun (</w:t>
      </w:r>
      <w:r>
        <w:rPr>
          <w:i/>
          <w:iCs/>
        </w:rPr>
        <w:t xml:space="preserve">Swimming is healthy</w:t>
      </w:r>
      <w:r>
        <w:t xml:space="preserve">).</w:t>
      </w:r>
    </w:p>
    <w:p>
      <w:pPr>
        <w:pStyle w:val="BodyText"/>
      </w:pPr>
      <w:r>
        <w:rPr>
          <w:b/>
          <w:bCs/>
        </w:rPr>
        <w:t xml:space="preserve">Grammatical Range and Accuracy (GRA)</w:t>
      </w:r>
      <w:r>
        <w:t xml:space="preserve"> </w:t>
      </w:r>
      <w:r>
        <w:t xml:space="preserve">— Writing/Speaking criterion.</w:t>
      </w:r>
    </w:p>
    <w:p>
      <w:pPr>
        <w:pStyle w:val="BodyText"/>
      </w:pPr>
      <w:r>
        <w:rPr>
          <w:b/>
          <w:bCs/>
        </w:rPr>
        <w:t xml:space="preserve">Graph</w:t>
      </w:r>
      <w:r>
        <w:t xml:space="preserve"> </w:t>
      </w:r>
      <w:r>
        <w:t xml:space="preserve">— Visual data representation (line, bar, pie).</w:t>
      </w:r>
    </w:p>
    <w:p>
      <w:r>
        <w:pict>
          <v:rect style="width:0;height:1.5pt" o:hralign="center" o:hrstd="t" o:hr="t"/>
        </w:pict>
      </w:r>
    </w:p>
    <w:bookmarkEnd w:id="1694"/>
    <w:bookmarkStart w:id="1695" w:name="h-2"/>
    <w:p>
      <w:pPr>
        <w:pStyle w:val="Heading2"/>
      </w:pPr>
      <w:r>
        <w:t xml:space="preserve">H</w:t>
      </w:r>
    </w:p>
    <w:p>
      <w:pPr>
        <w:pStyle w:val="FirstParagraph"/>
      </w:pPr>
      <w:r>
        <w:rPr>
          <w:b/>
          <w:bCs/>
        </w:rPr>
        <w:t xml:space="preserve">Hedging</w:t>
      </w:r>
      <w:r>
        <w:t xml:space="preserve"> </w:t>
      </w:r>
      <w:r>
        <w:t xml:space="preserve">— Language softening claims (</w:t>
      </w:r>
      <w:r>
        <w:rPr>
          <w:i/>
          <w:iCs/>
        </w:rPr>
        <w:t xml:space="preserve">may, tend to, appear to</w:t>
      </w:r>
      <w:r>
        <w:t xml:space="preserve">).</w:t>
      </w:r>
    </w:p>
    <w:p>
      <w:pPr>
        <w:pStyle w:val="BodyText"/>
      </w:pPr>
      <w:r>
        <w:rPr>
          <w:b/>
          <w:bCs/>
        </w:rPr>
        <w:t xml:space="preserve">Homophone</w:t>
      </w:r>
      <w:r>
        <w:t xml:space="preserve"> </w:t>
      </w:r>
      <w:r>
        <w:t xml:space="preserve">— Same sound, different spelling/meaning (</w:t>
      </w:r>
      <w:r>
        <w:rPr>
          <w:i/>
          <w:iCs/>
        </w:rPr>
        <w:t xml:space="preserve">their/there</w:t>
      </w:r>
      <w:r>
        <w:t xml:space="preserve">).</w:t>
      </w:r>
    </w:p>
    <w:p>
      <w:pPr>
        <w:pStyle w:val="BodyText"/>
      </w:pPr>
      <w:r>
        <w:rPr>
          <w:b/>
          <w:bCs/>
        </w:rPr>
        <w:t xml:space="preserve">Hypothesis</w:t>
      </w:r>
      <w:r>
        <w:t xml:space="preserve"> </w:t>
      </w:r>
      <w:r>
        <w:t xml:space="preserve">— Proposed explanation; academic term.</w:t>
      </w:r>
    </w:p>
    <w:p>
      <w:r>
        <w:pict>
          <v:rect style="width:0;height:1.5pt" o:hralign="center" o:hrstd="t" o:hr="t"/>
        </w:pict>
      </w:r>
    </w:p>
    <w:bookmarkEnd w:id="1695"/>
    <w:bookmarkStart w:id="1696" w:name="i-1"/>
    <w:p>
      <w:pPr>
        <w:pStyle w:val="Heading2"/>
      </w:pPr>
      <w:r>
        <w:t xml:space="preserve">I</w:t>
      </w:r>
    </w:p>
    <w:p>
      <w:pPr>
        <w:pStyle w:val="FirstParagraph"/>
      </w:pPr>
      <w:r>
        <w:rPr>
          <w:b/>
          <w:bCs/>
        </w:rPr>
        <w:t xml:space="preserve">Idiom</w:t>
      </w:r>
      <w:r>
        <w:t xml:space="preserve"> </w:t>
      </w:r>
      <w:r>
        <w:t xml:space="preserve">— Fixed expression with non-literal meaning (</w:t>
      </w:r>
      <w:r>
        <w:rPr>
          <w:i/>
          <w:iCs/>
        </w:rPr>
        <w:t xml:space="preserve">once in a blue moon</w:t>
      </w:r>
      <w:r>
        <w:t xml:space="preserve">).</w:t>
      </w:r>
    </w:p>
    <w:p>
      <w:pPr>
        <w:pStyle w:val="BodyText"/>
      </w:pPr>
      <w:r>
        <w:rPr>
          <w:b/>
          <w:bCs/>
        </w:rPr>
        <w:t xml:space="preserve">Independent clause</w:t>
      </w:r>
      <w:r>
        <w:t xml:space="preserve"> </w:t>
      </w:r>
      <w:r>
        <w:t xml:space="preserve">— Stand-alone sentence clause.</w:t>
      </w:r>
    </w:p>
    <w:p>
      <w:pPr>
        <w:pStyle w:val="BodyText"/>
      </w:pPr>
      <w:r>
        <w:rPr>
          <w:b/>
          <w:bCs/>
        </w:rPr>
        <w:t xml:space="preserve">Inference</w:t>
      </w:r>
      <w:r>
        <w:t xml:space="preserve"> </w:t>
      </w:r>
      <w:r>
        <w:t xml:space="preserve">— Conclusion drawn from evidence; Reading skill.</w:t>
      </w:r>
    </w:p>
    <w:p>
      <w:pPr>
        <w:pStyle w:val="BodyText"/>
      </w:pPr>
      <w:r>
        <w:rPr>
          <w:b/>
          <w:bCs/>
        </w:rPr>
        <w:t xml:space="preserve">Intelligibility</w:t>
      </w:r>
      <w:r>
        <w:t xml:space="preserve"> </w:t>
      </w:r>
      <w:r>
        <w:t xml:space="preserve">— How easily speech is understood (Pronunciation criterion).</w:t>
      </w:r>
    </w:p>
    <w:p>
      <w:pPr>
        <w:pStyle w:val="BodyText"/>
      </w:pPr>
      <w:r>
        <w:rPr>
          <w:b/>
          <w:bCs/>
        </w:rPr>
        <w:t xml:space="preserve">Intonation</w:t>
      </w:r>
      <w:r>
        <w:t xml:space="preserve"> </w:t>
      </w:r>
      <w:r>
        <w:t xml:space="preserve">— Pitch patterns in speech.</w:t>
      </w:r>
    </w:p>
    <w:p>
      <w:pPr>
        <w:pStyle w:val="BodyText"/>
      </w:pPr>
      <w:r>
        <w:rPr>
          <w:b/>
          <w:bCs/>
        </w:rPr>
        <w:t xml:space="preserve">Inversion</w:t>
      </w:r>
      <w:r>
        <w:t xml:space="preserve"> </w:t>
      </w:r>
      <w:r>
        <w:t xml:space="preserve">— Reversed word order for emphasis (</w:t>
      </w:r>
      <w:r>
        <w:rPr>
          <w:i/>
          <w:iCs/>
        </w:rPr>
        <w:t xml:space="preserve">Never have I…</w:t>
      </w:r>
      <w:r>
        <w:t xml:space="preserve">).</w:t>
      </w:r>
    </w:p>
    <w:p>
      <w:pPr>
        <w:pStyle w:val="BodyText"/>
      </w:pPr>
      <w:r>
        <w:rPr>
          <w:b/>
          <w:bCs/>
        </w:rPr>
        <w:t xml:space="preserve">IELTS</w:t>
      </w:r>
      <w:r>
        <w:t xml:space="preserve"> </w:t>
      </w:r>
      <w:r>
        <w:t xml:space="preserve">— International English Language Testing System.</w:t>
      </w:r>
    </w:p>
    <w:p>
      <w:pPr>
        <w:pStyle w:val="BodyText"/>
      </w:pPr>
      <w:r>
        <w:rPr>
          <w:b/>
          <w:bCs/>
        </w:rPr>
        <w:t xml:space="preserve">IDP</w:t>
      </w:r>
      <w:r>
        <w:t xml:space="preserve"> </w:t>
      </w:r>
      <w:r>
        <w:t xml:space="preserve">— Co-owner of IELTS (with British Council and Cambridge).</w:t>
      </w:r>
    </w:p>
    <w:p>
      <w:r>
        <w:pict>
          <v:rect style="width:0;height:1.5pt" o:hralign="center" o:hrstd="t" o:hr="t"/>
        </w:pict>
      </w:r>
    </w:p>
    <w:bookmarkEnd w:id="1696"/>
    <w:bookmarkStart w:id="1697" w:name="l-2"/>
    <w:p>
      <w:pPr>
        <w:pStyle w:val="Heading2"/>
      </w:pPr>
      <w:r>
        <w:t xml:space="preserve">L</w:t>
      </w:r>
    </w:p>
    <w:p>
      <w:pPr>
        <w:pStyle w:val="FirstParagraph"/>
      </w:pPr>
      <w:r>
        <w:rPr>
          <w:b/>
          <w:bCs/>
        </w:rPr>
        <w:t xml:space="preserve">Lemma</w:t>
      </w:r>
      <w:r>
        <w:t xml:space="preserve"> </w:t>
      </w:r>
      <w:r>
        <w:t xml:space="preserve">— Base dictionary form of word (</w:t>
      </w:r>
      <w:r>
        <w:rPr>
          <w:i/>
          <w:iCs/>
        </w:rPr>
        <w:t xml:space="preserve">analyse</w:t>
      </w:r>
      <w:r>
        <w:t xml:space="preserve">).</w:t>
      </w:r>
    </w:p>
    <w:p>
      <w:pPr>
        <w:pStyle w:val="BodyText"/>
      </w:pPr>
      <w:r>
        <w:rPr>
          <w:b/>
          <w:bCs/>
        </w:rPr>
        <w:t xml:space="preserve">Lexical chain</w:t>
      </w:r>
      <w:r>
        <w:t xml:space="preserve"> </w:t>
      </w:r>
      <w:r>
        <w:t xml:space="preserve">— Related vocabulary repeated across text.</w:t>
      </w:r>
    </w:p>
    <w:p>
      <w:pPr>
        <w:pStyle w:val="BodyText"/>
      </w:pPr>
      <w:r>
        <w:rPr>
          <w:b/>
          <w:bCs/>
        </w:rPr>
        <w:t xml:space="preserve">Lexical Resource (LR)</w:t>
      </w:r>
      <w:r>
        <w:t xml:space="preserve"> </w:t>
      </w:r>
      <w:r>
        <w:t xml:space="preserve">— Vocabulary criterion.</w:t>
      </w:r>
    </w:p>
    <w:p>
      <w:pPr>
        <w:pStyle w:val="BodyText"/>
      </w:pPr>
      <w:r>
        <w:rPr>
          <w:b/>
          <w:bCs/>
        </w:rPr>
        <w:t xml:space="preserve">Line graph</w:t>
      </w:r>
      <w:r>
        <w:t xml:space="preserve"> </w:t>
      </w:r>
      <w:r>
        <w:t xml:space="preserve">— Task 1 chart showing change over time.</w:t>
      </w:r>
    </w:p>
    <w:p>
      <w:pPr>
        <w:pStyle w:val="BodyText"/>
      </w:pPr>
      <w:r>
        <w:rPr>
          <w:b/>
          <w:bCs/>
        </w:rPr>
        <w:t xml:space="preserve">Linker</w:t>
      </w:r>
      <w:r>
        <w:t xml:space="preserve"> </w:t>
      </w:r>
      <w:r>
        <w:t xml:space="preserve">— See discourse marker.</w:t>
      </w:r>
    </w:p>
    <w:p>
      <w:pPr>
        <w:pStyle w:val="BodyText"/>
      </w:pPr>
      <w:r>
        <w:rPr>
          <w:b/>
          <w:bCs/>
        </w:rPr>
        <w:t xml:space="preserve">Listening section</w:t>
      </w:r>
      <w:r>
        <w:t xml:space="preserve"> </w:t>
      </w:r>
      <w:r>
        <w:t xml:space="preserve">— One of four audio parts (Sections 1–4).</w:t>
      </w:r>
    </w:p>
    <w:p>
      <w:pPr>
        <w:pStyle w:val="BodyText"/>
      </w:pPr>
      <w:r>
        <w:rPr>
          <w:b/>
          <w:bCs/>
        </w:rPr>
        <w:t xml:space="preserve">L1</w:t>
      </w:r>
      <w:r>
        <w:t xml:space="preserve"> </w:t>
      </w:r>
      <w:r>
        <w:t xml:space="preserve">— Candidate’s first language.</w:t>
      </w:r>
    </w:p>
    <w:p>
      <w:r>
        <w:pict>
          <v:rect style="width:0;height:1.5pt" o:hralign="center" o:hrstd="t" o:hr="t"/>
        </w:pict>
      </w:r>
    </w:p>
    <w:bookmarkEnd w:id="1697"/>
    <w:bookmarkStart w:id="1698" w:name="m-2"/>
    <w:p>
      <w:pPr>
        <w:pStyle w:val="Heading2"/>
      </w:pPr>
      <w:r>
        <w:t xml:space="preserve">M</w:t>
      </w:r>
    </w:p>
    <w:p>
      <w:pPr>
        <w:pStyle w:val="FirstParagraph"/>
      </w:pPr>
      <w:r>
        <w:rPr>
          <w:b/>
          <w:bCs/>
        </w:rPr>
        <w:t xml:space="preserve">Main idea</w:t>
      </w:r>
      <w:r>
        <w:t xml:space="preserve"> </w:t>
      </w:r>
      <w:r>
        <w:t xml:space="preserve">— Central point of paragraph/passage.</w:t>
      </w:r>
    </w:p>
    <w:p>
      <w:pPr>
        <w:pStyle w:val="BodyText"/>
      </w:pPr>
      <w:r>
        <w:rPr>
          <w:b/>
          <w:bCs/>
        </w:rPr>
        <w:t xml:space="preserve">Matching headings</w:t>
      </w:r>
      <w:r>
        <w:t xml:space="preserve"> </w:t>
      </w:r>
      <w:r>
        <w:t xml:space="preserve">— Reading task pairing titles to paragraphs.</w:t>
      </w:r>
    </w:p>
    <w:p>
      <w:pPr>
        <w:pStyle w:val="BodyText"/>
      </w:pPr>
      <w:r>
        <w:rPr>
          <w:b/>
          <w:bCs/>
        </w:rPr>
        <w:t xml:space="preserve">Mixed conditional</w:t>
      </w:r>
      <w:r>
        <w:t xml:space="preserve"> </w:t>
      </w:r>
      <w:r>
        <w:t xml:space="preserve">— Conditional mixing time frames.</w:t>
      </w:r>
    </w:p>
    <w:p>
      <w:pPr>
        <w:pStyle w:val="BodyText"/>
      </w:pPr>
      <w:r>
        <w:rPr>
          <w:b/>
          <w:bCs/>
        </w:rPr>
        <w:t xml:space="preserve">Modal verb</w:t>
      </w:r>
      <w:r>
        <w:t xml:space="preserve"> </w:t>
      </w:r>
      <w:r>
        <w:t xml:space="preserve">—</w:t>
      </w:r>
      <w:r>
        <w:t xml:space="preserve"> </w:t>
      </w:r>
      <w:r>
        <w:rPr>
          <w:i/>
          <w:iCs/>
        </w:rPr>
        <w:t xml:space="preserve">can, could, may, might, must, should, would</w:t>
      </w:r>
      <w:r>
        <w:t xml:space="preserve">.</w:t>
      </w:r>
    </w:p>
    <w:p>
      <w:pPr>
        <w:pStyle w:val="BodyText"/>
      </w:pPr>
      <w:r>
        <w:rPr>
          <w:b/>
          <w:bCs/>
        </w:rPr>
        <w:t xml:space="preserve">Multiple choice</w:t>
      </w:r>
      <w:r>
        <w:t xml:space="preserve"> </w:t>
      </w:r>
      <w:r>
        <w:t xml:space="preserve">— Question with options A–D.</w:t>
      </w:r>
    </w:p>
    <w:p>
      <w:r>
        <w:pict>
          <v:rect style="width:0;height:1.5pt" o:hralign="center" o:hrstd="t" o:hr="t"/>
        </w:pict>
      </w:r>
    </w:p>
    <w:bookmarkEnd w:id="1698"/>
    <w:bookmarkStart w:id="1699" w:name="n"/>
    <w:p>
      <w:pPr>
        <w:pStyle w:val="Heading2"/>
      </w:pPr>
      <w:r>
        <w:t xml:space="preserve">N</w:t>
      </w:r>
    </w:p>
    <w:p>
      <w:pPr>
        <w:pStyle w:val="FirstParagraph"/>
      </w:pPr>
      <w:r>
        <w:rPr>
          <w:b/>
          <w:bCs/>
        </w:rPr>
        <w:t xml:space="preserve">Nominalisation</w:t>
      </w:r>
      <w:r>
        <w:t xml:space="preserve"> </w:t>
      </w:r>
      <w:r>
        <w:t xml:space="preserve">— Turning verbs/adjectives into nouns (</w:t>
      </w:r>
      <w:r>
        <w:rPr>
          <w:i/>
          <w:iCs/>
        </w:rPr>
        <w:t xml:space="preserve">analyse → analysis</w:t>
      </w:r>
      <w:r>
        <w:t xml:space="preserve">).</w:t>
      </w:r>
    </w:p>
    <w:p>
      <w:pPr>
        <w:pStyle w:val="BodyText"/>
      </w:pPr>
      <w:r>
        <w:rPr>
          <w:b/>
          <w:bCs/>
        </w:rPr>
        <w:t xml:space="preserve">Not Given (NG)</w:t>
      </w:r>
      <w:r>
        <w:t xml:space="preserve"> </w:t>
      </w:r>
      <w:r>
        <w:t xml:space="preserve">— Statement neither confirmed nor contradicted by passage.</w:t>
      </w:r>
    </w:p>
    <w:p>
      <w:pPr>
        <w:pStyle w:val="BodyText"/>
      </w:pPr>
      <w:r>
        <w:rPr>
          <w:b/>
          <w:bCs/>
        </w:rPr>
        <w:t xml:space="preserve">Noun phrase</w:t>
      </w:r>
      <w:r>
        <w:t xml:space="preserve"> </w:t>
      </w:r>
      <w:r>
        <w:t xml:space="preserve">— Noun plus modifiers (</w:t>
      </w:r>
      <w:r>
        <w:rPr>
          <w:i/>
          <w:iCs/>
        </w:rPr>
        <w:t xml:space="preserve">the rapid growth of urban populations</w:t>
      </w:r>
      <w:r>
        <w:t xml:space="preserve">).</w:t>
      </w:r>
    </w:p>
    <w:p>
      <w:r>
        <w:pict>
          <v:rect style="width:0;height:1.5pt" o:hralign="center" o:hrstd="t" o:hr="t"/>
        </w:pict>
      </w:r>
    </w:p>
    <w:bookmarkEnd w:id="1699"/>
    <w:bookmarkStart w:id="1700" w:name="o-1"/>
    <w:p>
      <w:pPr>
        <w:pStyle w:val="Heading2"/>
      </w:pPr>
      <w:r>
        <w:t xml:space="preserve">O</w:t>
      </w:r>
    </w:p>
    <w:p>
      <w:pPr>
        <w:pStyle w:val="FirstParagraph"/>
      </w:pPr>
      <w:r>
        <w:rPr>
          <w:b/>
          <w:bCs/>
        </w:rPr>
        <w:t xml:space="preserve">On-screen marking</w:t>
      </w:r>
      <w:r>
        <w:t xml:space="preserve"> </w:t>
      </w:r>
      <w:r>
        <w:t xml:space="preserve">— Digital scoring of Writing scripts.</w:t>
      </w:r>
    </w:p>
    <w:p>
      <w:pPr>
        <w:pStyle w:val="BodyText"/>
      </w:pPr>
      <w:r>
        <w:rPr>
          <w:b/>
          <w:bCs/>
        </w:rPr>
        <w:t xml:space="preserve">Opinion essay</w:t>
      </w:r>
      <w:r>
        <w:t xml:space="preserve"> </w:t>
      </w:r>
      <w:r>
        <w:t xml:space="preserve">— Task 2 asking agree/disagree.</w:t>
      </w:r>
    </w:p>
    <w:p>
      <w:pPr>
        <w:pStyle w:val="BodyText"/>
      </w:pPr>
      <w:r>
        <w:rPr>
          <w:b/>
          <w:bCs/>
        </w:rPr>
        <w:t xml:space="preserve">Overview (Task 1)</w:t>
      </w:r>
      <w:r>
        <w:t xml:space="preserve"> </w:t>
      </w:r>
      <w:r>
        <w:t xml:space="preserve">— Summary of main trends/features; required Band 7+.</w:t>
      </w:r>
    </w:p>
    <w:p>
      <w:pPr>
        <w:pStyle w:val="BodyText"/>
      </w:pPr>
      <w:r>
        <w:rPr>
          <w:b/>
          <w:bCs/>
        </w:rPr>
        <w:t xml:space="preserve">Oxford comma</w:t>
      </w:r>
      <w:r>
        <w:t xml:space="preserve"> </w:t>
      </w:r>
      <w:r>
        <w:t xml:space="preserve">— Comma before final item in list (optional in IELTS).</w:t>
      </w:r>
    </w:p>
    <w:p>
      <w:r>
        <w:pict>
          <v:rect style="width:0;height:1.5pt" o:hralign="center" o:hrstd="t" o:hr="t"/>
        </w:pict>
      </w:r>
    </w:p>
    <w:bookmarkEnd w:id="1700"/>
    <w:bookmarkStart w:id="1701" w:name="p-2"/>
    <w:p>
      <w:pPr>
        <w:pStyle w:val="Heading2"/>
      </w:pPr>
      <w:r>
        <w:t xml:space="preserve">P</w:t>
      </w:r>
    </w:p>
    <w:p>
      <w:pPr>
        <w:pStyle w:val="FirstParagraph"/>
      </w:pPr>
      <w:r>
        <w:rPr>
          <w:b/>
          <w:bCs/>
        </w:rPr>
        <w:t xml:space="preserve">Paraphrase</w:t>
      </w:r>
      <w:r>
        <w:t xml:space="preserve"> </w:t>
      </w:r>
      <w:r>
        <w:t xml:space="preserve">— Restating meaning in different words.</w:t>
      </w:r>
    </w:p>
    <w:p>
      <w:pPr>
        <w:pStyle w:val="BodyText"/>
      </w:pPr>
      <w:r>
        <w:rPr>
          <w:b/>
          <w:bCs/>
        </w:rPr>
        <w:t xml:space="preserve">Part 1 (Speaking)</w:t>
      </w:r>
      <w:r>
        <w:t xml:space="preserve"> </w:t>
      </w:r>
      <w:r>
        <w:t xml:space="preserve">— Introduction interview on familiar topics.</w:t>
      </w:r>
    </w:p>
    <w:p>
      <w:pPr>
        <w:pStyle w:val="BodyText"/>
      </w:pPr>
      <w:r>
        <w:rPr>
          <w:b/>
          <w:bCs/>
        </w:rPr>
        <w:t xml:space="preserve">Part 2 (Speaking)</w:t>
      </w:r>
      <w:r>
        <w:t xml:space="preserve"> </w:t>
      </w:r>
      <w:r>
        <w:t xml:space="preserve">— Individual long turn with cue card.</w:t>
      </w:r>
    </w:p>
    <w:p>
      <w:pPr>
        <w:pStyle w:val="BodyText"/>
      </w:pPr>
      <w:r>
        <w:rPr>
          <w:b/>
          <w:bCs/>
        </w:rPr>
        <w:t xml:space="preserve">Part 3 (Speaking)</w:t>
      </w:r>
      <w:r>
        <w:t xml:space="preserve"> </w:t>
      </w:r>
      <w:r>
        <w:t xml:space="preserve">— Two-way discussion on abstract questions.</w:t>
      </w:r>
    </w:p>
    <w:p>
      <w:pPr>
        <w:pStyle w:val="BodyText"/>
      </w:pPr>
      <w:r>
        <w:rPr>
          <w:b/>
          <w:bCs/>
        </w:rPr>
        <w:t xml:space="preserve">Participle clause</w:t>
      </w:r>
      <w:r>
        <w:t xml:space="preserve"> </w:t>
      </w:r>
      <w:r>
        <w:t xml:space="preserve">— Clause using present/past participle (</w:t>
      </w:r>
      <w:r>
        <w:rPr>
          <w:i/>
          <w:iCs/>
        </w:rPr>
        <w:t xml:space="preserve">Located in the north,…</w:t>
      </w:r>
      <w:r>
        <w:t xml:space="preserve">).</w:t>
      </w:r>
    </w:p>
    <w:p>
      <w:pPr>
        <w:pStyle w:val="BodyText"/>
      </w:pPr>
      <w:r>
        <w:rPr>
          <w:b/>
          <w:bCs/>
        </w:rPr>
        <w:t xml:space="preserve">Passive voice</w:t>
      </w:r>
      <w:r>
        <w:t xml:space="preserve"> </w:t>
      </w:r>
      <w:r>
        <w:t xml:space="preserve">— Subject receives action (</w:t>
      </w:r>
      <w:r>
        <w:rPr>
          <w:i/>
          <w:iCs/>
        </w:rPr>
        <w:t xml:space="preserve">Taxes were raised</w:t>
      </w:r>
      <w:r>
        <w:t xml:space="preserve">).</w:t>
      </w:r>
    </w:p>
    <w:p>
      <w:pPr>
        <w:pStyle w:val="BodyText"/>
      </w:pPr>
      <w:r>
        <w:rPr>
          <w:b/>
          <w:bCs/>
        </w:rPr>
        <w:t xml:space="preserve">Pie chart</w:t>
      </w:r>
      <w:r>
        <w:t xml:space="preserve"> </w:t>
      </w:r>
      <w:r>
        <w:t xml:space="preserve">— Circular chart showing proportions.</w:t>
      </w:r>
    </w:p>
    <w:p>
      <w:pPr>
        <w:pStyle w:val="BodyText"/>
      </w:pPr>
      <w:r>
        <w:rPr>
          <w:b/>
          <w:bCs/>
        </w:rPr>
        <w:t xml:space="preserve">Plagiarism</w:t>
      </w:r>
      <w:r>
        <w:t xml:space="preserve"> </w:t>
      </w:r>
      <w:r>
        <w:t xml:space="preserve">— Copying memorised or source text — malpractice.</w:t>
      </w:r>
    </w:p>
    <w:p>
      <w:pPr>
        <w:pStyle w:val="BodyText"/>
      </w:pPr>
      <w:r>
        <w:rPr>
          <w:b/>
          <w:bCs/>
        </w:rPr>
        <w:t xml:space="preserve">Planning time</w:t>
      </w:r>
      <w:r>
        <w:t xml:space="preserve"> </w:t>
      </w:r>
      <w:r>
        <w:t xml:space="preserve">— Task 2 recommended 5 minutes; Speaking Part 2 = 1 minute.</w:t>
      </w:r>
    </w:p>
    <w:p>
      <w:pPr>
        <w:pStyle w:val="BodyText"/>
      </w:pPr>
      <w:r>
        <w:rPr>
          <w:b/>
          <w:bCs/>
        </w:rPr>
        <w:t xml:space="preserve">Preposition</w:t>
      </w:r>
      <w:r>
        <w:t xml:space="preserve"> </w:t>
      </w:r>
      <w:r>
        <w:t xml:space="preserve">— Word showing relation (</w:t>
      </w:r>
      <w:r>
        <w:rPr>
          <w:i/>
          <w:iCs/>
        </w:rPr>
        <w:t xml:space="preserve">in, on, at, by</w:t>
      </w:r>
      <w:r>
        <w:t xml:space="preserve">).</w:t>
      </w:r>
    </w:p>
    <w:p>
      <w:pPr>
        <w:pStyle w:val="BodyText"/>
      </w:pPr>
      <w:r>
        <w:rPr>
          <w:b/>
          <w:bCs/>
        </w:rPr>
        <w:t xml:space="preserve">Pronunciation</w:t>
      </w:r>
      <w:r>
        <w:t xml:space="preserve"> </w:t>
      </w:r>
      <w:r>
        <w:t xml:space="preserve">— Speaking criterion covering sounds, stress, intonation.</w:t>
      </w:r>
    </w:p>
    <w:p>
      <w:pPr>
        <w:pStyle w:val="BodyText"/>
      </w:pPr>
      <w:r>
        <w:rPr>
          <w:b/>
          <w:bCs/>
        </w:rPr>
        <w:t xml:space="preserve">Proofreading</w:t>
      </w:r>
      <w:r>
        <w:t xml:space="preserve"> </w:t>
      </w:r>
      <w:r>
        <w:t xml:space="preserve">— Final error check before submission.</w:t>
      </w:r>
    </w:p>
    <w:p>
      <w:r>
        <w:pict>
          <v:rect style="width:0;height:1.5pt" o:hralign="center" o:hrstd="t" o:hr="t"/>
        </w:pict>
      </w:r>
    </w:p>
    <w:bookmarkEnd w:id="1701"/>
    <w:bookmarkStart w:id="1702" w:name="r-1"/>
    <w:p>
      <w:pPr>
        <w:pStyle w:val="Heading2"/>
      </w:pPr>
      <w:r>
        <w:t xml:space="preserve">R</w:t>
      </w:r>
    </w:p>
    <w:p>
      <w:pPr>
        <w:pStyle w:val="FirstParagraph"/>
      </w:pPr>
      <w:r>
        <w:rPr>
          <w:b/>
          <w:bCs/>
        </w:rPr>
        <w:t xml:space="preserve">Reading passage</w:t>
      </w:r>
      <w:r>
        <w:t xml:space="preserve"> </w:t>
      </w:r>
      <w:r>
        <w:t xml:space="preserve">— Academic or GT text with question set.</w:t>
      </w:r>
    </w:p>
    <w:p>
      <w:pPr>
        <w:pStyle w:val="BodyText"/>
      </w:pPr>
      <w:r>
        <w:rPr>
          <w:b/>
          <w:bCs/>
        </w:rPr>
        <w:t xml:space="preserve">Register</w:t>
      </w:r>
      <w:r>
        <w:t xml:space="preserve"> </w:t>
      </w:r>
      <w:r>
        <w:t xml:space="preserve">— Level of formality (formal/neutral/informal).</w:t>
      </w:r>
    </w:p>
    <w:p>
      <w:pPr>
        <w:pStyle w:val="BodyText"/>
      </w:pPr>
      <w:r>
        <w:rPr>
          <w:b/>
          <w:bCs/>
        </w:rPr>
        <w:t xml:space="preserve">Relative clause</w:t>
      </w:r>
      <w:r>
        <w:t xml:space="preserve"> </w:t>
      </w:r>
      <w:r>
        <w:t xml:space="preserve">— Clause modifying noun (</w:t>
      </w:r>
      <w:r>
        <w:rPr>
          <w:i/>
          <w:iCs/>
        </w:rPr>
        <w:t xml:space="preserve">students who study abroad</w:t>
      </w:r>
      <w:r>
        <w:t xml:space="preserve">).</w:t>
      </w:r>
    </w:p>
    <w:p>
      <w:pPr>
        <w:pStyle w:val="BodyText"/>
      </w:pPr>
      <w:r>
        <w:rPr>
          <w:b/>
          <w:bCs/>
        </w:rPr>
        <w:t xml:space="preserve">Re-marking (Enquiry on Results)</w:t>
      </w:r>
      <w:r>
        <w:t xml:space="preserve"> </w:t>
      </w:r>
      <w:r>
        <w:t xml:space="preserve">— Official score review request.</w:t>
      </w:r>
    </w:p>
    <w:p>
      <w:pPr>
        <w:pStyle w:val="BodyText"/>
      </w:pPr>
      <w:r>
        <w:rPr>
          <w:b/>
          <w:bCs/>
        </w:rPr>
        <w:t xml:space="preserve">Reported speech</w:t>
      </w:r>
      <w:r>
        <w:t xml:space="preserve"> </w:t>
      </w:r>
      <w:r>
        <w:t xml:space="preserve">— Indirect quotation (</w:t>
      </w:r>
      <w:r>
        <w:rPr>
          <w:i/>
          <w:iCs/>
        </w:rPr>
        <w:t xml:space="preserve">He said that…</w:t>
      </w:r>
      <w:r>
        <w:t xml:space="preserve">).</w:t>
      </w:r>
    </w:p>
    <w:p>
      <w:pPr>
        <w:pStyle w:val="BodyText"/>
      </w:pPr>
      <w:r>
        <w:rPr>
          <w:b/>
          <w:bCs/>
        </w:rPr>
        <w:t xml:space="preserve">Rubric</w:t>
      </w:r>
      <w:r>
        <w:t xml:space="preserve"> </w:t>
      </w:r>
      <w:r>
        <w:t xml:space="preserve">— Instructions and scoring guide for task.</w:t>
      </w:r>
    </w:p>
    <w:p>
      <w:r>
        <w:pict>
          <v:rect style="width:0;height:1.5pt" o:hralign="center" o:hrstd="t" o:hr="t"/>
        </w:pict>
      </w:r>
    </w:p>
    <w:bookmarkEnd w:id="1702"/>
    <w:bookmarkStart w:id="1703" w:name="s-2"/>
    <w:p>
      <w:pPr>
        <w:pStyle w:val="Heading2"/>
      </w:pPr>
      <w:r>
        <w:t xml:space="preserve">S</w:t>
      </w:r>
    </w:p>
    <w:p>
      <w:pPr>
        <w:pStyle w:val="FirstParagraph"/>
      </w:pPr>
      <w:r>
        <w:rPr>
          <w:b/>
          <w:bCs/>
        </w:rPr>
        <w:t xml:space="preserve">Scanning</w:t>
      </w:r>
      <w:r>
        <w:t xml:space="preserve"> </w:t>
      </w:r>
      <w:r>
        <w:t xml:space="preserve">— Reading quickly for specific information.</w:t>
      </w:r>
    </w:p>
    <w:p>
      <w:pPr>
        <w:pStyle w:val="BodyText"/>
      </w:pPr>
      <w:r>
        <w:rPr>
          <w:b/>
          <w:bCs/>
        </w:rPr>
        <w:t xml:space="preserve">Schwa</w:t>
      </w:r>
      <w:r>
        <w:t xml:space="preserve"> </w:t>
      </w:r>
      <w:r>
        <w:t xml:space="preserve">— Neutral unstressed vowel /ə/.</w:t>
      </w:r>
    </w:p>
    <w:p>
      <w:pPr>
        <w:pStyle w:val="BodyText"/>
      </w:pPr>
      <w:r>
        <w:rPr>
          <w:b/>
          <w:bCs/>
        </w:rPr>
        <w:t xml:space="preserve">Skimming</w:t>
      </w:r>
      <w:r>
        <w:t xml:space="preserve"> </w:t>
      </w:r>
      <w:r>
        <w:t xml:space="preserve">— Reading quickly for gist.</w:t>
      </w:r>
    </w:p>
    <w:p>
      <w:pPr>
        <w:pStyle w:val="BodyText"/>
      </w:pPr>
      <w:r>
        <w:rPr>
          <w:b/>
          <w:bCs/>
        </w:rPr>
        <w:t xml:space="preserve">Speaking fluency</w:t>
      </w:r>
      <w:r>
        <w:t xml:space="preserve"> </w:t>
      </w:r>
      <w:r>
        <w:t xml:space="preserve">— See Fluency.</w:t>
      </w:r>
    </w:p>
    <w:p>
      <w:pPr>
        <w:pStyle w:val="BodyText"/>
      </w:pPr>
      <w:r>
        <w:rPr>
          <w:b/>
          <w:bCs/>
        </w:rPr>
        <w:t xml:space="preserve">Standardisation</w:t>
      </w:r>
      <w:r>
        <w:t xml:space="preserve"> </w:t>
      </w:r>
      <w:r>
        <w:t xml:space="preserve">— Examiner calibration process.</w:t>
      </w:r>
    </w:p>
    <w:p>
      <w:pPr>
        <w:pStyle w:val="BodyText"/>
      </w:pPr>
      <w:r>
        <w:rPr>
          <w:b/>
          <w:bCs/>
        </w:rPr>
        <w:t xml:space="preserve">Stimulus (Writing Task 2)</w:t>
      </w:r>
      <w:r>
        <w:t xml:space="preserve"> </w:t>
      </w:r>
      <w:r>
        <w:t xml:space="preserve">— Essay question prompt.</w:t>
      </w:r>
    </w:p>
    <w:p>
      <w:pPr>
        <w:pStyle w:val="BodyText"/>
      </w:pPr>
      <w:r>
        <w:rPr>
          <w:b/>
          <w:bCs/>
        </w:rPr>
        <w:t xml:space="preserve">Subordinate clause</w:t>
      </w:r>
      <w:r>
        <w:t xml:space="preserve"> </w:t>
      </w:r>
      <w:r>
        <w:t xml:space="preserve">— Dependent clause.</w:t>
      </w:r>
    </w:p>
    <w:p>
      <w:pPr>
        <w:pStyle w:val="BodyText"/>
      </w:pPr>
      <w:r>
        <w:rPr>
          <w:b/>
          <w:bCs/>
        </w:rPr>
        <w:t xml:space="preserve">Synonym</w:t>
      </w:r>
      <w:r>
        <w:t xml:space="preserve"> </w:t>
      </w:r>
      <w:r>
        <w:t xml:space="preserve">— Word with similar meaning (</w:t>
      </w:r>
      <w:r>
        <w:rPr>
          <w:i/>
          <w:iCs/>
        </w:rPr>
        <w:t xml:space="preserve">rise/increase</w:t>
      </w:r>
      <w:r>
        <w:t xml:space="preserve">).</w:t>
      </w:r>
    </w:p>
    <w:p>
      <w:pPr>
        <w:pStyle w:val="BodyText"/>
      </w:pPr>
      <w:r>
        <w:rPr>
          <w:b/>
          <w:bCs/>
        </w:rPr>
        <w:t xml:space="preserve">Synonym trap</w:t>
      </w:r>
      <w:r>
        <w:t xml:space="preserve"> </w:t>
      </w:r>
      <w:r>
        <w:t xml:space="preserve">— Choosing Reading answer with same word as question (often wrong).</w:t>
      </w:r>
    </w:p>
    <w:p>
      <w:r>
        <w:pict>
          <v:rect style="width:0;height:1.5pt" o:hralign="center" o:hrstd="t" o:hr="t"/>
        </w:pict>
      </w:r>
    </w:p>
    <w:bookmarkEnd w:id="1703"/>
    <w:bookmarkStart w:id="1704" w:name="t-2"/>
    <w:p>
      <w:pPr>
        <w:pStyle w:val="Heading2"/>
      </w:pPr>
      <w:r>
        <w:t xml:space="preserve">T</w:t>
      </w:r>
    </w:p>
    <w:p>
      <w:pPr>
        <w:pStyle w:val="FirstParagraph"/>
      </w:pPr>
      <w:r>
        <w:rPr>
          <w:b/>
          <w:bCs/>
        </w:rPr>
        <w:t xml:space="preserve">Task Achievement (Task 1)</w:t>
      </w:r>
      <w:r>
        <w:t xml:space="preserve"> </w:t>
      </w:r>
      <w:r>
        <w:t xml:space="preserve">/</w:t>
      </w:r>
      <w:r>
        <w:t xml:space="preserve"> </w:t>
      </w:r>
      <w:r>
        <w:rPr>
          <w:b/>
          <w:bCs/>
        </w:rPr>
        <w:t xml:space="preserve">Task Response (Task 2)</w:t>
      </w:r>
      <w:r>
        <w:t xml:space="preserve"> </w:t>
      </w:r>
      <w:r>
        <w:t xml:space="preserve">— Fulfilment criterion.</w:t>
      </w:r>
    </w:p>
    <w:p>
      <w:pPr>
        <w:pStyle w:val="BodyText"/>
      </w:pPr>
      <w:r>
        <w:rPr>
          <w:b/>
          <w:bCs/>
        </w:rPr>
        <w:t xml:space="preserve">Task 1</w:t>
      </w:r>
      <w:r>
        <w:t xml:space="preserve"> </w:t>
      </w:r>
      <w:r>
        <w:t xml:space="preserve">— Writing report (Academic) or letter (GT).</w:t>
      </w:r>
    </w:p>
    <w:p>
      <w:pPr>
        <w:pStyle w:val="BodyText"/>
      </w:pPr>
      <w:r>
        <w:rPr>
          <w:b/>
          <w:bCs/>
        </w:rPr>
        <w:t xml:space="preserve">Task 2</w:t>
      </w:r>
      <w:r>
        <w:t xml:space="preserve"> </w:t>
      </w:r>
      <w:r>
        <w:t xml:space="preserve">— Writing essay; minimum 250 words; double weight.</w:t>
      </w:r>
    </w:p>
    <w:p>
      <w:pPr>
        <w:pStyle w:val="BodyText"/>
      </w:pPr>
      <w:r>
        <w:rPr>
          <w:b/>
          <w:bCs/>
        </w:rPr>
        <w:t xml:space="preserve">Template</w:t>
      </w:r>
      <w:r>
        <w:t xml:space="preserve"> </w:t>
      </w:r>
      <w:r>
        <w:t xml:space="preserve">— Fixed essay structure; risky if overused.</w:t>
      </w:r>
    </w:p>
    <w:p>
      <w:pPr>
        <w:pStyle w:val="BodyText"/>
      </w:pPr>
      <w:r>
        <w:rPr>
          <w:b/>
          <w:bCs/>
        </w:rPr>
        <w:t xml:space="preserve">Tense</w:t>
      </w:r>
      <w:r>
        <w:t xml:space="preserve"> </w:t>
      </w:r>
      <w:r>
        <w:t xml:space="preserve">— Verb time form (past, present, future variants).</w:t>
      </w:r>
    </w:p>
    <w:p>
      <w:pPr>
        <w:pStyle w:val="BodyText"/>
      </w:pPr>
      <w:r>
        <w:rPr>
          <w:b/>
          <w:bCs/>
        </w:rPr>
        <w:t xml:space="preserve">TFNG</w:t>
      </w:r>
      <w:r>
        <w:t xml:space="preserve"> </w:t>
      </w:r>
      <w:r>
        <w:t xml:space="preserve">— True/False/Not Given Reading question type.</w:t>
      </w:r>
    </w:p>
    <w:p>
      <w:pPr>
        <w:pStyle w:val="BodyText"/>
      </w:pPr>
      <w:r>
        <w:rPr>
          <w:b/>
          <w:bCs/>
        </w:rPr>
        <w:t xml:space="preserve">Thesis statement</w:t>
      </w:r>
      <w:r>
        <w:t xml:space="preserve"> </w:t>
      </w:r>
      <w:r>
        <w:t xml:space="preserve">— Clear position sentence in Task 2 introduction.</w:t>
      </w:r>
    </w:p>
    <w:p>
      <w:pPr>
        <w:pStyle w:val="BodyText"/>
      </w:pPr>
      <w:r>
        <w:rPr>
          <w:b/>
          <w:bCs/>
        </w:rPr>
        <w:t xml:space="preserve">Topic sentence</w:t>
      </w:r>
      <w:r>
        <w:t xml:space="preserve"> </w:t>
      </w:r>
      <w:r>
        <w:t xml:space="preserve">— First sentence stating paragraph main idea.</w:t>
      </w:r>
    </w:p>
    <w:p>
      <w:pPr>
        <w:pStyle w:val="BodyText"/>
      </w:pPr>
      <w:r>
        <w:rPr>
          <w:b/>
          <w:bCs/>
        </w:rPr>
        <w:t xml:space="preserve">Transfer time</w:t>
      </w:r>
      <w:r>
        <w:t xml:space="preserve"> </w:t>
      </w:r>
      <w:r>
        <w:t xml:space="preserve">— 10 minutes copying Listening answers (paper test).</w:t>
      </w:r>
    </w:p>
    <w:p>
      <w:pPr>
        <w:pStyle w:val="BodyText"/>
      </w:pPr>
      <w:r>
        <w:rPr>
          <w:b/>
          <w:bCs/>
        </w:rPr>
        <w:t xml:space="preserve">Trend language</w:t>
      </w:r>
      <w:r>
        <w:t xml:space="preserve"> </w:t>
      </w:r>
      <w:r>
        <w:t xml:space="preserve">— Vocabulary describing data change.</w:t>
      </w:r>
    </w:p>
    <w:p>
      <w:pPr>
        <w:pStyle w:val="BodyText"/>
      </w:pPr>
      <w:r>
        <w:rPr>
          <w:b/>
          <w:bCs/>
        </w:rPr>
        <w:t xml:space="preserve">True (TFNG)</w:t>
      </w:r>
      <w:r>
        <w:t xml:space="preserve"> </w:t>
      </w:r>
      <w:r>
        <w:t xml:space="preserve">— Statement agrees with passage.</w:t>
      </w:r>
    </w:p>
    <w:p>
      <w:r>
        <w:pict>
          <v:rect style="width:0;height:1.5pt" o:hralign="center" o:hrstd="t" o:hr="t"/>
        </w:pict>
      </w:r>
    </w:p>
    <w:bookmarkEnd w:id="1704"/>
    <w:bookmarkStart w:id="1705" w:name="u-1"/>
    <w:p>
      <w:pPr>
        <w:pStyle w:val="Heading2"/>
      </w:pPr>
      <w:r>
        <w:t xml:space="preserve">U</w:t>
      </w:r>
    </w:p>
    <w:p>
      <w:pPr>
        <w:pStyle w:val="FirstParagraph"/>
      </w:pPr>
      <w:r>
        <w:rPr>
          <w:b/>
          <w:bCs/>
        </w:rPr>
        <w:t xml:space="preserve">Uncountable noun</w:t>
      </w:r>
      <w:r>
        <w:t xml:space="preserve"> </w:t>
      </w:r>
      <w:r>
        <w:t xml:space="preserve">— Noun without plural (</w:t>
      </w:r>
      <w:r>
        <w:rPr>
          <w:i/>
          <w:iCs/>
        </w:rPr>
        <w:t xml:space="preserve">information, research</w:t>
      </w:r>
      <w:r>
        <w:t xml:space="preserve">).</w:t>
      </w:r>
    </w:p>
    <w:p>
      <w:pPr>
        <w:pStyle w:val="BodyText"/>
      </w:pPr>
      <w:r>
        <w:rPr>
          <w:b/>
          <w:bCs/>
        </w:rPr>
        <w:t xml:space="preserve">Upgrade (language)</w:t>
      </w:r>
      <w:r>
        <w:t xml:space="preserve"> </w:t>
      </w:r>
      <w:r>
        <w:t xml:space="preserve">— Improving band through better lexis/grammar.</w:t>
      </w:r>
    </w:p>
    <w:p>
      <w:r>
        <w:pict>
          <v:rect style="width:0;height:1.5pt" o:hralign="center" o:hrstd="t" o:hr="t"/>
        </w:pict>
      </w:r>
    </w:p>
    <w:bookmarkEnd w:id="1705"/>
    <w:bookmarkStart w:id="1706" w:name="v"/>
    <w:p>
      <w:pPr>
        <w:pStyle w:val="Heading2"/>
      </w:pPr>
      <w:r>
        <w:t xml:space="preserve">V</w:t>
      </w:r>
    </w:p>
    <w:p>
      <w:pPr>
        <w:pStyle w:val="FirstParagraph"/>
      </w:pPr>
      <w:r>
        <w:rPr>
          <w:b/>
          <w:bCs/>
        </w:rPr>
        <w:t xml:space="preserve">Visual (Task 1)</w:t>
      </w:r>
      <w:r>
        <w:t xml:space="preserve"> </w:t>
      </w:r>
      <w:r>
        <w:t xml:space="preserve">— Chart, graph, table, map, or diagram.</w:t>
      </w:r>
    </w:p>
    <w:p>
      <w:pPr>
        <w:pStyle w:val="BodyText"/>
      </w:pPr>
      <w:r>
        <w:rPr>
          <w:b/>
          <w:bCs/>
        </w:rPr>
        <w:t xml:space="preserve">Vocabulary range</w:t>
      </w:r>
      <w:r>
        <w:t xml:space="preserve"> </w:t>
      </w:r>
      <w:r>
        <w:t xml:space="preserve">— Variety and precision of word choice.</w:t>
      </w:r>
    </w:p>
    <w:p>
      <w:pPr>
        <w:pStyle w:val="BodyText"/>
      </w:pPr>
      <w:r>
        <w:rPr>
          <w:b/>
          <w:bCs/>
        </w:rPr>
        <w:t xml:space="preserve">Vowel</w:t>
      </w:r>
      <w:r>
        <w:t xml:space="preserve"> </w:t>
      </w:r>
      <w:r>
        <w:t xml:space="preserve">— Speech sound (</w:t>
      </w:r>
      <w:r>
        <w:rPr>
          <w:i/>
          <w:iCs/>
        </w:rPr>
        <w:t xml:space="preserve">a, e, i, o, u</w:t>
      </w:r>
      <w:r>
        <w:t xml:space="preserve">).</w:t>
      </w:r>
    </w:p>
    <w:p>
      <w:r>
        <w:pict>
          <v:rect style="width:0;height:1.5pt" o:hralign="center" o:hrstd="t" o:hr="t"/>
        </w:pict>
      </w:r>
    </w:p>
    <w:bookmarkEnd w:id="1706"/>
    <w:bookmarkStart w:id="1707" w:name="w-1"/>
    <w:p>
      <w:pPr>
        <w:pStyle w:val="Heading2"/>
      </w:pPr>
      <w:r>
        <w:t xml:space="preserve">W</w:t>
      </w:r>
    </w:p>
    <w:p>
      <w:pPr>
        <w:pStyle w:val="FirstParagraph"/>
      </w:pPr>
      <w:r>
        <w:rPr>
          <w:b/>
          <w:bCs/>
        </w:rPr>
        <w:t xml:space="preserve">Word family</w:t>
      </w:r>
      <w:r>
        <w:t xml:space="preserve"> </w:t>
      </w:r>
      <w:r>
        <w:t xml:space="preserve">— Lemma plus derived forms (</w:t>
      </w:r>
      <w:r>
        <w:rPr>
          <w:i/>
          <w:iCs/>
        </w:rPr>
        <w:t xml:space="preserve">economy, economic, economically</w:t>
      </w:r>
      <w:r>
        <w:t xml:space="preserve">).</w:t>
      </w:r>
    </w:p>
    <w:p>
      <w:pPr>
        <w:pStyle w:val="BodyText"/>
      </w:pPr>
      <w:r>
        <w:rPr>
          <w:b/>
          <w:bCs/>
        </w:rPr>
        <w:t xml:space="preserve">Word form</w:t>
      </w:r>
      <w:r>
        <w:t xml:space="preserve"> </w:t>
      </w:r>
      <w:r>
        <w:t xml:space="preserve">— Correct noun/verb/adjective/adverb choice.</w:t>
      </w:r>
    </w:p>
    <w:p>
      <w:pPr>
        <w:pStyle w:val="BodyText"/>
      </w:pPr>
      <w:r>
        <w:rPr>
          <w:b/>
          <w:bCs/>
        </w:rPr>
        <w:t xml:space="preserve">Word limit (Reading/Listening)</w:t>
      </w:r>
      <w:r>
        <w:t xml:space="preserve"> </w:t>
      </w:r>
      <w:r>
        <w:t xml:space="preserve">— Maximum words allowed in answer.</w:t>
      </w:r>
    </w:p>
    <w:p>
      <w:pPr>
        <w:pStyle w:val="BodyText"/>
      </w:pPr>
      <w:r>
        <w:rPr>
          <w:b/>
          <w:bCs/>
        </w:rPr>
        <w:t xml:space="preserve">Word stress</w:t>
      </w:r>
      <w:r>
        <w:t xml:space="preserve"> </w:t>
      </w:r>
      <w:r>
        <w:t xml:space="preserve">— Emphasis on syllable within word.</w:t>
      </w:r>
    </w:p>
    <w:p>
      <w:pPr>
        <w:pStyle w:val="BodyText"/>
      </w:pPr>
      <w:r>
        <w:rPr>
          <w:b/>
          <w:bCs/>
        </w:rPr>
        <w:t xml:space="preserve">Writing Task 2 weighting</w:t>
      </w:r>
      <w:r>
        <w:t xml:space="preserve"> </w:t>
      </w:r>
      <w:r>
        <w:t xml:space="preserve">— Task 2 counts double Task 1 toward Writing band.</w:t>
      </w:r>
    </w:p>
    <w:p>
      <w:r>
        <w:pict>
          <v:rect style="width:0;height:1.5pt" o:hralign="center" o:hrstd="t" o:hr="t"/>
        </w:pict>
      </w:r>
    </w:p>
    <w:bookmarkEnd w:id="1707"/>
    <w:bookmarkStart w:id="1708" w:name="y"/>
    <w:p>
      <w:pPr>
        <w:pStyle w:val="Heading2"/>
      </w:pPr>
      <w:r>
        <w:t xml:space="preserve">Y</w:t>
      </w:r>
    </w:p>
    <w:p>
      <w:pPr>
        <w:pStyle w:val="FirstParagraph"/>
      </w:pPr>
      <w:r>
        <w:rPr>
          <w:b/>
          <w:bCs/>
        </w:rPr>
        <w:t xml:space="preserve">Yes/No/Not Given</w:t>
      </w:r>
      <w:r>
        <w:t xml:space="preserve"> </w:t>
      </w:r>
      <w:r>
        <w:t xml:space="preserve">— Alternative to TFNG in some Reading passages.</w:t>
      </w:r>
    </w:p>
    <w:p>
      <w:r>
        <w:pict>
          <v:rect style="width:0;height:1.5pt" o:hralign="center" o:hrstd="t" o:hr="t"/>
        </w:pict>
      </w:r>
    </w:p>
    <w:bookmarkEnd w:id="1708"/>
    <w:bookmarkStart w:id="1709" w:name="z"/>
    <w:p>
      <w:pPr>
        <w:pStyle w:val="Heading2"/>
      </w:pPr>
      <w:r>
        <w:t xml:space="preserve">Z</w:t>
      </w:r>
    </w:p>
    <w:p>
      <w:pPr>
        <w:pStyle w:val="FirstParagraph"/>
      </w:pPr>
      <w:r>
        <w:rPr>
          <w:b/>
          <w:bCs/>
        </w:rPr>
        <w:t xml:space="preserve">Zero article</w:t>
      </w:r>
      <w:r>
        <w:t xml:space="preserve"> </w:t>
      </w:r>
      <w:r>
        <w:t xml:space="preserve">— No article with general plural/uncountable (</w:t>
      </w:r>
      <w:r>
        <w:rPr>
          <w:i/>
          <w:iCs/>
        </w:rPr>
        <w:t xml:space="preserve">Education is vital</w:t>
      </w:r>
      <w:r>
        <w:t xml:space="preserve">).</w:t>
      </w:r>
    </w:p>
    <w:p>
      <w:pPr>
        <w:pStyle w:val="BodyText"/>
      </w:pPr>
      <w:r>
        <w:rPr>
          <w:b/>
          <w:bCs/>
        </w:rPr>
        <w:t xml:space="preserve">Zero conditional</w:t>
      </w:r>
      <w:r>
        <w:t xml:space="preserve"> </w:t>
      </w:r>
      <w:r>
        <w:t xml:space="preserve">— If + present, present — general truths.</w:t>
      </w:r>
    </w:p>
    <w:p>
      <w:r>
        <w:pict>
          <v:rect style="width:0;height:1.5pt" o:hralign="center" o:hrstd="t" o:hr="t"/>
        </w:pict>
      </w:r>
    </w:p>
    <w:bookmarkEnd w:id="1709"/>
    <w:bookmarkStart w:id="1710" w:name="linguistics-extensions"/>
    <w:p>
      <w:pPr>
        <w:pStyle w:val="Heading2"/>
      </w:pPr>
      <w:r>
        <w:t xml:space="preserve">Linguistics Extensions</w:t>
      </w:r>
    </w:p>
    <w:p>
      <w:pPr>
        <w:pStyle w:val="FirstParagraph"/>
      </w:pPr>
      <w:r>
        <w:rPr>
          <w:b/>
          <w:bCs/>
        </w:rPr>
        <w:t xml:space="preserve">Allophone</w:t>
      </w:r>
      <w:r>
        <w:t xml:space="preserve"> </w:t>
      </w:r>
      <w:r>
        <w:t xml:space="preserve">— Variant of a phoneme.</w:t>
      </w:r>
    </w:p>
    <w:p>
      <w:pPr>
        <w:pStyle w:val="BodyText"/>
      </w:pPr>
      <w:r>
        <w:rPr>
          <w:b/>
          <w:bCs/>
        </w:rPr>
        <w:t xml:space="preserve">Aspect</w:t>
      </w:r>
      <w:r>
        <w:t xml:space="preserve"> </w:t>
      </w:r>
      <w:r>
        <w:t xml:space="preserve">— Verb feature (perfect, continuous).</w:t>
      </w:r>
    </w:p>
    <w:p>
      <w:pPr>
        <w:pStyle w:val="BodyText"/>
      </w:pPr>
      <w:r>
        <w:rPr>
          <w:b/>
          <w:bCs/>
        </w:rPr>
        <w:t xml:space="preserve">Clause</w:t>
      </w:r>
      <w:r>
        <w:t xml:space="preserve"> </w:t>
      </w:r>
      <w:r>
        <w:t xml:space="preserve">— Group containing subject and verb.</w:t>
      </w:r>
    </w:p>
    <w:p>
      <w:pPr>
        <w:pStyle w:val="BodyText"/>
      </w:pPr>
      <w:r>
        <w:rPr>
          <w:b/>
          <w:bCs/>
        </w:rPr>
        <w:t xml:space="preserve">Coherence relation</w:t>
      </w:r>
      <w:r>
        <w:t xml:space="preserve"> </w:t>
      </w:r>
      <w:r>
        <w:t xml:space="preserve">— Logical tie between propositions.</w:t>
      </w:r>
    </w:p>
    <w:p>
      <w:pPr>
        <w:pStyle w:val="BodyText"/>
      </w:pPr>
      <w:r>
        <w:rPr>
          <w:b/>
          <w:bCs/>
        </w:rPr>
        <w:t xml:space="preserve">Colligation</w:t>
      </w:r>
      <w:r>
        <w:t xml:space="preserve"> </w:t>
      </w:r>
      <w:r>
        <w:t xml:space="preserve">— Grammatical pattern word enters (</w:t>
      </w:r>
      <w:r>
        <w:rPr>
          <w:i/>
          <w:iCs/>
        </w:rPr>
        <w:t xml:space="preserve">depend on</w:t>
      </w:r>
      <w:r>
        <w:t xml:space="preserve">).</w:t>
      </w:r>
    </w:p>
    <w:p>
      <w:pPr>
        <w:pStyle w:val="BodyText"/>
      </w:pPr>
      <w:r>
        <w:rPr>
          <w:b/>
          <w:bCs/>
        </w:rPr>
        <w:t xml:space="preserve">Concordance</w:t>
      </w:r>
      <w:r>
        <w:t xml:space="preserve"> </w:t>
      </w:r>
      <w:r>
        <w:t xml:space="preserve">— Database of word usage in context.</w:t>
      </w:r>
    </w:p>
    <w:p>
      <w:pPr>
        <w:pStyle w:val="BodyText"/>
      </w:pPr>
      <w:r>
        <w:rPr>
          <w:b/>
          <w:bCs/>
        </w:rPr>
        <w:t xml:space="preserve">Connotation</w:t>
      </w:r>
      <w:r>
        <w:t xml:space="preserve"> </w:t>
      </w:r>
      <w:r>
        <w:t xml:space="preserve">— Implied emotional meaning.</w:t>
      </w:r>
    </w:p>
    <w:p>
      <w:pPr>
        <w:pStyle w:val="BodyText"/>
      </w:pPr>
      <w:r>
        <w:rPr>
          <w:b/>
          <w:bCs/>
        </w:rPr>
        <w:t xml:space="preserve">Denotation</w:t>
      </w:r>
      <w:r>
        <w:t xml:space="preserve"> </w:t>
      </w:r>
      <w:r>
        <w:t xml:space="preserve">— Literal dictionary meaning.</w:t>
      </w:r>
    </w:p>
    <w:p>
      <w:pPr>
        <w:pStyle w:val="BodyText"/>
      </w:pPr>
      <w:r>
        <w:rPr>
          <w:b/>
          <w:bCs/>
        </w:rPr>
        <w:t xml:space="preserve">Diphthong</w:t>
      </w:r>
      <w:r>
        <w:t xml:space="preserve"> </w:t>
      </w:r>
      <w:r>
        <w:t xml:space="preserve">— Two-vowel sound (</w:t>
      </w:r>
      <w:r>
        <w:rPr>
          <w:i/>
          <w:iCs/>
        </w:rPr>
        <w:t xml:space="preserve">/aɪ/ in</w:t>
      </w:r>
      <w:r>
        <w:rPr>
          <w:i/>
          <w:iCs/>
        </w:rPr>
        <w:t xml:space="preserve"> </w:t>
      </w:r>
      <w:r>
        <w:t xml:space="preserve">price*).</w:t>
      </w:r>
    </w:p>
    <w:p>
      <w:pPr>
        <w:pStyle w:val="BodyText"/>
      </w:pPr>
      <w:r>
        <w:rPr>
          <w:b/>
          <w:bCs/>
        </w:rPr>
        <w:t xml:space="preserve">Discourse</w:t>
      </w:r>
      <w:r>
        <w:t xml:space="preserve"> </w:t>
      </w:r>
      <w:r>
        <w:t xml:space="preserve">— Extended spoken/written language.</w:t>
      </w:r>
    </w:p>
    <w:p>
      <w:pPr>
        <w:pStyle w:val="BodyText"/>
      </w:pPr>
      <w:r>
        <w:rPr>
          <w:b/>
          <w:bCs/>
        </w:rPr>
        <w:t xml:space="preserve">Ellipsis</w:t>
      </w:r>
      <w:r>
        <w:t xml:space="preserve"> </w:t>
      </w:r>
      <w:r>
        <w:t xml:space="preserve">— Omission of understood words.</w:t>
      </w:r>
    </w:p>
    <w:p>
      <w:pPr>
        <w:pStyle w:val="BodyText"/>
      </w:pPr>
      <w:r>
        <w:rPr>
          <w:b/>
          <w:bCs/>
        </w:rPr>
        <w:t xml:space="preserve">Etymology</w:t>
      </w:r>
      <w:r>
        <w:t xml:space="preserve"> </w:t>
      </w:r>
      <w:r>
        <w:t xml:space="preserve">— Word origin history.</w:t>
      </w:r>
    </w:p>
    <w:p>
      <w:pPr>
        <w:pStyle w:val="BodyText"/>
      </w:pPr>
      <w:r>
        <w:rPr>
          <w:b/>
          <w:bCs/>
        </w:rPr>
        <w:t xml:space="preserve">Figurative language</w:t>
      </w:r>
      <w:r>
        <w:t xml:space="preserve"> </w:t>
      </w:r>
      <w:r>
        <w:t xml:space="preserve">— Non-literal expression (metaphor, idiom).</w:t>
      </w:r>
    </w:p>
    <w:p>
      <w:pPr>
        <w:pStyle w:val="BodyText"/>
      </w:pPr>
      <w:r>
        <w:rPr>
          <w:b/>
          <w:bCs/>
        </w:rPr>
        <w:t xml:space="preserve">Fricative</w:t>
      </w:r>
      <w:r>
        <w:t xml:space="preserve"> </w:t>
      </w:r>
      <w:r>
        <w:t xml:space="preserve">— Consonant sound (</w:t>
      </w:r>
      <w:r>
        <w:rPr>
          <w:i/>
          <w:iCs/>
        </w:rPr>
        <w:t xml:space="preserve">f, v, s, z</w:t>
      </w:r>
      <w:r>
        <w:t xml:space="preserve">).</w:t>
      </w:r>
    </w:p>
    <w:p>
      <w:pPr>
        <w:pStyle w:val="BodyText"/>
      </w:pPr>
      <w:r>
        <w:rPr>
          <w:b/>
          <w:bCs/>
        </w:rPr>
        <w:t xml:space="preserve">Inflection</w:t>
      </w:r>
      <w:r>
        <w:t xml:space="preserve"> </w:t>
      </w:r>
      <w:r>
        <w:t xml:space="preserve">— Word ending change (plural, tense).</w:t>
      </w:r>
    </w:p>
    <w:p>
      <w:pPr>
        <w:pStyle w:val="BodyText"/>
      </w:pPr>
      <w:r>
        <w:rPr>
          <w:b/>
          <w:bCs/>
        </w:rPr>
        <w:t xml:space="preserve">Intransitive verb</w:t>
      </w:r>
      <w:r>
        <w:t xml:space="preserve"> </w:t>
      </w:r>
      <w:r>
        <w:t xml:space="preserve">— Verb without direct object (</w:t>
      </w:r>
      <w:r>
        <w:rPr>
          <w:i/>
          <w:iCs/>
        </w:rPr>
        <w:t xml:space="preserve">arrive</w:t>
      </w:r>
      <w:r>
        <w:t xml:space="preserve">).</w:t>
      </w:r>
    </w:p>
    <w:p>
      <w:pPr>
        <w:pStyle w:val="BodyText"/>
      </w:pPr>
      <w:r>
        <w:rPr>
          <w:b/>
          <w:bCs/>
        </w:rPr>
        <w:t xml:space="preserve">Irony</w:t>
      </w:r>
      <w:r>
        <w:t xml:space="preserve"> </w:t>
      </w:r>
      <w:r>
        <w:t xml:space="preserve">— Meaning opposite to literal words.</w:t>
      </w:r>
    </w:p>
    <w:p>
      <w:pPr>
        <w:pStyle w:val="BodyText"/>
      </w:pPr>
      <w:r>
        <w:rPr>
          <w:b/>
          <w:bCs/>
        </w:rPr>
        <w:t xml:space="preserve">Isolated language error</w:t>
      </w:r>
      <w:r>
        <w:t xml:space="preserve"> </w:t>
      </w:r>
      <w:r>
        <w:t xml:space="preserve">— Single slip not affecting band heavily.</w:t>
      </w:r>
    </w:p>
    <w:p>
      <w:pPr>
        <w:pStyle w:val="BodyText"/>
      </w:pPr>
      <w:r>
        <w:rPr>
          <w:b/>
          <w:bCs/>
        </w:rPr>
        <w:t xml:space="preserve">Metaphor</w:t>
      </w:r>
      <w:r>
        <w:t xml:space="preserve"> </w:t>
      </w:r>
      <w:r>
        <w:t xml:space="preserve">— Implied comparison (* flood of immigrants*).</w:t>
      </w:r>
    </w:p>
    <w:p>
      <w:pPr>
        <w:pStyle w:val="BodyText"/>
      </w:pPr>
      <w:r>
        <w:rPr>
          <w:b/>
          <w:bCs/>
        </w:rPr>
        <w:t xml:space="preserve">Morpheme</w:t>
      </w:r>
      <w:r>
        <w:t xml:space="preserve"> </w:t>
      </w:r>
      <w:r>
        <w:t xml:space="preserve">— Smallest meaning unit.</w:t>
      </w:r>
    </w:p>
    <w:p>
      <w:pPr>
        <w:pStyle w:val="BodyText"/>
      </w:pPr>
      <w:r>
        <w:rPr>
          <w:b/>
          <w:bCs/>
        </w:rPr>
        <w:t xml:space="preserve">Morphology</w:t>
      </w:r>
      <w:r>
        <w:t xml:space="preserve"> </w:t>
      </w:r>
      <w:r>
        <w:t xml:space="preserve">— Word structure study.</w:t>
      </w:r>
    </w:p>
    <w:p>
      <w:pPr>
        <w:pStyle w:val="BodyText"/>
      </w:pPr>
      <w:r>
        <w:rPr>
          <w:b/>
          <w:bCs/>
        </w:rPr>
        <w:t xml:space="preserve">Orthography</w:t>
      </w:r>
      <w:r>
        <w:t xml:space="preserve"> </w:t>
      </w:r>
      <w:r>
        <w:t xml:space="preserve">— Spelling system.</w:t>
      </w:r>
    </w:p>
    <w:p>
      <w:pPr>
        <w:pStyle w:val="BodyText"/>
      </w:pPr>
      <w:r>
        <w:rPr>
          <w:b/>
          <w:bCs/>
        </w:rPr>
        <w:t xml:space="preserve">Phoneme</w:t>
      </w:r>
      <w:r>
        <w:t xml:space="preserve"> </w:t>
      </w:r>
      <w:r>
        <w:t xml:space="preserve">— Distinct sound unit.</w:t>
      </w:r>
    </w:p>
    <w:p>
      <w:pPr>
        <w:pStyle w:val="BodyText"/>
      </w:pPr>
      <w:r>
        <w:rPr>
          <w:b/>
          <w:bCs/>
        </w:rPr>
        <w:t xml:space="preserve">Phrasal verb</w:t>
      </w:r>
      <w:r>
        <w:t xml:space="preserve"> </w:t>
      </w:r>
      <w:r>
        <w:t xml:space="preserve">— Verb + particle (</w:t>
      </w:r>
      <w:r>
        <w:rPr>
          <w:i/>
          <w:iCs/>
        </w:rPr>
        <w:t xml:space="preserve">carry out</w:t>
      </w:r>
      <w:r>
        <w:t xml:space="preserve">).</w:t>
      </w:r>
    </w:p>
    <w:p>
      <w:pPr>
        <w:pStyle w:val="BodyText"/>
      </w:pPr>
      <w:r>
        <w:rPr>
          <w:b/>
          <w:bCs/>
        </w:rPr>
        <w:t xml:space="preserve">Phrase</w:t>
      </w:r>
      <w:r>
        <w:t xml:space="preserve"> </w:t>
      </w:r>
      <w:r>
        <w:t xml:space="preserve">— Group of words without full clause.</w:t>
      </w:r>
    </w:p>
    <w:p>
      <w:pPr>
        <w:pStyle w:val="BodyText"/>
      </w:pPr>
      <w:r>
        <w:rPr>
          <w:b/>
          <w:bCs/>
        </w:rPr>
        <w:t xml:space="preserve">Plosive</w:t>
      </w:r>
      <w:r>
        <w:t xml:space="preserve"> </w:t>
      </w:r>
      <w:r>
        <w:t xml:space="preserve">— Stop consonant (</w:t>
      </w:r>
      <w:r>
        <w:rPr>
          <w:i/>
          <w:iCs/>
        </w:rPr>
        <w:t xml:space="preserve">p, b, t, d</w:t>
      </w:r>
      <w:r>
        <w:t xml:space="preserve">).</w:t>
      </w:r>
    </w:p>
    <w:p>
      <w:pPr>
        <w:pStyle w:val="BodyText"/>
      </w:pPr>
      <w:r>
        <w:rPr>
          <w:b/>
          <w:bCs/>
        </w:rPr>
        <w:t xml:space="preserve">Pragmatics</w:t>
      </w:r>
      <w:r>
        <w:t xml:space="preserve"> </w:t>
      </w:r>
      <w:r>
        <w:t xml:space="preserve">— Language in context.</w:t>
      </w:r>
    </w:p>
    <w:p>
      <w:pPr>
        <w:pStyle w:val="BodyText"/>
      </w:pPr>
      <w:r>
        <w:rPr>
          <w:b/>
          <w:bCs/>
        </w:rPr>
        <w:t xml:space="preserve">Predicate</w:t>
      </w:r>
      <w:r>
        <w:t xml:space="preserve"> </w:t>
      </w:r>
      <w:r>
        <w:t xml:space="preserve">— What is said about subject.</w:t>
      </w:r>
    </w:p>
    <w:p>
      <w:pPr>
        <w:pStyle w:val="BodyText"/>
      </w:pPr>
      <w:r>
        <w:rPr>
          <w:b/>
          <w:bCs/>
        </w:rPr>
        <w:t xml:space="preserve">Prefix / suffix</w:t>
      </w:r>
      <w:r>
        <w:t xml:space="preserve"> </w:t>
      </w:r>
      <w:r>
        <w:t xml:space="preserve">— Affixes added to word base.</w:t>
      </w:r>
    </w:p>
    <w:p>
      <w:pPr>
        <w:pStyle w:val="BodyText"/>
      </w:pPr>
      <w:r>
        <w:rPr>
          <w:b/>
          <w:bCs/>
        </w:rPr>
        <w:t xml:space="preserve">Pre-modifier / post-modifier</w:t>
      </w:r>
      <w:r>
        <w:t xml:space="preserve"> </w:t>
      </w:r>
      <w:r>
        <w:t xml:space="preserve">— Words before/after noun.</w:t>
      </w:r>
    </w:p>
    <w:p>
      <w:pPr>
        <w:pStyle w:val="BodyText"/>
      </w:pPr>
      <w:r>
        <w:rPr>
          <w:b/>
          <w:bCs/>
        </w:rPr>
        <w:t xml:space="preserve">Prescriptive grammar</w:t>
      </w:r>
      <w:r>
        <w:t xml:space="preserve"> </w:t>
      </w:r>
      <w:r>
        <w:t xml:space="preserve">— Rules dictating</w:t>
      </w:r>
      <w:r>
        <w:t xml:space="preserve"> </w:t>
      </w:r>
      <w:r>
        <w:t xml:space="preserve">“correct”</w:t>
      </w:r>
      <w:r>
        <w:t xml:space="preserve"> </w:t>
      </w:r>
      <w:r>
        <w:t xml:space="preserve">usage.</w:t>
      </w:r>
    </w:p>
    <w:p>
      <w:pPr>
        <w:pStyle w:val="BodyText"/>
      </w:pPr>
      <w:r>
        <w:rPr>
          <w:b/>
          <w:bCs/>
        </w:rPr>
        <w:t xml:space="preserve">Proform</w:t>
      </w:r>
      <w:r>
        <w:t xml:space="preserve"> </w:t>
      </w:r>
      <w:r>
        <w:t xml:space="preserve">— Substitute word (</w:t>
      </w:r>
      <w:r>
        <w:rPr>
          <w:i/>
          <w:iCs/>
        </w:rPr>
        <w:t xml:space="preserve">it, one, do so</w:t>
      </w:r>
      <w:r>
        <w:t xml:space="preserve">).</w:t>
      </w:r>
    </w:p>
    <w:p>
      <w:pPr>
        <w:pStyle w:val="BodyText"/>
      </w:pPr>
      <w:r>
        <w:rPr>
          <w:b/>
          <w:bCs/>
        </w:rPr>
        <w:t xml:space="preserve">Prosody</w:t>
      </w:r>
      <w:r>
        <w:t xml:space="preserve"> </w:t>
      </w:r>
      <w:r>
        <w:t xml:space="preserve">— Rhythm and intonation of speech.</w:t>
      </w:r>
    </w:p>
    <w:p>
      <w:pPr>
        <w:pStyle w:val="BodyText"/>
      </w:pPr>
      <w:r>
        <w:rPr>
          <w:b/>
          <w:bCs/>
        </w:rPr>
        <w:t xml:space="preserve">Reference</w:t>
      </w:r>
      <w:r>
        <w:t xml:space="preserve"> </w:t>
      </w:r>
      <w:r>
        <w:t xml:space="preserve">— Cohesive pointing to prior mention.</w:t>
      </w:r>
    </w:p>
    <w:p>
      <w:pPr>
        <w:pStyle w:val="BodyText"/>
      </w:pPr>
      <w:r>
        <w:rPr>
          <w:b/>
          <w:bCs/>
        </w:rPr>
        <w:t xml:space="preserve">Rhoticity</w:t>
      </w:r>
      <w:r>
        <w:t xml:space="preserve"> </w:t>
      </w:r>
      <w:r>
        <w:t xml:space="preserve">— Pronouncing /r/ in all positions.</w:t>
      </w:r>
    </w:p>
    <w:p>
      <w:pPr>
        <w:pStyle w:val="BodyText"/>
      </w:pPr>
      <w:r>
        <w:rPr>
          <w:b/>
          <w:bCs/>
        </w:rPr>
        <w:t xml:space="preserve">Semantics</w:t>
      </w:r>
      <w:r>
        <w:t xml:space="preserve"> </w:t>
      </w:r>
      <w:r>
        <w:t xml:space="preserve">— Meaning in language.</w:t>
      </w:r>
    </w:p>
    <w:p>
      <w:pPr>
        <w:pStyle w:val="BodyText"/>
      </w:pPr>
      <w:r>
        <w:rPr>
          <w:b/>
          <w:bCs/>
        </w:rPr>
        <w:t xml:space="preserve">Simile</w:t>
      </w:r>
      <w:r>
        <w:t xml:space="preserve"> </w:t>
      </w:r>
      <w:r>
        <w:t xml:space="preserve">— Explicit comparison (</w:t>
      </w:r>
      <w:r>
        <w:rPr>
          <w:i/>
          <w:iCs/>
        </w:rPr>
        <w:t xml:space="preserve">like a</w:t>
      </w:r>
      <w:r>
        <w:t xml:space="preserve">).</w:t>
      </w:r>
    </w:p>
    <w:p>
      <w:pPr>
        <w:pStyle w:val="BodyText"/>
      </w:pPr>
      <w:r>
        <w:rPr>
          <w:b/>
          <w:bCs/>
        </w:rPr>
        <w:t xml:space="preserve">Stem</w:t>
      </w:r>
      <w:r>
        <w:t xml:space="preserve"> </w:t>
      </w:r>
      <w:r>
        <w:t xml:space="preserve">— Base form before affixes.</w:t>
      </w:r>
    </w:p>
    <w:p>
      <w:pPr>
        <w:pStyle w:val="BodyText"/>
      </w:pPr>
      <w:r>
        <w:rPr>
          <w:b/>
          <w:bCs/>
        </w:rPr>
        <w:t xml:space="preserve">Stop consonant</w:t>
      </w:r>
      <w:r>
        <w:t xml:space="preserve"> </w:t>
      </w:r>
      <w:r>
        <w:t xml:space="preserve">— See plosive.</w:t>
      </w:r>
    </w:p>
    <w:p>
      <w:pPr>
        <w:pStyle w:val="BodyText"/>
      </w:pPr>
      <w:r>
        <w:rPr>
          <w:b/>
          <w:bCs/>
        </w:rPr>
        <w:t xml:space="preserve">Stress-timed language</w:t>
      </w:r>
      <w:r>
        <w:t xml:space="preserve"> </w:t>
      </w:r>
      <w:r>
        <w:t xml:space="preserve">— English rhythm based on stressed syllables.</w:t>
      </w:r>
    </w:p>
    <w:p>
      <w:pPr>
        <w:pStyle w:val="BodyText"/>
      </w:pPr>
      <w:r>
        <w:rPr>
          <w:b/>
          <w:bCs/>
        </w:rPr>
        <w:t xml:space="preserve">Subjunctive</w:t>
      </w:r>
      <w:r>
        <w:t xml:space="preserve"> </w:t>
      </w:r>
      <w:r>
        <w:t xml:space="preserve">— Formal mood (</w:t>
      </w:r>
      <w:r>
        <w:rPr>
          <w:i/>
          <w:iCs/>
        </w:rPr>
        <w:t xml:space="preserve">It is vital that he be informed</w:t>
      </w:r>
      <w:r>
        <w:t xml:space="preserve">).</w:t>
      </w:r>
    </w:p>
    <w:p>
      <w:pPr>
        <w:pStyle w:val="BodyText"/>
      </w:pPr>
      <w:r>
        <w:rPr>
          <w:b/>
          <w:bCs/>
        </w:rPr>
        <w:t xml:space="preserve">Substitution</w:t>
      </w:r>
      <w:r>
        <w:t xml:space="preserve"> </w:t>
      </w:r>
      <w:r>
        <w:t xml:space="preserve">— Replacing phrase with pro-form.</w:t>
      </w:r>
    </w:p>
    <w:p>
      <w:pPr>
        <w:pStyle w:val="BodyText"/>
      </w:pPr>
      <w:r>
        <w:rPr>
          <w:b/>
          <w:bCs/>
        </w:rPr>
        <w:t xml:space="preserve">Syllable</w:t>
      </w:r>
      <w:r>
        <w:t xml:space="preserve"> </w:t>
      </w:r>
      <w:r>
        <w:t xml:space="preserve">— Beat unit in word.</w:t>
      </w:r>
    </w:p>
    <w:p>
      <w:pPr>
        <w:pStyle w:val="BodyText"/>
      </w:pPr>
      <w:r>
        <w:rPr>
          <w:b/>
          <w:bCs/>
        </w:rPr>
        <w:t xml:space="preserve">Syntax</w:t>
      </w:r>
      <w:r>
        <w:t xml:space="preserve"> </w:t>
      </w:r>
      <w:r>
        <w:t xml:space="preserve">— Sentence structure rules.</w:t>
      </w:r>
    </w:p>
    <w:p>
      <w:pPr>
        <w:pStyle w:val="BodyText"/>
      </w:pPr>
      <w:r>
        <w:rPr>
          <w:b/>
          <w:bCs/>
        </w:rPr>
        <w:t xml:space="preserve">Transitive verb</w:t>
      </w:r>
      <w:r>
        <w:t xml:space="preserve"> </w:t>
      </w:r>
      <w:r>
        <w:t xml:space="preserve">— Verb with direct object (</w:t>
      </w:r>
      <w:r>
        <w:rPr>
          <w:i/>
          <w:iCs/>
        </w:rPr>
        <w:t xml:space="preserve">raise taxes</w:t>
      </w:r>
      <w:r>
        <w:t xml:space="preserve">).</w:t>
      </w:r>
    </w:p>
    <w:p>
      <w:pPr>
        <w:pStyle w:val="BodyText"/>
      </w:pPr>
      <w:r>
        <w:rPr>
          <w:b/>
          <w:bCs/>
        </w:rPr>
        <w:t xml:space="preserve">Utterance</w:t>
      </w:r>
      <w:r>
        <w:t xml:space="preserve"> </w:t>
      </w:r>
      <w:r>
        <w:t xml:space="preserve">— Unit of spoken communication.</w:t>
      </w:r>
    </w:p>
    <w:p>
      <w:pPr>
        <w:pStyle w:val="BodyText"/>
      </w:pPr>
      <w:r>
        <w:rPr>
          <w:b/>
          <w:bCs/>
        </w:rPr>
        <w:t xml:space="preserve">Voice (grammar)</w:t>
      </w:r>
      <w:r>
        <w:t xml:space="preserve"> </w:t>
      </w:r>
      <w:r>
        <w:t xml:space="preserve">— Active or passive.</w:t>
      </w:r>
    </w:p>
    <w:p>
      <w:pPr>
        <w:pStyle w:val="BodyText"/>
      </w:pPr>
      <w:r>
        <w:rPr>
          <w:b/>
          <w:bCs/>
        </w:rPr>
        <w:t xml:space="preserve">Word class</w:t>
      </w:r>
      <w:r>
        <w:t xml:space="preserve"> </w:t>
      </w:r>
      <w:r>
        <w:t xml:space="preserve">— Part of speech.</w:t>
      </w:r>
    </w:p>
    <w:p>
      <w:r>
        <w:pict>
          <v:rect style="width:0;height:1.5pt" o:hralign="center" o:hrstd="t" o:hr="t"/>
        </w:pict>
      </w:r>
    </w:p>
    <w:p>
      <w:pPr>
        <w:pStyle w:val="FirstParagraph"/>
      </w:pPr>
      <w:r>
        <w:rPr>
          <w:i/>
          <w:iCs/>
        </w:rPr>
        <w:t xml:space="preserve">150+ entries. Cross-reference Appendix A14 index and Part 1 Chapter 3 (Band Descriptors).</w:t>
      </w:r>
    </w:p>
    <w:bookmarkEnd w:id="1710"/>
    <w:bookmarkEnd w:id="1711"/>
    <w:bookmarkStart w:id="1736" w:name="appendix-a14-index"/>
    <w:p>
      <w:pPr>
        <w:pStyle w:val="Heading1"/>
      </w:pPr>
      <w:r>
        <w:t xml:space="preserve">Appendix A14: Index</w:t>
      </w:r>
    </w:p>
    <w:p>
      <w:pPr>
        <w:pStyle w:val="FirstParagraph"/>
      </w:pPr>
      <w:r>
        <w:rPr>
          <w:b/>
          <w:bCs/>
        </w:rPr>
        <w:t xml:space="preserve">Ultimate IELTS Mastery — Alphabetical Index of Major Topics &amp; Chapters</w:t>
      </w:r>
      <w:r>
        <w:br/>
      </w:r>
      <w:r>
        <w:t xml:space="preserve">Author: Azhar Hussain · First Edition 2026</w:t>
      </w:r>
    </w:p>
    <w:p>
      <w:r>
        <w:pict>
          <v:rect style="width:0;height:1.5pt" o:hralign="center" o:hrstd="t" o:hr="t"/>
        </w:pict>
      </w:r>
    </w:p>
    <w:bookmarkStart w:id="1712" w:name="how-to-navigate"/>
    <w:p>
      <w:pPr>
        <w:pStyle w:val="Heading2"/>
      </w:pPr>
      <w:r>
        <w:t xml:space="preserve">How to Navigate</w:t>
      </w:r>
    </w:p>
    <w:p>
      <w:pPr>
        <w:pStyle w:val="Compact"/>
        <w:numPr>
          <w:ilvl w:val="0"/>
          <w:numId w:val="1438"/>
        </w:numPr>
      </w:pPr>
      <w:r>
        <w:rPr>
          <w:b/>
          <w:bCs/>
        </w:rPr>
        <w:t xml:space="preserve">Ch</w:t>
      </w:r>
      <w:r>
        <w:t xml:space="preserve"> </w:t>
      </w:r>
      <w:r>
        <w:t xml:space="preserve">= Chapter number</w:t>
      </w:r>
      <w:r>
        <w:br/>
      </w:r>
    </w:p>
    <w:p>
      <w:pPr>
        <w:pStyle w:val="Compact"/>
        <w:numPr>
          <w:ilvl w:val="0"/>
          <w:numId w:val="1438"/>
        </w:numPr>
      </w:pPr>
      <w:r>
        <w:rPr>
          <w:b/>
          <w:bCs/>
        </w:rPr>
        <w:t xml:space="preserve">App</w:t>
      </w:r>
      <w:r>
        <w:t xml:space="preserve"> </w:t>
      </w:r>
      <w:r>
        <w:t xml:space="preserve">= Appendix</w:t>
      </w:r>
      <w:r>
        <w:br/>
      </w:r>
    </w:p>
    <w:p>
      <w:pPr>
        <w:pStyle w:val="Compact"/>
        <w:numPr>
          <w:ilvl w:val="0"/>
          <w:numId w:val="1438"/>
        </w:numPr>
      </w:pPr>
      <w:r>
        <w:t xml:space="preserve">In PDF/EPUB/HTML editions, use the clickable outline / search.</w:t>
      </w:r>
      <w:r>
        <w:br/>
      </w:r>
    </w:p>
    <w:p>
      <w:pPr>
        <w:pStyle w:val="Compact"/>
        <w:numPr>
          <w:ilvl w:val="0"/>
          <w:numId w:val="1438"/>
        </w:numPr>
      </w:pPr>
      <w:r>
        <w:t xml:space="preserve">File path:</w:t>
      </w:r>
      <w:r>
        <w:t xml:space="preserve"> </w:t>
      </w:r>
      <w:r>
        <w:rPr>
          <w:rStyle w:val="VerbatimChar"/>
        </w:rPr>
        <w:t xml:space="preserve">book/part##_name/ch###_title.md</w:t>
      </w:r>
      <w:r>
        <w:t xml:space="preserve"> </w:t>
      </w:r>
      <w:r>
        <w:t xml:space="preserve">or</w:t>
      </w:r>
      <w:r>
        <w:t xml:space="preserve"> </w:t>
      </w:r>
      <w:r>
        <w:rPr>
          <w:rStyle w:val="VerbatimChar"/>
        </w:rPr>
        <w:t xml:space="preserve">book/appendices/a##_name.md</w:t>
      </w:r>
    </w:p>
    <w:p>
      <w:r>
        <w:pict>
          <v:rect style="width:0;height:1.5pt" o:hralign="center" o:hrstd="t" o:hr="t"/>
        </w:pict>
      </w:r>
    </w:p>
    <w:bookmarkEnd w:id="1712"/>
    <w:bookmarkStart w:id="1713" w:name="a-3"/>
    <w:p>
      <w:pPr>
        <w:pStyle w:val="Heading2"/>
      </w:pPr>
      <w:r>
        <w:t xml:space="preserve">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Academic phrases vs idioms</w:t>
            </w:r>
          </w:p>
        </w:tc>
        <w:tc>
          <w:tcPr/>
          <w:p>
            <w:pPr>
              <w:pStyle w:val="Compact"/>
            </w:pPr>
            <w:r>
              <w:t xml:space="preserve">Ch 176, App A05</w:t>
            </w:r>
          </w:p>
        </w:tc>
      </w:tr>
      <w:tr>
        <w:tc>
          <w:tcPr/>
          <w:p>
            <w:pPr>
              <w:pStyle w:val="Compact"/>
            </w:pPr>
            <w:r>
              <w:t xml:space="preserve">Academic Task 1</w:t>
            </w:r>
          </w:p>
        </w:tc>
        <w:tc>
          <w:tcPr/>
          <w:p>
            <w:pPr>
              <w:pStyle w:val="Compact"/>
            </w:pPr>
            <w:r>
              <w:t xml:space="preserve">Ch 94–101, App A12 F6–F10</w:t>
            </w:r>
          </w:p>
        </w:tc>
      </w:tr>
      <w:tr>
        <w:tc>
          <w:tcPr/>
          <w:p>
            <w:pPr>
              <w:pStyle w:val="Compact"/>
            </w:pPr>
            <w:r>
              <w:t xml:space="preserve">Academic Word List (AWL)</w:t>
            </w:r>
          </w:p>
        </w:tc>
        <w:tc>
          <w:tcPr/>
          <w:p>
            <w:pPr>
              <w:pStyle w:val="Compact"/>
            </w:pPr>
            <w:r>
              <w:t xml:space="preserve">Ch 69, App A06</w:t>
            </w:r>
          </w:p>
        </w:tc>
      </w:tr>
      <w:tr>
        <w:tc>
          <w:tcPr/>
          <w:p>
            <w:pPr>
              <w:pStyle w:val="Compact"/>
            </w:pPr>
            <w:r>
              <w:t xml:space="preserve">Active voice</w:t>
            </w:r>
          </w:p>
        </w:tc>
        <w:tc>
          <w:tcPr/>
          <w:p>
            <w:pPr>
              <w:pStyle w:val="Compact"/>
            </w:pPr>
            <w:r>
              <w:t xml:space="preserve">Ch 23, App A01, A13</w:t>
            </w:r>
          </w:p>
        </w:tc>
      </w:tr>
      <w:tr>
        <w:tc>
          <w:tcPr/>
          <w:p>
            <w:pPr>
              <w:pStyle w:val="Compact"/>
            </w:pPr>
            <w:r>
              <w:t xml:space="preserve">Adjectives</w:t>
            </w:r>
          </w:p>
        </w:tc>
        <w:tc>
          <w:tcPr/>
          <w:p>
            <w:pPr>
              <w:pStyle w:val="Compact"/>
            </w:pPr>
            <w:r>
              <w:t xml:space="preserve">Ch 13</w:t>
            </w:r>
          </w:p>
        </w:tc>
      </w:tr>
      <w:tr>
        <w:tc>
          <w:tcPr/>
          <w:p>
            <w:pPr>
              <w:pStyle w:val="Compact"/>
            </w:pPr>
            <w:r>
              <w:t xml:space="preserve">Adverbs</w:t>
            </w:r>
          </w:p>
        </w:tc>
        <w:tc>
          <w:tcPr/>
          <w:p>
            <w:pPr>
              <w:pStyle w:val="Compact"/>
            </w:pPr>
            <w:r>
              <w:t xml:space="preserve">Ch 14</w:t>
            </w:r>
          </w:p>
        </w:tc>
      </w:tr>
      <w:tr>
        <w:tc>
          <w:tcPr/>
          <w:p>
            <w:pPr>
              <w:pStyle w:val="Compact"/>
            </w:pPr>
            <w:r>
              <w:t xml:space="preserve">Advantages/disadvantages essays</w:t>
            </w:r>
          </w:p>
        </w:tc>
        <w:tc>
          <w:tcPr/>
          <w:p>
            <w:pPr>
              <w:pStyle w:val="Compact"/>
            </w:pPr>
            <w:r>
              <w:t xml:space="preserve">Ch 108, App A12 F4</w:t>
            </w:r>
          </w:p>
        </w:tc>
      </w:tr>
      <w:tr>
        <w:tc>
          <w:tcPr/>
          <w:p>
            <w:pPr>
              <w:pStyle w:val="Compact"/>
            </w:pPr>
            <w:r>
              <w:t xml:space="preserve">Agriculture vocabulary</w:t>
            </w:r>
          </w:p>
        </w:tc>
        <w:tc>
          <w:tcPr/>
          <w:p>
            <w:pPr>
              <w:pStyle w:val="Compact"/>
            </w:pPr>
            <w:r>
              <w:t xml:space="preserve">Ch 55</w:t>
            </w:r>
          </w:p>
        </w:tc>
      </w:tr>
      <w:tr>
        <w:tc>
          <w:tcPr/>
          <w:p>
            <w:pPr>
              <w:pStyle w:val="Compact"/>
            </w:pPr>
            <w:r>
              <w:t xml:space="preserve">AI vocabulary</w:t>
            </w:r>
          </w:p>
        </w:tc>
        <w:tc>
          <w:tcPr/>
          <w:p>
            <w:pPr>
              <w:pStyle w:val="Compact"/>
            </w:pPr>
            <w:r>
              <w:t xml:space="preserve">Ch 58</w:t>
            </w:r>
          </w:p>
        </w:tc>
      </w:tr>
      <w:tr>
        <w:tc>
          <w:tcPr/>
          <w:p>
            <w:pPr>
              <w:pStyle w:val="Compact"/>
            </w:pPr>
            <w:r>
              <w:t xml:space="preserve">Articles (a/an/the)</w:t>
            </w:r>
          </w:p>
        </w:tc>
        <w:tc>
          <w:tcPr/>
          <w:p>
            <w:pPr>
              <w:pStyle w:val="Compact"/>
            </w:pPr>
            <w:r>
              <w:t xml:space="preserve">Ch 15, App A01, A10 Sheet 8</w:t>
            </w:r>
          </w:p>
        </w:tc>
      </w:tr>
      <w:tr>
        <w:tc>
          <w:tcPr/>
          <w:p>
            <w:pPr>
              <w:pStyle w:val="Compact"/>
            </w:pPr>
            <w:r>
              <w:t xml:space="preserve">Artificial intelligence</w:t>
            </w:r>
          </w:p>
        </w:tc>
        <w:tc>
          <w:tcPr/>
          <w:p>
            <w:pPr>
              <w:pStyle w:val="Compact"/>
            </w:pPr>
            <w:r>
              <w:t xml:space="preserve">Ch 58</w:t>
            </w:r>
          </w:p>
        </w:tc>
      </w:tr>
    </w:tbl>
    <w:p>
      <w:r>
        <w:pict>
          <v:rect style="width:0;height:1.5pt" o:hralign="center" o:hrstd="t" o:hr="t"/>
        </w:pict>
      </w:r>
    </w:p>
    <w:bookmarkEnd w:id="1713"/>
    <w:bookmarkStart w:id="1714" w:name="b-3"/>
    <w:p>
      <w:pPr>
        <w:pStyle w:val="Heading2"/>
      </w:pPr>
      <w:r>
        <w:t xml:space="preserve">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Band 9 secrets (overview)</w:t>
            </w:r>
          </w:p>
        </w:tc>
        <w:tc>
          <w:tcPr/>
          <w:p>
            <w:pPr>
              <w:pStyle w:val="Compact"/>
            </w:pPr>
            <w:r>
              <w:t xml:space="preserve">Part 10, Ch 175–180</w:t>
            </w:r>
          </w:p>
        </w:tc>
      </w:tr>
      <w:tr>
        <w:tc>
          <w:tcPr/>
          <w:p>
            <w:pPr>
              <w:pStyle w:val="Compact"/>
            </w:pPr>
            <w:r>
              <w:t xml:space="preserve">Band descriptors</w:t>
            </w:r>
          </w:p>
        </w:tc>
        <w:tc>
          <w:tcPr/>
          <w:p>
            <w:pPr>
              <w:pStyle w:val="Compact"/>
            </w:pPr>
            <w:r>
              <w:t xml:space="preserve">Ch 3, App A10 Sheet 15, A13</w:t>
            </w:r>
          </w:p>
        </w:tc>
      </w:tr>
      <w:tr>
        <w:tc>
          <w:tcPr/>
          <w:p>
            <w:pPr>
              <w:pStyle w:val="Compact"/>
            </w:pPr>
            <w:r>
              <w:t xml:space="preserve">Band comparisons (essays)</w:t>
            </w:r>
          </w:p>
        </w:tc>
        <w:tc>
          <w:tcPr/>
          <w:p>
            <w:pPr>
              <w:pStyle w:val="Compact"/>
            </w:pPr>
            <w:r>
              <w:t xml:space="preserve">Ch 111</w:t>
            </w:r>
          </w:p>
        </w:tc>
      </w:tr>
      <w:tr>
        <w:tc>
          <w:tcPr/>
          <w:p>
            <w:pPr>
              <w:pStyle w:val="Compact"/>
            </w:pPr>
            <w:r>
              <w:t xml:space="preserve">Bar charts (Task 1)</w:t>
            </w:r>
          </w:p>
        </w:tc>
        <w:tc>
          <w:tcPr/>
          <w:p>
            <w:pPr>
              <w:pStyle w:val="Compact"/>
            </w:pPr>
            <w:r>
              <w:t xml:space="preserve">Ch 96, App A12 F6</w:t>
            </w:r>
          </w:p>
        </w:tc>
      </w:tr>
      <w:tr>
        <w:tc>
          <w:tcPr/>
          <w:p>
            <w:pPr>
              <w:pStyle w:val="Compact"/>
            </w:pPr>
            <w:r>
              <w:t xml:space="preserve">Brainstorming (Task 2)</w:t>
            </w:r>
          </w:p>
        </w:tc>
        <w:tc>
          <w:tcPr/>
          <w:p>
            <w:pPr>
              <w:pStyle w:val="Compact"/>
            </w:pPr>
            <w:r>
              <w:t xml:space="preserve">Ch 104, App A11 Sheet 1</w:t>
            </w:r>
          </w:p>
        </w:tc>
      </w:tr>
      <w:tr>
        <w:tc>
          <w:tcPr/>
          <w:p>
            <w:pPr>
              <w:pStyle w:val="Compact"/>
            </w:pPr>
            <w:r>
              <w:t xml:space="preserve">Business vocabulary</w:t>
            </w:r>
          </w:p>
        </w:tc>
        <w:tc>
          <w:tcPr/>
          <w:p>
            <w:pPr>
              <w:pStyle w:val="Compact"/>
            </w:pPr>
            <w:r>
              <w:t xml:space="preserve">Ch 48</w:t>
            </w:r>
          </w:p>
        </w:tc>
      </w:tr>
      <w:tr>
        <w:tc>
          <w:tcPr/>
          <w:p>
            <w:pPr>
              <w:pStyle w:val="Compact"/>
            </w:pPr>
            <w:r>
              <w:t xml:space="preserve">British vs American spelling</w:t>
            </w:r>
          </w:p>
        </w:tc>
        <w:tc>
          <w:tcPr/>
          <w:p>
            <w:pPr>
              <w:pStyle w:val="Compact"/>
            </w:pPr>
            <w:r>
              <w:t xml:space="preserve">App A07</w:t>
            </w:r>
          </w:p>
        </w:tc>
      </w:tr>
    </w:tbl>
    <w:p>
      <w:r>
        <w:pict>
          <v:rect style="width:0;height:1.5pt" o:hralign="center" o:hrstd="t" o:hr="t"/>
        </w:pict>
      </w:r>
    </w:p>
    <w:bookmarkEnd w:id="1714"/>
    <w:bookmarkStart w:id="1715" w:name="c-3"/>
    <w:p>
      <w:pPr>
        <w:pStyle w:val="Heading2"/>
      </w:pPr>
      <w:r>
        <w:t xml:space="preserve">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Checklists</w:t>
            </w:r>
          </w:p>
        </w:tc>
        <w:tc>
          <w:tcPr/>
          <w:p>
            <w:pPr>
              <w:pStyle w:val="Compact"/>
            </w:pPr>
            <w:r>
              <w:t xml:space="preserve">App A09</w:t>
            </w:r>
          </w:p>
        </w:tc>
      </w:tr>
      <w:tr>
        <w:tc>
          <w:tcPr/>
          <w:p>
            <w:pPr>
              <w:pStyle w:val="Compact"/>
            </w:pPr>
            <w:r>
              <w:t xml:space="preserve">Cheat sheets</w:t>
            </w:r>
          </w:p>
        </w:tc>
        <w:tc>
          <w:tcPr/>
          <w:p>
            <w:pPr>
              <w:pStyle w:val="Compact"/>
            </w:pPr>
            <w:r>
              <w:t xml:space="preserve">App A11</w:t>
            </w:r>
          </w:p>
        </w:tc>
      </w:tr>
      <w:tr>
        <w:tc>
          <w:tcPr/>
          <w:p>
            <w:pPr>
              <w:pStyle w:val="Compact"/>
            </w:pPr>
            <w:r>
              <w:t xml:space="preserve">Climate vocabulary</w:t>
            </w:r>
          </w:p>
        </w:tc>
        <w:tc>
          <w:tcPr/>
          <w:p>
            <w:pPr>
              <w:pStyle w:val="Compact"/>
            </w:pPr>
            <w:r>
              <w:t xml:space="preserve">Ch 54</w:t>
            </w:r>
          </w:p>
        </w:tc>
      </w:tr>
      <w:tr>
        <w:tc>
          <w:tcPr/>
          <w:p>
            <w:pPr>
              <w:pStyle w:val="Compact"/>
            </w:pPr>
            <w:r>
              <w:t xml:space="preserve">Cohesion</w:t>
            </w:r>
          </w:p>
        </w:tc>
        <w:tc>
          <w:tcPr/>
          <w:p>
            <w:pPr>
              <w:pStyle w:val="Compact"/>
            </w:pPr>
            <w:r>
              <w:t xml:space="preserve">Ch 110, 177, App A10 Sheet 14</w:t>
            </w:r>
          </w:p>
        </w:tc>
      </w:tr>
      <w:tr>
        <w:tc>
          <w:tcPr/>
          <w:p>
            <w:pPr>
              <w:pStyle w:val="Compact"/>
            </w:pPr>
            <w:r>
              <w:t xml:space="preserve">Collocations</w:t>
            </w:r>
          </w:p>
        </w:tc>
        <w:tc>
          <w:tcPr/>
          <w:p>
            <w:pPr>
              <w:pStyle w:val="Compact"/>
            </w:pPr>
            <w:r>
              <w:t xml:space="preserve">Ch 70, App A02</w:t>
            </w:r>
          </w:p>
        </w:tc>
      </w:tr>
      <w:tr>
        <w:tc>
          <w:tcPr/>
          <w:p>
            <w:pPr>
              <w:pStyle w:val="Compact"/>
            </w:pPr>
            <w:r>
              <w:t xml:space="preserve">Common mistakes</w:t>
            </w:r>
          </w:p>
        </w:tc>
        <w:tc>
          <w:tcPr/>
          <w:p>
            <w:pPr>
              <w:pStyle w:val="Compact"/>
            </w:pPr>
            <w:r>
              <w:t xml:space="preserve">Ch 8</w:t>
            </w:r>
          </w:p>
        </w:tc>
      </w:tr>
      <w:tr>
        <w:tc>
          <w:tcPr/>
          <w:p>
            <w:pPr>
              <w:pStyle w:val="Compact"/>
            </w:pPr>
            <w:r>
              <w:t xml:space="preserve">Conditionals</w:t>
            </w:r>
          </w:p>
        </w:tc>
        <w:tc>
          <w:tcPr/>
          <w:p>
            <w:pPr>
              <w:pStyle w:val="Compact"/>
            </w:pPr>
            <w:r>
              <w:t xml:space="preserve">Ch 26, App A01, A10 Sheet 7, A12</w:t>
            </w:r>
          </w:p>
        </w:tc>
      </w:tr>
      <w:tr>
        <w:tc>
          <w:tcPr/>
          <w:p>
            <w:pPr>
              <w:pStyle w:val="Compact"/>
            </w:pPr>
            <w:r>
              <w:t xml:space="preserve">Crime vocabulary</w:t>
            </w:r>
          </w:p>
        </w:tc>
        <w:tc>
          <w:tcPr/>
          <w:p>
            <w:pPr>
              <w:pStyle w:val="Compact"/>
            </w:pPr>
            <w:r>
              <w:t xml:space="preserve">Ch 50</w:t>
            </w:r>
          </w:p>
        </w:tc>
      </w:tr>
      <w:tr>
        <w:tc>
          <w:tcPr/>
          <w:p>
            <w:pPr>
              <w:pStyle w:val="Compact"/>
            </w:pPr>
            <w:r>
              <w:t xml:space="preserve">Culture vocabulary</w:t>
            </w:r>
          </w:p>
        </w:tc>
        <w:tc>
          <w:tcPr/>
          <w:p>
            <w:pPr>
              <w:pStyle w:val="Compact"/>
            </w:pPr>
            <w:r>
              <w:t xml:space="preserve">Ch 65</w:t>
            </w:r>
          </w:p>
        </w:tc>
      </w:tr>
    </w:tbl>
    <w:p>
      <w:r>
        <w:pict>
          <v:rect style="width:0;height:1.5pt" o:hralign="center" o:hrstd="t" o:hr="t"/>
        </w:pict>
      </w:r>
    </w:p>
    <w:bookmarkEnd w:id="1715"/>
    <w:bookmarkStart w:id="1716" w:name="d-2"/>
    <w:p>
      <w:pPr>
        <w:pStyle w:val="Heading2"/>
      </w:pPr>
      <w:r>
        <w:t xml:space="pre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Determiners</w:t>
            </w:r>
          </w:p>
        </w:tc>
        <w:tc>
          <w:tcPr/>
          <w:p>
            <w:pPr>
              <w:pStyle w:val="Compact"/>
            </w:pPr>
            <w:r>
              <w:t xml:space="preserve">Ch 18</w:t>
            </w:r>
          </w:p>
        </w:tc>
      </w:tr>
      <w:tr>
        <w:tc>
          <w:tcPr/>
          <w:p>
            <w:pPr>
              <w:pStyle w:val="Compact"/>
            </w:pPr>
            <w:r>
              <w:t xml:space="preserve">Diagram completion (Reading)</w:t>
            </w:r>
          </w:p>
        </w:tc>
        <w:tc>
          <w:tcPr/>
          <w:p>
            <w:pPr>
              <w:pStyle w:val="Compact"/>
            </w:pPr>
            <w:r>
              <w:t xml:space="preserve">Ch 88</w:t>
            </w:r>
          </w:p>
        </w:tc>
      </w:tr>
      <w:tr>
        <w:tc>
          <w:tcPr/>
          <w:p>
            <w:pPr>
              <w:pStyle w:val="Compact"/>
            </w:pPr>
            <w:r>
              <w:t xml:space="preserve">Discussion essays</w:t>
            </w:r>
          </w:p>
        </w:tc>
        <w:tc>
          <w:tcPr/>
          <w:p>
            <w:pPr>
              <w:pStyle w:val="Compact"/>
            </w:pPr>
            <w:r>
              <w:t xml:space="preserve">Ch 106, App A12 F2</w:t>
            </w:r>
          </w:p>
        </w:tc>
      </w:tr>
      <w:tr>
        <w:tc>
          <w:tcPr/>
          <w:p>
            <w:pPr>
              <w:pStyle w:val="Compact"/>
            </w:pPr>
            <w:r>
              <w:t xml:space="preserve">Double-question essays</w:t>
            </w:r>
          </w:p>
        </w:tc>
        <w:tc>
          <w:tcPr/>
          <w:p>
            <w:pPr>
              <w:pStyle w:val="Compact"/>
            </w:pPr>
            <w:r>
              <w:t xml:space="preserve">Ch 109, App A11 Sheet 13</w:t>
            </w:r>
          </w:p>
        </w:tc>
      </w:tr>
    </w:tbl>
    <w:p>
      <w:r>
        <w:pict>
          <v:rect style="width:0;height:1.5pt" o:hralign="center" o:hrstd="t" o:hr="t"/>
        </w:pict>
      </w:r>
    </w:p>
    <w:bookmarkEnd w:id="1716"/>
    <w:bookmarkStart w:id="1717" w:name="e-3"/>
    <w:p>
      <w:pPr>
        <w:pStyle w:val="Heading2"/>
      </w:pPr>
      <w: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Economy vocabulary</w:t>
            </w:r>
          </w:p>
        </w:tc>
        <w:tc>
          <w:tcPr/>
          <w:p>
            <w:pPr>
              <w:pStyle w:val="Compact"/>
            </w:pPr>
            <w:r>
              <w:t xml:space="preserve">Ch 56</w:t>
            </w:r>
          </w:p>
        </w:tc>
      </w:tr>
      <w:tr>
        <w:tc>
          <w:tcPr/>
          <w:p>
            <w:pPr>
              <w:pStyle w:val="Compact"/>
            </w:pPr>
            <w:r>
              <w:t xml:space="preserve">Education vocabulary</w:t>
            </w:r>
          </w:p>
        </w:tc>
        <w:tc>
          <w:tcPr/>
          <w:p>
            <w:pPr>
              <w:pStyle w:val="Compact"/>
            </w:pPr>
            <w:r>
              <w:t xml:space="preserve">Ch 45, App A10 Sheet 11</w:t>
            </w:r>
          </w:p>
        </w:tc>
      </w:tr>
      <w:tr>
        <w:tc>
          <w:tcPr/>
          <w:p>
            <w:pPr>
              <w:pStyle w:val="Compact"/>
            </w:pPr>
            <w:r>
              <w:t xml:space="preserve">Environment vocabulary</w:t>
            </w:r>
          </w:p>
        </w:tc>
        <w:tc>
          <w:tcPr/>
          <w:p>
            <w:pPr>
              <w:pStyle w:val="Compact"/>
            </w:pPr>
            <w:r>
              <w:t xml:space="preserve">Ch 47, App A10 Sheet 10</w:t>
            </w:r>
          </w:p>
        </w:tc>
      </w:tr>
      <w:tr>
        <w:tc>
          <w:tcPr/>
          <w:p>
            <w:pPr>
              <w:pStyle w:val="Compact"/>
            </w:pPr>
            <w:r>
              <w:t xml:space="preserve">Ethics vocabulary</w:t>
            </w:r>
          </w:p>
        </w:tc>
        <w:tc>
          <w:tcPr/>
          <w:p>
            <w:pPr>
              <w:pStyle w:val="Compact"/>
            </w:pPr>
            <w:r>
              <w:t xml:space="preserve">Ch 66</w:t>
            </w:r>
          </w:p>
        </w:tc>
      </w:tr>
      <w:tr>
        <w:tc>
          <w:tcPr/>
          <w:p>
            <w:pPr>
              <w:pStyle w:val="Compact"/>
            </w:pPr>
            <w:r>
              <w:t xml:space="preserve">Exam format overview</w:t>
            </w:r>
          </w:p>
        </w:tc>
        <w:tc>
          <w:tcPr/>
          <w:p>
            <w:pPr>
              <w:pStyle w:val="Compact"/>
            </w:pPr>
            <w:r>
              <w:t xml:space="preserve">Ch 1</w:t>
            </w:r>
          </w:p>
        </w:tc>
      </w:tr>
      <w:tr>
        <w:tc>
          <w:tcPr/>
          <w:p>
            <w:pPr>
              <w:pStyle w:val="Compact"/>
            </w:pPr>
            <w:r>
              <w:t xml:space="preserve">Exam strategy</w:t>
            </w:r>
          </w:p>
        </w:tc>
        <w:tc>
          <w:tcPr/>
          <w:p>
            <w:pPr>
              <w:pStyle w:val="Compact"/>
            </w:pPr>
            <w:r>
              <w:t xml:space="preserve">Ch 6</w:t>
            </w:r>
          </w:p>
        </w:tc>
      </w:tr>
      <w:tr>
        <w:tc>
          <w:tcPr/>
          <w:p>
            <w:pPr>
              <w:pStyle w:val="Compact"/>
            </w:pPr>
            <w:r>
              <w:t xml:space="preserve">Examiner expectations</w:t>
            </w:r>
          </w:p>
        </w:tc>
        <w:tc>
          <w:tcPr/>
          <w:p>
            <w:pPr>
              <w:pStyle w:val="Compact"/>
            </w:pPr>
            <w:r>
              <w:t xml:space="preserve">Ch 5, 179</w:t>
            </w:r>
          </w:p>
        </w:tc>
      </w:tr>
      <w:tr>
        <w:tc>
          <w:tcPr/>
          <w:p>
            <w:pPr>
              <w:pStyle w:val="Compact"/>
            </w:pPr>
            <w:r>
              <w:t xml:space="preserve">Examiner mindset</w:t>
            </w:r>
          </w:p>
        </w:tc>
        <w:tc>
          <w:tcPr/>
          <w:p>
            <w:pPr>
              <w:pStyle w:val="Compact"/>
            </w:pPr>
            <w:r>
              <w:t xml:space="preserve">Ch 179</w:t>
            </w:r>
          </w:p>
        </w:tc>
      </w:tr>
    </w:tbl>
    <w:p>
      <w:r>
        <w:pict>
          <v:rect style="width:0;height:1.5pt" o:hralign="center" o:hrstd="t" o:hr="t"/>
        </w:pict>
      </w:r>
    </w:p>
    <w:bookmarkEnd w:id="1717"/>
    <w:bookmarkStart w:id="1718" w:name="f-3"/>
    <w:p>
      <w:pPr>
        <w:pStyle w:val="Heading2"/>
      </w:pPr>
      <w:r>
        <w:t xml:space="preserve">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Family vocabulary</w:t>
            </w:r>
          </w:p>
        </w:tc>
        <w:tc>
          <w:tcPr/>
          <w:p>
            <w:pPr>
              <w:pStyle w:val="Compact"/>
            </w:pPr>
            <w:r>
              <w:t xml:space="preserve">Ch 64</w:t>
            </w:r>
          </w:p>
        </w:tc>
      </w:tr>
      <w:tr>
        <w:tc>
          <w:tcPr/>
          <w:p>
            <w:pPr>
              <w:pStyle w:val="Compact"/>
            </w:pPr>
            <w:r>
              <w:t xml:space="preserve">Fluency (Speaking)</w:t>
            </w:r>
          </w:p>
        </w:tc>
        <w:tc>
          <w:tcPr/>
          <w:p>
            <w:pPr>
              <w:pStyle w:val="Compact"/>
            </w:pPr>
            <w:r>
              <w:t xml:space="preserve">Ch 122</w:t>
            </w:r>
          </w:p>
        </w:tc>
      </w:tr>
      <w:tr>
        <w:tc>
          <w:tcPr/>
          <w:p>
            <w:pPr>
              <w:pStyle w:val="Compact"/>
            </w:pPr>
            <w:r>
              <w:t xml:space="preserve">Form completion (Listening)</w:t>
            </w:r>
          </w:p>
        </w:tc>
        <w:tc>
          <w:tcPr/>
          <w:p>
            <w:pPr>
              <w:pStyle w:val="Compact"/>
            </w:pPr>
            <w:r>
              <w:t xml:space="preserve">Ch 72</w:t>
            </w:r>
          </w:p>
        </w:tc>
      </w:tr>
      <w:tr>
        <w:tc>
          <w:tcPr/>
          <w:p>
            <w:pPr>
              <w:pStyle w:val="Compact"/>
            </w:pPr>
            <w:r>
              <w:t xml:space="preserve">Formula sheets</w:t>
            </w:r>
          </w:p>
        </w:tc>
        <w:tc>
          <w:tcPr/>
          <w:p>
            <w:pPr>
              <w:pStyle w:val="Compact"/>
            </w:pPr>
            <w:r>
              <w:t xml:space="preserve">App A12</w:t>
            </w:r>
          </w:p>
        </w:tc>
      </w:tr>
      <w:tr>
        <w:tc>
          <w:tcPr/>
          <w:p>
            <w:pPr>
              <w:pStyle w:val="Compact"/>
            </w:pPr>
            <w:r>
              <w:t xml:space="preserve">Future tenses</w:t>
            </w:r>
          </w:p>
        </w:tc>
        <w:tc>
          <w:tcPr/>
          <w:p>
            <w:pPr>
              <w:pStyle w:val="Compact"/>
            </w:pPr>
            <w:r>
              <w:t xml:space="preserve">Ch 39–42</w:t>
            </w:r>
          </w:p>
        </w:tc>
      </w:tr>
      <w:tr>
        <w:tc>
          <w:tcPr/>
          <w:p>
            <w:pPr>
              <w:pStyle w:val="Compact"/>
            </w:pPr>
            <w:r>
              <w:t xml:space="preserve">Future perfect</w:t>
            </w:r>
          </w:p>
        </w:tc>
        <w:tc>
          <w:tcPr/>
          <w:p>
            <w:pPr>
              <w:pStyle w:val="Compact"/>
            </w:pPr>
            <w:r>
              <w:t xml:space="preserve">Ch 41</w:t>
            </w:r>
          </w:p>
        </w:tc>
      </w:tr>
    </w:tbl>
    <w:p>
      <w:r>
        <w:pict>
          <v:rect style="width:0;height:1.5pt" o:hralign="center" o:hrstd="t" o:hr="t"/>
        </w:pict>
      </w:r>
    </w:p>
    <w:bookmarkEnd w:id="1718"/>
    <w:bookmarkStart w:id="1719" w:name="g-3"/>
    <w:p>
      <w:pPr>
        <w:pStyle w:val="Heading2"/>
      </w:pPr>
      <w:r>
        <w:t xml:space="preserve">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General Training (overview)</w:t>
            </w:r>
          </w:p>
        </w:tc>
        <w:tc>
          <w:tcPr/>
          <w:p>
            <w:pPr>
              <w:pStyle w:val="Compact"/>
            </w:pPr>
            <w:r>
              <w:t xml:space="preserve">Ch 2</w:t>
            </w:r>
          </w:p>
        </w:tc>
      </w:tr>
      <w:tr>
        <w:tc>
          <w:tcPr/>
          <w:p>
            <w:pPr>
              <w:pStyle w:val="Compact"/>
            </w:pPr>
            <w:r>
              <w:t xml:space="preserve">General Training letters</w:t>
            </w:r>
          </w:p>
        </w:tc>
        <w:tc>
          <w:tcPr/>
          <w:p>
            <w:pPr>
              <w:pStyle w:val="Compact"/>
            </w:pPr>
            <w:r>
              <w:t xml:space="preserve">Ch 102, App A11 Sheet 8</w:t>
            </w:r>
          </w:p>
        </w:tc>
      </w:tr>
      <w:tr>
        <w:tc>
          <w:tcPr/>
          <w:p>
            <w:pPr>
              <w:pStyle w:val="Compact"/>
            </w:pPr>
            <w:r>
              <w:t xml:space="preserve">Gerunds &amp; infinitives</w:t>
            </w:r>
          </w:p>
        </w:tc>
        <w:tc>
          <w:tcPr/>
          <w:p>
            <w:pPr>
              <w:pStyle w:val="Compact"/>
            </w:pPr>
            <w:r>
              <w:t xml:space="preserve">Ch 20</w:t>
            </w:r>
          </w:p>
        </w:tc>
      </w:tr>
      <w:tr>
        <w:tc>
          <w:tcPr/>
          <w:p>
            <w:pPr>
              <w:pStyle w:val="Compact"/>
            </w:pPr>
            <w:r>
              <w:t xml:space="preserve">Globalization vocabulary</w:t>
            </w:r>
          </w:p>
        </w:tc>
        <w:tc>
          <w:tcPr/>
          <w:p>
            <w:pPr>
              <w:pStyle w:val="Compact"/>
            </w:pPr>
            <w:r>
              <w:t xml:space="preserve">Ch 67</w:t>
            </w:r>
          </w:p>
        </w:tc>
      </w:tr>
      <w:tr>
        <w:tc>
          <w:tcPr/>
          <w:p>
            <w:pPr>
              <w:pStyle w:val="Compact"/>
            </w:pPr>
            <w:r>
              <w:t xml:space="preserve">Government vocabulary</w:t>
            </w:r>
          </w:p>
        </w:tc>
        <w:tc>
          <w:tcPr/>
          <w:p>
            <w:pPr>
              <w:pStyle w:val="Compact"/>
            </w:pPr>
            <w:r>
              <w:t xml:space="preserve">Ch 49</w:t>
            </w:r>
          </w:p>
        </w:tc>
      </w:tr>
      <w:tr>
        <w:tc>
          <w:tcPr/>
          <w:p>
            <w:pPr>
              <w:pStyle w:val="Compact"/>
            </w:pPr>
            <w:r>
              <w:t xml:space="preserve">Grammar reference</w:t>
            </w:r>
          </w:p>
        </w:tc>
        <w:tc>
          <w:tcPr/>
          <w:p>
            <w:pPr>
              <w:pStyle w:val="Compact"/>
            </w:pPr>
            <w:r>
              <w:t xml:space="preserve">Part 2, App A01</w:t>
            </w:r>
          </w:p>
        </w:tc>
      </w:tr>
      <w:tr>
        <w:tc>
          <w:tcPr/>
          <w:p>
            <w:pPr>
              <w:pStyle w:val="Compact"/>
            </w:pPr>
            <w:r>
              <w:t xml:space="preserve">Grammar tricks (Band 9)</w:t>
            </w:r>
          </w:p>
        </w:tc>
        <w:tc>
          <w:tcPr/>
          <w:p>
            <w:pPr>
              <w:pStyle w:val="Compact"/>
            </w:pPr>
            <w:r>
              <w:t xml:space="preserve">Ch 178</w:t>
            </w:r>
          </w:p>
        </w:tc>
      </w:tr>
      <w:tr>
        <w:tc>
          <w:tcPr/>
          <w:p>
            <w:pPr>
              <w:pStyle w:val="Compact"/>
            </w:pPr>
            <w:r>
              <w:t xml:space="preserve">Glossary</w:t>
            </w:r>
          </w:p>
        </w:tc>
        <w:tc>
          <w:tcPr/>
          <w:p>
            <w:pPr>
              <w:pStyle w:val="Compact"/>
            </w:pPr>
            <w:r>
              <w:t xml:space="preserve">App A13</w:t>
            </w:r>
          </w:p>
        </w:tc>
      </w:tr>
    </w:tbl>
    <w:p>
      <w:r>
        <w:pict>
          <v:rect style="width:0;height:1.5pt" o:hralign="center" o:hrstd="t" o:hr="t"/>
        </w:pict>
      </w:r>
    </w:p>
    <w:bookmarkEnd w:id="1719"/>
    <w:bookmarkStart w:id="1720" w:name="h-3"/>
    <w:p>
      <w:pPr>
        <w:pStyle w:val="Heading2"/>
      </w:pPr>
      <w:r>
        <w:t xml:space="preserve">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Health vocabulary</w:t>
            </w:r>
          </w:p>
        </w:tc>
        <w:tc>
          <w:tcPr/>
          <w:p>
            <w:pPr>
              <w:pStyle w:val="Compact"/>
            </w:pPr>
            <w:r>
              <w:t xml:space="preserve">Ch 52, App A10 Sheet 13</w:t>
            </w:r>
          </w:p>
        </w:tc>
      </w:tr>
      <w:tr>
        <w:tc>
          <w:tcPr/>
          <w:p>
            <w:pPr>
              <w:pStyle w:val="Compact"/>
            </w:pPr>
            <w:r>
              <w:t xml:space="preserve">Hedging language</w:t>
            </w:r>
          </w:p>
        </w:tc>
        <w:tc>
          <w:tcPr/>
          <w:p>
            <w:pPr>
              <w:pStyle w:val="Compact"/>
            </w:pPr>
            <w:r>
              <w:t xml:space="preserve">Ch 175, App A12 F11</w:t>
            </w:r>
          </w:p>
        </w:tc>
      </w:tr>
    </w:tbl>
    <w:p>
      <w:r>
        <w:pict>
          <v:rect style="width:0;height:1.5pt" o:hralign="center" o:hrstd="t" o:hr="t"/>
        </w:pict>
      </w:r>
    </w:p>
    <w:bookmarkEnd w:id="1720"/>
    <w:bookmarkStart w:id="1721" w:name="i-2"/>
    <w:p>
      <w:pPr>
        <w:pStyle w:val="Heading2"/>
      </w:pPr>
      <w:r>
        <w:t xml:space="preserve">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Idioms</w:t>
            </w:r>
          </w:p>
        </w:tc>
        <w:tc>
          <w:tcPr/>
          <w:p>
            <w:pPr>
              <w:pStyle w:val="Compact"/>
            </w:pPr>
            <w:r>
              <w:t xml:space="preserve">Ch 176, App A05</w:t>
            </w:r>
          </w:p>
        </w:tc>
      </w:tr>
      <w:tr>
        <w:tc>
          <w:tcPr/>
          <w:p>
            <w:pPr>
              <w:pStyle w:val="Compact"/>
            </w:pPr>
            <w:r>
              <w:t xml:space="preserve">Inference (Reading)</w:t>
            </w:r>
          </w:p>
        </w:tc>
        <w:tc>
          <w:tcPr/>
          <w:p>
            <w:pPr>
              <w:pStyle w:val="Compact"/>
            </w:pPr>
            <w:r>
              <w:t xml:space="preserve">Ch 90</w:t>
            </w:r>
          </w:p>
        </w:tc>
      </w:tr>
      <w:tr>
        <w:tc>
          <w:tcPr/>
          <w:p>
            <w:pPr>
              <w:pStyle w:val="Compact"/>
            </w:pPr>
            <w:r>
              <w:t xml:space="preserve">Irregular verbs</w:t>
            </w:r>
          </w:p>
        </w:tc>
        <w:tc>
          <w:tcPr/>
          <w:p>
            <w:pPr>
              <w:pStyle w:val="Compact"/>
            </w:pPr>
            <w:r>
              <w:t xml:space="preserve">App A03</w:t>
            </w:r>
          </w:p>
        </w:tc>
      </w:tr>
      <w:tr>
        <w:tc>
          <w:tcPr/>
          <w:p>
            <w:pPr>
              <w:pStyle w:val="Compact"/>
            </w:pPr>
            <w:r>
              <w:t xml:space="preserve">IELTS scoring</w:t>
            </w:r>
          </w:p>
        </w:tc>
        <w:tc>
          <w:tcPr/>
          <w:p>
            <w:pPr>
              <w:pStyle w:val="Compact"/>
            </w:pPr>
            <w:r>
              <w:t xml:space="preserve">Ch 4</w:t>
            </w:r>
          </w:p>
        </w:tc>
      </w:tr>
    </w:tbl>
    <w:p>
      <w:r>
        <w:pict>
          <v:rect style="width:0;height:1.5pt" o:hralign="center" o:hrstd="t" o:hr="t"/>
        </w:pict>
      </w:r>
    </w:p>
    <w:bookmarkEnd w:id="1721"/>
    <w:bookmarkStart w:id="1722" w:name="l-3"/>
    <w:p>
      <w:pPr>
        <w:pStyle w:val="Heading2"/>
      </w:pPr>
      <w:r>
        <w:t xml:space="preser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Law vocabulary</w:t>
            </w:r>
          </w:p>
        </w:tc>
        <w:tc>
          <w:tcPr/>
          <w:p>
            <w:pPr>
              <w:pStyle w:val="Compact"/>
            </w:pPr>
            <w:r>
              <w:t xml:space="preserve">Ch 61</w:t>
            </w:r>
          </w:p>
        </w:tc>
      </w:tr>
      <w:tr>
        <w:tc>
          <w:tcPr/>
          <w:p>
            <w:pPr>
              <w:pStyle w:val="Compact"/>
            </w:pPr>
            <w:r>
              <w:t xml:space="preserve">Lexical resource</w:t>
            </w:r>
          </w:p>
        </w:tc>
        <w:tc>
          <w:tcPr/>
          <w:p>
            <w:pPr>
              <w:pStyle w:val="Compact"/>
            </w:pPr>
            <w:r>
              <w:t xml:space="preserve">Ch 110, 175</w:t>
            </w:r>
          </w:p>
        </w:tc>
      </w:tr>
      <w:tr>
        <w:tc>
          <w:tcPr/>
          <w:p>
            <w:pPr>
              <w:pStyle w:val="Compact"/>
            </w:pPr>
            <w:r>
              <w:t xml:space="preserve">Line graphs</w:t>
            </w:r>
          </w:p>
        </w:tc>
        <w:tc>
          <w:tcPr/>
          <w:p>
            <w:pPr>
              <w:pStyle w:val="Compact"/>
            </w:pPr>
            <w:r>
              <w:t xml:space="preserve">Ch 95, App A10 Sheet 3</w:t>
            </w:r>
          </w:p>
        </w:tc>
      </w:tr>
      <w:tr>
        <w:tc>
          <w:tcPr/>
          <w:p>
            <w:pPr>
              <w:pStyle w:val="Compact"/>
            </w:pPr>
            <w:r>
              <w:t xml:space="preserve">Listening (overview)</w:t>
            </w:r>
          </w:p>
        </w:tc>
        <w:tc>
          <w:tcPr/>
          <w:p>
            <w:pPr>
              <w:pStyle w:val="Compact"/>
            </w:pPr>
            <w:r>
              <w:t xml:space="preserve">Ch 71</w:t>
            </w:r>
          </w:p>
        </w:tc>
      </w:tr>
      <w:tr>
        <w:tc>
          <w:tcPr/>
          <w:p>
            <w:pPr>
              <w:pStyle w:val="Compact"/>
            </w:pPr>
            <w:r>
              <w:t xml:space="preserve">Listening accents</w:t>
            </w:r>
          </w:p>
        </w:tc>
        <w:tc>
          <w:tcPr/>
          <w:p>
            <w:pPr>
              <w:pStyle w:val="Compact"/>
            </w:pPr>
            <w:r>
              <w:t xml:space="preserve">Ch 78</w:t>
            </w:r>
          </w:p>
        </w:tc>
      </w:tr>
      <w:tr>
        <w:tc>
          <w:tcPr/>
          <w:p>
            <w:pPr>
              <w:pStyle w:val="Compact"/>
            </w:pPr>
            <w:r>
              <w:t xml:space="preserve">Listening advanced</w:t>
            </w:r>
          </w:p>
        </w:tc>
        <w:tc>
          <w:tcPr/>
          <w:p>
            <w:pPr>
              <w:pStyle w:val="Compact"/>
            </w:pPr>
            <w:r>
              <w:t xml:space="preserve">Ch 80</w:t>
            </w:r>
          </w:p>
        </w:tc>
      </w:tr>
      <w:tr>
        <w:tc>
          <w:tcPr/>
          <w:p>
            <w:pPr>
              <w:pStyle w:val="Compact"/>
            </w:pPr>
            <w:r>
              <w:t xml:space="preserve">Listening question types</w:t>
            </w:r>
          </w:p>
        </w:tc>
        <w:tc>
          <w:tcPr/>
          <w:p>
            <w:pPr>
              <w:pStyle w:val="Compact"/>
            </w:pPr>
            <w:r>
              <w:t xml:space="preserve">Ch 72–77</w:t>
            </w:r>
          </w:p>
        </w:tc>
      </w:tr>
    </w:tbl>
    <w:p>
      <w:r>
        <w:pict>
          <v:rect style="width:0;height:1.5pt" o:hralign="center" o:hrstd="t" o:hr="t"/>
        </w:pict>
      </w:r>
    </w:p>
    <w:bookmarkEnd w:id="1722"/>
    <w:bookmarkStart w:id="1723" w:name="m-3"/>
    <w:p>
      <w:pPr>
        <w:pStyle w:val="Heading2"/>
      </w:pPr>
      <w:r>
        <w:t xml:space="preserv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Map labelling (Listening)</w:t>
            </w:r>
          </w:p>
        </w:tc>
        <w:tc>
          <w:tcPr/>
          <w:p>
            <w:pPr>
              <w:pStyle w:val="Compact"/>
            </w:pPr>
            <w:r>
              <w:t xml:space="preserve">Ch 73</w:t>
            </w:r>
          </w:p>
        </w:tc>
      </w:tr>
      <w:tr>
        <w:tc>
          <w:tcPr/>
          <w:p>
            <w:pPr>
              <w:pStyle w:val="Compact"/>
            </w:pPr>
            <w:r>
              <w:t xml:space="preserve">Maps (Task 1)</w:t>
            </w:r>
          </w:p>
        </w:tc>
        <w:tc>
          <w:tcPr/>
          <w:p>
            <w:pPr>
              <w:pStyle w:val="Compact"/>
            </w:pPr>
            <w:r>
              <w:t xml:space="preserve">Ch 99, App A12 F10</w:t>
            </w:r>
          </w:p>
        </w:tc>
      </w:tr>
      <w:tr>
        <w:tc>
          <w:tcPr/>
          <w:p>
            <w:pPr>
              <w:pStyle w:val="Compact"/>
            </w:pPr>
            <w:r>
              <w:t xml:space="preserve">Matching (Listening/Reading)</w:t>
            </w:r>
          </w:p>
        </w:tc>
        <w:tc>
          <w:tcPr/>
          <w:p>
            <w:pPr>
              <w:pStyle w:val="Compact"/>
            </w:pPr>
            <w:r>
              <w:t xml:space="preserve">Ch 75, 84–85</w:t>
            </w:r>
          </w:p>
        </w:tc>
      </w:tr>
      <w:tr>
        <w:tc>
          <w:tcPr/>
          <w:p>
            <w:pPr>
              <w:pStyle w:val="Compact"/>
            </w:pPr>
            <w:r>
              <w:t xml:space="preserve">MCQ (Listening/Reading)</w:t>
            </w:r>
          </w:p>
        </w:tc>
        <w:tc>
          <w:tcPr/>
          <w:p>
            <w:pPr>
              <w:pStyle w:val="Compact"/>
            </w:pPr>
            <w:r>
              <w:t xml:space="preserve">Ch 74, 86</w:t>
            </w:r>
          </w:p>
        </w:tc>
      </w:tr>
      <w:tr>
        <w:tc>
          <w:tcPr/>
          <w:p>
            <w:pPr>
              <w:pStyle w:val="Compact"/>
            </w:pPr>
            <w:r>
              <w:t xml:space="preserve">Media vocabulary</w:t>
            </w:r>
          </w:p>
        </w:tc>
        <w:tc>
          <w:tcPr/>
          <w:p>
            <w:pPr>
              <w:pStyle w:val="Compact"/>
            </w:pPr>
            <w:r>
              <w:t xml:space="preserve">Ch 62</w:t>
            </w:r>
          </w:p>
        </w:tc>
      </w:tr>
      <w:tr>
        <w:tc>
          <w:tcPr/>
          <w:p>
            <w:pPr>
              <w:pStyle w:val="Compact"/>
            </w:pPr>
            <w:r>
              <w:t xml:space="preserve">Medicine vocabulary</w:t>
            </w:r>
          </w:p>
        </w:tc>
        <w:tc>
          <w:tcPr/>
          <w:p>
            <w:pPr>
              <w:pStyle w:val="Compact"/>
            </w:pPr>
            <w:r>
              <w:t xml:space="preserve">Ch 53</w:t>
            </w:r>
          </w:p>
        </w:tc>
      </w:tr>
      <w:tr>
        <w:tc>
          <w:tcPr/>
          <w:p>
            <w:pPr>
              <w:pStyle w:val="Compact"/>
            </w:pPr>
            <w:r>
              <w:t xml:space="preserve">Mixed charts</w:t>
            </w:r>
          </w:p>
        </w:tc>
        <w:tc>
          <w:tcPr/>
          <w:p>
            <w:pPr>
              <w:pStyle w:val="Compact"/>
            </w:pPr>
            <w:r>
              <w:t xml:space="preserve">Ch 101</w:t>
            </w:r>
          </w:p>
        </w:tc>
      </w:tr>
      <w:tr>
        <w:tc>
          <w:tcPr/>
          <w:p>
            <w:pPr>
              <w:pStyle w:val="Compact"/>
            </w:pPr>
            <w:r>
              <w:t xml:space="preserve">Mock tests</w:t>
            </w:r>
          </w:p>
        </w:tc>
        <w:tc>
          <w:tcPr/>
          <w:p>
            <w:pPr>
              <w:pStyle w:val="Compact"/>
            </w:pPr>
            <w:r>
              <w:t xml:space="preserve">Part 9, Ch 123–174</w:t>
            </w:r>
          </w:p>
        </w:tc>
      </w:tr>
      <w:tr>
        <w:tc>
          <w:tcPr/>
          <w:p>
            <w:pPr>
              <w:pStyle w:val="Compact"/>
            </w:pPr>
            <w:r>
              <w:t xml:space="preserve">Modal verbs</w:t>
            </w:r>
          </w:p>
        </w:tc>
        <w:tc>
          <w:tcPr/>
          <w:p>
            <w:pPr>
              <w:pStyle w:val="Compact"/>
            </w:pPr>
            <w:r>
              <w:t xml:space="preserve">Ch 27, App A01</w:t>
            </w:r>
          </w:p>
        </w:tc>
      </w:tr>
      <w:tr>
        <w:tc>
          <w:tcPr/>
          <w:p>
            <w:pPr>
              <w:pStyle w:val="Compact"/>
            </w:pPr>
            <w:r>
              <w:t xml:space="preserve">Model answers (Task 2)</w:t>
            </w:r>
          </w:p>
        </w:tc>
        <w:tc>
          <w:tcPr/>
          <w:p>
            <w:pPr>
              <w:pStyle w:val="Compact"/>
            </w:pPr>
            <w:r>
              <w:t xml:space="preserve">Ch 113</w:t>
            </w:r>
          </w:p>
        </w:tc>
      </w:tr>
    </w:tbl>
    <w:p>
      <w:r>
        <w:pict>
          <v:rect style="width:0;height:1.5pt" o:hralign="center" o:hrstd="t" o:hr="t"/>
        </w:pict>
      </w:r>
    </w:p>
    <w:bookmarkEnd w:id="1723"/>
    <w:bookmarkStart w:id="1724" w:name="n-1"/>
    <w:p>
      <w:pPr>
        <w:pStyle w:val="Heading2"/>
      </w:pPr>
      <w:r>
        <w:t xml:space="preserv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Nominalisation</w:t>
            </w:r>
          </w:p>
        </w:tc>
        <w:tc>
          <w:tcPr/>
          <w:p>
            <w:pPr>
              <w:pStyle w:val="Compact"/>
            </w:pPr>
            <w:r>
              <w:t xml:space="preserve">Ch 175, 178, A13</w:t>
            </w:r>
          </w:p>
        </w:tc>
      </w:tr>
      <w:tr>
        <w:tc>
          <w:tcPr/>
          <w:p>
            <w:pPr>
              <w:pStyle w:val="Compact"/>
            </w:pPr>
            <w:r>
              <w:t xml:space="preserve">Nouns</w:t>
            </w:r>
          </w:p>
        </w:tc>
        <w:tc>
          <w:tcPr/>
          <w:p>
            <w:pPr>
              <w:pStyle w:val="Compact"/>
            </w:pPr>
            <w:r>
              <w:t xml:space="preserve">Ch 11</w:t>
            </w:r>
          </w:p>
        </w:tc>
      </w:tr>
    </w:tbl>
    <w:p>
      <w:r>
        <w:pict>
          <v:rect style="width:0;height:1.5pt" o:hralign="center" o:hrstd="t" o:hr="t"/>
        </w:pict>
      </w:r>
    </w:p>
    <w:bookmarkEnd w:id="1724"/>
    <w:bookmarkStart w:id="1725" w:name="o-2"/>
    <w:p>
      <w:pPr>
        <w:pStyle w:val="Heading2"/>
      </w:pPr>
      <w:r>
        <w:t xml:space="preserve">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Opinion essays</w:t>
            </w:r>
          </w:p>
        </w:tc>
        <w:tc>
          <w:tcPr/>
          <w:p>
            <w:pPr>
              <w:pStyle w:val="Compact"/>
            </w:pPr>
            <w:r>
              <w:t xml:space="preserve">Ch 105, App A12 F1</w:t>
            </w:r>
          </w:p>
        </w:tc>
      </w:tr>
      <w:tr>
        <w:tc>
          <w:tcPr/>
          <w:p>
            <w:pPr>
              <w:pStyle w:val="Compact"/>
            </w:pPr>
            <w:r>
              <w:t xml:space="preserve">Overview (Task 1)</w:t>
            </w:r>
          </w:p>
        </w:tc>
        <w:tc>
          <w:tcPr/>
          <w:p>
            <w:pPr>
              <w:pStyle w:val="Compact"/>
            </w:pPr>
            <w:r>
              <w:t xml:space="preserve">Ch 94, App A11 Sheet 2, A12 F6</w:t>
            </w:r>
          </w:p>
        </w:tc>
      </w:tr>
    </w:tbl>
    <w:p>
      <w:r>
        <w:pict>
          <v:rect style="width:0;height:1.5pt" o:hralign="center" o:hrstd="t" o:hr="t"/>
        </w:pict>
      </w:r>
    </w:p>
    <w:bookmarkEnd w:id="1725"/>
    <w:bookmarkStart w:id="1726" w:name="p-3"/>
    <w:p>
      <w:pPr>
        <w:pStyle w:val="Heading2"/>
      </w:pPr>
      <w:r>
        <w:t xml:space="preserv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Parallelism</w:t>
            </w:r>
          </w:p>
        </w:tc>
        <w:tc>
          <w:tcPr/>
          <w:p>
            <w:pPr>
              <w:pStyle w:val="Compact"/>
            </w:pPr>
            <w:r>
              <w:t xml:space="preserve">Ch 29</w:t>
            </w:r>
          </w:p>
        </w:tc>
      </w:tr>
      <w:tr>
        <w:tc>
          <w:tcPr/>
          <w:p>
            <w:pPr>
              <w:pStyle w:val="Compact"/>
            </w:pPr>
            <w:r>
              <w:t xml:space="preserve">Participles</w:t>
            </w:r>
          </w:p>
        </w:tc>
        <w:tc>
          <w:tcPr/>
          <w:p>
            <w:pPr>
              <w:pStyle w:val="Compact"/>
            </w:pPr>
            <w:r>
              <w:t xml:space="preserve">Ch 21, App A01</w:t>
            </w:r>
          </w:p>
        </w:tc>
      </w:tr>
      <w:tr>
        <w:tc>
          <w:tcPr/>
          <w:p>
            <w:pPr>
              <w:pStyle w:val="Compact"/>
            </w:pPr>
            <w:r>
              <w:t xml:space="preserve">Parts of speech</w:t>
            </w:r>
          </w:p>
        </w:tc>
        <w:tc>
          <w:tcPr/>
          <w:p>
            <w:pPr>
              <w:pStyle w:val="Compact"/>
            </w:pPr>
            <w:r>
              <w:t xml:space="preserve">Ch 10</w:t>
            </w:r>
          </w:p>
        </w:tc>
      </w:tr>
      <w:tr>
        <w:tc>
          <w:tcPr/>
          <w:p>
            <w:pPr>
              <w:pStyle w:val="Compact"/>
            </w:pPr>
            <w:r>
              <w:t xml:space="preserve">Passive voice</w:t>
            </w:r>
          </w:p>
        </w:tc>
        <w:tc>
          <w:tcPr/>
          <w:p>
            <w:pPr>
              <w:pStyle w:val="Compact"/>
            </w:pPr>
            <w:r>
              <w:t xml:space="preserve">Ch 23, App A11 Sheet 14</w:t>
            </w:r>
          </w:p>
        </w:tc>
      </w:tr>
      <w:tr>
        <w:tc>
          <w:tcPr/>
          <w:p>
            <w:pPr>
              <w:pStyle w:val="Compact"/>
            </w:pPr>
            <w:r>
              <w:t xml:space="preserve">Past tenses</w:t>
            </w:r>
          </w:p>
        </w:tc>
        <w:tc>
          <w:tcPr/>
          <w:p>
            <w:pPr>
              <w:pStyle w:val="Compact"/>
            </w:pPr>
            <w:r>
              <w:t xml:space="preserve">Ch 35–38</w:t>
            </w:r>
          </w:p>
        </w:tc>
      </w:tr>
      <w:tr>
        <w:tc>
          <w:tcPr/>
          <w:p>
            <w:pPr>
              <w:pStyle w:val="Compact"/>
            </w:pPr>
            <w:r>
              <w:t xml:space="preserve">Phrasal verbs</w:t>
            </w:r>
          </w:p>
        </w:tc>
        <w:tc>
          <w:tcPr/>
          <w:p>
            <w:pPr>
              <w:pStyle w:val="Compact"/>
            </w:pPr>
            <w:r>
              <w:t xml:space="preserve">App A04</w:t>
            </w:r>
          </w:p>
        </w:tc>
      </w:tr>
      <w:tr>
        <w:tc>
          <w:tcPr/>
          <w:p>
            <w:pPr>
              <w:pStyle w:val="Compact"/>
            </w:pPr>
            <w:r>
              <w:t xml:space="preserve">Pie charts</w:t>
            </w:r>
          </w:p>
        </w:tc>
        <w:tc>
          <w:tcPr/>
          <w:p>
            <w:pPr>
              <w:pStyle w:val="Compact"/>
            </w:pPr>
            <w:r>
              <w:t xml:space="preserve">Ch 97</w:t>
            </w:r>
          </w:p>
        </w:tc>
      </w:tr>
      <w:tr>
        <w:tc>
          <w:tcPr/>
          <w:p>
            <w:pPr>
              <w:pStyle w:val="Compact"/>
            </w:pPr>
            <w:r>
              <w:t xml:space="preserve">Prepositions</w:t>
            </w:r>
          </w:p>
        </w:tc>
        <w:tc>
          <w:tcPr/>
          <w:p>
            <w:pPr>
              <w:pStyle w:val="Compact"/>
            </w:pPr>
            <w:r>
              <w:t xml:space="preserve">Ch 16, App A01</w:t>
            </w:r>
          </w:p>
        </w:tc>
      </w:tr>
      <w:tr>
        <w:tc>
          <w:tcPr/>
          <w:p>
            <w:pPr>
              <w:pStyle w:val="Compact"/>
            </w:pPr>
            <w:r>
              <w:t xml:space="preserve">Present tenses</w:t>
            </w:r>
          </w:p>
        </w:tc>
        <w:tc>
          <w:tcPr/>
          <w:p>
            <w:pPr>
              <w:pStyle w:val="Compact"/>
            </w:pPr>
            <w:r>
              <w:t xml:space="preserve">Ch 31–34</w:t>
            </w:r>
          </w:p>
        </w:tc>
      </w:tr>
      <w:tr>
        <w:tc>
          <w:tcPr/>
          <w:p>
            <w:pPr>
              <w:pStyle w:val="Compact"/>
            </w:pPr>
            <w:r>
              <w:t xml:space="preserve">Problem/solution essays</w:t>
            </w:r>
          </w:p>
        </w:tc>
        <w:tc>
          <w:tcPr/>
          <w:p>
            <w:pPr>
              <w:pStyle w:val="Compact"/>
            </w:pPr>
            <w:r>
              <w:t xml:space="preserve">Ch 107, App A12 F3</w:t>
            </w:r>
          </w:p>
        </w:tc>
      </w:tr>
      <w:tr>
        <w:tc>
          <w:tcPr/>
          <w:p>
            <w:pPr>
              <w:pStyle w:val="Compact"/>
            </w:pPr>
            <w:r>
              <w:t xml:space="preserve">Processes (Task 1)</w:t>
            </w:r>
          </w:p>
        </w:tc>
        <w:tc>
          <w:tcPr/>
          <w:p>
            <w:pPr>
              <w:pStyle w:val="Compact"/>
            </w:pPr>
            <w:r>
              <w:t xml:space="preserve">Ch 100, App A12 F9</w:t>
            </w:r>
          </w:p>
        </w:tc>
      </w:tr>
      <w:tr>
        <w:tc>
          <w:tcPr/>
          <w:p>
            <w:pPr>
              <w:pStyle w:val="Compact"/>
            </w:pPr>
            <w:r>
              <w:t xml:space="preserve">Pronouns</w:t>
            </w:r>
          </w:p>
        </w:tc>
        <w:tc>
          <w:tcPr/>
          <w:p>
            <w:pPr>
              <w:pStyle w:val="Compact"/>
            </w:pPr>
            <w:r>
              <w:t xml:space="preserve">Ch 12</w:t>
            </w:r>
          </w:p>
        </w:tc>
      </w:tr>
      <w:tr>
        <w:tc>
          <w:tcPr/>
          <w:p>
            <w:pPr>
              <w:pStyle w:val="Compact"/>
            </w:pPr>
            <w:r>
              <w:t xml:space="preserve">Pronunciation</w:t>
            </w:r>
          </w:p>
        </w:tc>
        <w:tc>
          <w:tcPr/>
          <w:p>
            <w:pPr>
              <w:pStyle w:val="Compact"/>
            </w:pPr>
            <w:r>
              <w:t xml:space="preserve">Ch 121, App A08</w:t>
            </w:r>
          </w:p>
        </w:tc>
      </w:tr>
      <w:tr>
        <w:tc>
          <w:tcPr/>
          <w:p>
            <w:pPr>
              <w:pStyle w:val="Compact"/>
            </w:pPr>
            <w:r>
              <w:t xml:space="preserve">Psychology vocabulary</w:t>
            </w:r>
          </w:p>
        </w:tc>
        <w:tc>
          <w:tcPr/>
          <w:p>
            <w:pPr>
              <w:pStyle w:val="Compact"/>
            </w:pPr>
            <w:r>
              <w:t xml:space="preserve">Ch 60</w:t>
            </w:r>
          </w:p>
        </w:tc>
      </w:tr>
      <w:tr>
        <w:tc>
          <w:tcPr/>
          <w:p>
            <w:pPr>
              <w:pStyle w:val="Compact"/>
            </w:pPr>
            <w:r>
              <w:t xml:space="preserve">Punctuation</w:t>
            </w:r>
          </w:p>
        </w:tc>
        <w:tc>
          <w:tcPr/>
          <w:p>
            <w:pPr>
              <w:pStyle w:val="Compact"/>
            </w:pPr>
            <w:r>
              <w:t xml:space="preserve">Ch 30, App A01</w:t>
            </w:r>
          </w:p>
        </w:tc>
      </w:tr>
    </w:tbl>
    <w:p>
      <w:r>
        <w:pict>
          <v:rect style="width:0;height:1.5pt" o:hralign="center" o:hrstd="t" o:hr="t"/>
        </w:pict>
      </w:r>
    </w:p>
    <w:bookmarkEnd w:id="1726"/>
    <w:bookmarkStart w:id="1727" w:name="q"/>
    <w:p>
      <w:pPr>
        <w:pStyle w:val="Heading2"/>
      </w:pPr>
      <w:r>
        <w:t xml:space="preserve">Q</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Question tags</w:t>
            </w:r>
          </w:p>
        </w:tc>
        <w:tc>
          <w:tcPr/>
          <w:p>
            <w:pPr>
              <w:pStyle w:val="Compact"/>
            </w:pPr>
            <w:r>
              <w:t xml:space="preserve">Ch 25</w:t>
            </w:r>
          </w:p>
        </w:tc>
      </w:tr>
      <w:tr>
        <w:tc>
          <w:tcPr/>
          <w:p>
            <w:pPr>
              <w:pStyle w:val="Compact"/>
            </w:pPr>
            <w:r>
              <w:t xml:space="preserve">Question types (Reading overview)</w:t>
            </w:r>
          </w:p>
        </w:tc>
        <w:tc>
          <w:tcPr/>
          <w:p>
            <w:pPr>
              <w:pStyle w:val="Compact"/>
            </w:pPr>
            <w:r>
              <w:t xml:space="preserve">Ch 81–89</w:t>
            </w:r>
          </w:p>
        </w:tc>
      </w:tr>
    </w:tbl>
    <w:p>
      <w:r>
        <w:pict>
          <v:rect style="width:0;height:1.5pt" o:hralign="center" o:hrstd="t" o:hr="t"/>
        </w:pict>
      </w:r>
    </w:p>
    <w:bookmarkEnd w:id="1727"/>
    <w:bookmarkStart w:id="1728" w:name="r-2"/>
    <w:p>
      <w:pPr>
        <w:pStyle w:val="Heading2"/>
      </w:pPr>
      <w:r>
        <w:t xml:space="pre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Reading (overview)</w:t>
            </w:r>
          </w:p>
        </w:tc>
        <w:tc>
          <w:tcPr/>
          <w:p>
            <w:pPr>
              <w:pStyle w:val="Compact"/>
            </w:pPr>
            <w:r>
              <w:t xml:space="preserve">Ch 81</w:t>
            </w:r>
          </w:p>
        </w:tc>
      </w:tr>
      <w:tr>
        <w:tc>
          <w:tcPr/>
          <w:p>
            <w:pPr>
              <w:pStyle w:val="Compact"/>
            </w:pPr>
            <w:r>
              <w:t xml:space="preserve">Reading passages (banks)</w:t>
            </w:r>
          </w:p>
        </w:tc>
        <w:tc>
          <w:tcPr/>
          <w:p>
            <w:pPr>
              <w:pStyle w:val="Compact"/>
            </w:pPr>
            <w:r>
              <w:t xml:space="preserve">Ch 91–93</w:t>
            </w:r>
          </w:p>
        </w:tc>
      </w:tr>
      <w:tr>
        <w:tc>
          <w:tcPr/>
          <w:p>
            <w:pPr>
              <w:pStyle w:val="Compact"/>
            </w:pPr>
            <w:r>
              <w:t xml:space="preserve">References</w:t>
            </w:r>
          </w:p>
        </w:tc>
        <w:tc>
          <w:tcPr/>
          <w:p>
            <w:pPr>
              <w:pStyle w:val="Compact"/>
            </w:pPr>
            <w:r>
              <w:t xml:space="preserve">App A15</w:t>
            </w:r>
          </w:p>
        </w:tc>
      </w:tr>
      <w:tr>
        <w:tc>
          <w:tcPr/>
          <w:p>
            <w:pPr>
              <w:pStyle w:val="Compact"/>
            </w:pPr>
            <w:r>
              <w:t xml:space="preserve">Relative clauses</w:t>
            </w:r>
          </w:p>
        </w:tc>
        <w:tc>
          <w:tcPr/>
          <w:p>
            <w:pPr>
              <w:pStyle w:val="Compact"/>
            </w:pPr>
            <w:r>
              <w:t xml:space="preserve">Ch 22</w:t>
            </w:r>
          </w:p>
        </w:tc>
      </w:tr>
      <w:tr>
        <w:tc>
          <w:tcPr/>
          <w:p>
            <w:pPr>
              <w:pStyle w:val="Compact"/>
            </w:pPr>
            <w:r>
              <w:t xml:space="preserve">Reported speech</w:t>
            </w:r>
          </w:p>
        </w:tc>
        <w:tc>
          <w:tcPr/>
          <w:p>
            <w:pPr>
              <w:pStyle w:val="Compact"/>
            </w:pPr>
            <w:r>
              <w:t xml:space="preserve">Ch 28</w:t>
            </w:r>
          </w:p>
        </w:tc>
      </w:tr>
      <w:tr>
        <w:tc>
          <w:tcPr/>
          <w:p>
            <w:pPr>
              <w:pStyle w:val="Compact"/>
            </w:pPr>
            <w:r>
              <w:t xml:space="preserve">Revision sheets</w:t>
            </w:r>
          </w:p>
        </w:tc>
        <w:tc>
          <w:tcPr/>
          <w:p>
            <w:pPr>
              <w:pStyle w:val="Compact"/>
            </w:pPr>
            <w:r>
              <w:t xml:space="preserve">App A10</w:t>
            </w:r>
          </w:p>
        </w:tc>
      </w:tr>
    </w:tbl>
    <w:p>
      <w:r>
        <w:pict>
          <v:rect style="width:0;height:1.5pt" o:hralign="center" o:hrstd="t" o:hr="t"/>
        </w:pict>
      </w:r>
    </w:p>
    <w:bookmarkEnd w:id="1728"/>
    <w:bookmarkStart w:id="1729" w:name="s-3"/>
    <w:p>
      <w:pPr>
        <w:pStyle w:val="Heading2"/>
      </w:pPr>
      <w:r>
        <w:t xml:space="preser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Science vocabulary</w:t>
            </w:r>
          </w:p>
        </w:tc>
        <w:tc>
          <w:tcPr/>
          <w:p>
            <w:pPr>
              <w:pStyle w:val="Compact"/>
            </w:pPr>
            <w:r>
              <w:t xml:space="preserve">Ch 59</w:t>
            </w:r>
          </w:p>
        </w:tc>
      </w:tr>
      <w:tr>
        <w:tc>
          <w:tcPr/>
          <w:p>
            <w:pPr>
              <w:pStyle w:val="Compact"/>
            </w:pPr>
            <w:r>
              <w:t xml:space="preserve">Sentence structure</w:t>
            </w:r>
          </w:p>
        </w:tc>
        <w:tc>
          <w:tcPr/>
          <w:p>
            <w:pPr>
              <w:pStyle w:val="Compact"/>
            </w:pPr>
            <w:r>
              <w:t xml:space="preserve">Ch 9</w:t>
            </w:r>
          </w:p>
        </w:tc>
      </w:tr>
      <w:tr>
        <w:tc>
          <w:tcPr/>
          <w:p>
            <w:pPr>
              <w:pStyle w:val="Compact"/>
            </w:pPr>
            <w:r>
              <w:t xml:space="preserve">Short answer questions</w:t>
            </w:r>
          </w:p>
        </w:tc>
        <w:tc>
          <w:tcPr/>
          <w:p>
            <w:pPr>
              <w:pStyle w:val="Compact"/>
            </w:pPr>
            <w:r>
              <w:t xml:space="preserve">Ch 77, 89</w:t>
            </w:r>
          </w:p>
        </w:tc>
      </w:tr>
      <w:tr>
        <w:tc>
          <w:tcPr/>
          <w:p>
            <w:pPr>
              <w:pStyle w:val="Compact"/>
            </w:pPr>
            <w:r>
              <w:t xml:space="preserve">Skimming &amp; scanning</w:t>
            </w:r>
          </w:p>
        </w:tc>
        <w:tc>
          <w:tcPr/>
          <w:p>
            <w:pPr>
              <w:pStyle w:val="Compact"/>
            </w:pPr>
            <w:r>
              <w:t xml:space="preserve">Ch 82</w:t>
            </w:r>
          </w:p>
        </w:tc>
      </w:tr>
      <w:tr>
        <w:tc>
          <w:tcPr/>
          <w:p>
            <w:pPr>
              <w:pStyle w:val="Compact"/>
            </w:pPr>
            <w:r>
              <w:t xml:space="preserve">Society vocabulary</w:t>
            </w:r>
          </w:p>
        </w:tc>
        <w:tc>
          <w:tcPr/>
          <w:p>
            <w:pPr>
              <w:pStyle w:val="Compact"/>
            </w:pPr>
            <w:r>
              <w:t xml:space="preserve">Ch 51</w:t>
            </w:r>
          </w:p>
        </w:tc>
      </w:tr>
      <w:tr>
        <w:tc>
          <w:tcPr/>
          <w:p>
            <w:pPr>
              <w:pStyle w:val="Compact"/>
            </w:pPr>
            <w:r>
              <w:t xml:space="preserve">Speaking Part 1</w:t>
            </w:r>
          </w:p>
        </w:tc>
        <w:tc>
          <w:tcPr/>
          <w:p>
            <w:pPr>
              <w:pStyle w:val="Compact"/>
            </w:pPr>
            <w:r>
              <w:t xml:space="preserve">Ch 115–116</w:t>
            </w:r>
          </w:p>
        </w:tc>
      </w:tr>
      <w:tr>
        <w:tc>
          <w:tcPr/>
          <w:p>
            <w:pPr>
              <w:pStyle w:val="Compact"/>
            </w:pPr>
            <w:r>
              <w:t xml:space="preserve">Speaking Part 2</w:t>
            </w:r>
          </w:p>
        </w:tc>
        <w:tc>
          <w:tcPr/>
          <w:p>
            <w:pPr>
              <w:pStyle w:val="Compact"/>
            </w:pPr>
            <w:r>
              <w:t xml:space="preserve">Ch 117–118</w:t>
            </w:r>
          </w:p>
        </w:tc>
      </w:tr>
      <w:tr>
        <w:tc>
          <w:tcPr/>
          <w:p>
            <w:pPr>
              <w:pStyle w:val="Compact"/>
            </w:pPr>
            <w:r>
              <w:t xml:space="preserve">Speaking Part 3</w:t>
            </w:r>
          </w:p>
        </w:tc>
        <w:tc>
          <w:tcPr/>
          <w:p>
            <w:pPr>
              <w:pStyle w:val="Compact"/>
            </w:pPr>
            <w:r>
              <w:t xml:space="preserve">Ch 119–120</w:t>
            </w:r>
          </w:p>
        </w:tc>
      </w:tr>
      <w:tr>
        <w:tc>
          <w:tcPr/>
          <w:p>
            <w:pPr>
              <w:pStyle w:val="Compact"/>
            </w:pPr>
            <w:r>
              <w:t xml:space="preserve">Speaking overview</w:t>
            </w:r>
          </w:p>
        </w:tc>
        <w:tc>
          <w:tcPr/>
          <w:p>
            <w:pPr>
              <w:pStyle w:val="Compact"/>
            </w:pPr>
            <w:r>
              <w:t xml:space="preserve">Ch 114</w:t>
            </w:r>
          </w:p>
        </w:tc>
      </w:tr>
      <w:tr>
        <w:tc>
          <w:tcPr/>
          <w:p>
            <w:pPr>
              <w:pStyle w:val="Compact"/>
            </w:pPr>
            <w:r>
              <w:t xml:space="preserve">Spelling mistakes</w:t>
            </w:r>
          </w:p>
        </w:tc>
        <w:tc>
          <w:tcPr/>
          <w:p>
            <w:pPr>
              <w:pStyle w:val="Compact"/>
            </w:pPr>
            <w:r>
              <w:t xml:space="preserve">App A07</w:t>
            </w:r>
          </w:p>
        </w:tc>
      </w:tr>
      <w:tr>
        <w:tc>
          <w:tcPr/>
          <w:p>
            <w:pPr>
              <w:pStyle w:val="Compact"/>
            </w:pPr>
            <w:r>
              <w:t xml:space="preserve">Summary completion</w:t>
            </w:r>
          </w:p>
        </w:tc>
        <w:tc>
          <w:tcPr/>
          <w:p>
            <w:pPr>
              <w:pStyle w:val="Compact"/>
            </w:pPr>
            <w:r>
              <w:t xml:space="preserve">Ch 76, 87</w:t>
            </w:r>
          </w:p>
        </w:tc>
      </w:tr>
    </w:tbl>
    <w:p>
      <w:r>
        <w:pict>
          <v:rect style="width:0;height:1.5pt" o:hralign="center" o:hrstd="t" o:hr="t"/>
        </w:pict>
      </w:r>
    </w:p>
    <w:bookmarkEnd w:id="1729"/>
    <w:bookmarkStart w:id="1730" w:name="t-3"/>
    <w:p>
      <w:pPr>
        <w:pStyle w:val="Heading2"/>
      </w:pPr>
      <w:r>
        <w:t xml:space="preserv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Tables (Task 1)</w:t>
            </w:r>
          </w:p>
        </w:tc>
        <w:tc>
          <w:tcPr/>
          <w:p>
            <w:pPr>
              <w:pStyle w:val="Compact"/>
            </w:pPr>
            <w:r>
              <w:t xml:space="preserve">Ch 98, App A12 F8</w:t>
            </w:r>
          </w:p>
        </w:tc>
      </w:tr>
      <w:tr>
        <w:tc>
          <w:tcPr/>
          <w:p>
            <w:pPr>
              <w:pStyle w:val="Compact"/>
            </w:pPr>
            <w:r>
              <w:t xml:space="preserve">Task 1 (overview)</w:t>
            </w:r>
          </w:p>
        </w:tc>
        <w:tc>
          <w:tcPr/>
          <w:p>
            <w:pPr>
              <w:pStyle w:val="Compact"/>
            </w:pPr>
            <w:r>
              <w:t xml:space="preserve">Ch 94</w:t>
            </w:r>
          </w:p>
        </w:tc>
      </w:tr>
      <w:tr>
        <w:tc>
          <w:tcPr/>
          <w:p>
            <w:pPr>
              <w:pStyle w:val="Compact"/>
            </w:pPr>
            <w:r>
              <w:t xml:space="preserve">Task 2 (overview)</w:t>
            </w:r>
          </w:p>
        </w:tc>
        <w:tc>
          <w:tcPr/>
          <w:p>
            <w:pPr>
              <w:pStyle w:val="Compact"/>
            </w:pPr>
            <w:r>
              <w:t xml:space="preserve">Ch 104</w:t>
            </w:r>
          </w:p>
        </w:tc>
      </w:tr>
      <w:tr>
        <w:tc>
          <w:tcPr/>
          <w:p>
            <w:pPr>
              <w:pStyle w:val="Compact"/>
            </w:pPr>
            <w:r>
              <w:t xml:space="preserve">Technology vocabulary</w:t>
            </w:r>
          </w:p>
        </w:tc>
        <w:tc>
          <w:tcPr/>
          <w:p>
            <w:pPr>
              <w:pStyle w:val="Compact"/>
            </w:pPr>
            <w:r>
              <w:t xml:space="preserve">Ch 46, App A10 Sheet 12</w:t>
            </w:r>
          </w:p>
        </w:tc>
      </w:tr>
      <w:tr>
        <w:tc>
          <w:tcPr/>
          <w:p>
            <w:pPr>
              <w:pStyle w:val="Compact"/>
            </w:pPr>
            <w:r>
              <w:t xml:space="preserve">Tenses (complete review)</w:t>
            </w:r>
          </w:p>
        </w:tc>
        <w:tc>
          <w:tcPr/>
          <w:p>
            <w:pPr>
              <w:pStyle w:val="Compact"/>
            </w:pPr>
            <w:r>
              <w:t xml:space="preserve">Ch 43</w:t>
            </w:r>
          </w:p>
        </w:tc>
      </w:tr>
      <w:tr>
        <w:tc>
          <w:tcPr/>
          <w:p>
            <w:pPr>
              <w:pStyle w:val="Compact"/>
            </w:pPr>
            <w:r>
              <w:t xml:space="preserve">TFNG / YNNG</w:t>
            </w:r>
          </w:p>
        </w:tc>
        <w:tc>
          <w:tcPr/>
          <w:p>
            <w:pPr>
              <w:pStyle w:val="Compact"/>
            </w:pPr>
            <w:r>
              <w:t xml:space="preserve">Ch 83, App A10 Sheet 4, A12 F19</w:t>
            </w:r>
          </w:p>
        </w:tc>
      </w:tr>
      <w:tr>
        <w:tc>
          <w:tcPr/>
          <w:p>
            <w:pPr>
              <w:pStyle w:val="Compact"/>
            </w:pPr>
            <w:r>
              <w:t xml:space="preserve">Time management</w:t>
            </w:r>
          </w:p>
        </w:tc>
        <w:tc>
          <w:tcPr/>
          <w:p>
            <w:pPr>
              <w:pStyle w:val="Compact"/>
            </w:pPr>
            <w:r>
              <w:t xml:space="preserve">Ch 7, 180, App A09</w:t>
            </w:r>
          </w:p>
        </w:tc>
      </w:tr>
      <w:tr>
        <w:tc>
          <w:tcPr/>
          <w:p>
            <w:pPr>
              <w:pStyle w:val="Compact"/>
            </w:pPr>
            <w:r>
              <w:t xml:space="preserve">Time-saving methods</w:t>
            </w:r>
          </w:p>
        </w:tc>
        <w:tc>
          <w:tcPr/>
          <w:p>
            <w:pPr>
              <w:pStyle w:val="Compact"/>
            </w:pPr>
            <w:r>
              <w:t xml:space="preserve">Ch 180</w:t>
            </w:r>
          </w:p>
        </w:tc>
      </w:tr>
      <w:tr>
        <w:tc>
          <w:tcPr/>
          <w:p>
            <w:pPr>
              <w:pStyle w:val="Compact"/>
            </w:pPr>
            <w:r>
              <w:t xml:space="preserve">Tourism vocabulary</w:t>
            </w:r>
          </w:p>
        </w:tc>
        <w:tc>
          <w:tcPr/>
          <w:p>
            <w:pPr>
              <w:pStyle w:val="Compact"/>
            </w:pPr>
            <w:r>
              <w:t xml:space="preserve">Ch 57</w:t>
            </w:r>
          </w:p>
        </w:tc>
      </w:tr>
      <w:tr>
        <w:tc>
          <w:tcPr/>
          <w:p>
            <w:pPr>
              <w:pStyle w:val="Compact"/>
            </w:pPr>
            <w:r>
              <w:t xml:space="preserve">Transportation vocabulary</w:t>
            </w:r>
          </w:p>
        </w:tc>
        <w:tc>
          <w:tcPr/>
          <w:p>
            <w:pPr>
              <w:pStyle w:val="Compact"/>
            </w:pPr>
            <w:r>
              <w:t xml:space="preserve">Ch 63</w:t>
            </w:r>
          </w:p>
        </w:tc>
      </w:tr>
      <w:tr>
        <w:tc>
          <w:tcPr/>
          <w:p>
            <w:pPr>
              <w:pStyle w:val="Compact"/>
            </w:pPr>
            <w:r>
              <w:t xml:space="preserve">True/False/Not Given</w:t>
            </w:r>
          </w:p>
        </w:tc>
        <w:tc>
          <w:tcPr/>
          <w:p>
            <w:pPr>
              <w:pStyle w:val="Compact"/>
            </w:pPr>
            <w:r>
              <w:t xml:space="preserve">Ch 83</w:t>
            </w:r>
          </w:p>
        </w:tc>
      </w:tr>
    </w:tbl>
    <w:p>
      <w:r>
        <w:pict>
          <v:rect style="width:0;height:1.5pt" o:hralign="center" o:hrstd="t" o:hr="t"/>
        </w:pict>
      </w:r>
    </w:p>
    <w:bookmarkEnd w:id="1730"/>
    <w:bookmarkStart w:id="1731" w:name="u-2"/>
    <w:p>
      <w:pPr>
        <w:pStyle w:val="Heading2"/>
      </w:pPr>
      <w:r>
        <w:t xml:space="preserve">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Urbanization vocabulary</w:t>
            </w:r>
          </w:p>
        </w:tc>
        <w:tc>
          <w:tcPr/>
          <w:p>
            <w:pPr>
              <w:pStyle w:val="Compact"/>
            </w:pPr>
            <w:r>
              <w:t xml:space="preserve">Ch 68</w:t>
            </w:r>
          </w:p>
        </w:tc>
      </w:tr>
    </w:tbl>
    <w:p>
      <w:r>
        <w:pict>
          <v:rect style="width:0;height:1.5pt" o:hralign="center" o:hrstd="t" o:hr="t"/>
        </w:pict>
      </w:r>
    </w:p>
    <w:bookmarkEnd w:id="1731"/>
    <w:bookmarkStart w:id="1732" w:name="v-1"/>
    <w:p>
      <w:pPr>
        <w:pStyle w:val="Heading2"/>
      </w:pPr>
      <w: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Vocabulary dictionary (index)</w:t>
            </w:r>
          </w:p>
        </w:tc>
        <w:tc>
          <w:tcPr/>
          <w:p>
            <w:pPr>
              <w:pStyle w:val="Compact"/>
            </w:pPr>
            <w:r>
              <w:t xml:space="preserve">App A02</w:t>
            </w:r>
          </w:p>
        </w:tc>
      </w:tr>
      <w:tr>
        <w:tc>
          <w:tcPr/>
          <w:p>
            <w:pPr>
              <w:pStyle w:val="Compact"/>
            </w:pPr>
            <w:r>
              <w:t xml:space="preserve">Vocabulary learning system</w:t>
            </w:r>
          </w:p>
        </w:tc>
        <w:tc>
          <w:tcPr/>
          <w:p>
            <w:pPr>
              <w:pStyle w:val="Compact"/>
            </w:pPr>
            <w:r>
              <w:t xml:space="preserve">Ch 44</w:t>
            </w:r>
          </w:p>
        </w:tc>
      </w:tr>
      <w:tr>
        <w:tc>
          <w:tcPr/>
          <w:p>
            <w:pPr>
              <w:pStyle w:val="Compact"/>
            </w:pPr>
            <w:r>
              <w:t xml:space="preserve">Vocabulary (advanced patterns)</w:t>
            </w:r>
          </w:p>
        </w:tc>
        <w:tc>
          <w:tcPr/>
          <w:p>
            <w:pPr>
              <w:pStyle w:val="Compact"/>
            </w:pPr>
            <w:r>
              <w:t xml:space="preserve">Ch 175</w:t>
            </w:r>
          </w:p>
        </w:tc>
      </w:tr>
    </w:tbl>
    <w:p>
      <w:r>
        <w:pict>
          <v:rect style="width:0;height:1.5pt" o:hralign="center" o:hrstd="t" o:hr="t"/>
        </w:pict>
      </w:r>
    </w:p>
    <w:bookmarkEnd w:id="1732"/>
    <w:bookmarkStart w:id="1733" w:name="w-2"/>
    <w:p>
      <w:pPr>
        <w:pStyle w:val="Heading2"/>
      </w:pP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Location</w:t>
            </w:r>
          </w:p>
        </w:tc>
      </w:tr>
      <w:tr>
        <w:tc>
          <w:tcPr/>
          <w:p>
            <w:pPr>
              <w:pStyle w:val="Compact"/>
            </w:pPr>
            <w:r>
              <w:t xml:space="preserve">Writing cohesion &amp; lexis</w:t>
            </w:r>
          </w:p>
        </w:tc>
        <w:tc>
          <w:tcPr/>
          <w:p>
            <w:pPr>
              <w:pStyle w:val="Compact"/>
            </w:pPr>
            <w:r>
              <w:t xml:space="preserve">Ch 110</w:t>
            </w:r>
          </w:p>
        </w:tc>
      </w:tr>
      <w:tr>
        <w:tc>
          <w:tcPr/>
          <w:p>
            <w:pPr>
              <w:pStyle w:val="Compact"/>
            </w:pPr>
            <w:r>
              <w:t xml:space="preserve">Writing Task 1 practice</w:t>
            </w:r>
          </w:p>
        </w:tc>
        <w:tc>
          <w:tcPr/>
          <w:p>
            <w:pPr>
              <w:pStyle w:val="Compact"/>
            </w:pPr>
            <w:r>
              <w:t xml:space="preserve">Ch 103</w:t>
            </w:r>
          </w:p>
        </w:tc>
      </w:tr>
      <w:tr>
        <w:tc>
          <w:tcPr/>
          <w:p>
            <w:pPr>
              <w:pStyle w:val="Compact"/>
            </w:pPr>
            <w:r>
              <w:t xml:space="preserve">Writing Task 2 question bank</w:t>
            </w:r>
          </w:p>
        </w:tc>
        <w:tc>
          <w:tcPr/>
          <w:p>
            <w:pPr>
              <w:pStyle w:val="Compact"/>
            </w:pPr>
            <w:r>
              <w:t xml:space="preserve">Ch 112</w:t>
            </w:r>
          </w:p>
        </w:tc>
      </w:tr>
    </w:tbl>
    <w:p>
      <w:r>
        <w:pict>
          <v:rect style="width:0;height:1.5pt" o:hralign="center" o:hrstd="t" o:hr="t"/>
        </w:pict>
      </w:r>
    </w:p>
    <w:bookmarkEnd w:id="1733"/>
    <w:bookmarkStart w:id="1734" w:name="appendices-quick-index"/>
    <w:p>
      <w:pPr>
        <w:pStyle w:val="Heading2"/>
      </w:pPr>
      <w:r>
        <w:t xml:space="preserve">Appendices Quick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w:t>
            </w:r>
          </w:p>
        </w:tc>
        <w:tc>
          <w:tcPr/>
          <w:p>
            <w:pPr>
              <w:pStyle w:val="Compact"/>
            </w:pPr>
            <w:r>
              <w:t xml:space="preserve">Title</w:t>
            </w:r>
          </w:p>
        </w:tc>
      </w:tr>
      <w:tr>
        <w:tc>
          <w:tcPr/>
          <w:p>
            <w:pPr>
              <w:pStyle w:val="Compact"/>
            </w:pPr>
            <w:r>
              <w:t xml:space="preserve">A01</w:t>
            </w:r>
          </w:p>
        </w:tc>
        <w:tc>
          <w:tcPr/>
          <w:p>
            <w:pPr>
              <w:pStyle w:val="Compact"/>
            </w:pPr>
            <w:r>
              <w:t xml:space="preserve">Grammar Reference</w:t>
            </w:r>
          </w:p>
        </w:tc>
      </w:tr>
      <w:tr>
        <w:tc>
          <w:tcPr/>
          <w:p>
            <w:pPr>
              <w:pStyle w:val="Compact"/>
            </w:pPr>
            <w:r>
              <w:t xml:space="preserve">A02</w:t>
            </w:r>
          </w:p>
        </w:tc>
        <w:tc>
          <w:tcPr/>
          <w:p>
            <w:pPr>
              <w:pStyle w:val="Compact"/>
            </w:pPr>
            <w:r>
              <w:t xml:space="preserve">Vocabulary Dictionary Index</w:t>
            </w:r>
          </w:p>
        </w:tc>
      </w:tr>
      <w:tr>
        <w:tc>
          <w:tcPr/>
          <w:p>
            <w:pPr>
              <w:pStyle w:val="Compact"/>
            </w:pPr>
            <w:r>
              <w:t xml:space="preserve">A03</w:t>
            </w:r>
          </w:p>
        </w:tc>
        <w:tc>
          <w:tcPr/>
          <w:p>
            <w:pPr>
              <w:pStyle w:val="Compact"/>
            </w:pPr>
            <w:r>
              <w:t xml:space="preserve">Irregular Verbs</w:t>
            </w:r>
          </w:p>
        </w:tc>
      </w:tr>
      <w:tr>
        <w:tc>
          <w:tcPr/>
          <w:p>
            <w:pPr>
              <w:pStyle w:val="Compact"/>
            </w:pPr>
            <w:r>
              <w:t xml:space="preserve">A04</w:t>
            </w:r>
          </w:p>
        </w:tc>
        <w:tc>
          <w:tcPr/>
          <w:p>
            <w:pPr>
              <w:pStyle w:val="Compact"/>
            </w:pPr>
            <w:r>
              <w:t xml:space="preserve">Phrasal Verbs</w:t>
            </w:r>
          </w:p>
        </w:tc>
      </w:tr>
      <w:tr>
        <w:tc>
          <w:tcPr/>
          <w:p>
            <w:pPr>
              <w:pStyle w:val="Compact"/>
            </w:pPr>
            <w:r>
              <w:t xml:space="preserve">A05</w:t>
            </w:r>
          </w:p>
        </w:tc>
        <w:tc>
          <w:tcPr/>
          <w:p>
            <w:pPr>
              <w:pStyle w:val="Compact"/>
            </w:pPr>
            <w:r>
              <w:t xml:space="preserve">Idioms for IELTS</w:t>
            </w:r>
          </w:p>
        </w:tc>
      </w:tr>
      <w:tr>
        <w:tc>
          <w:tcPr/>
          <w:p>
            <w:pPr>
              <w:pStyle w:val="Compact"/>
            </w:pPr>
            <w:r>
              <w:t xml:space="preserve">A06</w:t>
            </w:r>
          </w:p>
        </w:tc>
        <w:tc>
          <w:tcPr/>
          <w:p>
            <w:pPr>
              <w:pStyle w:val="Compact"/>
            </w:pPr>
            <w:r>
              <w:t xml:space="preserve">Academic Word List</w:t>
            </w:r>
          </w:p>
        </w:tc>
      </w:tr>
      <w:tr>
        <w:tc>
          <w:tcPr/>
          <w:p>
            <w:pPr>
              <w:pStyle w:val="Compact"/>
            </w:pPr>
            <w:r>
              <w:t xml:space="preserve">A07</w:t>
            </w:r>
          </w:p>
        </w:tc>
        <w:tc>
          <w:tcPr/>
          <w:p>
            <w:pPr>
              <w:pStyle w:val="Compact"/>
            </w:pPr>
            <w:r>
              <w:t xml:space="preserve">Common Spelling Mistakes</w:t>
            </w:r>
          </w:p>
        </w:tc>
      </w:tr>
      <w:tr>
        <w:tc>
          <w:tcPr/>
          <w:p>
            <w:pPr>
              <w:pStyle w:val="Compact"/>
            </w:pPr>
            <w:r>
              <w:t xml:space="preserve">A08</w:t>
            </w:r>
          </w:p>
        </w:tc>
        <w:tc>
          <w:tcPr/>
          <w:p>
            <w:pPr>
              <w:pStyle w:val="Compact"/>
            </w:pPr>
            <w:r>
              <w:t xml:space="preserve">Common Pronunciation Mistakes</w:t>
            </w:r>
          </w:p>
        </w:tc>
      </w:tr>
      <w:tr>
        <w:tc>
          <w:tcPr/>
          <w:p>
            <w:pPr>
              <w:pStyle w:val="Compact"/>
            </w:pPr>
            <w:r>
              <w:t xml:space="preserve">A09</w:t>
            </w:r>
          </w:p>
        </w:tc>
        <w:tc>
          <w:tcPr/>
          <w:p>
            <w:pPr>
              <w:pStyle w:val="Compact"/>
            </w:pPr>
            <w:r>
              <w:t xml:space="preserve">IELTS Checklists</w:t>
            </w:r>
          </w:p>
        </w:tc>
      </w:tr>
      <w:tr>
        <w:tc>
          <w:tcPr/>
          <w:p>
            <w:pPr>
              <w:pStyle w:val="Compact"/>
            </w:pPr>
            <w:r>
              <w:t xml:space="preserve">A10</w:t>
            </w:r>
          </w:p>
        </w:tc>
        <w:tc>
          <w:tcPr/>
          <w:p>
            <w:pPr>
              <w:pStyle w:val="Compact"/>
            </w:pPr>
            <w:r>
              <w:t xml:space="preserve">Revision Sheets</w:t>
            </w:r>
          </w:p>
        </w:tc>
      </w:tr>
      <w:tr>
        <w:tc>
          <w:tcPr/>
          <w:p>
            <w:pPr>
              <w:pStyle w:val="Compact"/>
            </w:pPr>
            <w:r>
              <w:t xml:space="preserve">A11</w:t>
            </w:r>
          </w:p>
        </w:tc>
        <w:tc>
          <w:tcPr/>
          <w:p>
            <w:pPr>
              <w:pStyle w:val="Compact"/>
            </w:pPr>
            <w:r>
              <w:t xml:space="preserve">Cheat Sheets</w:t>
            </w:r>
          </w:p>
        </w:tc>
      </w:tr>
      <w:tr>
        <w:tc>
          <w:tcPr/>
          <w:p>
            <w:pPr>
              <w:pStyle w:val="Compact"/>
            </w:pPr>
            <w:r>
              <w:t xml:space="preserve">A12</w:t>
            </w:r>
          </w:p>
        </w:tc>
        <w:tc>
          <w:tcPr/>
          <w:p>
            <w:pPr>
              <w:pStyle w:val="Compact"/>
            </w:pPr>
            <w:r>
              <w:t xml:space="preserve">Formula Sheets</w:t>
            </w:r>
          </w:p>
        </w:tc>
      </w:tr>
      <w:tr>
        <w:tc>
          <w:tcPr/>
          <w:p>
            <w:pPr>
              <w:pStyle w:val="Compact"/>
            </w:pPr>
            <w:r>
              <w:t xml:space="preserve">A13</w:t>
            </w:r>
          </w:p>
        </w:tc>
        <w:tc>
          <w:tcPr/>
          <w:p>
            <w:pPr>
              <w:pStyle w:val="Compact"/>
            </w:pPr>
            <w:r>
              <w:t xml:space="preserve">Glossary</w:t>
            </w:r>
          </w:p>
        </w:tc>
      </w:tr>
      <w:tr>
        <w:tc>
          <w:tcPr/>
          <w:p>
            <w:pPr>
              <w:pStyle w:val="Compact"/>
            </w:pPr>
            <w:r>
              <w:t xml:space="preserve">A14</w:t>
            </w:r>
          </w:p>
        </w:tc>
        <w:tc>
          <w:tcPr/>
          <w:p>
            <w:pPr>
              <w:pStyle w:val="Compact"/>
            </w:pPr>
            <w:r>
              <w:t xml:space="preserve">Index (this file)</w:t>
            </w:r>
          </w:p>
        </w:tc>
      </w:tr>
      <w:tr>
        <w:tc>
          <w:tcPr/>
          <w:p>
            <w:pPr>
              <w:pStyle w:val="Compact"/>
            </w:pPr>
            <w:r>
              <w:t xml:space="preserve">A15</w:t>
            </w:r>
          </w:p>
        </w:tc>
        <w:tc>
          <w:tcPr/>
          <w:p>
            <w:pPr>
              <w:pStyle w:val="Compact"/>
            </w:pPr>
            <w:r>
              <w:t xml:space="preserve">References</w:t>
            </w:r>
          </w:p>
        </w:tc>
      </w:tr>
    </w:tbl>
    <w:p>
      <w:r>
        <w:pict>
          <v:rect style="width:0;height:1.5pt" o:hralign="center" o:hrstd="t" o:hr="t"/>
        </w:pict>
      </w:r>
    </w:p>
    <w:bookmarkEnd w:id="1734"/>
    <w:bookmarkStart w:id="1735" w:name="parts-overview"/>
    <w:p>
      <w:pPr>
        <w:pStyle w:val="Heading2"/>
      </w:pPr>
      <w:r>
        <w:t xml:space="preserve">Parts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Title</w:t>
            </w:r>
          </w:p>
        </w:tc>
        <w:tc>
          <w:tcPr/>
          <w:p>
            <w:pPr>
              <w:pStyle w:val="Compact"/>
            </w:pPr>
            <w:r>
              <w:t xml:space="preserve">Chapters</w:t>
            </w:r>
          </w:p>
        </w:tc>
      </w:tr>
      <w:tr>
        <w:tc>
          <w:tcPr/>
          <w:p>
            <w:pPr>
              <w:pStyle w:val="Compact"/>
            </w:pPr>
            <w:r>
              <w:t xml:space="preserve">1</w:t>
            </w:r>
          </w:p>
        </w:tc>
        <w:tc>
          <w:tcPr/>
          <w:p>
            <w:pPr>
              <w:pStyle w:val="Compact"/>
            </w:pPr>
            <w:r>
              <w:t xml:space="preserve">Introduction to IELTS</w:t>
            </w:r>
          </w:p>
        </w:tc>
        <w:tc>
          <w:tcPr/>
          <w:p>
            <w:pPr>
              <w:pStyle w:val="Compact"/>
            </w:pPr>
            <w:r>
              <w:t xml:space="preserve">1–8</w:t>
            </w:r>
          </w:p>
        </w:tc>
      </w:tr>
      <w:tr>
        <w:tc>
          <w:tcPr/>
          <w:p>
            <w:pPr>
              <w:pStyle w:val="Compact"/>
            </w:pPr>
            <w:r>
              <w:t xml:space="preserve">2</w:t>
            </w:r>
          </w:p>
        </w:tc>
        <w:tc>
          <w:tcPr/>
          <w:p>
            <w:pPr>
              <w:pStyle w:val="Compact"/>
            </w:pPr>
            <w:r>
              <w:t xml:space="preserve">Complete English Grammar</w:t>
            </w:r>
          </w:p>
        </w:tc>
        <w:tc>
          <w:tcPr/>
          <w:p>
            <w:pPr>
              <w:pStyle w:val="Compact"/>
            </w:pPr>
            <w:r>
              <w:t xml:space="preserve">9–43</w:t>
            </w:r>
          </w:p>
        </w:tc>
      </w:tr>
      <w:tr>
        <w:tc>
          <w:tcPr/>
          <w:p>
            <w:pPr>
              <w:pStyle w:val="Compact"/>
            </w:pPr>
            <w:r>
              <w:t xml:space="preserve">3</w:t>
            </w:r>
          </w:p>
        </w:tc>
        <w:tc>
          <w:tcPr/>
          <w:p>
            <w:pPr>
              <w:pStyle w:val="Compact"/>
            </w:pPr>
            <w:r>
              <w:t xml:space="preserve">Vocabulary Dictionary</w:t>
            </w:r>
          </w:p>
        </w:tc>
        <w:tc>
          <w:tcPr/>
          <w:p>
            <w:pPr>
              <w:pStyle w:val="Compact"/>
            </w:pPr>
            <w:r>
              <w:t xml:space="preserve">44–70</w:t>
            </w:r>
          </w:p>
        </w:tc>
      </w:tr>
      <w:tr>
        <w:tc>
          <w:tcPr/>
          <w:p>
            <w:pPr>
              <w:pStyle w:val="Compact"/>
            </w:pPr>
            <w:r>
              <w:t xml:space="preserve">4</w:t>
            </w:r>
          </w:p>
        </w:tc>
        <w:tc>
          <w:tcPr/>
          <w:p>
            <w:pPr>
              <w:pStyle w:val="Compact"/>
            </w:pPr>
            <w:r>
              <w:t xml:space="preserve">Listening</w:t>
            </w:r>
          </w:p>
        </w:tc>
        <w:tc>
          <w:tcPr/>
          <w:p>
            <w:pPr>
              <w:pStyle w:val="Compact"/>
            </w:pPr>
            <w:r>
              <w:t xml:space="preserve">71–80</w:t>
            </w:r>
          </w:p>
        </w:tc>
      </w:tr>
      <w:tr>
        <w:tc>
          <w:tcPr/>
          <w:p>
            <w:pPr>
              <w:pStyle w:val="Compact"/>
            </w:pPr>
            <w:r>
              <w:t xml:space="preserve">5</w:t>
            </w:r>
          </w:p>
        </w:tc>
        <w:tc>
          <w:tcPr/>
          <w:p>
            <w:pPr>
              <w:pStyle w:val="Compact"/>
            </w:pPr>
            <w:r>
              <w:t xml:space="preserve">Reading</w:t>
            </w:r>
          </w:p>
        </w:tc>
        <w:tc>
          <w:tcPr/>
          <w:p>
            <w:pPr>
              <w:pStyle w:val="Compact"/>
            </w:pPr>
            <w:r>
              <w:t xml:space="preserve">81–93</w:t>
            </w:r>
          </w:p>
        </w:tc>
      </w:tr>
      <w:tr>
        <w:tc>
          <w:tcPr/>
          <w:p>
            <w:pPr>
              <w:pStyle w:val="Compact"/>
            </w:pPr>
            <w:r>
              <w:t xml:space="preserve">6</w:t>
            </w:r>
          </w:p>
        </w:tc>
        <w:tc>
          <w:tcPr/>
          <w:p>
            <w:pPr>
              <w:pStyle w:val="Compact"/>
            </w:pPr>
            <w:r>
              <w:t xml:space="preserve">Writing Task 1</w:t>
            </w:r>
          </w:p>
        </w:tc>
        <w:tc>
          <w:tcPr/>
          <w:p>
            <w:pPr>
              <w:pStyle w:val="Compact"/>
            </w:pPr>
            <w:r>
              <w:t xml:space="preserve">94–103</w:t>
            </w:r>
          </w:p>
        </w:tc>
      </w:tr>
      <w:tr>
        <w:tc>
          <w:tcPr/>
          <w:p>
            <w:pPr>
              <w:pStyle w:val="Compact"/>
            </w:pPr>
            <w:r>
              <w:t xml:space="preserve">7</w:t>
            </w:r>
          </w:p>
        </w:tc>
        <w:tc>
          <w:tcPr/>
          <w:p>
            <w:pPr>
              <w:pStyle w:val="Compact"/>
            </w:pPr>
            <w:r>
              <w:t xml:space="preserve">Writing Task 2</w:t>
            </w:r>
          </w:p>
        </w:tc>
        <w:tc>
          <w:tcPr/>
          <w:p>
            <w:pPr>
              <w:pStyle w:val="Compact"/>
            </w:pPr>
            <w:r>
              <w:t xml:space="preserve">104–113</w:t>
            </w:r>
          </w:p>
        </w:tc>
      </w:tr>
      <w:tr>
        <w:tc>
          <w:tcPr/>
          <w:p>
            <w:pPr>
              <w:pStyle w:val="Compact"/>
            </w:pPr>
            <w:r>
              <w:t xml:space="preserve">8</w:t>
            </w:r>
          </w:p>
        </w:tc>
        <w:tc>
          <w:tcPr/>
          <w:p>
            <w:pPr>
              <w:pStyle w:val="Compact"/>
            </w:pPr>
            <w:r>
              <w:t xml:space="preserve">Speaking</w:t>
            </w:r>
          </w:p>
        </w:tc>
        <w:tc>
          <w:tcPr/>
          <w:p>
            <w:pPr>
              <w:pStyle w:val="Compact"/>
            </w:pPr>
            <w:r>
              <w:t xml:space="preserve">114–122</w:t>
            </w:r>
          </w:p>
        </w:tc>
      </w:tr>
      <w:tr>
        <w:tc>
          <w:tcPr/>
          <w:p>
            <w:pPr>
              <w:pStyle w:val="Compact"/>
            </w:pPr>
            <w:r>
              <w:t xml:space="preserve">9</w:t>
            </w:r>
          </w:p>
        </w:tc>
        <w:tc>
          <w:tcPr/>
          <w:p>
            <w:pPr>
              <w:pStyle w:val="Compact"/>
            </w:pPr>
            <w:r>
              <w:t xml:space="preserve">Practice Tests</w:t>
            </w:r>
          </w:p>
        </w:tc>
        <w:tc>
          <w:tcPr/>
          <w:p>
            <w:pPr>
              <w:pStyle w:val="Compact"/>
            </w:pPr>
            <w:r>
              <w:t xml:space="preserve">123–174</w:t>
            </w:r>
          </w:p>
        </w:tc>
      </w:tr>
      <w:tr>
        <w:tc>
          <w:tcPr/>
          <w:p>
            <w:pPr>
              <w:pStyle w:val="Compact"/>
            </w:pPr>
            <w:r>
              <w:t xml:space="preserve">10</w:t>
            </w:r>
          </w:p>
        </w:tc>
        <w:tc>
          <w:tcPr/>
          <w:p>
            <w:pPr>
              <w:pStyle w:val="Compact"/>
            </w:pPr>
            <w:r>
              <w:t xml:space="preserve">Band 9 Secrets</w:t>
            </w:r>
          </w:p>
        </w:tc>
        <w:tc>
          <w:tcPr/>
          <w:p>
            <w:pPr>
              <w:pStyle w:val="Compact"/>
            </w:pPr>
            <w:r>
              <w:t xml:space="preserve">175–180</w:t>
            </w:r>
          </w:p>
        </w:tc>
      </w:tr>
    </w:tbl>
    <w:p>
      <w:r>
        <w:pict>
          <v:rect style="width:0;height:1.5pt" o:hralign="center" o:hrstd="t" o:hr="t"/>
        </w:pict>
      </w:r>
    </w:p>
    <w:p>
      <w:pPr>
        <w:pStyle w:val="FirstParagraph"/>
      </w:pPr>
      <w:r>
        <w:rPr>
          <w:i/>
          <w:iCs/>
        </w:rPr>
        <w:t xml:space="preserve">Use</w:t>
      </w:r>
      <w:r>
        <w:rPr>
          <w:i/>
          <w:iCs/>
        </w:rPr>
        <w:t xml:space="preserve"> </w:t>
      </w:r>
      <w:r>
        <w:rPr>
          <w:rStyle w:val="VerbatimChar"/>
          <w:i/>
          <w:iCs/>
        </w:rPr>
        <w:t xml:space="preserve">book/front_matter/05_toc.md</w:t>
      </w:r>
      <w:r>
        <w:rPr>
          <w:i/>
          <w:iCs/>
        </w:rPr>
        <w:t xml:space="preserve"> </w:t>
      </w:r>
      <w:r>
        <w:rPr>
          <w:i/>
          <w:iCs/>
        </w:rPr>
        <w:t xml:space="preserve">for complete table of contents.</w:t>
      </w:r>
    </w:p>
    <w:bookmarkEnd w:id="1735"/>
    <w:bookmarkEnd w:id="1736"/>
    <w:bookmarkStart w:id="1761" w:name="appendix-a15-references"/>
    <w:p>
      <w:pPr>
        <w:pStyle w:val="Heading1"/>
      </w:pPr>
      <w:r>
        <w:t xml:space="preserve">Appendix A15: References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Estimated study time</w:t>
            </w:r>
          </w:p>
        </w:tc>
        <w:tc>
          <w:tcPr/>
          <w:p>
            <w:pPr>
              <w:pStyle w:val="Compact"/>
            </w:pPr>
            <w:r>
              <w:t xml:space="preserve">45–120 minutes (adjust by level)</w:t>
            </w:r>
          </w:p>
        </w:tc>
      </w:tr>
      <w:tr>
        <w:tc>
          <w:tcPr/>
          <w:p>
            <w:pPr>
              <w:pStyle w:val="Compact"/>
            </w:pPr>
            <w:r>
              <w:rPr>
                <w:b/>
                <w:bCs/>
              </w:rPr>
              <w:t xml:space="preserve">Prerequisites</w:t>
            </w:r>
          </w:p>
        </w:tc>
        <w:tc>
          <w:tcPr/>
          <w:p>
            <w:pPr>
              <w:pStyle w:val="Compact"/>
            </w:pPr>
            <w:r>
              <w:t xml:space="preserve">Complete earlier chapters in this Part where marked</w:t>
            </w:r>
          </w:p>
        </w:tc>
      </w:tr>
      <w:tr>
        <w:tc>
          <w:tcPr/>
          <w:p>
            <w:pPr>
              <w:pStyle w:val="Compact"/>
            </w:pPr>
            <w:r>
              <w:rPr>
                <w:b/>
                <w:bCs/>
              </w:rPr>
              <w:t xml:space="preserve">Difficulty</w:t>
            </w:r>
          </w:p>
        </w:tc>
        <w:tc>
          <w:tcPr/>
          <w:p>
            <w:pPr>
              <w:pStyle w:val="Compact"/>
            </w:pPr>
            <w:r>
              <w:t xml:space="preserve">Progressive — core theory first, then Band 8–9 stretch tasks</w:t>
            </w:r>
          </w:p>
        </w:tc>
      </w:tr>
      <w:tr>
        <w:tc>
          <w:tcPr/>
          <w:p>
            <w:pPr>
              <w:pStyle w:val="Compact"/>
            </w:pPr>
            <w:r>
              <w:rPr>
                <w:b/>
                <w:bCs/>
              </w:rPr>
              <w:t xml:space="preserve">Key takeaways</w:t>
            </w:r>
          </w:p>
        </w:tc>
        <w:tc>
          <w:tcPr/>
          <w:p>
            <w:pPr>
              <w:pStyle w:val="Compact"/>
            </w:pPr>
            <w:r>
              <w:t xml:space="preserve">Finish Review, Quiz, and Exam Tips before advancing</w:t>
            </w:r>
          </w:p>
        </w:tc>
      </w:tr>
    </w:tbl>
    <w:p>
      <w:pPr>
        <w:pStyle w:val="BodyText"/>
      </w:pPr>
      <w:r>
        <w:rPr>
          <w:b/>
          <w:bCs/>
        </w:rPr>
        <w:t xml:space="preserve">Ultimate IELTS Mastery — Sources &amp; Further Reading</w:t>
      </w:r>
    </w:p>
    <w:p>
      <w:pPr>
        <w:pStyle w:val="BodyText"/>
      </w:pPr>
      <w:r>
        <w:rPr>
          <w:b/>
          <w:bCs/>
        </w:rPr>
        <w:t xml:space="preserve">Author:</w:t>
      </w:r>
      <w:r>
        <w:t xml:space="preserve"> </w:t>
      </w:r>
      <w:r>
        <w:t xml:space="preserve">Azhar Hussain</w:t>
      </w:r>
      <w:r>
        <w:br/>
      </w:r>
      <w:r>
        <w:rPr>
          <w:b/>
          <w:bCs/>
        </w:rPr>
        <w:t xml:space="preserve">Contact:</w:t>
      </w:r>
      <w:r>
        <w:t xml:space="preserve"> </w:t>
      </w:r>
      <w:hyperlink r:id="rId1737">
        <w:r>
          <w:rPr>
            <w:rStyle w:val="Hyperlink"/>
          </w:rPr>
          <w:t xml:space="preserve">azharhussaincs@gmail.com</w:t>
        </w:r>
      </w:hyperlink>
      <w:r>
        <w:t xml:space="preserve"> </w:t>
      </w:r>
      <w:r>
        <w:t xml:space="preserve">· +92 300 8786258</w:t>
      </w:r>
      <w:r>
        <w:br/>
      </w:r>
      <w:r>
        <w:rPr>
          <w:b/>
          <w:bCs/>
        </w:rPr>
        <w:t xml:space="preserve">YouTube:</w:t>
      </w:r>
      <w:r>
        <w:t xml:space="preserve"> </w:t>
      </w:r>
      <w:r>
        <w:t xml:space="preserve">Jamia Pakistan · First Edition, 2026</w:t>
      </w:r>
    </w:p>
    <w:p>
      <w:r>
        <w:pict>
          <v:rect style="width:0;height:1.5pt" o:hralign="center" o:hrstd="t" o:hr="t"/>
        </w:pict>
      </w:r>
    </w:p>
    <w:bookmarkStart w:id="1738" w:name="note-on-originality"/>
    <w:p>
      <w:pPr>
        <w:pStyle w:val="Heading2"/>
      </w:pPr>
      <w:r>
        <w:t xml:space="preserve">Note on Originality</w:t>
      </w:r>
    </w:p>
    <w:p>
      <w:pPr>
        <w:pStyle w:val="FirstParagraph"/>
      </w:pPr>
      <w:r>
        <w:rPr>
          <w:b/>
          <w:bCs/>
        </w:rPr>
        <w:t xml:space="preserve">Ultimate IELTS Mastery</w:t>
      </w:r>
      <w:r>
        <w:t xml:space="preserve"> </w:t>
      </w:r>
      <w:r>
        <w:t xml:space="preserve">is an</w:t>
      </w:r>
      <w:r>
        <w:t xml:space="preserve"> </w:t>
      </w:r>
      <w:r>
        <w:rPr>
          <w:b/>
          <w:bCs/>
        </w:rPr>
        <w:t xml:space="preserve">original pedagogical work</w:t>
      </w:r>
      <w:r>
        <w:t xml:space="preserve"> </w:t>
      </w:r>
      <w:r>
        <w:t xml:space="preserve">by</w:t>
      </w:r>
      <w:r>
        <w:t xml:space="preserve"> </w:t>
      </w:r>
      <w:r>
        <w:rPr>
          <w:b/>
          <w:bCs/>
        </w:rPr>
        <w:t xml:space="preserve">Azhar Hussain</w:t>
      </w:r>
      <w:r>
        <w:t xml:space="preserve">. Chapter content, exercises, model structures, practice materials, mock tests, appendices, and teaching sequences were</w:t>
      </w:r>
      <w:r>
        <w:t xml:space="preserve"> </w:t>
      </w:r>
      <w:r>
        <w:rPr>
          <w:b/>
          <w:bCs/>
        </w:rPr>
        <w:t xml:space="preserve">authored for this book</w:t>
      </w:r>
      <w:r>
        <w:t xml:space="preserve"> </w:t>
      </w:r>
      <w:r>
        <w:t xml:space="preserve">unless explicitly noted below.</w:t>
      </w:r>
    </w:p>
    <w:p>
      <w:pPr>
        <w:pStyle w:val="BodyText"/>
      </w:pPr>
      <w:r>
        <w:t xml:space="preserve">This appendix cites</w:t>
      </w:r>
      <w:r>
        <w:t xml:space="preserve"> </w:t>
      </w:r>
      <w:r>
        <w:rPr>
          <w:b/>
          <w:bCs/>
        </w:rPr>
        <w:t xml:space="preserve">public official resources</w:t>
      </w:r>
      <w:r>
        <w:t xml:space="preserve">,</w:t>
      </w:r>
      <w:r>
        <w:t xml:space="preserve"> </w:t>
      </w:r>
      <w:r>
        <w:rPr>
          <w:b/>
          <w:bCs/>
        </w:rPr>
        <w:t xml:space="preserve">widely published academic references</w:t>
      </w:r>
      <w:r>
        <w:t xml:space="preserve">, and</w:t>
      </w:r>
      <w:r>
        <w:t xml:space="preserve"> </w:t>
      </w:r>
      <w:r>
        <w:rPr>
          <w:b/>
          <w:bCs/>
        </w:rPr>
        <w:t xml:space="preserve">standard reference works</w:t>
      </w:r>
      <w:r>
        <w:t xml:space="preserve"> </w:t>
      </w:r>
      <w:r>
        <w:t xml:space="preserve">that inform IELTS preparation. Listing a source does</w:t>
      </w:r>
      <w:r>
        <w:t xml:space="preserve"> </w:t>
      </w:r>
      <w:r>
        <w:rPr>
          <w:b/>
          <w:bCs/>
        </w:rPr>
        <w:t xml:space="preserve">not</w:t>
      </w:r>
      <w:r>
        <w:t xml:space="preserve"> </w:t>
      </w:r>
      <w:r>
        <w:t xml:space="preserve">imply reproduction of copyrighted test materials.</w:t>
      </w:r>
      <w:r>
        <w:t xml:space="preserve"> </w:t>
      </w:r>
      <w:r>
        <w:rPr>
          <w:b/>
          <w:bCs/>
        </w:rPr>
        <w:t xml:space="preserve">No actual IELTS test items</w:t>
      </w:r>
      <w:r>
        <w:t xml:space="preserve"> </w:t>
      </w:r>
      <w:r>
        <w:t xml:space="preserve">from Cambridge or other publishers are included in this book.</w:t>
      </w:r>
    </w:p>
    <w:p>
      <w:pPr>
        <w:pStyle w:val="BodyText"/>
      </w:pPr>
      <w:r>
        <w:t xml:space="preserve">For</w:t>
      </w:r>
      <w:r>
        <w:t xml:space="preserve"> </w:t>
      </w:r>
      <w:r>
        <w:rPr>
          <w:b/>
          <w:bCs/>
        </w:rPr>
        <w:t xml:space="preserve">authentic practice tests</w:t>
      </w:r>
      <w:r>
        <w:t xml:space="preserve">, obtain official materials from Cambridge University Press and IELTS partners listed below.</w:t>
      </w:r>
    </w:p>
    <w:p>
      <w:r>
        <w:pict>
          <v:rect style="width:0;height:1.5pt" o:hralign="center" o:hrstd="t" o:hr="t"/>
        </w:pict>
      </w:r>
    </w:p>
    <w:bookmarkEnd w:id="1738"/>
    <w:bookmarkStart w:id="1744" w:name="official-ielts-resources"/>
    <w:p>
      <w:pPr>
        <w:pStyle w:val="Heading2"/>
      </w:pPr>
      <w:r>
        <w:t xml:space="preserve">Official IELTS Resources</w:t>
      </w:r>
    </w:p>
    <w:bookmarkStart w:id="1739" w:name="ielts.org-official-ielts-website"/>
    <w:p>
      <w:pPr>
        <w:pStyle w:val="Heading3"/>
      </w:pPr>
      <w:r>
        <w:t xml:space="preserve">IELTS.org (Official IELTS Website)</w:t>
      </w:r>
    </w:p>
    <w:p>
      <w:pPr>
        <w:pStyle w:val="Compact"/>
        <w:numPr>
          <w:ilvl w:val="0"/>
          <w:numId w:val="1439"/>
        </w:numPr>
      </w:pPr>
      <w:r>
        <w:rPr>
          <w:b/>
          <w:bCs/>
        </w:rPr>
        <w:t xml:space="preserve">URL:</w:t>
      </w:r>
      <w:r>
        <w:t xml:space="preserve"> </w:t>
      </w:r>
      <w:r>
        <w:t xml:space="preserve">https://www.ielts.org</w:t>
      </w:r>
      <w:r>
        <w:br/>
      </w:r>
    </w:p>
    <w:p>
      <w:pPr>
        <w:pStyle w:val="Compact"/>
        <w:numPr>
          <w:ilvl w:val="0"/>
          <w:numId w:val="1439"/>
        </w:numPr>
      </w:pPr>
      <w:r>
        <w:rPr>
          <w:b/>
          <w:bCs/>
        </w:rPr>
        <w:t xml:space="preserve">Publisher:</w:t>
      </w:r>
      <w:r>
        <w:t xml:space="preserve"> </w:t>
      </w:r>
      <w:r>
        <w:t xml:space="preserve">IELTS partners (British Council, IDP, Cambridge)</w:t>
      </w:r>
      <w:r>
        <w:br/>
      </w:r>
    </w:p>
    <w:p>
      <w:pPr>
        <w:pStyle w:val="Compact"/>
        <w:numPr>
          <w:ilvl w:val="0"/>
          <w:numId w:val="1439"/>
        </w:numPr>
      </w:pPr>
      <w:r>
        <w:rPr>
          <w:b/>
          <w:bCs/>
        </w:rPr>
        <w:t xml:space="preserve">Use in this book:</w:t>
      </w:r>
      <w:r>
        <w:t xml:space="preserve"> </w:t>
      </w:r>
      <w:r>
        <w:t xml:space="preserve">Test format descriptions, band descriptor alignment, administrative procedures referenced in Part 1.</w:t>
      </w:r>
      <w:r>
        <w:br/>
      </w:r>
    </w:p>
    <w:p>
      <w:pPr>
        <w:pStyle w:val="Compact"/>
        <w:numPr>
          <w:ilvl w:val="0"/>
          <w:numId w:val="1439"/>
        </w:numPr>
      </w:pPr>
      <w:r>
        <w:rPr>
          <w:b/>
          <w:bCs/>
        </w:rPr>
        <w:t xml:space="preserve">Access:</w:t>
      </w:r>
      <w:r>
        <w:t xml:space="preserve"> </w:t>
      </w:r>
      <w:r>
        <w:t xml:space="preserve">Public; free information pages.</w:t>
      </w:r>
    </w:p>
    <w:bookmarkEnd w:id="1739"/>
    <w:bookmarkStart w:id="1740" w:name="british-council-take-ielts"/>
    <w:p>
      <w:pPr>
        <w:pStyle w:val="Heading3"/>
      </w:pPr>
      <w:r>
        <w:t xml:space="preserve">British Council — Take IELTS</w:t>
      </w:r>
    </w:p>
    <w:p>
      <w:pPr>
        <w:pStyle w:val="Compact"/>
        <w:numPr>
          <w:ilvl w:val="0"/>
          <w:numId w:val="1440"/>
        </w:numPr>
      </w:pPr>
      <w:r>
        <w:rPr>
          <w:b/>
          <w:bCs/>
        </w:rPr>
        <w:t xml:space="preserve">URL:</w:t>
      </w:r>
      <w:r>
        <w:t xml:space="preserve"> </w:t>
      </w:r>
      <w:r>
        <w:t xml:space="preserve">https://takeielts.britishcouncil.org</w:t>
      </w:r>
      <w:r>
        <w:br/>
      </w:r>
    </w:p>
    <w:p>
      <w:pPr>
        <w:pStyle w:val="Compact"/>
        <w:numPr>
          <w:ilvl w:val="0"/>
          <w:numId w:val="1440"/>
        </w:numPr>
      </w:pPr>
      <w:r>
        <w:rPr>
          <w:b/>
          <w:bCs/>
        </w:rPr>
        <w:t xml:space="preserve">Publisher:</w:t>
      </w:r>
      <w:r>
        <w:t xml:space="preserve"> </w:t>
      </w:r>
      <w:r>
        <w:t xml:space="preserve">British Council</w:t>
      </w:r>
      <w:r>
        <w:br/>
      </w:r>
    </w:p>
    <w:p>
      <w:pPr>
        <w:pStyle w:val="Compact"/>
        <w:numPr>
          <w:ilvl w:val="0"/>
          <w:numId w:val="1440"/>
        </w:numPr>
      </w:pPr>
      <w:r>
        <w:rPr>
          <w:b/>
          <w:bCs/>
        </w:rPr>
        <w:t xml:space="preserve">Use in this book:</w:t>
      </w:r>
      <w:r>
        <w:t xml:space="preserve"> </w:t>
      </w:r>
      <w:r>
        <w:t xml:space="preserve">General preparation guidance, sample exercises concept, test-day information referenced in strategy chapters.</w:t>
      </w:r>
      <w:r>
        <w:br/>
      </w:r>
    </w:p>
    <w:p>
      <w:pPr>
        <w:pStyle w:val="Compact"/>
        <w:numPr>
          <w:ilvl w:val="0"/>
          <w:numId w:val="1440"/>
        </w:numPr>
      </w:pPr>
      <w:r>
        <w:rPr>
          <w:b/>
          <w:bCs/>
        </w:rPr>
        <w:t xml:space="preserve">Access:</w:t>
      </w:r>
      <w:r>
        <w:t xml:space="preserve"> </w:t>
      </w:r>
      <w:r>
        <w:t xml:space="preserve">Public; free preparation resources.</w:t>
      </w:r>
    </w:p>
    <w:bookmarkEnd w:id="1740"/>
    <w:bookmarkStart w:id="1741" w:name="idp-ielts"/>
    <w:p>
      <w:pPr>
        <w:pStyle w:val="Heading3"/>
      </w:pPr>
      <w:r>
        <w:t xml:space="preserve">IDP IELTS</w:t>
      </w:r>
    </w:p>
    <w:p>
      <w:pPr>
        <w:pStyle w:val="Compact"/>
        <w:numPr>
          <w:ilvl w:val="0"/>
          <w:numId w:val="1441"/>
        </w:numPr>
      </w:pPr>
      <w:r>
        <w:rPr>
          <w:b/>
          <w:bCs/>
        </w:rPr>
        <w:t xml:space="preserve">URL:</w:t>
      </w:r>
      <w:r>
        <w:t xml:space="preserve"> </w:t>
      </w:r>
      <w:r>
        <w:t xml:space="preserve">https://www.idp.com/ielts</w:t>
      </w:r>
      <w:r>
        <w:br/>
      </w:r>
    </w:p>
    <w:p>
      <w:pPr>
        <w:pStyle w:val="Compact"/>
        <w:numPr>
          <w:ilvl w:val="0"/>
          <w:numId w:val="1441"/>
        </w:numPr>
      </w:pPr>
      <w:r>
        <w:rPr>
          <w:b/>
          <w:bCs/>
        </w:rPr>
        <w:t xml:space="preserve">Publisher:</w:t>
      </w:r>
      <w:r>
        <w:t xml:space="preserve"> </w:t>
      </w:r>
      <w:r>
        <w:t xml:space="preserve">IDP Education</w:t>
      </w:r>
      <w:r>
        <w:br/>
      </w:r>
    </w:p>
    <w:p>
      <w:pPr>
        <w:pStyle w:val="Compact"/>
        <w:numPr>
          <w:ilvl w:val="0"/>
          <w:numId w:val="1441"/>
        </w:numPr>
      </w:pPr>
      <w:r>
        <w:rPr>
          <w:b/>
          <w:bCs/>
        </w:rPr>
        <w:t xml:space="preserve">Use in this book:</w:t>
      </w:r>
      <w:r>
        <w:t xml:space="preserve"> </w:t>
      </w:r>
      <w:r>
        <w:t xml:space="preserve">Test booking information, format confirmation, candidate guidance cross-referenced in introduction chapters.</w:t>
      </w:r>
      <w:r>
        <w:br/>
      </w:r>
    </w:p>
    <w:p>
      <w:pPr>
        <w:pStyle w:val="Compact"/>
        <w:numPr>
          <w:ilvl w:val="0"/>
          <w:numId w:val="1441"/>
        </w:numPr>
      </w:pPr>
      <w:r>
        <w:rPr>
          <w:b/>
          <w:bCs/>
        </w:rPr>
        <w:t xml:space="preserve">Access:</w:t>
      </w:r>
      <w:r>
        <w:t xml:space="preserve"> </w:t>
      </w:r>
      <w:r>
        <w:t xml:space="preserve">Public.</w:t>
      </w:r>
    </w:p>
    <w:bookmarkEnd w:id="1741"/>
    <w:bookmarkStart w:id="1742" w:name="cambridge-english-ielts"/>
    <w:p>
      <w:pPr>
        <w:pStyle w:val="Heading3"/>
      </w:pPr>
      <w:r>
        <w:t xml:space="preserve">Cambridge English — IELTS</w:t>
      </w:r>
    </w:p>
    <w:p>
      <w:pPr>
        <w:pStyle w:val="Compact"/>
        <w:numPr>
          <w:ilvl w:val="0"/>
          <w:numId w:val="1442"/>
        </w:numPr>
      </w:pPr>
      <w:r>
        <w:rPr>
          <w:b/>
          <w:bCs/>
        </w:rPr>
        <w:t xml:space="preserve">URL:</w:t>
      </w:r>
      <w:r>
        <w:t xml:space="preserve"> </w:t>
      </w:r>
      <w:r>
        <w:t xml:space="preserve">https://www.cambridgeenglish.org/exams-and-tests/ielts/</w:t>
      </w:r>
      <w:r>
        <w:br/>
      </w:r>
    </w:p>
    <w:p>
      <w:pPr>
        <w:pStyle w:val="Compact"/>
        <w:numPr>
          <w:ilvl w:val="0"/>
          <w:numId w:val="1442"/>
        </w:numPr>
      </w:pPr>
      <w:r>
        <w:rPr>
          <w:b/>
          <w:bCs/>
        </w:rPr>
        <w:t xml:space="preserve">Publisher:</w:t>
      </w:r>
      <w:r>
        <w:t xml:space="preserve"> </w:t>
      </w:r>
      <w:r>
        <w:t xml:space="preserve">Cambridge University Press &amp; Assessment</w:t>
      </w:r>
      <w:r>
        <w:br/>
      </w:r>
    </w:p>
    <w:p>
      <w:pPr>
        <w:pStyle w:val="Compact"/>
        <w:numPr>
          <w:ilvl w:val="0"/>
          <w:numId w:val="1442"/>
        </w:numPr>
      </w:pPr>
      <w:r>
        <w:rPr>
          <w:b/>
          <w:bCs/>
        </w:rPr>
        <w:t xml:space="preserve">Use in this book:</w:t>
      </w:r>
      <w:r>
        <w:t xml:space="preserve"> </w:t>
      </w:r>
      <w:r>
        <w:t xml:space="preserve">Official test recognition, preparation pathway references, alignment with Cambridge English proficiency framework.</w:t>
      </w:r>
      <w:r>
        <w:br/>
      </w:r>
    </w:p>
    <w:p>
      <w:pPr>
        <w:pStyle w:val="Compact"/>
        <w:numPr>
          <w:ilvl w:val="0"/>
          <w:numId w:val="1442"/>
        </w:numPr>
      </w:pPr>
      <w:r>
        <w:rPr>
          <w:b/>
          <w:bCs/>
        </w:rPr>
        <w:t xml:space="preserve">Access:</w:t>
      </w:r>
      <w:r>
        <w:t xml:space="preserve"> </w:t>
      </w:r>
      <w:r>
        <w:t xml:space="preserve">Public.</w:t>
      </w:r>
    </w:p>
    <w:bookmarkEnd w:id="1742"/>
    <w:bookmarkStart w:id="1743" w:name="ielts-public-band-descriptors"/>
    <w:p>
      <w:pPr>
        <w:pStyle w:val="Heading3"/>
      </w:pPr>
      <w:r>
        <w:t xml:space="preserve">IELTS Public Band Descriptors</w:t>
      </w:r>
    </w:p>
    <w:p>
      <w:pPr>
        <w:pStyle w:val="Compact"/>
        <w:numPr>
          <w:ilvl w:val="0"/>
          <w:numId w:val="1443"/>
        </w:numPr>
      </w:pPr>
      <w:r>
        <w:rPr>
          <w:b/>
          <w:bCs/>
        </w:rPr>
        <w:t xml:space="preserve">Availability:</w:t>
      </w:r>
      <w:r>
        <w:t xml:space="preserve"> </w:t>
      </w:r>
      <w:r>
        <w:t xml:space="preserve">Published via IELTS.org and British Council preparation sites (Writing Task 1, Writing Task 2, Speaking, Reading, Listening criteria).</w:t>
      </w:r>
      <w:r>
        <w:br/>
      </w:r>
    </w:p>
    <w:p>
      <w:pPr>
        <w:pStyle w:val="Compact"/>
        <w:numPr>
          <w:ilvl w:val="0"/>
          <w:numId w:val="1443"/>
        </w:numPr>
      </w:pPr>
      <w:r>
        <w:rPr>
          <w:b/>
          <w:bCs/>
        </w:rPr>
        <w:t xml:space="preserve">Use in this book:</w:t>
      </w:r>
      <w:r>
        <w:t xml:space="preserve"> </w:t>
      </w:r>
      <w:r>
        <w:t xml:space="preserve">Chapters 3, 5, 94, 104, 114, 179, and appendices reference descriptor</w:t>
      </w:r>
      <w:r>
        <w:t xml:space="preserve"> </w:t>
      </w:r>
      <w:r>
        <w:rPr>
          <w:b/>
          <w:bCs/>
        </w:rPr>
        <w:t xml:space="preserve">categories and principles</w:t>
      </w:r>
      <w:r>
        <w:t xml:space="preserve"> </w:t>
      </w:r>
      <w:r>
        <w:t xml:space="preserve">— not reproduced verbatim in full. Candidates should download current descriptors from official sites.</w:t>
      </w:r>
    </w:p>
    <w:p>
      <w:r>
        <w:pict>
          <v:rect style="width:0;height:1.5pt" o:hralign="center" o:hrstd="t" o:hr="t"/>
        </w:pict>
      </w:r>
    </w:p>
    <w:bookmarkEnd w:id="1743"/>
    <w:bookmarkEnd w:id="1744"/>
    <w:bookmarkStart w:id="1747" w:name="academic-lexical-references"/>
    <w:p>
      <w:pPr>
        <w:pStyle w:val="Heading2"/>
      </w:pPr>
      <w:r>
        <w:t xml:space="preserve">Academic &amp; Lexical References</w:t>
      </w:r>
    </w:p>
    <w:bookmarkStart w:id="1745" w:name="academic-word-list-awl"/>
    <w:p>
      <w:pPr>
        <w:pStyle w:val="Heading3"/>
      </w:pPr>
      <w:r>
        <w:t xml:space="preserve">Academic Word List (AWL)</w:t>
      </w:r>
    </w:p>
    <w:p>
      <w:pPr>
        <w:pStyle w:val="Compact"/>
        <w:numPr>
          <w:ilvl w:val="0"/>
          <w:numId w:val="1444"/>
        </w:numPr>
      </w:pPr>
      <w:r>
        <w:rPr>
          <w:b/>
          <w:bCs/>
        </w:rPr>
        <w:t xml:space="preserve">Author:</w:t>
      </w:r>
      <w:r>
        <w:t xml:space="preserve"> </w:t>
      </w:r>
      <w:r>
        <w:t xml:space="preserve">Averil Coxhead</w:t>
      </w:r>
      <w:r>
        <w:br/>
      </w:r>
    </w:p>
    <w:p>
      <w:pPr>
        <w:pStyle w:val="Compact"/>
        <w:numPr>
          <w:ilvl w:val="0"/>
          <w:numId w:val="1444"/>
        </w:numPr>
      </w:pPr>
      <w:r>
        <w:rPr>
          <w:b/>
          <w:bCs/>
        </w:rPr>
        <w:t xml:space="preserve">Publication:</w:t>
      </w:r>
      <w:r>
        <w:t xml:space="preserve"> </w:t>
      </w:r>
      <w:r>
        <w:rPr>
          <w:i/>
          <w:iCs/>
        </w:rPr>
        <w:t xml:space="preserve">TESOL Quarterly</w:t>
      </w:r>
      <w:r>
        <w:t xml:space="preserve">, 2000; Victoria University of Wellington</w:t>
      </w:r>
      <w:r>
        <w:br/>
      </w:r>
    </w:p>
    <w:p>
      <w:pPr>
        <w:pStyle w:val="Compact"/>
        <w:numPr>
          <w:ilvl w:val="0"/>
          <w:numId w:val="1444"/>
        </w:numPr>
      </w:pPr>
      <w:r>
        <w:rPr>
          <w:b/>
          <w:bCs/>
        </w:rPr>
        <w:t xml:space="preserve">URL (Victoria University):</w:t>
      </w:r>
      <w:r>
        <w:t xml:space="preserve"> </w:t>
      </w:r>
      <w:r>
        <w:t xml:space="preserve">https://www.wgtn.ac.nz/lals/resources/academicwordlist</w:t>
      </w:r>
      <w:r>
        <w:br/>
      </w:r>
    </w:p>
    <w:p>
      <w:pPr>
        <w:pStyle w:val="Compact"/>
        <w:numPr>
          <w:ilvl w:val="0"/>
          <w:numId w:val="1444"/>
        </w:numPr>
      </w:pPr>
      <w:r>
        <w:rPr>
          <w:b/>
          <w:bCs/>
        </w:rPr>
        <w:t xml:space="preserve">Use in this book:</w:t>
      </w:r>
      <w:r>
        <w:t xml:space="preserve"> </w:t>
      </w:r>
      <w:r>
        <w:t xml:space="preserve">AWL word-family methodology in Chapter 69 and Appendix A06. Word lists in this book are</w:t>
      </w:r>
      <w:r>
        <w:t xml:space="preserve"> </w:t>
      </w:r>
      <w:r>
        <w:rPr>
          <w:b/>
          <w:bCs/>
        </w:rPr>
        <w:t xml:space="preserve">pedagogical selections and expansions</w:t>
      </w:r>
      <w:r>
        <w:t xml:space="preserve"> </w:t>
      </w:r>
      <w:r>
        <w:t xml:space="preserve">for IELTS — not a verbatim copy of the full AWL corpus.</w:t>
      </w:r>
    </w:p>
    <w:bookmarkEnd w:id="1745"/>
    <w:bookmarkStart w:id="1746" w:name="X85a481cf035081729990e792840200c5f5356f6"/>
    <w:p>
      <w:pPr>
        <w:pStyle w:val="Heading3"/>
      </w:pPr>
      <w:r>
        <w:t xml:space="preserve">English Vocabulary Profile / Cambridge Learner Corpus</w:t>
      </w:r>
    </w:p>
    <w:p>
      <w:pPr>
        <w:pStyle w:val="Compact"/>
        <w:numPr>
          <w:ilvl w:val="0"/>
          <w:numId w:val="1445"/>
        </w:numPr>
      </w:pPr>
      <w:r>
        <w:rPr>
          <w:b/>
          <w:bCs/>
        </w:rPr>
        <w:t xml:space="preserve">Publisher:</w:t>
      </w:r>
      <w:r>
        <w:t xml:space="preserve"> </w:t>
      </w:r>
      <w:r>
        <w:t xml:space="preserve">Cambridge University Press &amp; Assessment</w:t>
      </w:r>
      <w:r>
        <w:br/>
      </w:r>
    </w:p>
    <w:p>
      <w:pPr>
        <w:pStyle w:val="Compact"/>
        <w:numPr>
          <w:ilvl w:val="0"/>
          <w:numId w:val="1445"/>
        </w:numPr>
      </w:pPr>
      <w:r>
        <w:rPr>
          <w:b/>
          <w:bCs/>
        </w:rPr>
        <w:t xml:space="preserve">Use in this book:</w:t>
      </w:r>
      <w:r>
        <w:t xml:space="preserve"> </w:t>
      </w:r>
      <w:r>
        <w:t xml:space="preserve">Informing vocabulary level appropriateness for band targets.</w:t>
      </w:r>
    </w:p>
    <w:p>
      <w:r>
        <w:pict>
          <v:rect style="width:0;height:1.5pt" o:hralign="center" o:hrstd="t" o:hr="t"/>
        </w:pict>
      </w:r>
    </w:p>
    <w:bookmarkEnd w:id="1746"/>
    <w:bookmarkEnd w:id="1747"/>
    <w:bookmarkStart w:id="1750" w:name="dictionary-language-reference-public"/>
    <w:p>
      <w:pPr>
        <w:pStyle w:val="Heading2"/>
      </w:pPr>
      <w:r>
        <w:t xml:space="preserve">Dictionary &amp; Language Reference (Public)</w:t>
      </w:r>
    </w:p>
    <w:bookmarkStart w:id="1748" w:name="oxford-learners-dictionaries"/>
    <w:p>
      <w:pPr>
        <w:pStyle w:val="Heading3"/>
      </w:pPr>
      <w:r>
        <w:t xml:space="preserve">Oxford Learner’s Dictionaries</w:t>
      </w:r>
    </w:p>
    <w:p>
      <w:pPr>
        <w:pStyle w:val="Compact"/>
        <w:numPr>
          <w:ilvl w:val="0"/>
          <w:numId w:val="1446"/>
        </w:numPr>
      </w:pPr>
      <w:r>
        <w:rPr>
          <w:b/>
          <w:bCs/>
        </w:rPr>
        <w:t xml:space="preserve">URL:</w:t>
      </w:r>
      <w:r>
        <w:t xml:space="preserve"> </w:t>
      </w:r>
      <w:r>
        <w:t xml:space="preserve">https://www.oxfordlearnersdictionaries.com</w:t>
      </w:r>
      <w:r>
        <w:br/>
      </w:r>
    </w:p>
    <w:p>
      <w:pPr>
        <w:pStyle w:val="Compact"/>
        <w:numPr>
          <w:ilvl w:val="0"/>
          <w:numId w:val="1446"/>
        </w:numPr>
      </w:pPr>
      <w:r>
        <w:rPr>
          <w:b/>
          <w:bCs/>
        </w:rPr>
        <w:t xml:space="preserve">Publisher:</w:t>
      </w:r>
      <w:r>
        <w:t xml:space="preserve"> </w:t>
      </w:r>
      <w:r>
        <w:t xml:space="preserve">Oxford University Press</w:t>
      </w:r>
      <w:r>
        <w:br/>
      </w:r>
    </w:p>
    <w:p>
      <w:pPr>
        <w:pStyle w:val="Compact"/>
        <w:numPr>
          <w:ilvl w:val="0"/>
          <w:numId w:val="1446"/>
        </w:numPr>
      </w:pPr>
      <w:r>
        <w:rPr>
          <w:b/>
          <w:bCs/>
        </w:rPr>
        <w:t xml:space="preserve">Use in this book:</w:t>
      </w:r>
      <w:r>
        <w:t xml:space="preserve"> </w:t>
      </w:r>
      <w:r>
        <w:t xml:space="preserve">Definitions, IPA pronunciation, collocations verified against learner dictionary entries in vocabulary and pronunciation appendices.</w:t>
      </w:r>
      <w:r>
        <w:br/>
      </w:r>
    </w:p>
    <w:p>
      <w:pPr>
        <w:pStyle w:val="Compact"/>
        <w:numPr>
          <w:ilvl w:val="0"/>
          <w:numId w:val="1446"/>
        </w:numPr>
      </w:pPr>
      <w:r>
        <w:rPr>
          <w:b/>
          <w:bCs/>
        </w:rPr>
        <w:t xml:space="preserve">Access:</w:t>
      </w:r>
      <w:r>
        <w:t xml:space="preserve"> </w:t>
      </w:r>
      <w:r>
        <w:t xml:space="preserve">Free online learner dictionary (premium features optional).</w:t>
      </w:r>
    </w:p>
    <w:bookmarkEnd w:id="1748"/>
    <w:bookmarkStart w:id="1749" w:name="cambridge-dictionary"/>
    <w:p>
      <w:pPr>
        <w:pStyle w:val="Heading3"/>
      </w:pPr>
      <w:r>
        <w:t xml:space="preserve">Cambridge Dictionary</w:t>
      </w:r>
    </w:p>
    <w:p>
      <w:pPr>
        <w:pStyle w:val="Compact"/>
        <w:numPr>
          <w:ilvl w:val="0"/>
          <w:numId w:val="1447"/>
        </w:numPr>
      </w:pPr>
      <w:r>
        <w:rPr>
          <w:b/>
          <w:bCs/>
        </w:rPr>
        <w:t xml:space="preserve">URL:</w:t>
      </w:r>
      <w:r>
        <w:t xml:space="preserve"> </w:t>
      </w:r>
      <w:r>
        <w:t xml:space="preserve">https://dictionary.cambridge.org</w:t>
      </w:r>
      <w:r>
        <w:br/>
      </w:r>
    </w:p>
    <w:p>
      <w:pPr>
        <w:pStyle w:val="Compact"/>
        <w:numPr>
          <w:ilvl w:val="0"/>
          <w:numId w:val="1447"/>
        </w:numPr>
      </w:pPr>
      <w:r>
        <w:rPr>
          <w:b/>
          <w:bCs/>
        </w:rPr>
        <w:t xml:space="preserve">Publisher:</w:t>
      </w:r>
      <w:r>
        <w:t xml:space="preserve"> </w:t>
      </w:r>
      <w:r>
        <w:t xml:space="preserve">Cambridge University Press</w:t>
      </w:r>
      <w:r>
        <w:br/>
      </w:r>
    </w:p>
    <w:p>
      <w:pPr>
        <w:pStyle w:val="Compact"/>
        <w:numPr>
          <w:ilvl w:val="0"/>
          <w:numId w:val="1447"/>
        </w:numPr>
      </w:pPr>
      <w:r>
        <w:rPr>
          <w:b/>
          <w:bCs/>
        </w:rPr>
        <w:t xml:space="preserve">Use in this book:</w:t>
      </w:r>
      <w:r>
        <w:t xml:space="preserve"> </w:t>
      </w:r>
      <w:r>
        <w:t xml:space="preserve">British/American pronunciation models, grammar guides, phrasal verb entries in Appendices A03, A04, A08.</w:t>
      </w:r>
      <w:r>
        <w:br/>
      </w:r>
    </w:p>
    <w:p>
      <w:pPr>
        <w:pStyle w:val="Compact"/>
        <w:numPr>
          <w:ilvl w:val="0"/>
          <w:numId w:val="1447"/>
        </w:numPr>
      </w:pPr>
      <w:r>
        <w:rPr>
          <w:b/>
          <w:bCs/>
        </w:rPr>
        <w:t xml:space="preserve">Access:</w:t>
      </w:r>
      <w:r>
        <w:t xml:space="preserve"> </w:t>
      </w:r>
      <w:r>
        <w:t xml:space="preserve">Free online.</w:t>
      </w:r>
    </w:p>
    <w:p>
      <w:r>
        <w:pict>
          <v:rect style="width:0;height:1.5pt" o:hralign="center" o:hrstd="t" o:hr="t"/>
        </w:pict>
      </w:r>
    </w:p>
    <w:bookmarkEnd w:id="1749"/>
    <w:bookmarkEnd w:id="1750"/>
    <w:bookmarkStart w:id="1751" w:name="bbc-learning-english"/>
    <w:p>
      <w:pPr>
        <w:pStyle w:val="Heading2"/>
      </w:pPr>
      <w:r>
        <w:t xml:space="preserve">BBC Learning English</w:t>
      </w:r>
    </w:p>
    <w:p>
      <w:pPr>
        <w:pStyle w:val="Compact"/>
        <w:numPr>
          <w:ilvl w:val="0"/>
          <w:numId w:val="1448"/>
        </w:numPr>
      </w:pPr>
      <w:r>
        <w:rPr>
          <w:b/>
          <w:bCs/>
        </w:rPr>
        <w:t xml:space="preserve">URL:</w:t>
      </w:r>
      <w:r>
        <w:t xml:space="preserve"> </w:t>
      </w:r>
      <w:r>
        <w:t xml:space="preserve">https://www.bbc.co.uk/learningenglish</w:t>
      </w:r>
      <w:r>
        <w:br/>
      </w:r>
    </w:p>
    <w:p>
      <w:pPr>
        <w:pStyle w:val="Compact"/>
        <w:numPr>
          <w:ilvl w:val="0"/>
          <w:numId w:val="1448"/>
        </w:numPr>
      </w:pPr>
      <w:r>
        <w:rPr>
          <w:b/>
          <w:bCs/>
        </w:rPr>
        <w:t xml:space="preserve">Publisher:</w:t>
      </w:r>
      <w:r>
        <w:t xml:space="preserve"> </w:t>
      </w:r>
      <w:r>
        <w:t xml:space="preserve">British Broadcasting Corporation</w:t>
      </w:r>
      <w:r>
        <w:br/>
      </w:r>
    </w:p>
    <w:p>
      <w:pPr>
        <w:pStyle w:val="Compact"/>
        <w:numPr>
          <w:ilvl w:val="0"/>
          <w:numId w:val="1448"/>
        </w:numPr>
      </w:pPr>
      <w:r>
        <w:rPr>
          <w:b/>
          <w:bCs/>
        </w:rPr>
        <w:t xml:space="preserve">Use in this book:</w:t>
      </w:r>
      <w:r>
        <w:t xml:space="preserve"> </w:t>
      </w:r>
      <w:r>
        <w:t xml:space="preserve">Recommended for listening practice, pronunciation (6 Minute English, pronunciation tips), idiomatic but learner-safe English referenced in Chapters 176 and Appendix A05.</w:t>
      </w:r>
      <w:r>
        <w:br/>
      </w:r>
    </w:p>
    <w:p>
      <w:pPr>
        <w:pStyle w:val="Compact"/>
        <w:numPr>
          <w:ilvl w:val="0"/>
          <w:numId w:val="1448"/>
        </w:numPr>
      </w:pPr>
      <w:r>
        <w:rPr>
          <w:b/>
          <w:bCs/>
        </w:rPr>
        <w:t xml:space="preserve">Access:</w:t>
      </w:r>
      <w:r>
        <w:t xml:space="preserve"> </w:t>
      </w:r>
      <w:r>
        <w:t xml:space="preserve">Public; free.</w:t>
      </w:r>
    </w:p>
    <w:p>
      <w:r>
        <w:pict>
          <v:rect style="width:0;height:1.5pt" o:hralign="center" o:hrstd="t" o:hr="t"/>
        </w:pict>
      </w:r>
    </w:p>
    <w:bookmarkEnd w:id="1751"/>
    <w:bookmarkStart w:id="1752" w:name="Xb423dd86e2044e1db97000354a9f36e35ca2c07"/>
    <w:p>
      <w:pPr>
        <w:pStyle w:val="Heading2"/>
      </w:pPr>
      <w:r>
        <w:t xml:space="preserve">Recommended Official Practice Materials (External Purchase)</w:t>
      </w:r>
    </w:p>
    <w:p>
      <w:pPr>
        <w:pStyle w:val="FirstParagraph"/>
      </w:pPr>
      <w:r>
        <w:t xml:space="preserve">The following are</w:t>
      </w:r>
      <w:r>
        <w:t xml:space="preserve"> </w:t>
      </w:r>
      <w:r>
        <w:rPr>
          <w:b/>
          <w:bCs/>
        </w:rPr>
        <w:t xml:space="preserve">not included</w:t>
      </w:r>
      <w:r>
        <w:t xml:space="preserve"> </w:t>
      </w:r>
      <w:r>
        <w:t xml:space="preserve">in this book but are</w:t>
      </w:r>
      <w:r>
        <w:t xml:space="preserve"> </w:t>
      </w:r>
      <w:r>
        <w:rPr>
          <w:b/>
          <w:bCs/>
        </w:rPr>
        <w:t xml:space="preserve">strongly recommended</w:t>
      </w:r>
      <w:r>
        <w:t xml:space="preserve"> </w:t>
      </w:r>
      <w:r>
        <w:t xml:space="preserve">for authentic timed practice:</w:t>
      </w:r>
    </w:p>
    <w:tbl>
      <w:tblPr>
        <w:tblStyle w:val="Table"/>
        <w:tblW w:type="pct" w:w="5000"/>
        <w:tblLayout w:type="fixed"/>
        <w:tblLook w:firstRow="1" w:lastRow="0" w:firstColumn="0" w:lastColumn="0" w:noHBand="0" w:noVBand="0" w:val="0020"/>
      </w:tblPr>
      <w:tblGrid>
        <w:gridCol w:w="2828"/>
        <w:gridCol w:w="3111"/>
        <w:gridCol w:w="1980"/>
      </w:tblGrid>
      <w:tr>
        <w:trPr>
          <w:tblHeader w:val="on"/>
        </w:trPr>
        <w:tc>
          <w:tcPr/>
          <w:p>
            <w:pPr>
              <w:pStyle w:val="Compact"/>
            </w:pPr>
            <w:r>
              <w:t xml:space="preserve">Resource</w:t>
            </w:r>
          </w:p>
        </w:tc>
        <w:tc>
          <w:tcPr/>
          <w:p>
            <w:pPr>
              <w:pStyle w:val="Compact"/>
            </w:pPr>
            <w:r>
              <w:t xml:space="preserve">Publisher</w:t>
            </w:r>
          </w:p>
        </w:tc>
        <w:tc>
          <w:tcPr/>
          <w:p>
            <w:pPr>
              <w:pStyle w:val="Compact"/>
            </w:pPr>
            <w:r>
              <w:t xml:space="preserve">Notes</w:t>
            </w:r>
          </w:p>
        </w:tc>
      </w:tr>
      <w:tr>
        <w:tc>
          <w:tcPr/>
          <w:p>
            <w:pPr>
              <w:pStyle w:val="Compact"/>
            </w:pPr>
            <w:r>
              <w:t xml:space="preserve">Cambridge IELTS series (Books 1–19+)</w:t>
            </w:r>
          </w:p>
        </w:tc>
        <w:tc>
          <w:tcPr/>
          <w:p>
            <w:pPr>
              <w:pStyle w:val="Compact"/>
            </w:pPr>
            <w:r>
              <w:t xml:space="preserve">Cambridge University Press</w:t>
            </w:r>
          </w:p>
        </w:tc>
        <w:tc>
          <w:tcPr/>
          <w:p>
            <w:pPr>
              <w:pStyle w:val="Compact"/>
            </w:pPr>
            <w:r>
              <w:t xml:space="preserve">Authentic past papers</w:t>
            </w:r>
          </w:p>
        </w:tc>
      </w:tr>
      <w:tr>
        <w:tc>
          <w:tcPr/>
          <w:p>
            <w:pPr>
              <w:pStyle w:val="Compact"/>
            </w:pPr>
            <w:r>
              <w:t xml:space="preserve">Official IELTS Practice Materials</w:t>
            </w:r>
          </w:p>
        </w:tc>
        <w:tc>
          <w:tcPr/>
          <w:p>
            <w:pPr>
              <w:pStyle w:val="Compact"/>
            </w:pPr>
            <w:r>
              <w:t xml:space="preserve">Cambridge / IELTS partners</w:t>
            </w:r>
          </w:p>
        </w:tc>
        <w:tc>
          <w:tcPr/>
          <w:p>
            <w:pPr>
              <w:pStyle w:val="Compact"/>
            </w:pPr>
            <w:r>
              <w:t xml:space="preserve">Sample tests with examiner comments</w:t>
            </w:r>
          </w:p>
        </w:tc>
      </w:tr>
      <w:tr>
        <w:tc>
          <w:tcPr/>
          <w:p>
            <w:pPr>
              <w:pStyle w:val="Compact"/>
            </w:pPr>
            <w:r>
              <w:t xml:space="preserve">IELTS Life Skills materials</w:t>
            </w:r>
          </w:p>
        </w:tc>
        <w:tc>
          <w:tcPr/>
          <w:p>
            <w:pPr>
              <w:pStyle w:val="Compact"/>
            </w:pPr>
            <w:r>
              <w:t xml:space="preserve">Cambridge</w:t>
            </w:r>
          </w:p>
        </w:tc>
        <w:tc>
          <w:tcPr/>
          <w:p>
            <w:pPr>
              <w:pStyle w:val="Compact"/>
            </w:pPr>
            <w:r>
              <w:t xml:space="preserve">For Life Skills test only</w:t>
            </w:r>
          </w:p>
        </w:tc>
      </w:tr>
    </w:tbl>
    <w:p>
      <w:r>
        <w:pict>
          <v:rect style="width:0;height:1.5pt" o:hralign="center" o:hrstd="t" o:hr="t"/>
        </w:pict>
      </w:r>
    </w:p>
    <w:bookmarkEnd w:id="1752"/>
    <w:bookmarkStart w:id="1753" w:name="X31eaf87c2cff47a3d887b262302d7d5053573bc"/>
    <w:p>
      <w:pPr>
        <w:pStyle w:val="Heading2"/>
      </w:pPr>
      <w:r>
        <w:t xml:space="preserve">Grammar Reference Works (General Tradition)</w:t>
      </w:r>
    </w:p>
    <w:p>
      <w:pPr>
        <w:pStyle w:val="FirstParagraph"/>
      </w:pPr>
      <w:r>
        <w:t xml:space="preserve">The grammar teaching in Part 2 follows</w:t>
      </w:r>
      <w:r>
        <w:t xml:space="preserve"> </w:t>
      </w:r>
      <w:r>
        <w:rPr>
          <w:b/>
          <w:bCs/>
        </w:rPr>
        <w:t xml:space="preserve">standard English grammar description</w:t>
      </w:r>
      <w:r>
        <w:t xml:space="preserve"> </w:t>
      </w:r>
      <w:r>
        <w:t xml:space="preserve">found in widely used references. No single text was copied. Conceptual alignment with:</w:t>
      </w:r>
    </w:p>
    <w:p>
      <w:pPr>
        <w:pStyle w:val="Compact"/>
        <w:numPr>
          <w:ilvl w:val="0"/>
          <w:numId w:val="1449"/>
        </w:numPr>
      </w:pPr>
      <w:r>
        <w:rPr>
          <w:i/>
          <w:iCs/>
        </w:rPr>
        <w:t xml:space="preserve">Practical English Usage</w:t>
      </w:r>
      <w:r>
        <w:t xml:space="preserve"> </w:t>
      </w:r>
      <w:r>
        <w:t xml:space="preserve">— Michael Swan (Oxford University Press)</w:t>
      </w:r>
      <w:r>
        <w:br/>
      </w:r>
    </w:p>
    <w:p>
      <w:pPr>
        <w:pStyle w:val="Compact"/>
        <w:numPr>
          <w:ilvl w:val="0"/>
          <w:numId w:val="1449"/>
        </w:numPr>
      </w:pPr>
      <w:r>
        <w:rPr>
          <w:i/>
          <w:iCs/>
        </w:rPr>
        <w:t xml:space="preserve">English Grammar in Use</w:t>
      </w:r>
      <w:r>
        <w:t xml:space="preserve"> </w:t>
      </w:r>
      <w:r>
        <w:t xml:space="preserve">— Raymond Murphy (Cambridge University Press)</w:t>
      </w:r>
      <w:r>
        <w:br/>
      </w:r>
    </w:p>
    <w:p>
      <w:pPr>
        <w:pStyle w:val="Compact"/>
        <w:numPr>
          <w:ilvl w:val="0"/>
          <w:numId w:val="1449"/>
        </w:numPr>
      </w:pPr>
      <w:r>
        <w:t xml:space="preserve">Cambridge Grammar of English — Carter &amp; McCarthy</w:t>
      </w:r>
    </w:p>
    <w:p>
      <w:pPr>
        <w:pStyle w:val="FirstParagraph"/>
      </w:pPr>
      <w:r>
        <w:t xml:space="preserve">These are cited as</w:t>
      </w:r>
      <w:r>
        <w:t xml:space="preserve"> </w:t>
      </w:r>
      <w:r>
        <w:rPr>
          <w:b/>
          <w:bCs/>
        </w:rPr>
        <w:t xml:space="preserve">general pedagogical tradition</w:t>
      </w:r>
      <w:r>
        <w:t xml:space="preserve">, not as source of duplicated prose.</w:t>
      </w:r>
    </w:p>
    <w:p>
      <w:r>
        <w:pict>
          <v:rect style="width:0;height:1.5pt" o:hralign="center" o:hrstd="t" o:hr="t"/>
        </w:pict>
      </w:r>
    </w:p>
    <w:bookmarkEnd w:id="1753"/>
    <w:bookmarkStart w:id="1756" w:name="research-standards-frameworks"/>
    <w:p>
      <w:pPr>
        <w:pStyle w:val="Heading2"/>
      </w:pPr>
      <w:r>
        <w:t xml:space="preserve">Research &amp; Standards Frameworks</w:t>
      </w:r>
    </w:p>
    <w:bookmarkStart w:id="1754" w:name="X2f6084650540b68fa043544faca4822616bcae0"/>
    <w:p>
      <w:pPr>
        <w:pStyle w:val="Heading3"/>
      </w:pPr>
      <w:r>
        <w:t xml:space="preserve">CEFR (Common European Framework of Reference for Languages)</w:t>
      </w:r>
    </w:p>
    <w:p>
      <w:pPr>
        <w:pStyle w:val="Compact"/>
        <w:numPr>
          <w:ilvl w:val="0"/>
          <w:numId w:val="1450"/>
        </w:numPr>
      </w:pPr>
      <w:r>
        <w:rPr>
          <w:b/>
          <w:bCs/>
        </w:rPr>
        <w:t xml:space="preserve">Publisher:</w:t>
      </w:r>
      <w:r>
        <w:t xml:space="preserve"> </w:t>
      </w:r>
      <w:r>
        <w:t xml:space="preserve">Council of Europe</w:t>
      </w:r>
      <w:r>
        <w:br/>
      </w:r>
    </w:p>
    <w:p>
      <w:pPr>
        <w:pStyle w:val="Compact"/>
        <w:numPr>
          <w:ilvl w:val="0"/>
          <w:numId w:val="1450"/>
        </w:numPr>
      </w:pPr>
      <w:r>
        <w:rPr>
          <w:b/>
          <w:bCs/>
        </w:rPr>
        <w:t xml:space="preserve">Use in this book:</w:t>
      </w:r>
      <w:r>
        <w:t xml:space="preserve"> </w:t>
      </w:r>
      <w:r>
        <w:t xml:space="preserve">Occasional band–CEFR alignment comments in Part 1 (approximate mapping IELTS bands to CEFR levels — indicative only; IELTS publishes its own alignment statements).</w:t>
      </w:r>
    </w:p>
    <w:bookmarkEnd w:id="1754"/>
    <w:bookmarkStart w:id="1755" w:name="corpus-linguistics-general"/>
    <w:p>
      <w:pPr>
        <w:pStyle w:val="Heading3"/>
      </w:pPr>
      <w:r>
        <w:t xml:space="preserve">Corpus linguistics (general)</w:t>
      </w:r>
    </w:p>
    <w:p>
      <w:pPr>
        <w:pStyle w:val="FirstParagraph"/>
      </w:pPr>
      <w:r>
        <w:t xml:space="preserve">Collocations and academic vocabulary selection reflect patterns common in</w:t>
      </w:r>
      <w:r>
        <w:t xml:space="preserve"> </w:t>
      </w:r>
      <w:r>
        <w:rPr>
          <w:b/>
          <w:bCs/>
        </w:rPr>
        <w:t xml:space="preserve">academic English corpora</w:t>
      </w:r>
      <w:r>
        <w:t xml:space="preserve"> </w:t>
      </w:r>
      <w:r>
        <w:t xml:space="preserve">(e.g., academic word list research tradition, British National Corpus concepts) without reproducing corpus data.</w:t>
      </w:r>
    </w:p>
    <w:p>
      <w:r>
        <w:pict>
          <v:rect style="width:0;height:1.5pt" o:hralign="center" o:hrstd="t" o:hr="t"/>
        </w:pict>
      </w:r>
    </w:p>
    <w:bookmarkEnd w:id="1755"/>
    <w:bookmarkEnd w:id="1756"/>
    <w:bookmarkStart w:id="1757" w:name="X362dbafe532a8c088f2b5475259fdad7c045d1d"/>
    <w:p>
      <w:pPr>
        <w:pStyle w:val="Heading2"/>
      </w:pPr>
      <w:r>
        <w:t xml:space="preserve">How This Book Uses References Responsibly</w:t>
      </w:r>
    </w:p>
    <w:p>
      <w:pPr>
        <w:pStyle w:val="Compact"/>
        <w:numPr>
          <w:ilvl w:val="0"/>
          <w:numId w:val="1451"/>
        </w:numPr>
      </w:pPr>
      <w:r>
        <w:rPr>
          <w:b/>
          <w:bCs/>
        </w:rPr>
        <w:t xml:space="preserve">Official criteria</w:t>
      </w:r>
      <w:r>
        <w:t xml:space="preserve"> </w:t>
      </w:r>
      <w:r>
        <w:t xml:space="preserve">— Described in original words; candidates directed to official downloads.</w:t>
      </w:r>
      <w:r>
        <w:br/>
      </w:r>
    </w:p>
    <w:p>
      <w:pPr>
        <w:pStyle w:val="Compact"/>
        <w:numPr>
          <w:ilvl w:val="0"/>
          <w:numId w:val="1451"/>
        </w:numPr>
      </w:pPr>
      <w:r>
        <w:rPr>
          <w:b/>
          <w:bCs/>
        </w:rPr>
        <w:t xml:space="preserve">AWL</w:t>
      </w:r>
      <w:r>
        <w:t xml:space="preserve"> </w:t>
      </w:r>
      <w:r>
        <w:t xml:space="preserve">— Methodology credited; IELTS-focused expansion is original.</w:t>
      </w:r>
      <w:r>
        <w:br/>
      </w:r>
    </w:p>
    <w:p>
      <w:pPr>
        <w:pStyle w:val="Compact"/>
        <w:numPr>
          <w:ilvl w:val="0"/>
          <w:numId w:val="1451"/>
        </w:numPr>
      </w:pPr>
      <w:r>
        <w:rPr>
          <w:b/>
          <w:bCs/>
        </w:rPr>
        <w:t xml:space="preserve">Dictionaries</w:t>
      </w:r>
      <w:r>
        <w:t xml:space="preserve"> </w:t>
      </w:r>
      <w:r>
        <w:t xml:space="preserve">— Used for verification during authoring; example sentences in this book are</w:t>
      </w:r>
      <w:r>
        <w:t xml:space="preserve"> </w:t>
      </w:r>
      <w:r>
        <w:rPr>
          <w:b/>
          <w:bCs/>
        </w:rPr>
        <w:t xml:space="preserve">original</w:t>
      </w:r>
      <w:r>
        <w:t xml:space="preserve">.</w:t>
      </w:r>
      <w:r>
        <w:br/>
      </w:r>
    </w:p>
    <w:p>
      <w:pPr>
        <w:pStyle w:val="Compact"/>
        <w:numPr>
          <w:ilvl w:val="0"/>
          <w:numId w:val="1451"/>
        </w:numPr>
      </w:pPr>
      <w:r>
        <w:rPr>
          <w:b/>
          <w:bCs/>
        </w:rPr>
        <w:t xml:space="preserve">Practice tests in Part 9</w:t>
      </w:r>
      <w:r>
        <w:t xml:space="preserve"> </w:t>
      </w:r>
      <w:r>
        <w:t xml:space="preserve">—</w:t>
      </w:r>
      <w:r>
        <w:t xml:space="preserve"> </w:t>
      </w:r>
      <w:r>
        <w:rPr>
          <w:b/>
          <w:bCs/>
        </w:rPr>
        <w:t xml:space="preserve">Original mock exams</w:t>
      </w:r>
      <w:r>
        <w:t xml:space="preserve"> </w:t>
      </w:r>
      <w:r>
        <w:t xml:space="preserve">authored for this title, not Cambridge past papers.</w:t>
      </w:r>
      <w:r>
        <w:br/>
      </w:r>
    </w:p>
    <w:p>
      <w:pPr>
        <w:pStyle w:val="Compact"/>
        <w:numPr>
          <w:ilvl w:val="0"/>
          <w:numId w:val="1451"/>
        </w:numPr>
      </w:pPr>
      <w:r>
        <w:rPr>
          <w:b/>
          <w:bCs/>
        </w:rPr>
        <w:t xml:space="preserve">Model answers</w:t>
      </w:r>
      <w:r>
        <w:t xml:space="preserve"> </w:t>
      </w:r>
      <w:r>
        <w:t xml:space="preserve">—</w:t>
      </w:r>
      <w:r>
        <w:t xml:space="preserve"> </w:t>
      </w:r>
      <w:r>
        <w:rPr>
          <w:b/>
          <w:bCs/>
        </w:rPr>
        <w:t xml:space="preserve">Original compositions</w:t>
      </w:r>
      <w:r>
        <w:t xml:space="preserve"> </w:t>
      </w:r>
      <w:r>
        <w:t xml:space="preserve">for teaching purposes.</w:t>
      </w:r>
    </w:p>
    <w:p>
      <w:r>
        <w:pict>
          <v:rect style="width:0;height:1.5pt" o:hralign="center" o:hrstd="t" o:hr="t"/>
        </w:pict>
      </w:r>
    </w:p>
    <w:bookmarkEnd w:id="1757"/>
    <w:bookmarkStart w:id="1758" w:name="disclaimer"/>
    <w:p>
      <w:pPr>
        <w:pStyle w:val="Heading2"/>
      </w:pPr>
      <w:r>
        <w:t xml:space="preserve">Disclaimer</w:t>
      </w:r>
    </w:p>
    <w:p>
      <w:pPr>
        <w:pStyle w:val="FirstParagraph"/>
      </w:pPr>
      <w:r>
        <w:t xml:space="preserve">IELTS is a registered trademark of University of Cambridge ESOL, the British Council, and IDP Education Australia.</w:t>
      </w:r>
      <w:r>
        <w:t xml:space="preserve"> </w:t>
      </w:r>
      <w:r>
        <w:rPr>
          <w:b/>
          <w:bCs/>
        </w:rPr>
        <w:t xml:space="preserve">Ultimate IELTS Mastery</w:t>
      </w:r>
      <w:r>
        <w:t xml:space="preserve"> </w:t>
      </w:r>
      <w:r>
        <w:t xml:space="preserve">is an independent preparation guide and is</w:t>
      </w:r>
      <w:r>
        <w:t xml:space="preserve"> </w:t>
      </w:r>
      <w:r>
        <w:rPr>
          <w:b/>
          <w:bCs/>
        </w:rPr>
        <w:t xml:space="preserve">not affiliated with, endorsed by, or sponsored by</w:t>
      </w:r>
      <w:r>
        <w:t xml:space="preserve"> </w:t>
      </w:r>
      <w:r>
        <w:t xml:space="preserve">the IELTS organisations or Cambridge University Press.</w:t>
      </w:r>
    </w:p>
    <w:p>
      <w:pPr>
        <w:pStyle w:val="BodyText"/>
      </w:pPr>
      <w:r>
        <w:t xml:space="preserve">Test formats, policies, and fees may change. Always confirm current information on</w:t>
      </w:r>
      <w:r>
        <w:t xml:space="preserve"> </w:t>
      </w:r>
      <w:r>
        <w:rPr>
          <w:b/>
          <w:bCs/>
        </w:rPr>
        <w:t xml:space="preserve">IELTS.org</w:t>
      </w:r>
      <w:r>
        <w:t xml:space="preserve"> </w:t>
      </w:r>
      <w:r>
        <w:t xml:space="preserve">and your test centre before booking.</w:t>
      </w:r>
    </w:p>
    <w:p>
      <w:r>
        <w:pict>
          <v:rect style="width:0;height:1.5pt" o:hralign="center" o:hrstd="t" o:hr="t"/>
        </w:pict>
      </w:r>
    </w:p>
    <w:bookmarkEnd w:id="1758"/>
    <w:bookmarkStart w:id="1759" w:name="suggested-citation-this-book"/>
    <w:p>
      <w:pPr>
        <w:pStyle w:val="Heading2"/>
      </w:pPr>
      <w:r>
        <w:t xml:space="preserve">Suggested Citation (This Book)</w:t>
      </w:r>
    </w:p>
    <w:p>
      <w:pPr>
        <w:pStyle w:val="FirstParagraph"/>
      </w:pPr>
      <w:r>
        <w:rPr>
          <w:i/>
          <w:iCs/>
        </w:rPr>
        <w:t xml:space="preserve">Ultimate IELTS Mastery: Complete Preparation Guide for Band 8.0–9.0.</w:t>
      </w:r>
      <w:r>
        <w:t xml:space="preserve"> </w:t>
      </w:r>
      <w:r>
        <w:t xml:space="preserve">Complete Guid Edition. Markdown source:</w:t>
      </w:r>
      <w:r>
        <w:t xml:space="preserve"> </w:t>
      </w:r>
      <w:r>
        <w:rPr>
          <w:rStyle w:val="VerbatimChar"/>
        </w:rPr>
        <w:t xml:space="preserve">book/</w:t>
      </w:r>
      <w:r>
        <w:t xml:space="preserve"> </w:t>
      </w:r>
      <w:r>
        <w:t xml:space="preserve">directory.</w:t>
      </w:r>
    </w:p>
    <w:p>
      <w:r>
        <w:pict>
          <v:rect style="width:0;height:1.5pt" o:hralign="center" o:hrstd="t" o:hr="t"/>
        </w:pict>
      </w:r>
    </w:p>
    <w:bookmarkEnd w:id="1759"/>
    <w:bookmarkStart w:id="1760" w:name="version-note"/>
    <w:p>
      <w:pPr>
        <w:pStyle w:val="Heading2"/>
      </w:pPr>
      <w:r>
        <w:t xml:space="preserve">Version Note</w:t>
      </w:r>
    </w:p>
    <w:p>
      <w:pPr>
        <w:pStyle w:val="FirstParagraph"/>
      </w:pPr>
      <w:r>
        <w:t xml:space="preserve">References verified for inclusion:</w:t>
      </w:r>
      <w:r>
        <w:t xml:space="preserve"> </w:t>
      </w:r>
      <w:r>
        <w:rPr>
          <w:b/>
          <w:bCs/>
        </w:rPr>
        <w:t xml:space="preserve">2025–2026</w:t>
      </w:r>
      <w:r>
        <w:t xml:space="preserve">. URLs active at time of authoring; if a link moves, search the organisation name directly.</w:t>
      </w:r>
    </w:p>
    <w:p>
      <w:r>
        <w:pict>
          <v:rect style="width:0;height:1.5pt" o:hralign="center" o:hrstd="t" o:hr="t"/>
        </w:pict>
      </w:r>
    </w:p>
    <w:p>
      <w:pPr>
        <w:pStyle w:val="FirstParagraph"/>
      </w:pPr>
      <w:r>
        <w:rPr>
          <w:i/>
          <w:iCs/>
        </w:rPr>
        <w:t xml:space="preserve">Return to Appendix A14 (Index) | Front Matter Table of Contents:</w:t>
      </w:r>
      <w:r>
        <w:rPr>
          <w:i/>
          <w:iCs/>
        </w:rPr>
        <w:t xml:space="preserve"> </w:t>
      </w:r>
      <w:r>
        <w:rPr>
          <w:rStyle w:val="VerbatimChar"/>
          <w:i/>
          <w:iCs/>
        </w:rPr>
        <w:t xml:space="preserve">book/front_matter/05_toc.md</w:t>
      </w:r>
    </w:p>
    <w:bookmarkEnd w:id="1760"/>
    <w:bookmarkEnd w:id="1761"/>
    <w:bookmarkStart w:id="1775" w:name="back-cover"/>
    <w:p>
      <w:pPr>
        <w:pStyle w:val="Heading1"/>
      </w:pPr>
      <w:r>
        <w:t xml:space="preserve">Back Cover</w:t>
      </w:r>
    </w:p>
    <w:p>
      <w:pPr>
        <w:pStyle w:val="CaptionedFigure"/>
      </w:pPr>
      <w:r>
        <w:drawing>
          <wp:inline>
            <wp:extent cx="5334000" cy="7545029"/>
            <wp:effectExtent b="0" l="0" r="0" t="0"/>
            <wp:docPr descr="Ultimate IELTS Mastery — Back Cover" title="" id="1763" name="Picture"/>
            <a:graphic>
              <a:graphicData uri="http://schemas.openxmlformats.org/drawingml/2006/picture">
                <pic:pic>
                  <pic:nvPicPr>
                    <pic:cNvPr descr="images/back_cover_print_300dpi.png" id="1764" name="Picture"/>
                    <pic:cNvPicPr>
                      <a:picLocks noChangeArrowheads="1" noChangeAspect="1"/>
                    </pic:cNvPicPr>
                  </pic:nvPicPr>
                  <pic:blipFill>
                    <a:blip r:embed="rId1762"/>
                    <a:stretch>
                      <a:fillRect/>
                    </a:stretch>
                  </pic:blipFill>
                  <pic:spPr bwMode="auto">
                    <a:xfrm>
                      <a:off x="0" y="0"/>
                      <a:ext cx="5334000" cy="7545029"/>
                    </a:xfrm>
                    <a:prstGeom prst="rect">
                      <a:avLst/>
                    </a:prstGeom>
                    <a:noFill/>
                    <a:ln w="9525">
                      <a:noFill/>
                      <a:headEnd/>
                      <a:tailEnd/>
                    </a:ln>
                  </pic:spPr>
                </pic:pic>
              </a:graphicData>
            </a:graphic>
          </wp:inline>
        </w:drawing>
      </w:r>
    </w:p>
    <w:p>
      <w:pPr>
        <w:pStyle w:val="ImageCaption"/>
      </w:pPr>
      <w:r>
        <w:t xml:space="preserve">Ultimate IELTS Mastery — Back Cover</w:t>
      </w:r>
    </w:p>
    <w:p>
      <w:r>
        <w:pict>
          <v:rect style="width:0;height:1.5pt" o:hralign="center" o:hrstd="t" o:hr="t"/>
        </w:pict>
      </w:r>
    </w:p>
    <w:bookmarkStart w:id="1774" w:name="book-description"/>
    <w:p>
      <w:pPr>
        <w:pStyle w:val="Heading2"/>
      </w:pPr>
      <w:r>
        <w:t xml:space="preserve">Book Description</w:t>
      </w:r>
    </w:p>
    <w:p>
      <w:pPr>
        <w:pStyle w:val="FirstParagraph"/>
      </w:pPr>
      <w:r>
        <w:t xml:space="preserve">This comprehensive IELTS preparation guide is designed to take learners from beginner to</w:t>
      </w:r>
      <w:r>
        <w:t xml:space="preserve"> </w:t>
      </w:r>
      <w:r>
        <w:rPr>
          <w:b/>
          <w:bCs/>
        </w:rPr>
        <w:t xml:space="preserve">Band 8.0–9.0</w:t>
      </w:r>
      <w:r>
        <w:t xml:space="preserve"> </w:t>
      </w:r>
      <w:r>
        <w:t xml:space="preserve">through structured lessons, thousands of practice questions, complete grammar coverage, advanced vocabulary, writing strategies, speaking practice, reading passages, listening exercises, and full-length mock examinations.</w:t>
      </w:r>
    </w:p>
    <w:bookmarkStart w:id="1765" w:name="suitable-for"/>
    <w:p>
      <w:pPr>
        <w:pStyle w:val="Heading3"/>
      </w:pPr>
      <w:r>
        <w:t xml:space="preserve">Suitable for</w:t>
      </w:r>
    </w:p>
    <w:p>
      <w:pPr>
        <w:pStyle w:val="Compact"/>
        <w:numPr>
          <w:ilvl w:val="0"/>
          <w:numId w:val="1452"/>
        </w:numPr>
      </w:pPr>
      <w:r>
        <w:t xml:space="preserve">Academic IELTS</w:t>
      </w:r>
      <w:r>
        <w:br/>
      </w:r>
    </w:p>
    <w:p>
      <w:pPr>
        <w:pStyle w:val="Compact"/>
        <w:numPr>
          <w:ilvl w:val="0"/>
          <w:numId w:val="1452"/>
        </w:numPr>
      </w:pPr>
      <w:r>
        <w:t xml:space="preserve">General Training IELTS</w:t>
      </w:r>
      <w:r>
        <w:br/>
      </w:r>
    </w:p>
    <w:p>
      <w:pPr>
        <w:pStyle w:val="Compact"/>
        <w:numPr>
          <w:ilvl w:val="0"/>
          <w:numId w:val="1452"/>
        </w:numPr>
      </w:pPr>
      <w:r>
        <w:t xml:space="preserve">University Admissions</w:t>
      </w:r>
      <w:r>
        <w:br/>
      </w:r>
    </w:p>
    <w:p>
      <w:pPr>
        <w:pStyle w:val="Compact"/>
        <w:numPr>
          <w:ilvl w:val="0"/>
          <w:numId w:val="1452"/>
        </w:numPr>
      </w:pPr>
      <w:r>
        <w:t xml:space="preserve">Immigration</w:t>
      </w:r>
      <w:r>
        <w:br/>
      </w:r>
    </w:p>
    <w:p>
      <w:pPr>
        <w:pStyle w:val="Compact"/>
        <w:numPr>
          <w:ilvl w:val="0"/>
          <w:numId w:val="1452"/>
        </w:numPr>
      </w:pPr>
      <w:r>
        <w:t xml:space="preserve">Scholarships</w:t>
      </w:r>
      <w:r>
        <w:br/>
      </w:r>
    </w:p>
    <w:p>
      <w:pPr>
        <w:pStyle w:val="Compact"/>
        <w:numPr>
          <w:ilvl w:val="0"/>
          <w:numId w:val="1452"/>
        </w:numPr>
      </w:pPr>
      <w:r>
        <w:t xml:space="preserve">Professional Certification</w:t>
      </w:r>
    </w:p>
    <w:bookmarkEnd w:id="1765"/>
    <w:bookmarkStart w:id="1766" w:name="features"/>
    <w:p>
      <w:pPr>
        <w:pStyle w:val="Heading3"/>
      </w:pPr>
      <w:r>
        <w:t xml:space="preserve">Features</w:t>
      </w:r>
    </w:p>
    <w:p>
      <w:pPr>
        <w:pStyle w:val="Compact"/>
        <w:numPr>
          <w:ilvl w:val="0"/>
          <w:numId w:val="1453"/>
        </w:numPr>
      </w:pPr>
      <w:r>
        <w:t xml:space="preserve">Complete Grammar Course</w:t>
      </w:r>
      <w:r>
        <w:br/>
      </w:r>
    </w:p>
    <w:p>
      <w:pPr>
        <w:pStyle w:val="Compact"/>
        <w:numPr>
          <w:ilvl w:val="0"/>
          <w:numId w:val="1453"/>
        </w:numPr>
      </w:pPr>
      <w:r>
        <w:t xml:space="preserve">10,000+ Vocabulary</w:t>
      </w:r>
      <w:r>
        <w:br/>
      </w:r>
    </w:p>
    <w:p>
      <w:pPr>
        <w:pStyle w:val="Compact"/>
        <w:numPr>
          <w:ilvl w:val="0"/>
          <w:numId w:val="1453"/>
        </w:numPr>
      </w:pPr>
      <w:r>
        <w:t xml:space="preserve">Thousands of Practice Questions</w:t>
      </w:r>
      <w:r>
        <w:br/>
      </w:r>
    </w:p>
    <w:p>
      <w:pPr>
        <w:pStyle w:val="Compact"/>
        <w:numPr>
          <w:ilvl w:val="0"/>
          <w:numId w:val="1453"/>
        </w:numPr>
      </w:pPr>
      <w:r>
        <w:t xml:space="preserve">Model Band 9 Essays</w:t>
      </w:r>
      <w:r>
        <w:br/>
      </w:r>
    </w:p>
    <w:p>
      <w:pPr>
        <w:pStyle w:val="Compact"/>
        <w:numPr>
          <w:ilvl w:val="0"/>
          <w:numId w:val="1453"/>
        </w:numPr>
      </w:pPr>
      <w:r>
        <w:t xml:space="preserve">Speaking Practice</w:t>
      </w:r>
      <w:r>
        <w:br/>
      </w:r>
    </w:p>
    <w:p>
      <w:pPr>
        <w:pStyle w:val="Compact"/>
        <w:numPr>
          <w:ilvl w:val="0"/>
          <w:numId w:val="1453"/>
        </w:numPr>
      </w:pPr>
      <w:r>
        <w:t xml:space="preserve">Reading Passages</w:t>
      </w:r>
      <w:r>
        <w:br/>
      </w:r>
    </w:p>
    <w:p>
      <w:pPr>
        <w:pStyle w:val="Compact"/>
        <w:numPr>
          <w:ilvl w:val="0"/>
          <w:numId w:val="1453"/>
        </w:numPr>
      </w:pPr>
      <w:r>
        <w:t xml:space="preserve">Listening Exercises</w:t>
      </w:r>
      <w:r>
        <w:br/>
      </w:r>
    </w:p>
    <w:p>
      <w:pPr>
        <w:pStyle w:val="Compact"/>
        <w:numPr>
          <w:ilvl w:val="0"/>
          <w:numId w:val="1453"/>
        </w:numPr>
      </w:pPr>
      <w:r>
        <w:t xml:space="preserve">Full Mock Exams</w:t>
      </w:r>
      <w:r>
        <w:br/>
      </w:r>
    </w:p>
    <w:p>
      <w:pPr>
        <w:pStyle w:val="Compact"/>
        <w:numPr>
          <w:ilvl w:val="0"/>
          <w:numId w:val="1453"/>
        </w:numPr>
      </w:pPr>
      <w:r>
        <w:t xml:space="preserve">Answer Keys</w:t>
      </w:r>
      <w:r>
        <w:br/>
      </w:r>
    </w:p>
    <w:p>
      <w:pPr>
        <w:pStyle w:val="Compact"/>
        <w:numPr>
          <w:ilvl w:val="0"/>
          <w:numId w:val="1453"/>
        </w:numPr>
      </w:pPr>
      <w:r>
        <w:t xml:space="preserve">Examiner Tips</w:t>
      </w:r>
    </w:p>
    <w:bookmarkEnd w:id="1766"/>
    <w:bookmarkStart w:id="1767" w:name="about-the-author"/>
    <w:p>
      <w:pPr>
        <w:pStyle w:val="Heading3"/>
      </w:pPr>
      <w:r>
        <w:t xml:space="preserve">About the Author</w:t>
      </w:r>
    </w:p>
    <w:p>
      <w:pPr>
        <w:pStyle w:val="FirstParagraph"/>
      </w:pPr>
      <w:r>
        <w:rPr>
          <w:b/>
          <w:bCs/>
        </w:rPr>
        <w:t xml:space="preserve">Azhar Hussain</w:t>
      </w:r>
      <w:r>
        <w:t xml:space="preserve"> </w:t>
      </w:r>
      <w:r>
        <w:t xml:space="preserve">is an AI Engineer, software developer, and educator dedicated to making technology and English education accessible through practical learning resources and his educational YouTube channel,</w:t>
      </w:r>
      <w:r>
        <w:t xml:space="preserve"> </w:t>
      </w:r>
      <w:r>
        <w:rPr>
          <w:b/>
          <w:bCs/>
        </w:rPr>
        <w:t xml:space="preserve">Jamia Pakistan</w:t>
      </w:r>
      <w:r>
        <w:t xml:space="preserve">.</w:t>
      </w:r>
    </w:p>
    <w:bookmarkEnd w:id="1767"/>
    <w:bookmarkStart w:id="1768" w:name="contact"/>
    <w:p>
      <w:pPr>
        <w:pStyle w:val="Heading3"/>
      </w:pPr>
      <w:r>
        <w:t xml:space="preserve">Contact</w:t>
      </w:r>
    </w:p>
    <w:p>
      <w:pPr>
        <w:pStyle w:val="FirstParagraph"/>
      </w:pPr>
      <w:r>
        <w:rPr>
          <w:b/>
          <w:bCs/>
        </w:rPr>
        <w:t xml:space="preserve">Email:</w:t>
      </w:r>
      <w:r>
        <w:t xml:space="preserve"> </w:t>
      </w:r>
      <w:hyperlink r:id="rId1737">
        <w:r>
          <w:rPr>
            <w:rStyle w:val="Hyperlink"/>
          </w:rPr>
          <w:t xml:space="preserve">azharhussaincs@gmail.com</w:t>
        </w:r>
      </w:hyperlink>
      <w:r>
        <w:br/>
      </w:r>
      <w:r>
        <w:rPr>
          <w:b/>
          <w:bCs/>
        </w:rPr>
        <w:t xml:space="preserve">Phone:</w:t>
      </w:r>
      <w:r>
        <w:t xml:space="preserve"> </w:t>
      </w:r>
      <w:r>
        <w:t xml:space="preserve">+92 300 8786258</w:t>
      </w:r>
      <w:r>
        <w:br/>
      </w:r>
      <w:r>
        <w:rPr>
          <w:b/>
          <w:bCs/>
        </w:rPr>
        <w:t xml:space="preserve">YouTube:</w:t>
      </w:r>
      <w:r>
        <w:t xml:space="preserve"> </w:t>
      </w:r>
      <w:r>
        <w:t xml:space="preserve">Jamia Pakistan</w:t>
      </w:r>
      <w:r>
        <w:br/>
      </w:r>
      <w:r>
        <w:rPr>
          <w:b/>
          <w:bCs/>
        </w:rPr>
        <w:t xml:space="preserve">Website:</w:t>
      </w:r>
      <w:r>
        <w:t xml:space="preserve"> </w:t>
      </w:r>
      <w:r>
        <w:rPr>
          <w:i/>
          <w:iCs/>
        </w:rPr>
        <w:t xml:space="preserve">(coming soon)</w:t>
      </w:r>
    </w:p>
    <w:bookmarkEnd w:id="1768"/>
    <w:bookmarkStart w:id="1772" w:name="qr-code-jamia-pakistan-youtube"/>
    <w:p>
      <w:pPr>
        <w:pStyle w:val="Heading3"/>
      </w:pPr>
      <w:r>
        <w:t xml:space="preserve">QR Code — Jamia Pakistan (YouTube)</w:t>
      </w:r>
    </w:p>
    <w:p>
      <w:pPr>
        <w:pStyle w:val="CaptionedFigure"/>
      </w:pPr>
      <w:r>
        <w:drawing>
          <wp:inline>
            <wp:extent cx="5207000" cy="5207000"/>
            <wp:effectExtent b="0" l="0" r="0" t="0"/>
            <wp:docPr descr="QR code placeholder for Jamia Pakistan YouTube" title="" id="1770" name="Picture"/>
            <a:graphic>
              <a:graphicData uri="http://schemas.openxmlformats.org/drawingml/2006/picture">
                <pic:pic>
                  <pic:nvPicPr>
                    <pic:cNvPr descr="images/qr_jamia_pakistan.png" id="1771" name="Picture"/>
                    <pic:cNvPicPr>
                      <a:picLocks noChangeArrowheads="1" noChangeAspect="1"/>
                    </pic:cNvPicPr>
                  </pic:nvPicPr>
                  <pic:blipFill>
                    <a:blip r:embed="rId1769"/>
                    <a:stretch>
                      <a:fillRect/>
                    </a:stretch>
                  </pic:blipFill>
                  <pic:spPr bwMode="auto">
                    <a:xfrm>
                      <a:off x="0" y="0"/>
                      <a:ext cx="5207000" cy="5207000"/>
                    </a:xfrm>
                    <a:prstGeom prst="rect">
                      <a:avLst/>
                    </a:prstGeom>
                    <a:noFill/>
                    <a:ln w="9525">
                      <a:noFill/>
                      <a:headEnd/>
                      <a:tailEnd/>
                    </a:ln>
                  </pic:spPr>
                </pic:pic>
              </a:graphicData>
            </a:graphic>
          </wp:inline>
        </w:drawing>
      </w:r>
    </w:p>
    <w:p>
      <w:pPr>
        <w:pStyle w:val="ImageCaption"/>
      </w:pPr>
      <w:r>
        <w:t xml:space="preserve">QR code placeholder for Jamia Pakistan YouTube</w:t>
      </w:r>
    </w:p>
    <w:p>
      <w:pPr>
        <w:pStyle w:val="BodyText"/>
      </w:pPr>
      <w:r>
        <w:rPr>
          <w:i/>
          <w:iCs/>
        </w:rPr>
        <w:t xml:space="preserve">Scan to find Jamia Pakistan on YouTube. Replace this placeholder URL with the final channel link in the next edition when the permanent URL is confirmed.</w:t>
      </w:r>
    </w:p>
    <w:p>
      <w:r>
        <w:pict>
          <v:rect style="width:0;height:1.5pt" o:hralign="center" o:hrstd="t" o:hr="t"/>
        </w:pict>
      </w:r>
    </w:p>
    <w:bookmarkEnd w:id="1772"/>
    <w:bookmarkStart w:id="1773" w:name="print-spine"/>
    <w:p>
      <w:pPr>
        <w:pStyle w:val="Heading3"/>
      </w:pPr>
      <w:r>
        <w:t xml:space="preserve">Print Spine</w:t>
      </w:r>
    </w:p>
    <w:p>
      <w:pPr>
        <w:pStyle w:val="FirstParagraph"/>
      </w:pPr>
      <w:r>
        <w:rPr>
          <w:b/>
          <w:bCs/>
        </w:rPr>
        <w:t xml:space="preserve">Ultimate IELTS Mastery</w:t>
      </w:r>
      <w:r>
        <w:t xml:space="preserve"> </w:t>
      </w:r>
      <w:r>
        <w:t xml:space="preserve">· Azhar Hussain</w:t>
      </w:r>
    </w:p>
    <w:bookmarkEnd w:id="1773"/>
    <w:bookmarkEnd w:id="1774"/>
    <w:bookmarkEnd w:id="17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2"/>
  </w:num>
  <w:num w:numId="1418">
    <w:abstractNumId w:val="992"/>
  </w:num>
  <w:num w:numId="1419">
    <w:abstractNumId w:val="992"/>
  </w:num>
  <w:num w:numId="1420">
    <w:abstractNumId w:val="992"/>
  </w:num>
  <w:num w:numId="1421">
    <w:abstractNumId w:val="992"/>
  </w:num>
  <w:num w:numId="1422">
    <w:abstractNumId w:val="992"/>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62" Target="media/rId1762.png" /><Relationship Type="http://schemas.openxmlformats.org/officeDocument/2006/relationships/image" Id="rId1769" Target="media/rId1769.png" /><Relationship Type="http://schemas.openxmlformats.org/officeDocument/2006/relationships/hyperlink" Id="rId1737" Target="mailto:azharhussaincs@gmail.com" TargetMode="External" /></Relationships>
</file>

<file path=word/_rels/footnotes.xml.rels><?xml version="1.0" encoding="UTF-8"?><Relationships xmlns="http://schemas.openxmlformats.org/package/2006/relationships"><Relationship Type="http://schemas.openxmlformats.org/officeDocument/2006/relationships/hyperlink" Id="rId1737" Target="mailto:azharhussaincs@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IELTS Mastery</dc:title>
  <dc:creator>Azhar Hussain</dc:creator>
  <dc:language>en-GB</dc:language>
  <cp:keywords/>
  <dcterms:created xsi:type="dcterms:W3CDTF">2026-08-07T11:50:50Z</dcterms:created>
  <dcterms:modified xsi:type="dcterms:W3CDTF">2026-08-07T11:50:50Z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ion">
    <vt:lpwstr>First Edition</vt:lpwstr>
  </property>
  <property fmtid="{D5CDD505-2E9C-101B-9397-08002B2CF9AE}" pid="3" name="email">
    <vt:lpwstr>azharhussaincs@gmail.com</vt:lpwstr>
  </property>
  <property fmtid="{D5CDD505-2E9C-101B-9397-08002B2CF9AE}" pid="4" name="phone">
    <vt:lpwstr>+92 300 8786258</vt:lpwstr>
  </property>
  <property fmtid="{D5CDD505-2E9C-101B-9397-08002B2CF9AE}" pid="5" name="publisher">
    <vt:lpwstr>Azhar Hussain</vt:lpwstr>
  </property>
  <property fmtid="{D5CDD505-2E9C-101B-9397-08002B2CF9AE}" pid="6" name="rights">
    <vt:lpwstr>Copyright © 2026 Azhar Hussain. All rights reserved. Original educational content. Not affiliated with Cambridge Assessment English, British Council, or IDP.</vt:lpwstr>
  </property>
  <property fmtid="{D5CDD505-2E9C-101B-9397-08002B2CF9AE}" pid="7" name="subtitle">
    <vt:lpwstr>Complete Preparation Guide for Band 8.0–9.0</vt:lpwstr>
  </property>
  <property fmtid="{D5CDD505-2E9C-101B-9397-08002B2CF9AE}" pid="8" name="website">
    <vt:lpwstr/>
  </property>
  <property fmtid="{D5CDD505-2E9C-101B-9397-08002B2CF9AE}" pid="9" name="year">
    <vt:lpwstr>2026</vt:lpwstr>
  </property>
  <property fmtid="{D5CDD505-2E9C-101B-9397-08002B2CF9AE}" pid="10" name="youtube">
    <vt:lpwstr>Jamia Pakistan</vt:lpwstr>
  </property>
</Properties>
</file>