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1C37" w14:textId="6112E48C" w:rsidR="00494DBD" w:rsidRPr="001A557A" w:rsidRDefault="00494DBD" w:rsidP="00826C14">
      <w:pPr>
        <w:rPr>
          <w:b/>
          <w:bCs/>
          <w:sz w:val="28"/>
          <w:szCs w:val="28"/>
          <w:lang w:val="en-US"/>
        </w:rPr>
      </w:pPr>
      <w:r w:rsidRPr="001A557A">
        <w:rPr>
          <w:b/>
          <w:bCs/>
          <w:sz w:val="28"/>
          <w:szCs w:val="28"/>
          <w:lang w:val="en-US"/>
        </w:rPr>
        <w:t>Contents:</w:t>
      </w:r>
    </w:p>
    <w:p w14:paraId="5C12CC9D" w14:textId="0C2B1B29" w:rsidR="00494DBD" w:rsidRPr="00494DBD" w:rsidRDefault="00494DBD" w:rsidP="00494DBD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494DBD">
        <w:rPr>
          <w:sz w:val="20"/>
          <w:szCs w:val="20"/>
          <w:lang w:val="en-US"/>
        </w:rPr>
        <w:t>Azure Services Used</w:t>
      </w:r>
    </w:p>
    <w:p w14:paraId="6CBDB66E" w14:textId="59A5271C" w:rsidR="00494DBD" w:rsidRPr="00494DBD" w:rsidRDefault="00494DBD" w:rsidP="00494DBD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Architecture</w:t>
      </w:r>
      <w:r w:rsidRPr="00494DBD">
        <w:rPr>
          <w:sz w:val="20"/>
          <w:szCs w:val="20"/>
          <w:lang w:val="en-US"/>
        </w:rPr>
        <w:t xml:space="preserve"> Diagram</w:t>
      </w:r>
    </w:p>
    <w:p w14:paraId="1EC112DC" w14:textId="229842AC" w:rsidR="00494DBD" w:rsidRPr="00494DBD" w:rsidRDefault="00494DBD" w:rsidP="00494DBD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494DBD">
        <w:rPr>
          <w:sz w:val="20"/>
          <w:szCs w:val="20"/>
          <w:lang w:val="en-US"/>
        </w:rPr>
        <w:t>Architecture Details.</w:t>
      </w:r>
    </w:p>
    <w:p w14:paraId="46427310" w14:textId="50DB1AF3" w:rsidR="00494DBD" w:rsidRDefault="00494DBD" w:rsidP="00494DBD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494DBD">
        <w:rPr>
          <w:sz w:val="20"/>
          <w:szCs w:val="20"/>
          <w:lang w:val="en-US"/>
        </w:rPr>
        <w:t>Security</w:t>
      </w:r>
    </w:p>
    <w:p w14:paraId="00A5C6FB" w14:textId="2691F627" w:rsidR="00C63AED" w:rsidRPr="00494DBD" w:rsidRDefault="00C63AED" w:rsidP="00494DBD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Maintenance.</w:t>
      </w:r>
    </w:p>
    <w:p w14:paraId="6DB9F583" w14:textId="22CA5AC0" w:rsidR="00826C14" w:rsidRPr="001A557A" w:rsidRDefault="00826C14" w:rsidP="00826C14">
      <w:pPr>
        <w:rPr>
          <w:sz w:val="28"/>
          <w:szCs w:val="28"/>
          <w:lang w:val="en-US"/>
        </w:rPr>
      </w:pPr>
      <w:r w:rsidRPr="001A557A">
        <w:rPr>
          <w:b/>
          <w:bCs/>
          <w:sz w:val="28"/>
          <w:szCs w:val="28"/>
          <w:lang w:val="en-US"/>
        </w:rPr>
        <w:t xml:space="preserve">Azure Services Used </w:t>
      </w:r>
      <w:r w:rsidRPr="001A557A">
        <w:rPr>
          <w:sz w:val="28"/>
          <w:szCs w:val="28"/>
          <w:lang w:val="en-US"/>
        </w:rPr>
        <w:t xml:space="preserve">– </w:t>
      </w:r>
    </w:p>
    <w:p w14:paraId="120C8580" w14:textId="77777777" w:rsidR="00826C14" w:rsidRDefault="00826C14" w:rsidP="00826C1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Data Factory</w:t>
      </w:r>
    </w:p>
    <w:p w14:paraId="056A29FD" w14:textId="77777777" w:rsidR="00826C14" w:rsidRDefault="00826C14" w:rsidP="00826C1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Key Vault</w:t>
      </w:r>
    </w:p>
    <w:p w14:paraId="54D98203" w14:textId="77777777" w:rsidR="00826C14" w:rsidRDefault="00826C14" w:rsidP="00826C1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Functions</w:t>
      </w:r>
    </w:p>
    <w:p w14:paraId="375D8249" w14:textId="489CFD46" w:rsidR="00826C14" w:rsidRDefault="00826C14" w:rsidP="00826C1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Data Lake Gen2</w:t>
      </w:r>
    </w:p>
    <w:p w14:paraId="49AD4EBB" w14:textId="6DBEF9E2" w:rsidR="00C63AED" w:rsidRPr="0006510F" w:rsidRDefault="00C63AED" w:rsidP="00826C1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DevOps</w:t>
      </w:r>
    </w:p>
    <w:p w14:paraId="48562B87" w14:textId="73A43B9F" w:rsidR="00826C14" w:rsidRDefault="00826C14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50F255A3" w14:textId="31D492F0" w:rsidR="00826C14" w:rsidRPr="001A557A" w:rsidRDefault="00826C14" w:rsidP="00826C14">
      <w:pPr>
        <w:rPr>
          <w:sz w:val="28"/>
          <w:szCs w:val="28"/>
          <w:lang w:val="en-US"/>
        </w:rPr>
      </w:pPr>
      <w:r w:rsidRPr="001A557A">
        <w:rPr>
          <w:b/>
          <w:bCs/>
          <w:sz w:val="28"/>
          <w:szCs w:val="28"/>
          <w:lang w:val="en-US"/>
        </w:rPr>
        <w:t xml:space="preserve">Architecture </w:t>
      </w:r>
      <w:r w:rsidR="001E1338" w:rsidRPr="001A557A">
        <w:rPr>
          <w:b/>
          <w:bCs/>
          <w:sz w:val="28"/>
          <w:szCs w:val="28"/>
          <w:lang w:val="en-US"/>
        </w:rPr>
        <w:t>Diagram –</w:t>
      </w:r>
      <w:r w:rsidRPr="001A557A">
        <w:rPr>
          <w:sz w:val="28"/>
          <w:szCs w:val="28"/>
          <w:lang w:val="en-US"/>
        </w:rPr>
        <w:t xml:space="preserve"> </w:t>
      </w:r>
    </w:p>
    <w:p w14:paraId="3E696E51" w14:textId="59513A92" w:rsidR="00826C14" w:rsidRDefault="00826C14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7C9ACB1F" w14:textId="0E2D6FFD" w:rsidR="00BD12F1" w:rsidRDefault="001A557A" w:rsidP="00BD12F1">
      <w:pPr>
        <w:pStyle w:val="ListParagraph"/>
        <w:ind w:left="426"/>
        <w:rPr>
          <w:sz w:val="20"/>
          <w:szCs w:val="20"/>
          <w:lang w:val="en-US"/>
        </w:rPr>
      </w:pPr>
      <w:r w:rsidRPr="001A557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8F2BEEA" wp14:editId="719E31AB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606540" cy="36652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366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159F5" id="Rectangle 21" o:spid="_x0000_s1026" style="position:absolute;margin-left:-31.8pt;margin-top:14pt;width:520.2pt;height:288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4D36CC" wp14:editId="5BE539E7">
            <wp:simplePos x="0" y="0"/>
            <wp:positionH relativeFrom="column">
              <wp:posOffset>3116580</wp:posOffset>
            </wp:positionH>
            <wp:positionV relativeFrom="paragraph">
              <wp:posOffset>1996440</wp:posOffset>
            </wp:positionV>
            <wp:extent cx="1005840" cy="38862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1B913F" wp14:editId="5642CDFD">
            <wp:simplePos x="0" y="0"/>
            <wp:positionH relativeFrom="column">
              <wp:posOffset>922020</wp:posOffset>
            </wp:positionH>
            <wp:positionV relativeFrom="paragraph">
              <wp:posOffset>1976755</wp:posOffset>
            </wp:positionV>
            <wp:extent cx="1005840" cy="38862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26069" wp14:editId="666F48A5">
            <wp:simplePos x="0" y="0"/>
            <wp:positionH relativeFrom="column">
              <wp:posOffset>2125980</wp:posOffset>
            </wp:positionH>
            <wp:positionV relativeFrom="page">
              <wp:posOffset>5826760</wp:posOffset>
            </wp:positionV>
            <wp:extent cx="1023620" cy="80454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19537" wp14:editId="259529BF">
            <wp:simplePos x="0" y="0"/>
            <wp:positionH relativeFrom="margin">
              <wp:posOffset>3910330</wp:posOffset>
            </wp:positionH>
            <wp:positionV relativeFrom="paragraph">
              <wp:posOffset>1432560</wp:posOffset>
            </wp:positionV>
            <wp:extent cx="2240280" cy="144780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66176C" wp14:editId="7ADA58FF">
            <wp:simplePos x="0" y="0"/>
            <wp:positionH relativeFrom="column">
              <wp:posOffset>-381000</wp:posOffset>
            </wp:positionH>
            <wp:positionV relativeFrom="paragraph">
              <wp:posOffset>1562100</wp:posOffset>
            </wp:positionV>
            <wp:extent cx="1524000" cy="990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05">
        <w:rPr>
          <w:sz w:val="20"/>
          <w:szCs w:val="20"/>
          <w:lang w:val="en-US"/>
        </w:rPr>
        <w:tab/>
      </w:r>
      <w:r w:rsidR="00717F05">
        <w:rPr>
          <w:sz w:val="20"/>
          <w:szCs w:val="20"/>
          <w:lang w:val="en-US"/>
        </w:rPr>
        <w:tab/>
      </w:r>
      <w:r w:rsidR="00717F05">
        <w:rPr>
          <w:sz w:val="20"/>
          <w:szCs w:val="20"/>
          <w:lang w:val="en-US"/>
        </w:rPr>
        <w:tab/>
      </w:r>
      <w:r w:rsidR="00717F05">
        <w:rPr>
          <w:sz w:val="20"/>
          <w:szCs w:val="20"/>
          <w:lang w:val="en-US"/>
        </w:rPr>
        <w:tab/>
      </w:r>
    </w:p>
    <w:p w14:paraId="1877A646" w14:textId="43AF5E3C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494C9B2D" w14:textId="01105D4F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1C50D75A" w14:textId="002DF15D" w:rsidR="00DD2DD5" w:rsidRDefault="001A557A" w:rsidP="00BD12F1">
      <w:pPr>
        <w:pStyle w:val="ListParagraph"/>
        <w:ind w:left="426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FC0A6" wp14:editId="36B978D6">
            <wp:simplePos x="0" y="0"/>
            <wp:positionH relativeFrom="column">
              <wp:posOffset>2209800</wp:posOffset>
            </wp:positionH>
            <wp:positionV relativeFrom="paragraph">
              <wp:posOffset>122555</wp:posOffset>
            </wp:positionV>
            <wp:extent cx="937260" cy="7772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3633A" w14:textId="5F46D24C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269C3BFA" w14:textId="635CC690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203ED6D0" w14:textId="6C1470F7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1B4567FC" w14:textId="74E21BCD" w:rsidR="00F37E42" w:rsidRDefault="00F37E42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443FF55E" w14:textId="5CE6DD98" w:rsidR="00F37E42" w:rsidRDefault="00F37E42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0CE70794" w14:textId="5A875EF8" w:rsidR="00F37E42" w:rsidRDefault="00F37E42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0CC04ED5" w14:textId="369EBF91" w:rsidR="00F37E42" w:rsidRDefault="00F37E42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5DC54AC9" w14:textId="18AF9563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58B2B520" w14:textId="0BB59CD5" w:rsidR="00DD2DD5" w:rsidRDefault="00F40E60" w:rsidP="00BD12F1">
      <w:pPr>
        <w:pStyle w:val="ListParagraph"/>
        <w:ind w:left="426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2AE9C3" wp14:editId="14931957">
            <wp:simplePos x="0" y="0"/>
            <wp:positionH relativeFrom="column">
              <wp:posOffset>2247900</wp:posOffset>
            </wp:positionH>
            <wp:positionV relativeFrom="paragraph">
              <wp:posOffset>760095</wp:posOffset>
            </wp:positionV>
            <wp:extent cx="784860" cy="7848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E42">
        <w:rPr>
          <w:sz w:val="20"/>
          <w:szCs w:val="20"/>
          <w:lang w:val="en-US"/>
        </w:rPr>
        <w:br w:type="textWrapping" w:clear="all"/>
      </w:r>
    </w:p>
    <w:p w14:paraId="31830C09" w14:textId="471F02A7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1ECB3400" w14:textId="6A3FEE07" w:rsidR="00DD2DD5" w:rsidRDefault="00DD2DD5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319B7110" w14:textId="77777777" w:rsidR="001A557A" w:rsidRDefault="001A557A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1F8DD1CF" w14:textId="031F6F37" w:rsidR="008960C5" w:rsidRPr="001A557A" w:rsidRDefault="00154E30" w:rsidP="008960C5">
      <w:pPr>
        <w:rPr>
          <w:sz w:val="28"/>
          <w:szCs w:val="28"/>
          <w:lang w:val="en-US"/>
        </w:rPr>
      </w:pPr>
      <w:r w:rsidRPr="001A557A">
        <w:rPr>
          <w:b/>
          <w:bCs/>
          <w:sz w:val="28"/>
          <w:szCs w:val="28"/>
          <w:lang w:val="en-US"/>
        </w:rPr>
        <w:t xml:space="preserve">Architecture </w:t>
      </w:r>
      <w:r w:rsidR="00D514B1" w:rsidRPr="001A557A">
        <w:rPr>
          <w:b/>
          <w:bCs/>
          <w:sz w:val="28"/>
          <w:szCs w:val="28"/>
          <w:lang w:val="en-US"/>
        </w:rPr>
        <w:t xml:space="preserve">Detail </w:t>
      </w:r>
      <w:r w:rsidR="00D514B1" w:rsidRPr="001A557A">
        <w:rPr>
          <w:sz w:val="28"/>
          <w:szCs w:val="28"/>
          <w:lang w:val="en-US"/>
        </w:rPr>
        <w:t>–</w:t>
      </w:r>
      <w:r w:rsidR="00BD12F1" w:rsidRPr="001A557A">
        <w:rPr>
          <w:sz w:val="28"/>
          <w:szCs w:val="28"/>
          <w:lang w:val="en-US"/>
        </w:rPr>
        <w:t xml:space="preserve"> </w:t>
      </w:r>
    </w:p>
    <w:p w14:paraId="1A34A3FD" w14:textId="0E703011" w:rsidR="00C57A48" w:rsidRPr="00773268" w:rsidRDefault="00C57A48" w:rsidP="00C57A48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773268">
        <w:rPr>
          <w:b/>
          <w:bCs/>
          <w:sz w:val="20"/>
          <w:szCs w:val="20"/>
          <w:lang w:val="en-US"/>
        </w:rPr>
        <w:t>Azure Key Vault:</w:t>
      </w:r>
    </w:p>
    <w:p w14:paraId="2D3EC374" w14:textId="77777777" w:rsidR="0037475B" w:rsidRDefault="0037475B" w:rsidP="0037475B">
      <w:pPr>
        <w:pStyle w:val="ListParagraph"/>
        <w:rPr>
          <w:sz w:val="20"/>
          <w:szCs w:val="20"/>
          <w:lang w:val="en-US"/>
        </w:rPr>
      </w:pPr>
    </w:p>
    <w:p w14:paraId="5BDCFD53" w14:textId="3C6338B2" w:rsidR="0037475B" w:rsidRDefault="0037475B" w:rsidP="0037475B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Key Vault will be used for storing API token’s </w:t>
      </w:r>
      <w:r w:rsidR="00B86C41">
        <w:rPr>
          <w:sz w:val="20"/>
          <w:szCs w:val="20"/>
          <w:lang w:val="en-US"/>
        </w:rPr>
        <w:t xml:space="preserve">and Azure Data Lake Gen2 connection string </w:t>
      </w:r>
      <w:r>
        <w:rPr>
          <w:sz w:val="20"/>
          <w:szCs w:val="20"/>
          <w:lang w:val="en-US"/>
        </w:rPr>
        <w:t>securely</w:t>
      </w:r>
      <w:r w:rsidR="00FD1C20">
        <w:rPr>
          <w:sz w:val="20"/>
          <w:szCs w:val="20"/>
          <w:lang w:val="en-US"/>
        </w:rPr>
        <w:t xml:space="preserve"> and will be accessed by ADF</w:t>
      </w:r>
      <w:r>
        <w:rPr>
          <w:sz w:val="20"/>
          <w:szCs w:val="20"/>
          <w:lang w:val="en-US"/>
        </w:rPr>
        <w:t>.</w:t>
      </w:r>
    </w:p>
    <w:p w14:paraId="00F0B43A" w14:textId="77777777" w:rsidR="0037475B" w:rsidRDefault="0037475B" w:rsidP="0037475B">
      <w:pPr>
        <w:pStyle w:val="ListParagraph"/>
        <w:rPr>
          <w:sz w:val="20"/>
          <w:szCs w:val="20"/>
          <w:lang w:val="en-US"/>
        </w:rPr>
      </w:pPr>
    </w:p>
    <w:p w14:paraId="6D2FB588" w14:textId="77777777" w:rsidR="00C57A48" w:rsidRPr="00C57A48" w:rsidRDefault="00C57A48" w:rsidP="00C57A48">
      <w:pPr>
        <w:pStyle w:val="ListParagraph"/>
        <w:rPr>
          <w:sz w:val="20"/>
          <w:szCs w:val="20"/>
          <w:lang w:val="en-US"/>
        </w:rPr>
      </w:pPr>
    </w:p>
    <w:p w14:paraId="7280239B" w14:textId="6CECE174" w:rsidR="002C5801" w:rsidRPr="00773268" w:rsidRDefault="008960C5" w:rsidP="008960C5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773268">
        <w:rPr>
          <w:b/>
          <w:bCs/>
          <w:sz w:val="20"/>
          <w:szCs w:val="20"/>
          <w:lang w:val="en-US"/>
        </w:rPr>
        <w:t>Azure Functions:</w:t>
      </w:r>
    </w:p>
    <w:p w14:paraId="56921BE5" w14:textId="77777777" w:rsidR="008960C5" w:rsidRDefault="008960C5" w:rsidP="008960C5">
      <w:pPr>
        <w:pStyle w:val="ListParagraph"/>
        <w:rPr>
          <w:sz w:val="20"/>
          <w:szCs w:val="20"/>
          <w:lang w:val="en-US"/>
        </w:rPr>
      </w:pPr>
    </w:p>
    <w:p w14:paraId="1D24B9F4" w14:textId="495A11A6" w:rsidR="008960C5" w:rsidRDefault="008960C5" w:rsidP="008960C5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Will</w:t>
      </w:r>
      <w:r w:rsidR="0031302A">
        <w:rPr>
          <w:sz w:val="20"/>
          <w:szCs w:val="20"/>
          <w:lang w:val="en-US"/>
        </w:rPr>
        <w:t xml:space="preserve"> use Azure Functions Timer trigger to generate new token for API’s every 48 hrs. </w:t>
      </w:r>
      <w:r w:rsidR="00F40E60">
        <w:rPr>
          <w:sz w:val="20"/>
          <w:szCs w:val="20"/>
          <w:lang w:val="en-US"/>
        </w:rPr>
        <w:t xml:space="preserve">using existing token </w:t>
      </w:r>
      <w:r w:rsidR="0031302A">
        <w:rPr>
          <w:sz w:val="20"/>
          <w:szCs w:val="20"/>
          <w:lang w:val="en-US"/>
        </w:rPr>
        <w:t>before existing token for API expire</w:t>
      </w:r>
      <w:r w:rsidR="00F40E60">
        <w:rPr>
          <w:sz w:val="20"/>
          <w:szCs w:val="20"/>
          <w:lang w:val="en-US"/>
        </w:rPr>
        <w:t xml:space="preserve"> and replacing them in Azure </w:t>
      </w:r>
      <w:r w:rsidR="002E0C47">
        <w:rPr>
          <w:sz w:val="20"/>
          <w:szCs w:val="20"/>
          <w:lang w:val="en-US"/>
        </w:rPr>
        <w:t>Key Vault</w:t>
      </w:r>
      <w:r w:rsidR="0031302A">
        <w:rPr>
          <w:sz w:val="20"/>
          <w:szCs w:val="20"/>
          <w:lang w:val="en-US"/>
        </w:rPr>
        <w:t>.</w:t>
      </w:r>
    </w:p>
    <w:p w14:paraId="2CFE2D17" w14:textId="569935A2" w:rsidR="00760134" w:rsidRDefault="00760134" w:rsidP="00760134">
      <w:pPr>
        <w:rPr>
          <w:sz w:val="20"/>
          <w:szCs w:val="20"/>
          <w:lang w:val="en-US"/>
        </w:rPr>
      </w:pPr>
    </w:p>
    <w:p w14:paraId="22CF1272" w14:textId="46066EB2" w:rsidR="00760134" w:rsidRPr="00773268" w:rsidRDefault="00760134" w:rsidP="00760134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773268">
        <w:rPr>
          <w:b/>
          <w:bCs/>
          <w:sz w:val="20"/>
          <w:szCs w:val="20"/>
          <w:lang w:val="en-US"/>
        </w:rPr>
        <w:t>Azure Data Factory:</w:t>
      </w:r>
    </w:p>
    <w:p w14:paraId="23C76559" w14:textId="77777777" w:rsidR="00FB2F77" w:rsidRDefault="00FB2F77" w:rsidP="00FB2F77">
      <w:pPr>
        <w:pStyle w:val="ListParagraph"/>
        <w:rPr>
          <w:sz w:val="20"/>
          <w:szCs w:val="20"/>
          <w:lang w:val="en-US"/>
        </w:rPr>
      </w:pPr>
    </w:p>
    <w:p w14:paraId="3387BC02" w14:textId="34937173" w:rsidR="00FB2F77" w:rsidRDefault="00FB2F77" w:rsidP="00FB2F77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Data Factory </w:t>
      </w:r>
      <w:r w:rsidR="00773268">
        <w:rPr>
          <w:sz w:val="20"/>
          <w:szCs w:val="20"/>
          <w:lang w:val="en-US"/>
        </w:rPr>
        <w:t xml:space="preserve">will be used to create </w:t>
      </w:r>
      <w:r w:rsidR="002E0C47">
        <w:rPr>
          <w:sz w:val="20"/>
          <w:szCs w:val="20"/>
          <w:lang w:val="en-US"/>
        </w:rPr>
        <w:t>pipeline to fetch API data from API links provided</w:t>
      </w:r>
      <w:r w:rsidR="00D03618">
        <w:rPr>
          <w:sz w:val="20"/>
          <w:szCs w:val="20"/>
          <w:lang w:val="en-US"/>
        </w:rPr>
        <w:t xml:space="preserve"> and copying data into Azure Data Lake Gen2.</w:t>
      </w:r>
      <w:bookmarkStart w:id="0" w:name="_GoBack"/>
      <w:bookmarkEnd w:id="0"/>
    </w:p>
    <w:p w14:paraId="390B169C" w14:textId="5183D224" w:rsidR="00FB2F77" w:rsidRDefault="00FB2F77" w:rsidP="00FB2F77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Data Factory will be triggered using schedule trigger every month.</w:t>
      </w:r>
    </w:p>
    <w:p w14:paraId="7FD18424" w14:textId="77777777" w:rsidR="00FB2F77" w:rsidRDefault="00FB2F77" w:rsidP="00FB2F77">
      <w:pPr>
        <w:pStyle w:val="ListParagraph"/>
        <w:rPr>
          <w:sz w:val="20"/>
          <w:szCs w:val="20"/>
          <w:lang w:val="en-US"/>
        </w:rPr>
      </w:pPr>
    </w:p>
    <w:p w14:paraId="4EAB75B2" w14:textId="77777777" w:rsidR="00760134" w:rsidRPr="00760134" w:rsidRDefault="00760134" w:rsidP="00FB2F77">
      <w:pPr>
        <w:ind w:left="360"/>
        <w:rPr>
          <w:sz w:val="20"/>
          <w:szCs w:val="20"/>
          <w:lang w:val="en-US"/>
        </w:rPr>
      </w:pPr>
    </w:p>
    <w:p w14:paraId="0B26AAD5" w14:textId="6B7A906F" w:rsidR="00760134" w:rsidRDefault="00760134" w:rsidP="00760134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773268">
        <w:rPr>
          <w:b/>
          <w:bCs/>
          <w:sz w:val="20"/>
          <w:szCs w:val="20"/>
          <w:lang w:val="en-US"/>
        </w:rPr>
        <w:t>Azure Data Lake Gen2:</w:t>
      </w:r>
    </w:p>
    <w:p w14:paraId="602480FD" w14:textId="14CB49C4" w:rsidR="008960C5" w:rsidRDefault="008960C5" w:rsidP="008960C5">
      <w:pPr>
        <w:pStyle w:val="ListParagraph"/>
        <w:rPr>
          <w:sz w:val="20"/>
          <w:szCs w:val="20"/>
          <w:lang w:val="en-US"/>
        </w:rPr>
      </w:pPr>
    </w:p>
    <w:p w14:paraId="55D9A1CB" w14:textId="4104F5F2" w:rsidR="001A557A" w:rsidRDefault="001A557A" w:rsidP="001A557A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Azure Data Lake Gen2 will be used to csv/json payload from API.</w:t>
      </w:r>
    </w:p>
    <w:p w14:paraId="765C1B4E" w14:textId="6D592F72" w:rsidR="00F422C3" w:rsidRDefault="00F422C3" w:rsidP="001A557A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Will be creating or managing data/payload by creating separate folder for each source.</w:t>
      </w:r>
    </w:p>
    <w:p w14:paraId="75C701A9" w14:textId="0120A6F7" w:rsidR="001A557A" w:rsidRDefault="001A557A" w:rsidP="001A557A">
      <w:pPr>
        <w:rPr>
          <w:sz w:val="20"/>
          <w:szCs w:val="20"/>
          <w:lang w:val="en-US"/>
        </w:rPr>
      </w:pPr>
    </w:p>
    <w:p w14:paraId="321A4F79" w14:textId="3D025AD2" w:rsidR="001A557A" w:rsidRPr="001A557A" w:rsidRDefault="001A557A" w:rsidP="001A557A">
      <w:pPr>
        <w:rPr>
          <w:sz w:val="28"/>
          <w:szCs w:val="28"/>
          <w:lang w:val="en-US"/>
        </w:rPr>
      </w:pPr>
      <w:r w:rsidRPr="001A557A">
        <w:rPr>
          <w:b/>
          <w:bCs/>
          <w:sz w:val="28"/>
          <w:szCs w:val="28"/>
          <w:lang w:val="en-US"/>
        </w:rPr>
        <w:t xml:space="preserve">Security </w:t>
      </w:r>
      <w:r w:rsidRPr="001A557A">
        <w:rPr>
          <w:sz w:val="28"/>
          <w:szCs w:val="28"/>
          <w:lang w:val="en-US"/>
        </w:rPr>
        <w:t xml:space="preserve">– </w:t>
      </w:r>
    </w:p>
    <w:p w14:paraId="7D66BB1B" w14:textId="2879C13E" w:rsidR="00B50FCB" w:rsidRDefault="00B50FCB" w:rsidP="00B50FCB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Data Factory will be </w:t>
      </w:r>
      <w:r w:rsidRPr="00A77CC0">
        <w:rPr>
          <w:sz w:val="20"/>
          <w:szCs w:val="20"/>
          <w:lang w:val="en-US"/>
        </w:rPr>
        <w:t xml:space="preserve">using Managed </w:t>
      </w:r>
      <w:r>
        <w:rPr>
          <w:sz w:val="20"/>
          <w:szCs w:val="20"/>
          <w:lang w:val="en-US"/>
        </w:rPr>
        <w:t>Virtual Network and Private End Points to connect to other Azure Services like Azure Key Vault and Azure Data Lake Gen2</w:t>
      </w:r>
      <w:r w:rsidR="00941731">
        <w:rPr>
          <w:sz w:val="20"/>
          <w:szCs w:val="20"/>
          <w:lang w:val="en-US"/>
        </w:rPr>
        <w:t xml:space="preserve"> for secure connectivity </w:t>
      </w:r>
      <w:r w:rsidR="00941731" w:rsidRPr="00941731">
        <w:rPr>
          <w:sz w:val="20"/>
          <w:szCs w:val="20"/>
        </w:rPr>
        <w:t xml:space="preserve">and eliminates your data exposure to the </w:t>
      </w:r>
      <w:r w:rsidR="00D03618" w:rsidRPr="00941731">
        <w:rPr>
          <w:sz w:val="20"/>
          <w:szCs w:val="20"/>
        </w:rPr>
        <w:t>internet</w:t>
      </w:r>
      <w:r w:rsidR="00D03618">
        <w:rPr>
          <w:sz w:val="20"/>
          <w:szCs w:val="20"/>
          <w:lang w:val="en-US"/>
        </w:rPr>
        <w:t>.</w:t>
      </w:r>
    </w:p>
    <w:p w14:paraId="4EA15709" w14:textId="0237134E" w:rsidR="001A557A" w:rsidRDefault="001A557A" w:rsidP="001A557A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Key Vault will be used for storing API </w:t>
      </w:r>
      <w:r w:rsidR="00A77CC0">
        <w:rPr>
          <w:sz w:val="20"/>
          <w:szCs w:val="20"/>
          <w:lang w:val="en-US"/>
        </w:rPr>
        <w:t>tokens</w:t>
      </w:r>
      <w:r w:rsidR="00940C43">
        <w:rPr>
          <w:sz w:val="20"/>
          <w:szCs w:val="20"/>
          <w:lang w:val="en-US"/>
        </w:rPr>
        <w:t xml:space="preserve"> and Azure Data Lake Gen2 connection string</w:t>
      </w:r>
      <w:r w:rsidR="00A77CC0">
        <w:rPr>
          <w:sz w:val="20"/>
          <w:szCs w:val="20"/>
          <w:lang w:val="en-US"/>
        </w:rPr>
        <w:t xml:space="preserve"> as </w:t>
      </w:r>
      <w:r>
        <w:rPr>
          <w:sz w:val="20"/>
          <w:szCs w:val="20"/>
          <w:lang w:val="en-US"/>
        </w:rPr>
        <w:t>secrets</w:t>
      </w:r>
    </w:p>
    <w:p w14:paraId="1E94CA70" w14:textId="0AB16CE0" w:rsidR="001A557A" w:rsidRDefault="001A557A" w:rsidP="001A557A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Functions will be </w:t>
      </w:r>
      <w:bookmarkStart w:id="1" w:name="_Hlk78031882"/>
      <w:r>
        <w:rPr>
          <w:sz w:val="20"/>
          <w:szCs w:val="20"/>
          <w:lang w:val="en-US"/>
        </w:rPr>
        <w:t>using Managed Identities</w:t>
      </w:r>
      <w:r w:rsidR="00DF6963">
        <w:rPr>
          <w:sz w:val="20"/>
          <w:szCs w:val="20"/>
          <w:lang w:val="en-US"/>
        </w:rPr>
        <w:t xml:space="preserve"> </w:t>
      </w:r>
      <w:bookmarkEnd w:id="1"/>
      <w:r w:rsidR="00DF6963">
        <w:rPr>
          <w:sz w:val="20"/>
          <w:szCs w:val="20"/>
          <w:lang w:val="en-US"/>
        </w:rPr>
        <w:t>to access Azure Key Vault to access existing token and write new token to Azure Key Vault.</w:t>
      </w:r>
    </w:p>
    <w:p w14:paraId="48D0C1E0" w14:textId="661CC066" w:rsidR="00DF6963" w:rsidRDefault="00DF6963" w:rsidP="001A557A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Data Factory will be </w:t>
      </w:r>
      <w:r w:rsidR="00A77CC0" w:rsidRPr="00A77CC0">
        <w:rPr>
          <w:sz w:val="20"/>
          <w:szCs w:val="20"/>
          <w:lang w:val="en-US"/>
        </w:rPr>
        <w:t xml:space="preserve">using Managed </w:t>
      </w:r>
      <w:r w:rsidR="00ED49CB" w:rsidRPr="00A77CC0">
        <w:rPr>
          <w:sz w:val="20"/>
          <w:szCs w:val="20"/>
          <w:lang w:val="en-US"/>
        </w:rPr>
        <w:t xml:space="preserve">Identities </w:t>
      </w:r>
      <w:r w:rsidR="00ED49CB">
        <w:rPr>
          <w:sz w:val="20"/>
          <w:szCs w:val="20"/>
          <w:lang w:val="en-US"/>
        </w:rPr>
        <w:t>to</w:t>
      </w:r>
      <w:r w:rsidR="00A77CC0">
        <w:rPr>
          <w:sz w:val="20"/>
          <w:szCs w:val="20"/>
          <w:lang w:val="en-US"/>
        </w:rPr>
        <w:t xml:space="preserve"> access </w:t>
      </w:r>
      <w:r>
        <w:rPr>
          <w:sz w:val="20"/>
          <w:szCs w:val="20"/>
          <w:lang w:val="en-US"/>
        </w:rPr>
        <w:t>Azure Key Vault to access token for fetching payload</w:t>
      </w:r>
      <w:r w:rsidR="00A77CC0">
        <w:rPr>
          <w:sz w:val="20"/>
          <w:szCs w:val="20"/>
          <w:lang w:val="en-US"/>
        </w:rPr>
        <w:t xml:space="preserve"> data</w:t>
      </w:r>
      <w:r>
        <w:rPr>
          <w:sz w:val="20"/>
          <w:szCs w:val="20"/>
          <w:lang w:val="en-US"/>
        </w:rPr>
        <w:t xml:space="preserve"> from</w:t>
      </w:r>
      <w:r w:rsidR="00A77CC0">
        <w:rPr>
          <w:sz w:val="20"/>
          <w:szCs w:val="20"/>
          <w:lang w:val="en-US"/>
        </w:rPr>
        <w:t xml:space="preserve"> API.</w:t>
      </w:r>
    </w:p>
    <w:p w14:paraId="5CB1F53F" w14:textId="78FE2AE9" w:rsidR="001A557A" w:rsidRDefault="001A557A" w:rsidP="001A557A">
      <w:pPr>
        <w:rPr>
          <w:sz w:val="20"/>
          <w:szCs w:val="20"/>
          <w:lang w:val="en-US"/>
        </w:rPr>
      </w:pPr>
    </w:p>
    <w:p w14:paraId="100B1360" w14:textId="5CB96E9D" w:rsidR="00617943" w:rsidRPr="001A557A" w:rsidRDefault="00617943" w:rsidP="0061794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Maintenance</w:t>
      </w:r>
      <w:r w:rsidRPr="001A557A">
        <w:rPr>
          <w:b/>
          <w:bCs/>
          <w:sz w:val="28"/>
          <w:szCs w:val="28"/>
          <w:lang w:val="en-US"/>
        </w:rPr>
        <w:t xml:space="preserve"> </w:t>
      </w:r>
      <w:r w:rsidRPr="001A557A">
        <w:rPr>
          <w:sz w:val="28"/>
          <w:szCs w:val="28"/>
          <w:lang w:val="en-US"/>
        </w:rPr>
        <w:t xml:space="preserve">– </w:t>
      </w:r>
    </w:p>
    <w:p w14:paraId="24025A95" w14:textId="74DB614D" w:rsidR="00617943" w:rsidRDefault="00617943" w:rsidP="00617943">
      <w:pPr>
        <w:pStyle w:val="ListParagraph"/>
        <w:numPr>
          <w:ilvl w:val="0"/>
          <w:numId w:val="1"/>
        </w:numPr>
        <w:ind w:left="928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Will use Azure DevOps for doing CICD for above </w:t>
      </w:r>
      <w:r w:rsidR="007E3CA6">
        <w:rPr>
          <w:sz w:val="20"/>
          <w:szCs w:val="20"/>
          <w:lang w:val="en-US"/>
        </w:rPr>
        <w:t xml:space="preserve">azure </w:t>
      </w:r>
      <w:r>
        <w:rPr>
          <w:sz w:val="20"/>
          <w:szCs w:val="20"/>
          <w:lang w:val="en-US"/>
        </w:rPr>
        <w:t>services</w:t>
      </w:r>
      <w:r w:rsidR="007E3CA6">
        <w:rPr>
          <w:sz w:val="20"/>
          <w:szCs w:val="20"/>
          <w:lang w:val="en-US"/>
        </w:rPr>
        <w:t xml:space="preserve"> and moving </w:t>
      </w:r>
      <w:r>
        <w:rPr>
          <w:sz w:val="20"/>
          <w:szCs w:val="20"/>
          <w:lang w:val="en-US"/>
        </w:rPr>
        <w:t>to different environments and productionizing them.</w:t>
      </w:r>
    </w:p>
    <w:p w14:paraId="49C119E4" w14:textId="77777777" w:rsidR="00617943" w:rsidRPr="001A557A" w:rsidRDefault="00617943" w:rsidP="001A557A">
      <w:pPr>
        <w:rPr>
          <w:sz w:val="20"/>
          <w:szCs w:val="20"/>
          <w:lang w:val="en-US"/>
        </w:rPr>
      </w:pPr>
    </w:p>
    <w:sectPr w:rsidR="00617943" w:rsidRPr="001A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FD90" w14:textId="77777777" w:rsidR="007460D1" w:rsidRDefault="007460D1" w:rsidP="0006510F">
      <w:pPr>
        <w:spacing w:after="0" w:line="240" w:lineRule="auto"/>
      </w:pPr>
      <w:r>
        <w:separator/>
      </w:r>
    </w:p>
  </w:endnote>
  <w:endnote w:type="continuationSeparator" w:id="0">
    <w:p w14:paraId="4831312F" w14:textId="77777777" w:rsidR="007460D1" w:rsidRDefault="007460D1" w:rsidP="0006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A50CF" w14:textId="77777777" w:rsidR="007460D1" w:rsidRDefault="007460D1" w:rsidP="0006510F">
      <w:pPr>
        <w:spacing w:after="0" w:line="240" w:lineRule="auto"/>
      </w:pPr>
      <w:r>
        <w:separator/>
      </w:r>
    </w:p>
  </w:footnote>
  <w:footnote w:type="continuationSeparator" w:id="0">
    <w:p w14:paraId="7332B8A5" w14:textId="77777777" w:rsidR="007460D1" w:rsidRDefault="007460D1" w:rsidP="0006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C0BB3"/>
    <w:multiLevelType w:val="hybridMultilevel"/>
    <w:tmpl w:val="FEAA5336"/>
    <w:lvl w:ilvl="0" w:tplc="08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73068"/>
    <w:multiLevelType w:val="hybridMultilevel"/>
    <w:tmpl w:val="15968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95126"/>
    <w:multiLevelType w:val="hybridMultilevel"/>
    <w:tmpl w:val="4F7C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07BDC"/>
    <w:multiLevelType w:val="hybridMultilevel"/>
    <w:tmpl w:val="BBFC2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14E"/>
    <w:multiLevelType w:val="hybridMultilevel"/>
    <w:tmpl w:val="3AA0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F"/>
    <w:rsid w:val="00000C4E"/>
    <w:rsid w:val="0006510F"/>
    <w:rsid w:val="00066A86"/>
    <w:rsid w:val="00154E30"/>
    <w:rsid w:val="001A557A"/>
    <w:rsid w:val="001E1338"/>
    <w:rsid w:val="001E3888"/>
    <w:rsid w:val="00290EF0"/>
    <w:rsid w:val="002C5801"/>
    <w:rsid w:val="002E0C47"/>
    <w:rsid w:val="0031302A"/>
    <w:rsid w:val="00345218"/>
    <w:rsid w:val="0037475B"/>
    <w:rsid w:val="003F6158"/>
    <w:rsid w:val="00420BCB"/>
    <w:rsid w:val="004437AE"/>
    <w:rsid w:val="00494DBD"/>
    <w:rsid w:val="004A1BF3"/>
    <w:rsid w:val="00596B16"/>
    <w:rsid w:val="005F0972"/>
    <w:rsid w:val="00617943"/>
    <w:rsid w:val="00643FAD"/>
    <w:rsid w:val="006C3A28"/>
    <w:rsid w:val="00717F05"/>
    <w:rsid w:val="007460D1"/>
    <w:rsid w:val="00760134"/>
    <w:rsid w:val="00773268"/>
    <w:rsid w:val="007B06DD"/>
    <w:rsid w:val="007E3CA6"/>
    <w:rsid w:val="00826C14"/>
    <w:rsid w:val="008411D9"/>
    <w:rsid w:val="008960C5"/>
    <w:rsid w:val="008F0A3F"/>
    <w:rsid w:val="0090458F"/>
    <w:rsid w:val="00926DA5"/>
    <w:rsid w:val="00940C43"/>
    <w:rsid w:val="00941731"/>
    <w:rsid w:val="00A40B30"/>
    <w:rsid w:val="00A77CC0"/>
    <w:rsid w:val="00AB75ED"/>
    <w:rsid w:val="00B37786"/>
    <w:rsid w:val="00B50FCB"/>
    <w:rsid w:val="00B86C41"/>
    <w:rsid w:val="00B94DAE"/>
    <w:rsid w:val="00B979FF"/>
    <w:rsid w:val="00BD12F1"/>
    <w:rsid w:val="00C57A48"/>
    <w:rsid w:val="00C63AED"/>
    <w:rsid w:val="00D03618"/>
    <w:rsid w:val="00D417EA"/>
    <w:rsid w:val="00D514B1"/>
    <w:rsid w:val="00D72682"/>
    <w:rsid w:val="00DD2DD5"/>
    <w:rsid w:val="00DF6963"/>
    <w:rsid w:val="00E16229"/>
    <w:rsid w:val="00E31E39"/>
    <w:rsid w:val="00E33DB6"/>
    <w:rsid w:val="00ED49CB"/>
    <w:rsid w:val="00ED7506"/>
    <w:rsid w:val="00EF59EA"/>
    <w:rsid w:val="00F00830"/>
    <w:rsid w:val="00F23DDE"/>
    <w:rsid w:val="00F333FD"/>
    <w:rsid w:val="00F37E42"/>
    <w:rsid w:val="00F40E60"/>
    <w:rsid w:val="00F422C3"/>
    <w:rsid w:val="00FB2F77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204A"/>
  <w15:chartTrackingRefBased/>
  <w15:docId w15:val="{960437C7-97B1-4A9C-8E3B-9940B2F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8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305</Words>
  <Characters>1505</Characters>
  <Application>Microsoft Office Word</Application>
  <DocSecurity>0</DocSecurity>
  <Lines>75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Sehmi, Kamaljeet</dc:creator>
  <cp:keywords/>
  <dc:description/>
  <cp:lastModifiedBy>Rumani, Mohd Azharuddin</cp:lastModifiedBy>
  <cp:revision>33</cp:revision>
  <dcterms:created xsi:type="dcterms:W3CDTF">2021-04-13T14:43:00Z</dcterms:created>
  <dcterms:modified xsi:type="dcterms:W3CDTF">2021-07-24T12:05:00Z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39374f-170d-4d1d-ad34-00f2ff8691e7_Enabled">
    <vt:lpwstr>true</vt:lpwstr>
  </property>
  <property fmtid="{D5CDD505-2E9C-101B-9397-08002B2CF9AE}" pid="3" name="MSIP_Label_3439374f-170d-4d1d-ad34-00f2ff8691e7_SetDate">
    <vt:lpwstr>2020-10-12T14:37:57Z</vt:lpwstr>
  </property>
  <property fmtid="{D5CDD505-2E9C-101B-9397-08002B2CF9AE}" pid="4" name="MSIP_Label_3439374f-170d-4d1d-ad34-00f2ff8691e7_Method">
    <vt:lpwstr>Standard</vt:lpwstr>
  </property>
  <property fmtid="{D5CDD505-2E9C-101B-9397-08002B2CF9AE}" pid="5" name="MSIP_Label_3439374f-170d-4d1d-ad34-00f2ff8691e7_Name">
    <vt:lpwstr>Restricted</vt:lpwstr>
  </property>
  <property fmtid="{D5CDD505-2E9C-101B-9397-08002B2CF9AE}" pid="6" name="MSIP_Label_3439374f-170d-4d1d-ad34-00f2ff8691e7_SiteId">
    <vt:lpwstr>aa42167d-6f8d-45ce-b655-d245ef97da66</vt:lpwstr>
  </property>
  <property fmtid="{D5CDD505-2E9C-101B-9397-08002B2CF9AE}" pid="7" name="MSIP_Label_3439374f-170d-4d1d-ad34-00f2ff8691e7_ActionId">
    <vt:lpwstr>c04d983a-dd2f-45f9-aee4-b842d94bbfda</vt:lpwstr>
  </property>
  <property fmtid="{D5CDD505-2E9C-101B-9397-08002B2CF9AE}" pid="8" name="MSIP_Label_3439374f-170d-4d1d-ad34-00f2ff8691e7_ContentBits">
    <vt:lpwstr>0</vt:lpwstr>
  </property>
  <property fmtid="{D5CDD505-2E9C-101B-9397-08002B2CF9AE}" pid="9" name="MSIP_Label_d347b247-e90e-43a3-9d7b-004f14ae6873_Enabled">
    <vt:lpwstr>true</vt:lpwstr>
  </property>
  <property fmtid="{D5CDD505-2E9C-101B-9397-08002B2CF9AE}" pid="10" name="MSIP_Label_d347b247-e90e-43a3-9d7b-004f14ae6873_SetDate">
    <vt:lpwstr>2021-07-24T05:12:29Z</vt:lpwstr>
  </property>
  <property fmtid="{D5CDD505-2E9C-101B-9397-08002B2CF9AE}" pid="11" name="MSIP_Label_d347b247-e90e-43a3-9d7b-004f14ae6873_Method">
    <vt:lpwstr>Standard</vt:lpwstr>
  </property>
  <property fmtid="{D5CDD505-2E9C-101B-9397-08002B2CF9AE}" pid="12" name="MSIP_Label_d347b247-e90e-43a3-9d7b-004f14ae6873_Name">
    <vt:lpwstr>d347b247-e90e-43a3-9d7b-004f14ae6873</vt:lpwstr>
  </property>
  <property fmtid="{D5CDD505-2E9C-101B-9397-08002B2CF9AE}" pid="13" name="MSIP_Label_d347b247-e90e-43a3-9d7b-004f14ae6873_SiteId">
    <vt:lpwstr>76e3921f-489b-4b7e-9547-9ea297add9b5</vt:lpwstr>
  </property>
  <property fmtid="{D5CDD505-2E9C-101B-9397-08002B2CF9AE}" pid="14" name="MSIP_Label_d347b247-e90e-43a3-9d7b-004f14ae6873_ActionId">
    <vt:lpwstr>13cad025-0d35-47b3-85d0-675298af6be1</vt:lpwstr>
  </property>
  <property fmtid="{D5CDD505-2E9C-101B-9397-08002B2CF9AE}" pid="15" name="MSIP_Label_d347b247-e90e-43a3-9d7b-004f14ae6873_ContentBits">
    <vt:lpwstr>0</vt:lpwstr>
  </property>
</Properties>
</file>