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A159F" w14:textId="77777777" w:rsidR="00D964BE" w:rsidRPr="00D6676F" w:rsidRDefault="00D964BE">
      <w:pPr>
        <w:rPr>
          <w:lang w:val="es-MX"/>
        </w:rPr>
      </w:pPr>
    </w:p>
    <w:p w14:paraId="695C59FD" w14:textId="77777777" w:rsidR="00D964BE" w:rsidRPr="00D6676F" w:rsidRDefault="00D964BE">
      <w:pPr>
        <w:rPr>
          <w:lang w:val="es-MX"/>
        </w:rPr>
      </w:pPr>
    </w:p>
    <w:p w14:paraId="16F527F6" w14:textId="77777777" w:rsidR="00D964BE" w:rsidRPr="00D6676F" w:rsidRDefault="00D964BE">
      <w:pPr>
        <w:rPr>
          <w:lang w:val="es-MX"/>
        </w:rPr>
      </w:pPr>
    </w:p>
    <w:p w14:paraId="560AD52B" w14:textId="77777777" w:rsidR="00D964BE" w:rsidRPr="00D6676F" w:rsidRDefault="00FC694A">
      <w:pPr>
        <w:spacing w:after="40"/>
        <w:jc w:val="center"/>
        <w:rPr>
          <w:lang w:val="es-MX"/>
        </w:rPr>
      </w:pPr>
      <w:r w:rsidRPr="00D6676F">
        <w:rPr>
          <w:b/>
          <w:sz w:val="32"/>
          <w:lang w:val="es-MX"/>
        </w:rPr>
        <w:t>Universidad Tecnológica de Campeche</w:t>
      </w:r>
    </w:p>
    <w:p w14:paraId="78A0B36D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sz w:val="24"/>
          <w:lang w:val="es-MX"/>
        </w:rPr>
        <w:t>Ingeniería en Desarrollo y Gestión de Software</w:t>
      </w:r>
    </w:p>
    <w:p w14:paraId="48105083" w14:textId="77777777" w:rsidR="00D964BE" w:rsidRPr="00D6676F" w:rsidRDefault="00D964BE">
      <w:pPr>
        <w:rPr>
          <w:lang w:val="es-MX"/>
        </w:rPr>
      </w:pPr>
    </w:p>
    <w:p w14:paraId="34ED8B6E" w14:textId="77777777" w:rsidR="00D964BE" w:rsidRPr="00D6676F" w:rsidRDefault="00FC694A">
      <w:pPr>
        <w:spacing w:after="40"/>
        <w:jc w:val="center"/>
        <w:rPr>
          <w:lang w:val="es-MX"/>
        </w:rPr>
      </w:pPr>
      <w:r w:rsidRPr="00D6676F">
        <w:rPr>
          <w:b/>
          <w:color w:val="1F4E8C"/>
          <w:sz w:val="40"/>
          <w:lang w:val="es-MX"/>
        </w:rPr>
        <w:t>Práctica en equipo · Actividad 2</w:t>
      </w:r>
    </w:p>
    <w:p w14:paraId="180ACCA3" w14:textId="77777777" w:rsidR="00D964BE" w:rsidRPr="00D6676F" w:rsidRDefault="00FC694A">
      <w:pPr>
        <w:spacing w:after="40"/>
        <w:jc w:val="center"/>
        <w:rPr>
          <w:lang w:val="es-MX"/>
        </w:rPr>
      </w:pPr>
      <w:r w:rsidRPr="00D6676F">
        <w:rPr>
          <w:sz w:val="28"/>
          <w:lang w:val="es-MX"/>
        </w:rPr>
        <w:t>Plan, casos y ejecución de pruebas</w:t>
      </w:r>
    </w:p>
    <w:p w14:paraId="71593C3D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i/>
          <w:sz w:val="24"/>
          <w:lang w:val="es-MX"/>
        </w:rPr>
        <w:t>Caso de estudio: Sistema de control de inventario</w:t>
      </w:r>
    </w:p>
    <w:p w14:paraId="0768E4C1" w14:textId="77777777" w:rsidR="00D964BE" w:rsidRPr="00D6676F" w:rsidRDefault="00D964BE">
      <w:pPr>
        <w:rPr>
          <w:lang w:val="es-MX"/>
        </w:rPr>
      </w:pPr>
    </w:p>
    <w:p w14:paraId="5E1C6580" w14:textId="77777777" w:rsidR="00D964BE" w:rsidRPr="00D6676F" w:rsidRDefault="00D964BE">
      <w:pPr>
        <w:rPr>
          <w:lang w:val="es-MX"/>
        </w:rPr>
      </w:pPr>
    </w:p>
    <w:p w14:paraId="026ED1D8" w14:textId="77777777" w:rsidR="00D964BE" w:rsidRPr="00D6676F" w:rsidRDefault="00FC694A">
      <w:pPr>
        <w:spacing w:after="40"/>
        <w:jc w:val="center"/>
        <w:rPr>
          <w:lang w:val="es-MX"/>
        </w:rPr>
      </w:pPr>
      <w:r w:rsidRPr="00D6676F">
        <w:rPr>
          <w:b/>
          <w:sz w:val="24"/>
          <w:lang w:val="es-MX"/>
        </w:rPr>
        <w:t>Equipo</w:t>
      </w:r>
    </w:p>
    <w:p w14:paraId="707505FC" w14:textId="77777777" w:rsidR="00D964BE" w:rsidRPr="00D6676F" w:rsidRDefault="00FC694A">
      <w:pPr>
        <w:spacing w:after="20"/>
        <w:jc w:val="center"/>
        <w:rPr>
          <w:lang w:val="es-MX"/>
        </w:rPr>
      </w:pPr>
      <w:r w:rsidRPr="00D6676F">
        <w:rPr>
          <w:lang w:val="es-MX"/>
        </w:rPr>
        <w:t>Emily Yamilett Pinzón Sánchez · Gestora de proyectos</w:t>
      </w:r>
    </w:p>
    <w:p w14:paraId="54738F6E" w14:textId="77777777" w:rsidR="00D964BE" w:rsidRPr="00D6676F" w:rsidRDefault="00FC694A">
      <w:pPr>
        <w:spacing w:after="20"/>
        <w:jc w:val="center"/>
        <w:rPr>
          <w:lang w:val="es-MX"/>
        </w:rPr>
      </w:pPr>
      <w:r w:rsidRPr="00D6676F">
        <w:rPr>
          <w:lang w:val="es-MX"/>
        </w:rPr>
        <w:t>Chuina Guadalupe García Campos · Analista y Tester</w:t>
      </w:r>
    </w:p>
    <w:p w14:paraId="70525BAE" w14:textId="77777777" w:rsidR="00D964BE" w:rsidRPr="00D6676F" w:rsidRDefault="00FC694A">
      <w:pPr>
        <w:spacing w:after="20"/>
        <w:jc w:val="center"/>
        <w:rPr>
          <w:lang w:val="es-MX"/>
        </w:rPr>
      </w:pPr>
      <w:r w:rsidRPr="00D6676F">
        <w:rPr>
          <w:lang w:val="es-MX"/>
        </w:rPr>
        <w:t>Pablo Alejandro Magaña Hernández · Desarrollador / DevOps</w:t>
      </w:r>
    </w:p>
    <w:p w14:paraId="2294118E" w14:textId="77777777" w:rsidR="00D964BE" w:rsidRPr="00D6676F" w:rsidRDefault="00FC694A">
      <w:pPr>
        <w:spacing w:after="20"/>
        <w:jc w:val="center"/>
        <w:rPr>
          <w:lang w:val="es-MX"/>
        </w:rPr>
      </w:pPr>
      <w:r w:rsidRPr="00D6676F">
        <w:rPr>
          <w:lang w:val="es-MX"/>
        </w:rPr>
        <w:t>Emmanuel Hernández Barbis · Diseñador</w:t>
      </w:r>
    </w:p>
    <w:p w14:paraId="25724B6E" w14:textId="77777777" w:rsidR="00D964BE" w:rsidRPr="00D6676F" w:rsidRDefault="00FC694A">
      <w:pPr>
        <w:spacing w:after="20"/>
        <w:jc w:val="center"/>
        <w:rPr>
          <w:lang w:val="es-MX"/>
        </w:rPr>
      </w:pPr>
      <w:r w:rsidRPr="00D6676F">
        <w:rPr>
          <w:lang w:val="es-MX"/>
        </w:rPr>
        <w:t>Ana Edith Rodríguez Pérez · Cliente (aceptación)</w:t>
      </w:r>
    </w:p>
    <w:p w14:paraId="2CC48272" w14:textId="77777777" w:rsidR="00D964BE" w:rsidRPr="00D6676F" w:rsidRDefault="00D964BE">
      <w:pPr>
        <w:rPr>
          <w:lang w:val="es-MX"/>
        </w:rPr>
      </w:pPr>
    </w:p>
    <w:p w14:paraId="09CD0DD5" w14:textId="77777777" w:rsidR="00D964BE" w:rsidRPr="00D6676F" w:rsidRDefault="00D964BE">
      <w:pPr>
        <w:rPr>
          <w:lang w:val="es-MX"/>
        </w:rPr>
      </w:pPr>
    </w:p>
    <w:p w14:paraId="1A98639F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sz w:val="21"/>
          <w:lang w:val="es-MX"/>
        </w:rPr>
        <w:t>San Francisco de Campeche, Campeche · 28 de octubre de 2026</w:t>
      </w:r>
    </w:p>
    <w:p w14:paraId="633289ED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br w:type="page"/>
      </w:r>
    </w:p>
    <w:p w14:paraId="24E227A9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lastRenderedPageBreak/>
        <w:t>Práctica en equipo.</w:t>
      </w:r>
    </w:p>
    <w:p w14:paraId="13183AB7" w14:textId="77777777" w:rsidR="00D964BE" w:rsidRPr="00D6676F" w:rsidRDefault="00FC694A">
      <w:pPr>
        <w:rPr>
          <w:lang w:val="es-MX"/>
        </w:rPr>
      </w:pPr>
      <w:r w:rsidRPr="00D6676F">
        <w:rPr>
          <w:b/>
          <w:lang w:val="es-MX"/>
        </w:rPr>
        <w:t>Caso de estudio: Sistema de control de inventario</w:t>
      </w:r>
    </w:p>
    <w:p w14:paraId="23913A6D" w14:textId="77777777" w:rsidR="00D964BE" w:rsidRPr="00D6676F" w:rsidRDefault="00FC694A">
      <w:pPr>
        <w:rPr>
          <w:lang w:val="es-MX"/>
        </w:rPr>
      </w:pPr>
      <w:r w:rsidRPr="00D6676F">
        <w:rPr>
          <w:i/>
          <w:lang w:val="es-MX"/>
        </w:rPr>
        <w:t>Un equipo desarrolla un sistema para registrar productos, consultar existencias y actualizar cantidades después de cada venta.</w:t>
      </w:r>
    </w:p>
    <w:p w14:paraId="157B2711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Tomamos como base el sistema de inventario que el equipo ya tiene (PHP 8, API JSON y archivo de datos JSON) y sobre él escribimos los requisitos, el plan, los casos y el flujo de integración continua que pide la práctica. Todas las pruebas están automatizadas con PHPUnit y se encuentran en la carpeta sistema/tests de esta entrega.</w:t>
      </w:r>
    </w:p>
    <w:p w14:paraId="309664E2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b/>
          <w:lang w:val="es-MX"/>
        </w:rPr>
        <w:t xml:space="preserve">Código y pruebas: </w:t>
      </w:r>
      <w:r w:rsidRPr="00D6676F">
        <w:rPr>
          <w:lang w:val="es-MX"/>
        </w:rPr>
        <w:t>Actividad 2/sistema</w:t>
      </w:r>
    </w:p>
    <w:p w14:paraId="14A9044D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b/>
          <w:lang w:val="es-MX"/>
        </w:rPr>
        <w:t xml:space="preserve">Evidencia de la ejecución: </w:t>
      </w:r>
      <w:r w:rsidRPr="00D6676F">
        <w:rPr>
          <w:lang w:val="es-MX"/>
        </w:rPr>
        <w:t>sistema/evidencias (JUnit, reporte HTML, JSON y salida de consola)</w:t>
      </w:r>
    </w:p>
    <w:p w14:paraId="3316BB6A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b/>
          <w:lang w:val="es-MX"/>
        </w:rPr>
        <w:t xml:space="preserve">Flujo de CI: </w:t>
      </w:r>
      <w:r w:rsidRPr="00D6676F">
        <w:rPr>
          <w:lang w:val="es-MX"/>
        </w:rPr>
        <w:t>sistema/.github/workflows/ci.yml</w:t>
      </w:r>
    </w:p>
    <w:p w14:paraId="0A20A941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b/>
          <w:lang w:val="es-MX"/>
        </w:rPr>
        <w:t xml:space="preserve">Documento y diagramas editables: </w:t>
      </w:r>
      <w:r w:rsidRPr="00D6676F">
        <w:rPr>
          <w:lang w:val="es-MX"/>
        </w:rPr>
        <w:t>sistema/docs (Word, PDF y PowerPoint)</w:t>
      </w:r>
    </w:p>
    <w:p w14:paraId="2209CAA1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b/>
          <w:lang w:val="es-MX"/>
        </w:rPr>
        <w:t xml:space="preserve">Repositorio en GitHub: </w:t>
      </w:r>
      <w:hyperlink r:id="rId6">
        <w:r w:rsidRPr="00D6676F">
          <w:rPr>
            <w:color w:val="1F4E8C"/>
            <w:u w:val="single"/>
            <w:lang w:val="es-MX"/>
          </w:rPr>
          <w:t>https://github.com/azharsonix/sistema-inventario-actividad-2</w:t>
        </w:r>
      </w:hyperlink>
    </w:p>
    <w:p w14:paraId="6CAF35D0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br w:type="page"/>
      </w:r>
    </w:p>
    <w:p w14:paraId="18B056AA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lastRenderedPageBreak/>
        <w:t>1. Identificar cinco requisitos funcionales del sistema.</w:t>
      </w:r>
    </w:p>
    <w:p w14:paraId="3FF97307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Identificamos cinco requisitos funcionales. Cada uno tiene un criterio de aceptación que se puede comprobar con una prueba.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2041"/>
        <w:gridCol w:w="6520"/>
      </w:tblGrid>
      <w:tr w:rsidR="00D964BE" w:rsidRPr="00D6676F" w14:paraId="0BF17D10" w14:textId="77777777">
        <w:trPr>
          <w:tblHeader/>
          <w:jc w:val="center"/>
        </w:trPr>
        <w:tc>
          <w:tcPr>
            <w:tcW w:w="850" w:type="dxa"/>
            <w:shd w:val="clear" w:color="auto" w:fill="1F4E8C"/>
          </w:tcPr>
          <w:p w14:paraId="5FBEA104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ID</w:t>
            </w:r>
          </w:p>
        </w:tc>
        <w:tc>
          <w:tcPr>
            <w:tcW w:w="2041" w:type="dxa"/>
            <w:shd w:val="clear" w:color="auto" w:fill="1F4E8C"/>
          </w:tcPr>
          <w:p w14:paraId="2F340F9D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Requisito</w:t>
            </w:r>
          </w:p>
        </w:tc>
        <w:tc>
          <w:tcPr>
            <w:tcW w:w="6520" w:type="dxa"/>
            <w:shd w:val="clear" w:color="auto" w:fill="1F4E8C"/>
          </w:tcPr>
          <w:p w14:paraId="7B47C8DB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Criterio de aceptación</w:t>
            </w:r>
          </w:p>
        </w:tc>
      </w:tr>
      <w:tr w:rsidR="00D964BE" w:rsidRPr="00D6676F" w14:paraId="11478057" w14:textId="77777777">
        <w:trPr>
          <w:jc w:val="center"/>
        </w:trPr>
        <w:tc>
          <w:tcPr>
            <w:tcW w:w="850" w:type="dxa"/>
          </w:tcPr>
          <w:p w14:paraId="4A5779E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RF-01</w:t>
            </w:r>
          </w:p>
        </w:tc>
        <w:tc>
          <w:tcPr>
            <w:tcW w:w="2041" w:type="dxa"/>
          </w:tcPr>
          <w:p w14:paraId="18EC310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Registrar productos</w:t>
            </w:r>
          </w:p>
        </w:tc>
        <w:tc>
          <w:tcPr>
            <w:tcW w:w="6520" w:type="dxa"/>
          </w:tcPr>
          <w:p w14:paraId="3822273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El sistema guarda código, nombre, categoría, precio, existencia inicial y stock mínimo. El código es único (3 a 20 caracteres: A-Z, 0-9 o guion) y se guarda en mayúsculas. Rechaza códigos duplicados, precios negativos y nombres vacíos.</w:t>
            </w:r>
          </w:p>
        </w:tc>
      </w:tr>
      <w:tr w:rsidR="00D964BE" w:rsidRPr="00D6676F" w14:paraId="1C7CCBD5" w14:textId="77777777">
        <w:trPr>
          <w:jc w:val="center"/>
        </w:trPr>
        <w:tc>
          <w:tcPr>
            <w:tcW w:w="850" w:type="dxa"/>
          </w:tcPr>
          <w:p w14:paraId="7F1339C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RF-02</w:t>
            </w:r>
          </w:p>
        </w:tc>
        <w:tc>
          <w:tcPr>
            <w:tcW w:w="2041" w:type="dxa"/>
          </w:tcPr>
          <w:p w14:paraId="1F9CA5F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Consultar existencias</w:t>
            </w:r>
          </w:p>
        </w:tc>
        <w:tc>
          <w:tcPr>
            <w:tcW w:w="6520" w:type="dxa"/>
          </w:tcPr>
          <w:p w14:paraId="5798D05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Permite consultar un producto por su código sin importar mayúsculas o espacios y consultar la existencia de todos los productos. Si el código no existe muestra un mensaje claro.</w:t>
            </w:r>
          </w:p>
        </w:tc>
      </w:tr>
      <w:tr w:rsidR="00D964BE" w:rsidRPr="00D6676F" w14:paraId="47F87853" w14:textId="77777777">
        <w:trPr>
          <w:jc w:val="center"/>
        </w:trPr>
        <w:tc>
          <w:tcPr>
            <w:tcW w:w="850" w:type="dxa"/>
          </w:tcPr>
          <w:p w14:paraId="7AA46F6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RF-03</w:t>
            </w:r>
          </w:p>
        </w:tc>
        <w:tc>
          <w:tcPr>
            <w:tcW w:w="2041" w:type="dxa"/>
          </w:tcPr>
          <w:p w14:paraId="11520DF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Actualizar la existencia con cada venta</w:t>
            </w:r>
          </w:p>
        </w:tc>
        <w:tc>
          <w:tcPr>
            <w:tcW w:w="6520" w:type="dxa"/>
          </w:tcPr>
          <w:p w14:paraId="13EEB73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Cada venta registra una salida que descuenta la cantidad vendida y guarda el movimiento con la existencia resultante. Rechaza cantidades de cero, negativas o mayores a la existencia sin modificar ningún dato.</w:t>
            </w:r>
          </w:p>
        </w:tc>
      </w:tr>
      <w:tr w:rsidR="00D964BE" w:rsidRPr="00D6676F" w14:paraId="3F368561" w14:textId="77777777">
        <w:trPr>
          <w:jc w:val="center"/>
        </w:trPr>
        <w:tc>
          <w:tcPr>
            <w:tcW w:w="850" w:type="dxa"/>
          </w:tcPr>
          <w:p w14:paraId="222CE7D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RF-04</w:t>
            </w:r>
          </w:p>
        </w:tc>
        <w:tc>
          <w:tcPr>
            <w:tcW w:w="2041" w:type="dxa"/>
          </w:tcPr>
          <w:p w14:paraId="2FC6D4D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Registrar entradas de mercancía</w:t>
            </w:r>
          </w:p>
        </w:tc>
        <w:tc>
          <w:tcPr>
            <w:tcW w:w="6520" w:type="dxa"/>
          </w:tcPr>
          <w:p w14:paraId="79E0C6C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Cada compra a proveedor suma la cantidad recibida a la existencia y queda en el historial de movimientos.</w:t>
            </w:r>
          </w:p>
        </w:tc>
      </w:tr>
      <w:tr w:rsidR="00D964BE" w:rsidRPr="00D6676F" w14:paraId="13BB69A7" w14:textId="77777777">
        <w:trPr>
          <w:jc w:val="center"/>
        </w:trPr>
        <w:tc>
          <w:tcPr>
            <w:tcW w:w="850" w:type="dxa"/>
          </w:tcPr>
          <w:p w14:paraId="29A7A000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RF-05</w:t>
            </w:r>
          </w:p>
        </w:tc>
        <w:tc>
          <w:tcPr>
            <w:tcW w:w="2041" w:type="dxa"/>
          </w:tcPr>
          <w:p w14:paraId="1EB1D79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Reporte de inventario y resurtido</w:t>
            </w:r>
          </w:p>
        </w:tc>
        <w:tc>
          <w:tcPr>
            <w:tcW w:w="6520" w:type="dxa"/>
          </w:tcPr>
          <w:p w14:paraId="27A8D9E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El reporte muestra total de productos, total de unidades, valor del inventario y la lista de productos cuya existencia es igual o menor a su stock mínimo.</w:t>
            </w:r>
          </w:p>
        </w:tc>
      </w:tr>
    </w:tbl>
    <w:p w14:paraId="17D0E823" w14:textId="77777777" w:rsidR="00D964BE" w:rsidRPr="00D6676F" w:rsidRDefault="00D964BE">
      <w:pPr>
        <w:spacing w:after="40"/>
        <w:rPr>
          <w:lang w:val="es-MX"/>
        </w:rPr>
      </w:pPr>
    </w:p>
    <w:p w14:paraId="44665098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br w:type="page"/>
      </w:r>
    </w:p>
    <w:p w14:paraId="242EB4CE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lastRenderedPageBreak/>
        <w:t>2. Elaborar un plan de pruebas con objetivo, alcance, recursos y responsables.</w:t>
      </w:r>
    </w:p>
    <w:p w14:paraId="2EDB17A8" w14:textId="77777777" w:rsidR="00D964BE" w:rsidRPr="00D6676F" w:rsidRDefault="00FC694A">
      <w:pPr>
        <w:pStyle w:val="Ttulo2"/>
        <w:rPr>
          <w:lang w:val="es-MX"/>
        </w:rPr>
      </w:pPr>
      <w:r w:rsidRPr="00D6676F">
        <w:rPr>
          <w:lang w:val="es-MX"/>
        </w:rPr>
        <w:t>2.1 Objetivo</w:t>
      </w:r>
    </w:p>
    <w:p w14:paraId="26275330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Comprobar que el sistema registra productos, consulta existencias y actualiza las cantidades con cada venta y cada entrada según RF-01 a RF-05; que rechaza los datos inválidos sin alterar el inventario, y que cada cambio que entra al repositorio conserva lo que ya funcionaba.</w:t>
      </w:r>
    </w:p>
    <w:p w14:paraId="4DAF1308" w14:textId="77777777" w:rsidR="00D964BE" w:rsidRPr="00D6676F" w:rsidRDefault="00FC694A">
      <w:pPr>
        <w:pStyle w:val="Ttulo2"/>
        <w:rPr>
          <w:lang w:val="es-MX"/>
        </w:rPr>
      </w:pPr>
      <w:r w:rsidRPr="00D6676F">
        <w:rPr>
          <w:lang w:val="es-MX"/>
        </w:rPr>
        <w:t>2.2 Alcance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7030"/>
      </w:tblGrid>
      <w:tr w:rsidR="00D964BE" w:rsidRPr="00D6676F" w14:paraId="3F250AA9" w14:textId="77777777">
        <w:tc>
          <w:tcPr>
            <w:tcW w:w="2381" w:type="dxa"/>
            <w:shd w:val="clear" w:color="auto" w:fill="E8F0FB"/>
          </w:tcPr>
          <w:p w14:paraId="5079F565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Incluye</w:t>
            </w:r>
          </w:p>
        </w:tc>
        <w:tc>
          <w:tcPr>
            <w:tcW w:w="7030" w:type="dxa"/>
          </w:tcPr>
          <w:p w14:paraId="71C7F53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Clases Producto, Inventario, ReporteInventario y RepositorioInventario.</w:t>
            </w:r>
          </w:p>
          <w:p w14:paraId="1F170A70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API HTTP: /api/productos, /api/productos/{código}/salidas, /api/productos/{código}/entradas, /api/movimientos y /api/reporte.</w:t>
            </w:r>
          </w:p>
          <w:p w14:paraId="51F81AD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Guardado y lectura del archivo de datos JSON.</w:t>
            </w:r>
          </w:p>
          <w:p w14:paraId="362B889F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Pipeline de integración continua en GitHub Actions.</w:t>
            </w:r>
          </w:p>
        </w:tc>
      </w:tr>
      <w:tr w:rsidR="00D964BE" w:rsidRPr="00D6676F" w14:paraId="41D1138D" w14:textId="77777777">
        <w:tc>
          <w:tcPr>
            <w:tcW w:w="2381" w:type="dxa"/>
            <w:shd w:val="clear" w:color="auto" w:fill="E8F0FB"/>
          </w:tcPr>
          <w:p w14:paraId="0B16D981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No incluye</w:t>
            </w:r>
          </w:p>
        </w:tc>
        <w:tc>
          <w:tcPr>
            <w:tcW w:w="7030" w:type="dxa"/>
          </w:tcPr>
          <w:p w14:paraId="06A2D0C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Interfaz gráfica (la probamos con Playwright en la entrega anterior).</w:t>
            </w:r>
          </w:p>
          <w:p w14:paraId="2F2F3A0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Usuarios y permisos, pruebas de carga y rendimiento, conexión con PostgreSQL.</w:t>
            </w:r>
          </w:p>
        </w:tc>
      </w:tr>
      <w:tr w:rsidR="00D964BE" w:rsidRPr="00D6676F" w14:paraId="21B4DA45" w14:textId="77777777">
        <w:tc>
          <w:tcPr>
            <w:tcW w:w="2381" w:type="dxa"/>
            <w:shd w:val="clear" w:color="auto" w:fill="E8F0FB"/>
          </w:tcPr>
          <w:p w14:paraId="0CE7E43D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Niveles</w:t>
            </w:r>
          </w:p>
        </w:tc>
        <w:tc>
          <w:tcPr>
            <w:tcW w:w="7030" w:type="dxa"/>
          </w:tcPr>
          <w:p w14:paraId="372BADB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Unitarias, de integración, de sistema y de aceptación (sección 4).</w:t>
            </w:r>
          </w:p>
        </w:tc>
      </w:tr>
    </w:tbl>
    <w:p w14:paraId="32263BCB" w14:textId="77777777" w:rsidR="00D964BE" w:rsidRPr="00D6676F" w:rsidRDefault="00D964BE">
      <w:pPr>
        <w:spacing w:after="40"/>
        <w:rPr>
          <w:lang w:val="es-MX"/>
        </w:rPr>
      </w:pPr>
    </w:p>
    <w:p w14:paraId="7FD0B375" w14:textId="77777777" w:rsidR="00D964BE" w:rsidRPr="00D6676F" w:rsidRDefault="00FC694A">
      <w:pPr>
        <w:pStyle w:val="Ttulo2"/>
        <w:rPr>
          <w:lang w:val="es-MX"/>
        </w:rPr>
      </w:pPr>
      <w:r w:rsidRPr="00D6676F">
        <w:rPr>
          <w:lang w:val="es-MX"/>
        </w:rPr>
        <w:t>2.3 Recursos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83"/>
      </w:tblGrid>
      <w:tr w:rsidR="00D964BE" w:rsidRPr="00D6676F" w14:paraId="10821F5D" w14:textId="77777777">
        <w:trPr>
          <w:tblHeader/>
          <w:jc w:val="center"/>
        </w:trPr>
        <w:tc>
          <w:tcPr>
            <w:tcW w:w="1928" w:type="dxa"/>
            <w:shd w:val="clear" w:color="auto" w:fill="1F4E8C"/>
          </w:tcPr>
          <w:p w14:paraId="0481921C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Recurso</w:t>
            </w:r>
          </w:p>
        </w:tc>
        <w:tc>
          <w:tcPr>
            <w:tcW w:w="7483" w:type="dxa"/>
            <w:shd w:val="clear" w:color="auto" w:fill="1F4E8C"/>
          </w:tcPr>
          <w:p w14:paraId="79CEE05C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Cuál</w:t>
            </w:r>
          </w:p>
        </w:tc>
      </w:tr>
      <w:tr w:rsidR="00D964BE" w:rsidRPr="00D6676F" w14:paraId="40D2F3E1" w14:textId="77777777">
        <w:trPr>
          <w:jc w:val="center"/>
        </w:trPr>
        <w:tc>
          <w:tcPr>
            <w:tcW w:w="1928" w:type="dxa"/>
          </w:tcPr>
          <w:p w14:paraId="6AF9E2A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Humanos</w:t>
            </w:r>
          </w:p>
        </w:tc>
        <w:tc>
          <w:tcPr>
            <w:tcW w:w="7483" w:type="dxa"/>
          </w:tcPr>
          <w:p w14:paraId="0F79703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Los cinco integrantes del equipo (sección 2.4).</w:t>
            </w:r>
          </w:p>
        </w:tc>
      </w:tr>
      <w:tr w:rsidR="00D964BE" w:rsidRPr="00D6676F" w14:paraId="63C56A00" w14:textId="77777777">
        <w:trPr>
          <w:jc w:val="center"/>
        </w:trPr>
        <w:tc>
          <w:tcPr>
            <w:tcW w:w="1928" w:type="dxa"/>
          </w:tcPr>
          <w:p w14:paraId="77E2C8E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Herramientas</w:t>
            </w:r>
          </w:p>
        </w:tc>
        <w:tc>
          <w:tcPr>
            <w:tcW w:w="7483" w:type="dxa"/>
          </w:tcPr>
          <w:p w14:paraId="5242B27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PHP 8.4.27 (local) y PHP 8.2, 8.3 y 8.4 en CI · PHPUnit 11.5.56 · Composer 2.10 · GitHub Actions · VS Code · Trello para el seguimiento de defectos.</w:t>
            </w:r>
          </w:p>
        </w:tc>
      </w:tr>
      <w:tr w:rsidR="00D964BE" w:rsidRPr="00D6676F" w14:paraId="21D2D6C7" w14:textId="77777777">
        <w:trPr>
          <w:jc w:val="center"/>
        </w:trPr>
        <w:tc>
          <w:tcPr>
            <w:tcW w:w="1928" w:type="dxa"/>
          </w:tcPr>
          <w:p w14:paraId="27807BF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Ambiente local</w:t>
            </w:r>
          </w:p>
        </w:tc>
        <w:tc>
          <w:tcPr>
            <w:tcW w:w="7483" w:type="dxa"/>
          </w:tcPr>
          <w:p w14:paraId="0721414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Windows 11 Pro, servidor integrado de PHP (php -S) en un puerto libre que elige la prueba.</w:t>
            </w:r>
          </w:p>
        </w:tc>
      </w:tr>
      <w:tr w:rsidR="00D964BE" w:rsidRPr="00D6676F" w14:paraId="0922FDEA" w14:textId="77777777">
        <w:trPr>
          <w:jc w:val="center"/>
        </w:trPr>
        <w:tc>
          <w:tcPr>
            <w:tcW w:w="1928" w:type="dxa"/>
          </w:tcPr>
          <w:p w14:paraId="308665C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Ambiente de CI</w:t>
            </w:r>
          </w:p>
        </w:tc>
        <w:tc>
          <w:tcPr>
            <w:tcW w:w="7483" w:type="dxa"/>
          </w:tcPr>
          <w:p w14:paraId="2EFBB38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Máquinas ubuntu-latest de GitHub Actions; una por cada nivel de prueba.</w:t>
            </w:r>
          </w:p>
        </w:tc>
      </w:tr>
      <w:tr w:rsidR="00D964BE" w:rsidRPr="00D6676F" w14:paraId="5DAE05E8" w14:textId="77777777">
        <w:trPr>
          <w:jc w:val="center"/>
        </w:trPr>
        <w:tc>
          <w:tcPr>
            <w:tcW w:w="1928" w:type="dxa"/>
          </w:tcPr>
          <w:p w14:paraId="1E73B28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Datos de prueba</w:t>
            </w:r>
          </w:p>
        </w:tc>
        <w:tc>
          <w:tcPr>
            <w:tcW w:w="7483" w:type="dxa"/>
          </w:tcPr>
          <w:p w14:paraId="5793D70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Cada prueba crea su propio archivo JSON temporal con productos conocidos (LAP-001, MOU-010, TEC-005, ACC-002, RED-001) y lo borra cuando acaba, de modo que las pruebas no dependen unas de otras ni de data/inventario.json.</w:t>
            </w:r>
          </w:p>
        </w:tc>
      </w:tr>
      <w:tr w:rsidR="00D964BE" w:rsidRPr="00D6676F" w14:paraId="5AE623AE" w14:textId="77777777">
        <w:trPr>
          <w:jc w:val="center"/>
        </w:trPr>
        <w:tc>
          <w:tcPr>
            <w:tcW w:w="1928" w:type="dxa"/>
          </w:tcPr>
          <w:p w14:paraId="78257C9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Scripts</w:t>
            </w:r>
          </w:p>
        </w:tc>
        <w:tc>
          <w:tcPr>
            <w:tcW w:w="7483" w:type="dxa"/>
          </w:tcPr>
          <w:p w14:paraId="512A32A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scripts/ejecutar-pruebas.php (ejecuta las cuatro suites y genera la evidencia) y scripts/simular-defectos.php (regresión con defectos inyectados).</w:t>
            </w:r>
          </w:p>
        </w:tc>
      </w:tr>
    </w:tbl>
    <w:p w14:paraId="49F3C372" w14:textId="77777777" w:rsidR="00D964BE" w:rsidRPr="00D6676F" w:rsidRDefault="00D964BE">
      <w:pPr>
        <w:spacing w:after="40"/>
        <w:rPr>
          <w:lang w:val="es-MX"/>
        </w:rPr>
      </w:pPr>
    </w:p>
    <w:p w14:paraId="279DC235" w14:textId="77777777" w:rsidR="00D964BE" w:rsidRPr="00D6676F" w:rsidRDefault="00FC694A">
      <w:pPr>
        <w:pStyle w:val="Ttulo2"/>
        <w:rPr>
          <w:lang w:val="es-MX"/>
        </w:rPr>
      </w:pPr>
      <w:r w:rsidRPr="00D6676F">
        <w:rPr>
          <w:lang w:val="es-MX"/>
        </w:rPr>
        <w:t>2.4 Responsables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1928"/>
        <w:gridCol w:w="4876"/>
      </w:tblGrid>
      <w:tr w:rsidR="00D964BE" w:rsidRPr="00D6676F" w14:paraId="0D99E2D8" w14:textId="77777777">
        <w:trPr>
          <w:tblHeader/>
          <w:jc w:val="center"/>
        </w:trPr>
        <w:tc>
          <w:tcPr>
            <w:tcW w:w="2608" w:type="dxa"/>
            <w:shd w:val="clear" w:color="auto" w:fill="1F4E8C"/>
          </w:tcPr>
          <w:p w14:paraId="6A304444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Integrante</w:t>
            </w:r>
          </w:p>
        </w:tc>
        <w:tc>
          <w:tcPr>
            <w:tcW w:w="1928" w:type="dxa"/>
            <w:shd w:val="clear" w:color="auto" w:fill="1F4E8C"/>
          </w:tcPr>
          <w:p w14:paraId="58B7DCD0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Rol</w:t>
            </w:r>
          </w:p>
        </w:tc>
        <w:tc>
          <w:tcPr>
            <w:tcW w:w="4876" w:type="dxa"/>
            <w:shd w:val="clear" w:color="auto" w:fill="1F4E8C"/>
          </w:tcPr>
          <w:p w14:paraId="209EF7EC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Responsabilidad en las pruebas</w:t>
            </w:r>
          </w:p>
        </w:tc>
      </w:tr>
      <w:tr w:rsidR="00D964BE" w:rsidRPr="00D6676F" w14:paraId="1F8BD239" w14:textId="77777777">
        <w:trPr>
          <w:jc w:val="center"/>
        </w:trPr>
        <w:tc>
          <w:tcPr>
            <w:tcW w:w="2608" w:type="dxa"/>
          </w:tcPr>
          <w:p w14:paraId="63A01E3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Emily Yamilett Pinzón Sánchez</w:t>
            </w:r>
          </w:p>
        </w:tc>
        <w:tc>
          <w:tcPr>
            <w:tcW w:w="1928" w:type="dxa"/>
          </w:tcPr>
          <w:p w14:paraId="10B4AC4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Gestora de proyectos</w:t>
            </w:r>
          </w:p>
        </w:tc>
        <w:tc>
          <w:tcPr>
            <w:tcW w:w="4876" w:type="dxa"/>
          </w:tcPr>
          <w:p w14:paraId="7E4105E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Aprueba el plan, revisa los Pull Requests y da seguimiento a los defectos en Trello.</w:t>
            </w:r>
          </w:p>
        </w:tc>
      </w:tr>
      <w:tr w:rsidR="00D964BE" w:rsidRPr="00D6676F" w14:paraId="09BB2989" w14:textId="77777777">
        <w:trPr>
          <w:jc w:val="center"/>
        </w:trPr>
        <w:tc>
          <w:tcPr>
            <w:tcW w:w="2608" w:type="dxa"/>
          </w:tcPr>
          <w:p w14:paraId="520C98D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Chuina Guadalupe García Campos</w:t>
            </w:r>
          </w:p>
        </w:tc>
        <w:tc>
          <w:tcPr>
            <w:tcW w:w="1928" w:type="dxa"/>
          </w:tcPr>
          <w:p w14:paraId="484F680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Analista y Tester</w:t>
            </w:r>
          </w:p>
        </w:tc>
        <w:tc>
          <w:tcPr>
            <w:tcW w:w="4876" w:type="dxa"/>
          </w:tcPr>
          <w:p w14:paraId="2957008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Diseña los casos, ejecuta las rondas de pruebas y registra resultados y defectos.</w:t>
            </w:r>
          </w:p>
        </w:tc>
      </w:tr>
      <w:tr w:rsidR="00D964BE" w:rsidRPr="00D6676F" w14:paraId="2915CF31" w14:textId="77777777">
        <w:trPr>
          <w:jc w:val="center"/>
        </w:trPr>
        <w:tc>
          <w:tcPr>
            <w:tcW w:w="2608" w:type="dxa"/>
          </w:tcPr>
          <w:p w14:paraId="6C3529F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Pablo Alejandro Magaña Hernández</w:t>
            </w:r>
          </w:p>
        </w:tc>
        <w:tc>
          <w:tcPr>
            <w:tcW w:w="1928" w:type="dxa"/>
          </w:tcPr>
          <w:p w14:paraId="4E9891BF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Desarrollador / DevOps</w:t>
            </w:r>
          </w:p>
        </w:tc>
        <w:tc>
          <w:tcPr>
            <w:tcW w:w="4876" w:type="dxa"/>
          </w:tcPr>
          <w:p w14:paraId="4E1C2720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Automatiza las pruebas, mantiene el pipeline de CI y corrige los defectos.</w:t>
            </w:r>
          </w:p>
        </w:tc>
      </w:tr>
      <w:tr w:rsidR="00D964BE" w:rsidRPr="00D6676F" w14:paraId="73B51393" w14:textId="77777777">
        <w:trPr>
          <w:jc w:val="center"/>
        </w:trPr>
        <w:tc>
          <w:tcPr>
            <w:tcW w:w="2608" w:type="dxa"/>
          </w:tcPr>
          <w:p w14:paraId="44BA591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Emmanuel Hernández Barbis</w:t>
            </w:r>
          </w:p>
        </w:tc>
        <w:tc>
          <w:tcPr>
            <w:tcW w:w="1928" w:type="dxa"/>
          </w:tcPr>
          <w:p w14:paraId="3BF90D2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Diseñador</w:t>
            </w:r>
          </w:p>
        </w:tc>
        <w:tc>
          <w:tcPr>
            <w:tcW w:w="4876" w:type="dxa"/>
          </w:tcPr>
          <w:p w14:paraId="5C7AF27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Revisa que los mensajes de error que recibe el usuario sean claros (CP-02, CP-04 y CP-08).</w:t>
            </w:r>
          </w:p>
        </w:tc>
      </w:tr>
      <w:tr w:rsidR="00D964BE" w:rsidRPr="00D6676F" w14:paraId="5F216E97" w14:textId="77777777">
        <w:trPr>
          <w:jc w:val="center"/>
        </w:trPr>
        <w:tc>
          <w:tcPr>
            <w:tcW w:w="2608" w:type="dxa"/>
          </w:tcPr>
          <w:p w14:paraId="04BCE5C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Ana Edith Rodríguez Pérez</w:t>
            </w:r>
          </w:p>
        </w:tc>
        <w:tc>
          <w:tcPr>
            <w:tcW w:w="1928" w:type="dxa"/>
          </w:tcPr>
          <w:p w14:paraId="5DC75150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Cliente</w:t>
            </w:r>
          </w:p>
        </w:tc>
        <w:tc>
          <w:tcPr>
            <w:tcW w:w="4876" w:type="dxa"/>
          </w:tcPr>
          <w:p w14:paraId="4287645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Valida los escenarios de aceptación CP-09 y CP-10 y firma su aprobación.</w:t>
            </w:r>
          </w:p>
        </w:tc>
      </w:tr>
    </w:tbl>
    <w:p w14:paraId="209C82E8" w14:textId="77777777" w:rsidR="00D964BE" w:rsidRPr="00D6676F" w:rsidRDefault="00D964BE">
      <w:pPr>
        <w:spacing w:after="40"/>
        <w:rPr>
          <w:lang w:val="es-MX"/>
        </w:rPr>
      </w:pPr>
    </w:p>
    <w:p w14:paraId="2F56AEE9" w14:textId="77777777" w:rsidR="00D964BE" w:rsidRPr="00D6676F" w:rsidRDefault="00FC694A">
      <w:pPr>
        <w:pStyle w:val="Ttulo2"/>
        <w:rPr>
          <w:lang w:val="es-MX"/>
        </w:rPr>
      </w:pPr>
      <w:r w:rsidRPr="00D6676F">
        <w:rPr>
          <w:lang w:val="es-MX"/>
        </w:rPr>
        <w:t>2.5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7030"/>
      </w:tblGrid>
      <w:tr w:rsidR="00D964BE" w:rsidRPr="00D6676F" w14:paraId="1B505CB0" w14:textId="77777777">
        <w:tc>
          <w:tcPr>
            <w:tcW w:w="2381" w:type="dxa"/>
            <w:shd w:val="clear" w:color="auto" w:fill="E8F0FB"/>
          </w:tcPr>
          <w:p w14:paraId="2B80F610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Entrada</w:t>
            </w:r>
          </w:p>
        </w:tc>
        <w:tc>
          <w:tcPr>
            <w:tcW w:w="7030" w:type="dxa"/>
          </w:tcPr>
          <w:p w14:paraId="0D6CA05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El código está en la rama, composer install termina sin errores y la rama base tiene el CI en verde.</w:t>
            </w:r>
          </w:p>
        </w:tc>
      </w:tr>
      <w:tr w:rsidR="00D964BE" w:rsidRPr="00D6676F" w14:paraId="686D7E52" w14:textId="77777777">
        <w:tc>
          <w:tcPr>
            <w:tcW w:w="2381" w:type="dxa"/>
            <w:shd w:val="clear" w:color="auto" w:fill="E8F0FB"/>
          </w:tcPr>
          <w:p w14:paraId="7500840E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lastRenderedPageBreak/>
              <w:t>Aprobación de un caso</w:t>
            </w:r>
          </w:p>
        </w:tc>
        <w:tc>
          <w:tcPr>
            <w:tcW w:w="7030" w:type="dxa"/>
          </w:tcPr>
          <w:p w14:paraId="2FD70F2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El resultado obtenido es igual al esperado. Si aparece un error no controlado o una existencia cambia cuando no debía, el caso queda No aprobado.</w:t>
            </w:r>
          </w:p>
        </w:tc>
      </w:tr>
      <w:tr w:rsidR="00D964BE" w:rsidRPr="00D6676F" w14:paraId="1933F657" w14:textId="77777777">
        <w:tc>
          <w:tcPr>
            <w:tcW w:w="2381" w:type="dxa"/>
            <w:shd w:val="clear" w:color="auto" w:fill="E8F0FB"/>
          </w:tcPr>
          <w:p w14:paraId="4B93F53E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Salida</w:t>
            </w:r>
          </w:p>
        </w:tc>
        <w:tc>
          <w:tcPr>
            <w:tcW w:w="7030" w:type="dxa"/>
          </w:tcPr>
          <w:p w14:paraId="0634231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10 de 10 casos aprobados, ningún defecto de prioridad Alta abierto y el pipeline de CI en verde.</w:t>
            </w:r>
          </w:p>
        </w:tc>
      </w:tr>
      <w:tr w:rsidR="00D964BE" w:rsidRPr="00D6676F" w14:paraId="7735FDB3" w14:textId="77777777">
        <w:tc>
          <w:tcPr>
            <w:tcW w:w="2381" w:type="dxa"/>
            <w:shd w:val="clear" w:color="auto" w:fill="E8F0FB"/>
          </w:tcPr>
          <w:p w14:paraId="797E232C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Suspensión</w:t>
            </w:r>
          </w:p>
        </w:tc>
        <w:tc>
          <w:tcPr>
            <w:tcW w:w="7030" w:type="dxa"/>
          </w:tcPr>
          <w:p w14:paraId="7718385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Si el servidor de pruebas no levanta o falla la instalación de dependencias, se detiene la ronda hasta resolverlo.</w:t>
            </w:r>
          </w:p>
        </w:tc>
      </w:tr>
    </w:tbl>
    <w:p w14:paraId="6D52C0B9" w14:textId="77777777" w:rsidR="00D964BE" w:rsidRPr="00D6676F" w:rsidRDefault="00D964BE">
      <w:pPr>
        <w:spacing w:after="40"/>
        <w:rPr>
          <w:lang w:val="es-MX"/>
        </w:rPr>
      </w:pPr>
    </w:p>
    <w:p w14:paraId="1AB86D6C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br w:type="page"/>
      </w:r>
    </w:p>
    <w:p w14:paraId="304A9796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lastRenderedPageBreak/>
        <w:t>3. Diseñar al menos seis casos de prueba.</w:t>
      </w:r>
    </w:p>
    <w:p w14:paraId="38A616AE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Diseñamos diez casos. Cada uno está automatizado y lleva su ID en el nombre de la prueba (atributo TestDox), así el reporte y el CI muestran el mismo ID que este documento.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907"/>
        <w:gridCol w:w="1928"/>
        <w:gridCol w:w="2835"/>
        <w:gridCol w:w="2948"/>
      </w:tblGrid>
      <w:tr w:rsidR="00D964BE" w:rsidRPr="00D6676F" w14:paraId="6000C4BA" w14:textId="77777777">
        <w:trPr>
          <w:tblHeader/>
          <w:jc w:val="center"/>
        </w:trPr>
        <w:tc>
          <w:tcPr>
            <w:tcW w:w="794" w:type="dxa"/>
            <w:shd w:val="clear" w:color="auto" w:fill="1F4E8C"/>
          </w:tcPr>
          <w:p w14:paraId="56C0EC19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ID</w:t>
            </w:r>
          </w:p>
        </w:tc>
        <w:tc>
          <w:tcPr>
            <w:tcW w:w="907" w:type="dxa"/>
            <w:shd w:val="clear" w:color="auto" w:fill="1F4E8C"/>
          </w:tcPr>
          <w:p w14:paraId="422E6196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RF</w:t>
            </w:r>
          </w:p>
        </w:tc>
        <w:tc>
          <w:tcPr>
            <w:tcW w:w="1928" w:type="dxa"/>
            <w:shd w:val="clear" w:color="auto" w:fill="1F4E8C"/>
          </w:tcPr>
          <w:p w14:paraId="08627D8E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Precondición</w:t>
            </w:r>
          </w:p>
        </w:tc>
        <w:tc>
          <w:tcPr>
            <w:tcW w:w="2835" w:type="dxa"/>
            <w:shd w:val="clear" w:color="auto" w:fill="1F4E8C"/>
          </w:tcPr>
          <w:p w14:paraId="45775DB1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Entrada / pasos</w:t>
            </w:r>
          </w:p>
        </w:tc>
        <w:tc>
          <w:tcPr>
            <w:tcW w:w="2948" w:type="dxa"/>
            <w:shd w:val="clear" w:color="auto" w:fill="1F4E8C"/>
          </w:tcPr>
          <w:p w14:paraId="0F52367B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Resultado esperado</w:t>
            </w:r>
          </w:p>
        </w:tc>
      </w:tr>
      <w:tr w:rsidR="00D964BE" w:rsidRPr="00D6676F" w14:paraId="7D45E5AB" w14:textId="77777777">
        <w:trPr>
          <w:jc w:val="center"/>
        </w:trPr>
        <w:tc>
          <w:tcPr>
            <w:tcW w:w="794" w:type="dxa"/>
          </w:tcPr>
          <w:p w14:paraId="18880EA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CP-01</w:t>
            </w:r>
          </w:p>
        </w:tc>
        <w:tc>
          <w:tcPr>
            <w:tcW w:w="907" w:type="dxa"/>
          </w:tcPr>
          <w:p w14:paraId="36A7ED6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RF-01</w:t>
            </w:r>
          </w:p>
        </w:tc>
        <w:tc>
          <w:tcPr>
            <w:tcW w:w="1928" w:type="dxa"/>
          </w:tcPr>
          <w:p w14:paraId="634B20C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Inventario vacío</w:t>
            </w:r>
          </w:p>
        </w:tc>
        <w:tc>
          <w:tcPr>
            <w:tcW w:w="2835" w:type="dxa"/>
          </w:tcPr>
          <w:p w14:paraId="543500A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Registrar « mou-010 », Mouse inalámbrico, Periféricos, $250, 30 piezas, mínimo 5</w:t>
            </w:r>
          </w:p>
        </w:tc>
        <w:tc>
          <w:tcPr>
            <w:tcW w:w="2948" w:type="dxa"/>
          </w:tcPr>
          <w:p w14:paraId="1067E84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Se registra con código MOU-010 y existencia 30; el inventario tiene 1 producto.</w:t>
            </w:r>
          </w:p>
        </w:tc>
      </w:tr>
      <w:tr w:rsidR="00D964BE" w:rsidRPr="00D6676F" w14:paraId="261F8EF8" w14:textId="77777777">
        <w:trPr>
          <w:jc w:val="center"/>
        </w:trPr>
        <w:tc>
          <w:tcPr>
            <w:tcW w:w="794" w:type="dxa"/>
          </w:tcPr>
          <w:p w14:paraId="7D88CC1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CP-02</w:t>
            </w:r>
          </w:p>
        </w:tc>
        <w:tc>
          <w:tcPr>
            <w:tcW w:w="907" w:type="dxa"/>
          </w:tcPr>
          <w:p w14:paraId="0409F7F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RF-01</w:t>
            </w:r>
          </w:p>
        </w:tc>
        <w:tc>
          <w:tcPr>
            <w:tcW w:w="1928" w:type="dxa"/>
          </w:tcPr>
          <w:p w14:paraId="0D7A19A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Existe LAP-001</w:t>
            </w:r>
          </w:p>
        </w:tc>
        <w:tc>
          <w:tcPr>
            <w:tcW w:w="2835" w:type="dxa"/>
          </w:tcPr>
          <w:p w14:paraId="203685C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Registrar «lap-001», Otra laptop</w:t>
            </w:r>
          </w:p>
        </w:tc>
        <w:tc>
          <w:tcPr>
            <w:tcW w:w="2948" w:type="dxa"/>
          </w:tcPr>
          <w:p w14:paraId="66B76EB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Error «Ya existe un producto con el código LAP-001.»; sigue habiendo 1 producto y conserva su nombre.</w:t>
            </w:r>
          </w:p>
        </w:tc>
      </w:tr>
      <w:tr w:rsidR="00D964BE" w:rsidRPr="00D6676F" w14:paraId="42E4769F" w14:textId="77777777">
        <w:trPr>
          <w:jc w:val="center"/>
        </w:trPr>
        <w:tc>
          <w:tcPr>
            <w:tcW w:w="794" w:type="dxa"/>
          </w:tcPr>
          <w:p w14:paraId="23BC78D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CP-03</w:t>
            </w:r>
          </w:p>
        </w:tc>
        <w:tc>
          <w:tcPr>
            <w:tcW w:w="907" w:type="dxa"/>
          </w:tcPr>
          <w:p w14:paraId="1073B0A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RF-03</w:t>
            </w:r>
          </w:p>
        </w:tc>
        <w:tc>
          <w:tcPr>
            <w:tcW w:w="1928" w:type="dxa"/>
          </w:tcPr>
          <w:p w14:paraId="414D08D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LAP-001 con existencia 10</w:t>
            </w:r>
          </w:p>
        </w:tc>
        <w:tc>
          <w:tcPr>
            <w:tcW w:w="2835" w:type="dxa"/>
          </w:tcPr>
          <w:p w14:paraId="43597BA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Venta de 4 piezas</w:t>
            </w:r>
          </w:p>
        </w:tc>
        <w:tc>
          <w:tcPr>
            <w:tcW w:w="2948" w:type="dxa"/>
          </w:tcPr>
          <w:p w14:paraId="5AE94AB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Existencia 6. Movimiento de salida: cantidad 4, existencia resultante 6, motivo «Venta».</w:t>
            </w:r>
          </w:p>
        </w:tc>
      </w:tr>
      <w:tr w:rsidR="00D964BE" w:rsidRPr="00D6676F" w14:paraId="4B2BF9BC" w14:textId="77777777">
        <w:trPr>
          <w:jc w:val="center"/>
        </w:trPr>
        <w:tc>
          <w:tcPr>
            <w:tcW w:w="794" w:type="dxa"/>
          </w:tcPr>
          <w:p w14:paraId="51A77C5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CP-04</w:t>
            </w:r>
          </w:p>
        </w:tc>
        <w:tc>
          <w:tcPr>
            <w:tcW w:w="907" w:type="dxa"/>
          </w:tcPr>
          <w:p w14:paraId="2158FF00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RF-03</w:t>
            </w:r>
          </w:p>
        </w:tc>
        <w:tc>
          <w:tcPr>
            <w:tcW w:w="1928" w:type="dxa"/>
          </w:tcPr>
          <w:p w14:paraId="6E3B791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LAP-001 con existencia 10</w:t>
            </w:r>
          </w:p>
        </w:tc>
        <w:tc>
          <w:tcPr>
            <w:tcW w:w="2835" w:type="dxa"/>
          </w:tcPr>
          <w:p w14:paraId="7AA15C3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Venta de 50 piezas</w:t>
            </w:r>
          </w:p>
        </w:tc>
        <w:tc>
          <w:tcPr>
            <w:tcW w:w="2948" w:type="dxa"/>
          </w:tcPr>
          <w:p w14:paraId="1B5C9E2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Error «Existencia insuficiente de LAP-001…»; la existencia sigue en 10 y no se registra movimiento.</w:t>
            </w:r>
          </w:p>
        </w:tc>
      </w:tr>
      <w:tr w:rsidR="00D964BE" w:rsidRPr="00D6676F" w14:paraId="2E3A1252" w14:textId="77777777">
        <w:trPr>
          <w:jc w:val="center"/>
        </w:trPr>
        <w:tc>
          <w:tcPr>
            <w:tcW w:w="794" w:type="dxa"/>
          </w:tcPr>
          <w:p w14:paraId="71188AA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CP-05</w:t>
            </w:r>
          </w:p>
        </w:tc>
        <w:tc>
          <w:tcPr>
            <w:tcW w:w="907" w:type="dxa"/>
          </w:tcPr>
          <w:p w14:paraId="558BC49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RF-02, RF-03</w:t>
            </w:r>
          </w:p>
        </w:tc>
        <w:tc>
          <w:tcPr>
            <w:tcW w:w="1928" w:type="dxa"/>
          </w:tcPr>
          <w:p w14:paraId="6E02B1C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Archivo JSON con LAP-001 (10) y MOU-010 (30)</w:t>
            </w:r>
          </w:p>
        </w:tc>
        <w:tc>
          <w:tcPr>
            <w:tcW w:w="2835" w:type="dxa"/>
          </w:tcPr>
          <w:p w14:paraId="786BB520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Venta de 7 MOU-010 por el repositorio; abrir el archivo con un repositorio nuevo</w:t>
            </w:r>
          </w:p>
        </w:tc>
        <w:tc>
          <w:tcPr>
            <w:tcW w:w="2948" w:type="dxa"/>
          </w:tcPr>
          <w:p w14:paraId="57107A8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Existencias LAP-001: 10 y MOU-010: 23; un movimiento con existencia resultante 23.</w:t>
            </w:r>
          </w:p>
        </w:tc>
      </w:tr>
      <w:tr w:rsidR="00D964BE" w:rsidRPr="00D6676F" w14:paraId="67E7F595" w14:textId="77777777">
        <w:trPr>
          <w:jc w:val="center"/>
        </w:trPr>
        <w:tc>
          <w:tcPr>
            <w:tcW w:w="794" w:type="dxa"/>
          </w:tcPr>
          <w:p w14:paraId="04DD95E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CP-06</w:t>
            </w:r>
          </w:p>
        </w:tc>
        <w:tc>
          <w:tcPr>
            <w:tcW w:w="907" w:type="dxa"/>
          </w:tcPr>
          <w:p w14:paraId="43CB942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RF-03</w:t>
            </w:r>
          </w:p>
        </w:tc>
        <w:tc>
          <w:tcPr>
            <w:tcW w:w="1928" w:type="dxa"/>
          </w:tcPr>
          <w:p w14:paraId="73FF9DF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El mismo archivo JSON</w:t>
            </w:r>
          </w:p>
        </w:tc>
        <w:tc>
          <w:tcPr>
            <w:tcW w:w="2835" w:type="dxa"/>
          </w:tcPr>
          <w:p w14:paraId="305B177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Venta de 11 LAP-001 dentro de una actualización del repositorio</w:t>
            </w:r>
          </w:p>
        </w:tc>
        <w:tc>
          <w:tcPr>
            <w:tcW w:w="2948" w:type="dxa"/>
          </w:tcPr>
          <w:p w14:paraId="31A0263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La venta se rechaza, el archivo queda idéntico y LAP-001 sigue en 10.</w:t>
            </w:r>
          </w:p>
        </w:tc>
      </w:tr>
      <w:tr w:rsidR="00D964BE" w:rsidRPr="00D6676F" w14:paraId="793289F7" w14:textId="77777777">
        <w:trPr>
          <w:jc w:val="center"/>
        </w:trPr>
        <w:tc>
          <w:tcPr>
            <w:tcW w:w="794" w:type="dxa"/>
          </w:tcPr>
          <w:p w14:paraId="48C545E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CP-07</w:t>
            </w:r>
          </w:p>
        </w:tc>
        <w:tc>
          <w:tcPr>
            <w:tcW w:w="907" w:type="dxa"/>
          </w:tcPr>
          <w:p w14:paraId="53174A3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RF-01, RF-02, RF-03</w:t>
            </w:r>
          </w:p>
        </w:tc>
        <w:tc>
          <w:tcPr>
            <w:tcW w:w="1928" w:type="dxa"/>
          </w:tcPr>
          <w:p w14:paraId="3F86182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Servidor en ejecución con LAP-001</w:t>
            </w:r>
          </w:p>
        </w:tc>
        <w:tc>
          <w:tcPr>
            <w:tcW w:w="2835" w:type="dxa"/>
          </w:tcPr>
          <w:p w14:paraId="1658C47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POST /api/productos (TEC-005, 14 piezas) → GET /api/productos/tec-005 → POST /salidas con cantidad 3 → GET</w:t>
            </w:r>
          </w:p>
        </w:tc>
        <w:tc>
          <w:tcPr>
            <w:tcW w:w="2948" w:type="dxa"/>
          </w:tcPr>
          <w:p w14:paraId="6676DE1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Alta 201; consulta con existencia 14; venta 201 con existencia 11 y motivo «Venta»; consulta final con 11.</w:t>
            </w:r>
          </w:p>
        </w:tc>
      </w:tr>
      <w:tr w:rsidR="00D964BE" w:rsidRPr="00D6676F" w14:paraId="53700FA6" w14:textId="77777777">
        <w:trPr>
          <w:jc w:val="center"/>
        </w:trPr>
        <w:tc>
          <w:tcPr>
            <w:tcW w:w="794" w:type="dxa"/>
          </w:tcPr>
          <w:p w14:paraId="22E3CDB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CP-08</w:t>
            </w:r>
          </w:p>
        </w:tc>
        <w:tc>
          <w:tcPr>
            <w:tcW w:w="907" w:type="dxa"/>
          </w:tcPr>
          <w:p w14:paraId="1858424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RF-03</w:t>
            </w:r>
          </w:p>
        </w:tc>
        <w:tc>
          <w:tcPr>
            <w:tcW w:w="1928" w:type="dxa"/>
          </w:tcPr>
          <w:p w14:paraId="0CF41C6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Servidor en ejecución con LAP-001 (10)</w:t>
            </w:r>
          </w:p>
        </w:tc>
        <w:tc>
          <w:tcPr>
            <w:tcW w:w="2835" w:type="dxa"/>
          </w:tcPr>
          <w:p w14:paraId="0BF2572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POST /api/productos/LAP-001/salidas con cantidad 0, −2 y 11</w:t>
            </w:r>
          </w:p>
        </w:tc>
        <w:tc>
          <w:tcPr>
            <w:tcW w:w="2948" w:type="dxa"/>
          </w:tcPr>
          <w:p w14:paraId="6B05AAA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Las tres responden 422 con mensaje de error; LAP-001 sigue en 10 y el historial está vacío.</w:t>
            </w:r>
          </w:p>
        </w:tc>
      </w:tr>
      <w:tr w:rsidR="00D964BE" w:rsidRPr="00D6676F" w14:paraId="3B340501" w14:textId="77777777">
        <w:trPr>
          <w:jc w:val="center"/>
        </w:trPr>
        <w:tc>
          <w:tcPr>
            <w:tcW w:w="794" w:type="dxa"/>
          </w:tcPr>
          <w:p w14:paraId="0D15247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CP-09</w:t>
            </w:r>
          </w:p>
        </w:tc>
        <w:tc>
          <w:tcPr>
            <w:tcW w:w="907" w:type="dxa"/>
          </w:tcPr>
          <w:p w14:paraId="7F24451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RF-05</w:t>
            </w:r>
          </w:p>
        </w:tc>
        <w:tc>
          <w:tcPr>
            <w:tcW w:w="1928" w:type="dxa"/>
          </w:tcPr>
          <w:p w14:paraId="2D7C549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ACC-002 (12, mín. 5), MOU-010 (30, mín. 10), RED-001 (6, mín. 4)</w:t>
            </w:r>
          </w:p>
        </w:tc>
        <w:tc>
          <w:tcPr>
            <w:tcW w:w="2835" w:type="dxa"/>
          </w:tcPr>
          <w:p w14:paraId="15C6ADE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Ventas del día: 7 ACC-002, 2 RED-001 y 5 MOU-010; abrir /api/reporte</w:t>
            </w:r>
          </w:p>
        </w:tc>
        <w:tc>
          <w:tcPr>
            <w:tcW w:w="2948" w:type="dxa"/>
          </w:tcPr>
          <w:p w14:paraId="020955F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Por resurtir: ACC-002 y RED-001 (no MOU-010). 3 productos, 34 unidades, valor $10,291.00.</w:t>
            </w:r>
          </w:p>
        </w:tc>
      </w:tr>
      <w:tr w:rsidR="00D964BE" w:rsidRPr="00D6676F" w14:paraId="29EE65BD" w14:textId="77777777">
        <w:trPr>
          <w:jc w:val="center"/>
        </w:trPr>
        <w:tc>
          <w:tcPr>
            <w:tcW w:w="794" w:type="dxa"/>
          </w:tcPr>
          <w:p w14:paraId="55B0BF2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CP-10</w:t>
            </w:r>
          </w:p>
        </w:tc>
        <w:tc>
          <w:tcPr>
            <w:tcW w:w="907" w:type="dxa"/>
          </w:tcPr>
          <w:p w14:paraId="78A1DFB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RF-02, RF-04</w:t>
            </w:r>
          </w:p>
        </w:tc>
        <w:tc>
          <w:tcPr>
            <w:tcW w:w="1928" w:type="dxa"/>
          </w:tcPr>
          <w:p w14:paraId="7510FB5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Los mismos tres productos</w:t>
            </w:r>
          </w:p>
        </w:tc>
        <w:tc>
          <w:tcPr>
            <w:tcW w:w="2835" w:type="dxa"/>
          </w:tcPr>
          <w:p w14:paraId="27876D4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Entrada de 10 MOU-010; venta de 3 en mostrador; consultar existencias e historial</w:t>
            </w:r>
          </w:p>
        </w:tc>
        <w:tc>
          <w:tcPr>
            <w:tcW w:w="2948" w:type="dxa"/>
          </w:tcPr>
          <w:p w14:paraId="1177546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MOU-010: 37 (ACC-002: 12, RED-001: 6). Historial: salida de 3 → 37 y entrada de 10 → 40.</w:t>
            </w:r>
          </w:p>
        </w:tc>
      </w:tr>
    </w:tbl>
    <w:p w14:paraId="39C1C779" w14:textId="77777777" w:rsidR="00D964BE" w:rsidRPr="00D6676F" w:rsidRDefault="00D964BE">
      <w:pPr>
        <w:spacing w:after="40"/>
        <w:rPr>
          <w:lang w:val="es-MX"/>
        </w:rPr>
      </w:pPr>
    </w:p>
    <w:p w14:paraId="5A0E2F31" w14:textId="77777777" w:rsidR="00D964BE" w:rsidRPr="00D6676F" w:rsidRDefault="00FC694A">
      <w:pPr>
        <w:pStyle w:val="Ttulo2"/>
        <w:rPr>
          <w:lang w:val="es-MX"/>
        </w:rPr>
      </w:pPr>
      <w:r w:rsidRPr="00D6676F">
        <w:rPr>
          <w:lang w:val="es-MX"/>
        </w:rPr>
        <w:t>3.1 Matriz de trazabilidad</w:t>
      </w:r>
    </w:p>
    <w:p w14:paraId="6D355A84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Cada requisito queda cubierto por al menos dos casos y de dos niveles distintos.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</w:tblGrid>
      <w:tr w:rsidR="00D964BE" w:rsidRPr="00D6676F" w14:paraId="22A662D1" w14:textId="77777777">
        <w:trPr>
          <w:tblHeader/>
          <w:jc w:val="center"/>
        </w:trPr>
        <w:tc>
          <w:tcPr>
            <w:tcW w:w="886" w:type="dxa"/>
            <w:shd w:val="clear" w:color="auto" w:fill="1F4E8C"/>
          </w:tcPr>
          <w:p w14:paraId="32DE737D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RF</w:t>
            </w:r>
          </w:p>
        </w:tc>
        <w:tc>
          <w:tcPr>
            <w:tcW w:w="886" w:type="dxa"/>
            <w:shd w:val="clear" w:color="auto" w:fill="1F4E8C"/>
          </w:tcPr>
          <w:p w14:paraId="1B014DDE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01</w:t>
            </w:r>
          </w:p>
        </w:tc>
        <w:tc>
          <w:tcPr>
            <w:tcW w:w="886" w:type="dxa"/>
            <w:shd w:val="clear" w:color="auto" w:fill="1F4E8C"/>
          </w:tcPr>
          <w:p w14:paraId="1C14EDC1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02</w:t>
            </w:r>
          </w:p>
        </w:tc>
        <w:tc>
          <w:tcPr>
            <w:tcW w:w="886" w:type="dxa"/>
            <w:shd w:val="clear" w:color="auto" w:fill="1F4E8C"/>
          </w:tcPr>
          <w:p w14:paraId="69F1D01D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03</w:t>
            </w:r>
          </w:p>
        </w:tc>
        <w:tc>
          <w:tcPr>
            <w:tcW w:w="886" w:type="dxa"/>
            <w:shd w:val="clear" w:color="auto" w:fill="1F4E8C"/>
          </w:tcPr>
          <w:p w14:paraId="7CC9E1EA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04</w:t>
            </w:r>
          </w:p>
        </w:tc>
        <w:tc>
          <w:tcPr>
            <w:tcW w:w="886" w:type="dxa"/>
            <w:shd w:val="clear" w:color="auto" w:fill="1F4E8C"/>
          </w:tcPr>
          <w:p w14:paraId="67ECD819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05</w:t>
            </w:r>
          </w:p>
        </w:tc>
        <w:tc>
          <w:tcPr>
            <w:tcW w:w="886" w:type="dxa"/>
            <w:shd w:val="clear" w:color="auto" w:fill="1F4E8C"/>
          </w:tcPr>
          <w:p w14:paraId="042B2E4C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06</w:t>
            </w:r>
          </w:p>
        </w:tc>
        <w:tc>
          <w:tcPr>
            <w:tcW w:w="886" w:type="dxa"/>
            <w:shd w:val="clear" w:color="auto" w:fill="1F4E8C"/>
          </w:tcPr>
          <w:p w14:paraId="079BCCB7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07</w:t>
            </w:r>
          </w:p>
        </w:tc>
        <w:tc>
          <w:tcPr>
            <w:tcW w:w="886" w:type="dxa"/>
            <w:shd w:val="clear" w:color="auto" w:fill="1F4E8C"/>
          </w:tcPr>
          <w:p w14:paraId="7F09374F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08</w:t>
            </w:r>
          </w:p>
        </w:tc>
        <w:tc>
          <w:tcPr>
            <w:tcW w:w="886" w:type="dxa"/>
            <w:shd w:val="clear" w:color="auto" w:fill="1F4E8C"/>
          </w:tcPr>
          <w:p w14:paraId="1F9BBFB2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09</w:t>
            </w:r>
          </w:p>
        </w:tc>
        <w:tc>
          <w:tcPr>
            <w:tcW w:w="886" w:type="dxa"/>
            <w:shd w:val="clear" w:color="auto" w:fill="1F4E8C"/>
          </w:tcPr>
          <w:p w14:paraId="3515DC04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CP</w:t>
            </w:r>
            <w:r w:rsidRPr="00D6676F">
              <w:rPr>
                <w:b/>
                <w:color w:val="FFFFFF"/>
                <w:sz w:val="18"/>
                <w:lang w:val="es-MX"/>
              </w:rPr>
              <w:br/>
              <w:t>10</w:t>
            </w:r>
          </w:p>
        </w:tc>
      </w:tr>
      <w:tr w:rsidR="00D964BE" w:rsidRPr="00D6676F" w14:paraId="143FED50" w14:textId="77777777">
        <w:trPr>
          <w:jc w:val="center"/>
        </w:trPr>
        <w:tc>
          <w:tcPr>
            <w:tcW w:w="886" w:type="dxa"/>
          </w:tcPr>
          <w:p w14:paraId="6429ABD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RF-01</w:t>
            </w:r>
          </w:p>
        </w:tc>
        <w:tc>
          <w:tcPr>
            <w:tcW w:w="886" w:type="dxa"/>
          </w:tcPr>
          <w:p w14:paraId="2DB22EA0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27B36999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28E6D246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3A1D8A0B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1A458DD5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795EE2F1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48352B17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3AC2EECB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634FA8A0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0204FBE3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</w:tr>
      <w:tr w:rsidR="00D964BE" w:rsidRPr="00D6676F" w14:paraId="0FB9CBD5" w14:textId="77777777">
        <w:trPr>
          <w:jc w:val="center"/>
        </w:trPr>
        <w:tc>
          <w:tcPr>
            <w:tcW w:w="886" w:type="dxa"/>
          </w:tcPr>
          <w:p w14:paraId="737FD23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RF-02</w:t>
            </w:r>
          </w:p>
        </w:tc>
        <w:tc>
          <w:tcPr>
            <w:tcW w:w="886" w:type="dxa"/>
          </w:tcPr>
          <w:p w14:paraId="09B10CCF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68451FE9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3EE62F1F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1FAA8D4F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6CFBC964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1269FC4A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07005936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336B142E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2DF1FEF4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37CEB31A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</w:tr>
      <w:tr w:rsidR="00D964BE" w:rsidRPr="00D6676F" w14:paraId="489BCA21" w14:textId="77777777">
        <w:trPr>
          <w:jc w:val="center"/>
        </w:trPr>
        <w:tc>
          <w:tcPr>
            <w:tcW w:w="886" w:type="dxa"/>
          </w:tcPr>
          <w:p w14:paraId="65CD669F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RF-03</w:t>
            </w:r>
          </w:p>
        </w:tc>
        <w:tc>
          <w:tcPr>
            <w:tcW w:w="886" w:type="dxa"/>
          </w:tcPr>
          <w:p w14:paraId="13E6BD1A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15F15209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65E4D099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162379AB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69FF40CD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0065F4B5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62697D5F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03FB9982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663CB29E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419D3F8D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</w:tr>
      <w:tr w:rsidR="00D964BE" w:rsidRPr="00D6676F" w14:paraId="5FBE22C7" w14:textId="77777777">
        <w:trPr>
          <w:jc w:val="center"/>
        </w:trPr>
        <w:tc>
          <w:tcPr>
            <w:tcW w:w="886" w:type="dxa"/>
          </w:tcPr>
          <w:p w14:paraId="1BA63FE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RF-04</w:t>
            </w:r>
          </w:p>
        </w:tc>
        <w:tc>
          <w:tcPr>
            <w:tcW w:w="886" w:type="dxa"/>
          </w:tcPr>
          <w:p w14:paraId="53EDB085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6099BBFA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04CD419D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515AC4B4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22390EBA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01F6A72D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6E782643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1260CC09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26802AD8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1DF87571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</w:tr>
      <w:tr w:rsidR="00D964BE" w:rsidRPr="00D6676F" w14:paraId="4FC39881" w14:textId="77777777">
        <w:trPr>
          <w:jc w:val="center"/>
        </w:trPr>
        <w:tc>
          <w:tcPr>
            <w:tcW w:w="886" w:type="dxa"/>
          </w:tcPr>
          <w:p w14:paraId="1C49050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RF-05</w:t>
            </w:r>
          </w:p>
        </w:tc>
        <w:tc>
          <w:tcPr>
            <w:tcW w:w="886" w:type="dxa"/>
          </w:tcPr>
          <w:p w14:paraId="3851F9F7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3BEF4336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64F23739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3B3D5FEC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3C95AEE3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5562FF3F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51E70A59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2784D8D7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  <w:tc>
          <w:tcPr>
            <w:tcW w:w="886" w:type="dxa"/>
          </w:tcPr>
          <w:p w14:paraId="2E7F8826" w14:textId="77777777" w:rsidR="00D964BE" w:rsidRPr="00D6676F" w:rsidRDefault="00FC694A">
            <w:pPr>
              <w:spacing w:after="20"/>
              <w:jc w:val="center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✔</w:t>
            </w:r>
          </w:p>
        </w:tc>
        <w:tc>
          <w:tcPr>
            <w:tcW w:w="886" w:type="dxa"/>
          </w:tcPr>
          <w:p w14:paraId="6D96DDB0" w14:textId="77777777" w:rsidR="00D964BE" w:rsidRPr="00D6676F" w:rsidRDefault="00D964BE">
            <w:pPr>
              <w:spacing w:after="20"/>
              <w:jc w:val="center"/>
              <w:rPr>
                <w:lang w:val="es-MX"/>
              </w:rPr>
            </w:pPr>
          </w:p>
        </w:tc>
      </w:tr>
    </w:tbl>
    <w:p w14:paraId="1DBE788A" w14:textId="77777777" w:rsidR="00D964BE" w:rsidRPr="00D6676F" w:rsidRDefault="00D964BE">
      <w:pPr>
        <w:spacing w:after="40"/>
        <w:rPr>
          <w:lang w:val="es-MX"/>
        </w:rPr>
      </w:pPr>
    </w:p>
    <w:p w14:paraId="2F22FA49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br w:type="page"/>
      </w:r>
    </w:p>
    <w:p w14:paraId="6BE8862D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lastRenderedPageBreak/>
        <w:t>4. Clasificar los casos como pruebas unitarias, de integración, de sistema o de aceptación.</w:t>
      </w:r>
    </w:p>
    <w:p w14:paraId="52706D60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noProof/>
          <w:lang w:val="es-MX"/>
        </w:rPr>
        <w:drawing>
          <wp:inline distT="0" distB="0" distL="0" distR="0" wp14:anchorId="29DE23BB" wp14:editId="4A0D7E7F">
            <wp:extent cx="5580000" cy="3138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-nivel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0CD9F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i/>
          <w:color w:val="5D6575"/>
          <w:sz w:val="18"/>
          <w:lang w:val="es-MX"/>
        </w:rPr>
        <w:t>Figura 1. Niveles de prueba y casos de cada uno (diagrama editable en Diagramas - Actividad 2.pptx, diapositiva 3).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701"/>
        <w:gridCol w:w="3288"/>
        <w:gridCol w:w="3061"/>
      </w:tblGrid>
      <w:tr w:rsidR="00D964BE" w:rsidRPr="00D6676F" w14:paraId="2CF1F987" w14:textId="77777777">
        <w:trPr>
          <w:tblHeader/>
          <w:jc w:val="center"/>
        </w:trPr>
        <w:tc>
          <w:tcPr>
            <w:tcW w:w="1361" w:type="dxa"/>
            <w:shd w:val="clear" w:color="auto" w:fill="1F4E8C"/>
          </w:tcPr>
          <w:p w14:paraId="0B7D2D1F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Tipo</w:t>
            </w:r>
          </w:p>
        </w:tc>
        <w:tc>
          <w:tcPr>
            <w:tcW w:w="1701" w:type="dxa"/>
            <w:shd w:val="clear" w:color="auto" w:fill="1F4E8C"/>
          </w:tcPr>
          <w:p w14:paraId="5C38C85D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Casos</w:t>
            </w:r>
          </w:p>
        </w:tc>
        <w:tc>
          <w:tcPr>
            <w:tcW w:w="3288" w:type="dxa"/>
            <w:shd w:val="clear" w:color="auto" w:fill="1F4E8C"/>
          </w:tcPr>
          <w:p w14:paraId="096B8A47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Qué comprueba</w:t>
            </w:r>
          </w:p>
        </w:tc>
        <w:tc>
          <w:tcPr>
            <w:tcW w:w="3061" w:type="dxa"/>
            <w:shd w:val="clear" w:color="auto" w:fill="1F4E8C"/>
          </w:tcPr>
          <w:p w14:paraId="7DA48E3F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Cómo se ejecuta</w:t>
            </w:r>
          </w:p>
        </w:tc>
      </w:tr>
      <w:tr w:rsidR="00D964BE" w:rsidRPr="00D6676F" w14:paraId="3C37C9F8" w14:textId="77777777">
        <w:trPr>
          <w:jc w:val="center"/>
        </w:trPr>
        <w:tc>
          <w:tcPr>
            <w:tcW w:w="1361" w:type="dxa"/>
          </w:tcPr>
          <w:p w14:paraId="59FE869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Unitaria</w:t>
            </w:r>
          </w:p>
        </w:tc>
        <w:tc>
          <w:tcPr>
            <w:tcW w:w="1701" w:type="dxa"/>
          </w:tcPr>
          <w:p w14:paraId="147DFA7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CP-01, CP-02, CP-03, CP-04</w:t>
            </w:r>
          </w:p>
        </w:tc>
        <w:tc>
          <w:tcPr>
            <w:tcW w:w="3288" w:type="dxa"/>
          </w:tcPr>
          <w:p w14:paraId="3FFE762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Una clase aislada (Inventario y Producto) da el resultado correcto.</w:t>
            </w:r>
          </w:p>
        </w:tc>
        <w:tc>
          <w:tcPr>
            <w:tcW w:w="3061" w:type="dxa"/>
          </w:tcPr>
          <w:p w14:paraId="2006B41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En memoria, sin archivo ni servidor. tests/Unitarias. Tarda milisegundos.</w:t>
            </w:r>
          </w:p>
        </w:tc>
      </w:tr>
      <w:tr w:rsidR="00D964BE" w:rsidRPr="00D6676F" w14:paraId="3FB4B31C" w14:textId="77777777">
        <w:trPr>
          <w:jc w:val="center"/>
        </w:trPr>
        <w:tc>
          <w:tcPr>
            <w:tcW w:w="1361" w:type="dxa"/>
          </w:tcPr>
          <w:p w14:paraId="434C135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Integración</w:t>
            </w:r>
          </w:p>
        </w:tc>
        <w:tc>
          <w:tcPr>
            <w:tcW w:w="1701" w:type="dxa"/>
          </w:tcPr>
          <w:p w14:paraId="588F188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CP-05, CP-06</w:t>
            </w:r>
          </w:p>
        </w:tc>
        <w:tc>
          <w:tcPr>
            <w:tcW w:w="3288" w:type="dxa"/>
          </w:tcPr>
          <w:p w14:paraId="04AC825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Inventario, RepositorioInventario y el archivo JSON funcionan juntos: la venta se guarda y una venta rechazada no escribe nada.</w:t>
            </w:r>
          </w:p>
        </w:tc>
        <w:tc>
          <w:tcPr>
            <w:tcW w:w="3061" w:type="dxa"/>
          </w:tcPr>
          <w:p w14:paraId="6910AC7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Archivo JSON temporal con bloqueo (flock). tests/Integracion.</w:t>
            </w:r>
          </w:p>
        </w:tc>
      </w:tr>
      <w:tr w:rsidR="00D964BE" w:rsidRPr="00D6676F" w14:paraId="746C7F53" w14:textId="77777777">
        <w:trPr>
          <w:jc w:val="center"/>
        </w:trPr>
        <w:tc>
          <w:tcPr>
            <w:tcW w:w="1361" w:type="dxa"/>
          </w:tcPr>
          <w:p w14:paraId="1248124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Sistema</w:t>
            </w:r>
          </w:p>
        </w:tc>
        <w:tc>
          <w:tcPr>
            <w:tcW w:w="1701" w:type="dxa"/>
          </w:tcPr>
          <w:p w14:paraId="71F16D0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CP-07, CP-08</w:t>
            </w:r>
          </w:p>
        </w:tc>
        <w:tc>
          <w:tcPr>
            <w:tcW w:w="3288" w:type="dxa"/>
          </w:tcPr>
          <w:p w14:paraId="55F18E5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La aplicación completa responde por HTTP: rutas, validación, códigos 201 y 422 y datos guardados.</w:t>
            </w:r>
          </w:p>
        </w:tc>
        <w:tc>
          <w:tcPr>
            <w:tcW w:w="3061" w:type="dxa"/>
          </w:tcPr>
          <w:p w14:paraId="2EEDD0B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La prueba levanta php -S con public/index.php en un puerto libre y le envía peticiones reales. tests/Sistema.</w:t>
            </w:r>
          </w:p>
        </w:tc>
      </w:tr>
      <w:tr w:rsidR="00D964BE" w:rsidRPr="00D6676F" w14:paraId="3E8024D4" w14:textId="77777777">
        <w:trPr>
          <w:jc w:val="center"/>
        </w:trPr>
        <w:tc>
          <w:tcPr>
            <w:tcW w:w="1361" w:type="dxa"/>
          </w:tcPr>
          <w:p w14:paraId="015D8F9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Aceptación</w:t>
            </w:r>
          </w:p>
        </w:tc>
        <w:tc>
          <w:tcPr>
            <w:tcW w:w="1701" w:type="dxa"/>
          </w:tcPr>
          <w:p w14:paraId="7D5B224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CP-09, CP-10</w:t>
            </w:r>
          </w:p>
        </w:tc>
        <w:tc>
          <w:tcPr>
            <w:tcW w:w="3288" w:type="dxa"/>
          </w:tcPr>
          <w:p w14:paraId="2C3E9FA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Escenarios de la cliente (Dado / Cuando / Entonces): cierre del día con resurtido y llegada de mercancía.</w:t>
            </w:r>
          </w:p>
        </w:tc>
        <w:tc>
          <w:tcPr>
            <w:tcW w:w="3061" w:type="dxa"/>
          </w:tcPr>
          <w:p w14:paraId="797FFFA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Contra el sistema en ejecución. tests/Aceptacion. Ana Edith revisa el resultado y lo aprueba.</w:t>
            </w:r>
          </w:p>
        </w:tc>
      </w:tr>
    </w:tbl>
    <w:p w14:paraId="5511AD75" w14:textId="77777777" w:rsidR="00D964BE" w:rsidRPr="00D6676F" w:rsidRDefault="00D964BE">
      <w:pPr>
        <w:spacing w:after="40"/>
        <w:rPr>
          <w:lang w:val="es-MX"/>
        </w:rPr>
      </w:pPr>
    </w:p>
    <w:p w14:paraId="2238568B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br w:type="page"/>
      </w:r>
    </w:p>
    <w:p w14:paraId="665CE1B1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lastRenderedPageBreak/>
        <w:t>5. Ejecutar las pruebas y registrar sus resultados.</w:t>
      </w:r>
    </w:p>
    <w:p w14:paraId="144B4348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Ejecutamos las cuatro suites con el script scripts/ejecutar-pruebas.php el 28 de octubre de 2026 (Windows NT 10.0, PHP 8.4.27, PHPUnit 11.5.56). El script corre cada nivel por separado, guarda el JUnit de cada uno y arma el reporte con el resultado, el requisito y el tiempo de cada caso.</w:t>
      </w:r>
    </w:p>
    <w:p w14:paraId="2660DDED" w14:textId="77777777" w:rsidR="00D964BE" w:rsidRPr="00D6676F" w:rsidRDefault="00FC694A">
      <w:pPr>
        <w:shd w:val="clear" w:color="auto" w:fill="F2F4F7"/>
        <w:rPr>
          <w:noProof/>
          <w:lang w:val="es-MX"/>
        </w:rPr>
      </w:pPr>
      <w:r w:rsidRPr="00D6676F">
        <w:rPr>
          <w:rFonts w:ascii="Consolas" w:eastAsia="Consolas" w:hAnsi="Consolas"/>
          <w:noProof/>
          <w:sz w:val="18"/>
          <w:lang w:val="es-MX"/>
        </w:rPr>
        <w:t>cd "Actividad 2\sistema"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>php scripts\ejecutar-pruebas.php --ronda="Ronda 1 - ejecución inicial"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247"/>
        <w:gridCol w:w="5329"/>
        <w:gridCol w:w="1134"/>
        <w:gridCol w:w="907"/>
      </w:tblGrid>
      <w:tr w:rsidR="00D964BE" w:rsidRPr="00D6676F" w14:paraId="498ECF6C" w14:textId="77777777">
        <w:trPr>
          <w:tblHeader/>
          <w:jc w:val="center"/>
        </w:trPr>
        <w:tc>
          <w:tcPr>
            <w:tcW w:w="794" w:type="dxa"/>
            <w:shd w:val="clear" w:color="auto" w:fill="1F4E8C"/>
          </w:tcPr>
          <w:p w14:paraId="6D2E8C7C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ID</w:t>
            </w:r>
          </w:p>
        </w:tc>
        <w:tc>
          <w:tcPr>
            <w:tcW w:w="1247" w:type="dxa"/>
            <w:shd w:val="clear" w:color="auto" w:fill="1F4E8C"/>
          </w:tcPr>
          <w:p w14:paraId="2DD06483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Tipo</w:t>
            </w:r>
          </w:p>
        </w:tc>
        <w:tc>
          <w:tcPr>
            <w:tcW w:w="5329" w:type="dxa"/>
            <w:shd w:val="clear" w:color="auto" w:fill="1F4E8C"/>
          </w:tcPr>
          <w:p w14:paraId="2EACCBFC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Resultado obtenido</w:t>
            </w:r>
          </w:p>
        </w:tc>
        <w:tc>
          <w:tcPr>
            <w:tcW w:w="1134" w:type="dxa"/>
            <w:shd w:val="clear" w:color="auto" w:fill="1F4E8C"/>
          </w:tcPr>
          <w:p w14:paraId="361A4695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Estado</w:t>
            </w:r>
          </w:p>
        </w:tc>
        <w:tc>
          <w:tcPr>
            <w:tcW w:w="907" w:type="dxa"/>
            <w:shd w:val="clear" w:color="auto" w:fill="1F4E8C"/>
          </w:tcPr>
          <w:p w14:paraId="29129946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8"/>
                <w:lang w:val="es-MX"/>
              </w:rPr>
              <w:t>Tiempo</w:t>
            </w:r>
          </w:p>
        </w:tc>
      </w:tr>
      <w:tr w:rsidR="00D964BE" w:rsidRPr="00D6676F" w14:paraId="1C69EF43" w14:textId="77777777">
        <w:trPr>
          <w:jc w:val="center"/>
        </w:trPr>
        <w:tc>
          <w:tcPr>
            <w:tcW w:w="794" w:type="dxa"/>
          </w:tcPr>
          <w:p w14:paraId="06B8368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CP-01</w:t>
            </w:r>
          </w:p>
        </w:tc>
        <w:tc>
          <w:tcPr>
            <w:tcW w:w="1247" w:type="dxa"/>
          </w:tcPr>
          <w:p w14:paraId="6410C02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Unitaria</w:t>
            </w:r>
          </w:p>
        </w:tc>
        <w:tc>
          <w:tcPr>
            <w:tcW w:w="5329" w:type="dxa"/>
          </w:tcPr>
          <w:p w14:paraId="71A822E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Producto MOU-010 registrado con existencia 30; inventario con 1 producto.</w:t>
            </w:r>
          </w:p>
        </w:tc>
        <w:tc>
          <w:tcPr>
            <w:tcW w:w="1134" w:type="dxa"/>
            <w:shd w:val="clear" w:color="auto" w:fill="E3F4EA"/>
          </w:tcPr>
          <w:p w14:paraId="5A4F10F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264ABE0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0.004 s</w:t>
            </w:r>
          </w:p>
        </w:tc>
      </w:tr>
      <w:tr w:rsidR="00D964BE" w:rsidRPr="00D6676F" w14:paraId="3619138A" w14:textId="77777777">
        <w:trPr>
          <w:jc w:val="center"/>
        </w:trPr>
        <w:tc>
          <w:tcPr>
            <w:tcW w:w="794" w:type="dxa"/>
          </w:tcPr>
          <w:p w14:paraId="270C9E7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CP-02</w:t>
            </w:r>
          </w:p>
        </w:tc>
        <w:tc>
          <w:tcPr>
            <w:tcW w:w="1247" w:type="dxa"/>
          </w:tcPr>
          <w:p w14:paraId="2A279C10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Unitaria</w:t>
            </w:r>
          </w:p>
        </w:tc>
        <w:tc>
          <w:tcPr>
            <w:tcW w:w="5329" w:type="dxa"/>
          </w:tcPr>
          <w:p w14:paraId="4C9AD61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«Ya existe un producto con el código LAP-001.»; 1 producto, nombre Laptop Lenovo.</w:t>
            </w:r>
          </w:p>
        </w:tc>
        <w:tc>
          <w:tcPr>
            <w:tcW w:w="1134" w:type="dxa"/>
            <w:shd w:val="clear" w:color="auto" w:fill="E3F4EA"/>
          </w:tcPr>
          <w:p w14:paraId="6B135C9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60D3BD7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0.000 s</w:t>
            </w:r>
          </w:p>
        </w:tc>
      </w:tr>
      <w:tr w:rsidR="00D964BE" w:rsidRPr="00D6676F" w14:paraId="453694A8" w14:textId="77777777">
        <w:trPr>
          <w:jc w:val="center"/>
        </w:trPr>
        <w:tc>
          <w:tcPr>
            <w:tcW w:w="794" w:type="dxa"/>
          </w:tcPr>
          <w:p w14:paraId="7B0F78A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CP-03</w:t>
            </w:r>
          </w:p>
        </w:tc>
        <w:tc>
          <w:tcPr>
            <w:tcW w:w="1247" w:type="dxa"/>
          </w:tcPr>
          <w:p w14:paraId="1B93E77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Unitaria</w:t>
            </w:r>
          </w:p>
        </w:tc>
        <w:tc>
          <w:tcPr>
            <w:tcW w:w="5329" w:type="dxa"/>
          </w:tcPr>
          <w:p w14:paraId="1422DF5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Existencia 6; movimiento salida, 4 piezas, resultante 6, motivo Venta.</w:t>
            </w:r>
          </w:p>
        </w:tc>
        <w:tc>
          <w:tcPr>
            <w:tcW w:w="1134" w:type="dxa"/>
            <w:shd w:val="clear" w:color="auto" w:fill="E3F4EA"/>
          </w:tcPr>
          <w:p w14:paraId="18DF387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4687077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0.000 s</w:t>
            </w:r>
          </w:p>
        </w:tc>
      </w:tr>
      <w:tr w:rsidR="00D964BE" w:rsidRPr="00D6676F" w14:paraId="45A6CEBE" w14:textId="77777777">
        <w:trPr>
          <w:jc w:val="center"/>
        </w:trPr>
        <w:tc>
          <w:tcPr>
            <w:tcW w:w="794" w:type="dxa"/>
          </w:tcPr>
          <w:p w14:paraId="59F1D9D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CP-04</w:t>
            </w:r>
          </w:p>
        </w:tc>
        <w:tc>
          <w:tcPr>
            <w:tcW w:w="1247" w:type="dxa"/>
          </w:tcPr>
          <w:p w14:paraId="2E3F84D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Unitaria</w:t>
            </w:r>
          </w:p>
        </w:tc>
        <w:tc>
          <w:tcPr>
            <w:tcW w:w="5329" w:type="dxa"/>
          </w:tcPr>
          <w:p w14:paraId="55D7331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«Existencia insuficiente de LAP-001: hay 10 y se pidieron 50.»; existencia 10; sin movimientos.</w:t>
            </w:r>
          </w:p>
        </w:tc>
        <w:tc>
          <w:tcPr>
            <w:tcW w:w="1134" w:type="dxa"/>
            <w:shd w:val="clear" w:color="auto" w:fill="E3F4EA"/>
          </w:tcPr>
          <w:p w14:paraId="3BD0128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3862E98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0.000 s</w:t>
            </w:r>
          </w:p>
        </w:tc>
      </w:tr>
      <w:tr w:rsidR="00D964BE" w:rsidRPr="00D6676F" w14:paraId="4AF54A09" w14:textId="77777777">
        <w:trPr>
          <w:jc w:val="center"/>
        </w:trPr>
        <w:tc>
          <w:tcPr>
            <w:tcW w:w="794" w:type="dxa"/>
          </w:tcPr>
          <w:p w14:paraId="2B5626E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CP-05</w:t>
            </w:r>
          </w:p>
        </w:tc>
        <w:tc>
          <w:tcPr>
            <w:tcW w:w="1247" w:type="dxa"/>
          </w:tcPr>
          <w:p w14:paraId="231FBB5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Integración</w:t>
            </w:r>
          </w:p>
        </w:tc>
        <w:tc>
          <w:tcPr>
            <w:tcW w:w="5329" w:type="dxa"/>
          </w:tcPr>
          <w:p w14:paraId="13620A3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Al recargar: LAP-001 10, MOU-010 23; 1 movimiento con resultante 23.</w:t>
            </w:r>
          </w:p>
        </w:tc>
        <w:tc>
          <w:tcPr>
            <w:tcW w:w="1134" w:type="dxa"/>
            <w:shd w:val="clear" w:color="auto" w:fill="E3F4EA"/>
          </w:tcPr>
          <w:p w14:paraId="332F8AA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41E6B68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0.007 s</w:t>
            </w:r>
          </w:p>
        </w:tc>
      </w:tr>
      <w:tr w:rsidR="00D964BE" w:rsidRPr="00D6676F" w14:paraId="4E92901E" w14:textId="77777777">
        <w:trPr>
          <w:jc w:val="center"/>
        </w:trPr>
        <w:tc>
          <w:tcPr>
            <w:tcW w:w="794" w:type="dxa"/>
          </w:tcPr>
          <w:p w14:paraId="3F2611D0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CP-06</w:t>
            </w:r>
          </w:p>
        </w:tc>
        <w:tc>
          <w:tcPr>
            <w:tcW w:w="1247" w:type="dxa"/>
          </w:tcPr>
          <w:p w14:paraId="32862A8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Integración</w:t>
            </w:r>
          </w:p>
        </w:tc>
        <w:tc>
          <w:tcPr>
            <w:tcW w:w="5329" w:type="dxa"/>
          </w:tcPr>
          <w:p w14:paraId="601A98A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Venta rechazada; el archivo no cambió; LAP-001 en 10.</w:t>
            </w:r>
          </w:p>
        </w:tc>
        <w:tc>
          <w:tcPr>
            <w:tcW w:w="1134" w:type="dxa"/>
            <w:shd w:val="clear" w:color="auto" w:fill="E3F4EA"/>
          </w:tcPr>
          <w:p w14:paraId="775FBC3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2EC4CA5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0.001 s</w:t>
            </w:r>
          </w:p>
        </w:tc>
      </w:tr>
      <w:tr w:rsidR="00D964BE" w:rsidRPr="00D6676F" w14:paraId="6CB2FABD" w14:textId="77777777">
        <w:trPr>
          <w:jc w:val="center"/>
        </w:trPr>
        <w:tc>
          <w:tcPr>
            <w:tcW w:w="794" w:type="dxa"/>
          </w:tcPr>
          <w:p w14:paraId="67AFB10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CP-07</w:t>
            </w:r>
          </w:p>
        </w:tc>
        <w:tc>
          <w:tcPr>
            <w:tcW w:w="1247" w:type="dxa"/>
          </w:tcPr>
          <w:p w14:paraId="5A283DF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Sistema</w:t>
            </w:r>
          </w:p>
        </w:tc>
        <w:tc>
          <w:tcPr>
            <w:tcW w:w="5329" w:type="dxa"/>
          </w:tcPr>
          <w:p w14:paraId="54DE7C2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201 → existencia 14 → 201 con existencia 11 y motivo Venta → existencia 11.</w:t>
            </w:r>
          </w:p>
        </w:tc>
        <w:tc>
          <w:tcPr>
            <w:tcW w:w="1134" w:type="dxa"/>
            <w:shd w:val="clear" w:color="auto" w:fill="E3F4EA"/>
          </w:tcPr>
          <w:p w14:paraId="764CF5C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017E7DF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0.926 s</w:t>
            </w:r>
          </w:p>
        </w:tc>
      </w:tr>
      <w:tr w:rsidR="00D964BE" w:rsidRPr="00D6676F" w14:paraId="63425EF6" w14:textId="77777777">
        <w:trPr>
          <w:jc w:val="center"/>
        </w:trPr>
        <w:tc>
          <w:tcPr>
            <w:tcW w:w="794" w:type="dxa"/>
          </w:tcPr>
          <w:p w14:paraId="294A239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CP-08</w:t>
            </w:r>
          </w:p>
        </w:tc>
        <w:tc>
          <w:tcPr>
            <w:tcW w:w="1247" w:type="dxa"/>
          </w:tcPr>
          <w:p w14:paraId="1C4431B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Sistema</w:t>
            </w:r>
          </w:p>
        </w:tc>
        <w:tc>
          <w:tcPr>
            <w:tcW w:w="5329" w:type="dxa"/>
          </w:tcPr>
          <w:p w14:paraId="7F334B5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422, 422 y 422 con mensaje; LAP-001 en 10; historial vacío.</w:t>
            </w:r>
          </w:p>
        </w:tc>
        <w:tc>
          <w:tcPr>
            <w:tcW w:w="1134" w:type="dxa"/>
            <w:shd w:val="clear" w:color="auto" w:fill="E3F4EA"/>
          </w:tcPr>
          <w:p w14:paraId="6DDDFBA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780B442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0.922 s</w:t>
            </w:r>
          </w:p>
        </w:tc>
      </w:tr>
      <w:tr w:rsidR="00D964BE" w:rsidRPr="00D6676F" w14:paraId="6C48BCB7" w14:textId="77777777">
        <w:trPr>
          <w:jc w:val="center"/>
        </w:trPr>
        <w:tc>
          <w:tcPr>
            <w:tcW w:w="794" w:type="dxa"/>
          </w:tcPr>
          <w:p w14:paraId="0441F8A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CP-09</w:t>
            </w:r>
          </w:p>
        </w:tc>
        <w:tc>
          <w:tcPr>
            <w:tcW w:w="1247" w:type="dxa"/>
          </w:tcPr>
          <w:p w14:paraId="71EC1C9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Aceptación</w:t>
            </w:r>
          </w:p>
        </w:tc>
        <w:tc>
          <w:tcPr>
            <w:tcW w:w="5329" w:type="dxa"/>
          </w:tcPr>
          <w:p w14:paraId="0A11C07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Por resurtir: ACC-002 y RED-001; 3 productos, 34 unidades, $10,291.00.</w:t>
            </w:r>
          </w:p>
        </w:tc>
        <w:tc>
          <w:tcPr>
            <w:tcW w:w="1134" w:type="dxa"/>
            <w:shd w:val="clear" w:color="auto" w:fill="E3F4EA"/>
          </w:tcPr>
          <w:p w14:paraId="66119FE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4D3102E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0.949 s</w:t>
            </w:r>
          </w:p>
        </w:tc>
      </w:tr>
      <w:tr w:rsidR="00D964BE" w:rsidRPr="00D6676F" w14:paraId="0920E6B7" w14:textId="77777777">
        <w:trPr>
          <w:jc w:val="center"/>
        </w:trPr>
        <w:tc>
          <w:tcPr>
            <w:tcW w:w="794" w:type="dxa"/>
          </w:tcPr>
          <w:p w14:paraId="3D7CBB2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8"/>
                <w:lang w:val="es-MX"/>
              </w:rPr>
              <w:t>CP-10</w:t>
            </w:r>
          </w:p>
        </w:tc>
        <w:tc>
          <w:tcPr>
            <w:tcW w:w="1247" w:type="dxa"/>
          </w:tcPr>
          <w:p w14:paraId="7524BEF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Aceptación</w:t>
            </w:r>
          </w:p>
        </w:tc>
        <w:tc>
          <w:tcPr>
            <w:tcW w:w="5329" w:type="dxa"/>
          </w:tcPr>
          <w:p w14:paraId="1DBF67A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MOU-010 37, ACC-002 12, RED-001 6; historial: salida 3 → 37, entrada 10 → 40.</w:t>
            </w:r>
          </w:p>
        </w:tc>
        <w:tc>
          <w:tcPr>
            <w:tcW w:w="1134" w:type="dxa"/>
            <w:shd w:val="clear" w:color="auto" w:fill="E3F4EA"/>
          </w:tcPr>
          <w:p w14:paraId="52F8E5D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Aprobada</w:t>
            </w:r>
          </w:p>
        </w:tc>
        <w:tc>
          <w:tcPr>
            <w:tcW w:w="907" w:type="dxa"/>
          </w:tcPr>
          <w:p w14:paraId="3197017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8"/>
                <w:lang w:val="es-MX"/>
              </w:rPr>
              <w:t>0.888 s</w:t>
            </w:r>
          </w:p>
        </w:tc>
      </w:tr>
    </w:tbl>
    <w:p w14:paraId="4E3FA6D6" w14:textId="77777777" w:rsidR="00D964BE" w:rsidRPr="00D6676F" w:rsidRDefault="00D964BE">
      <w:pPr>
        <w:spacing w:after="40"/>
        <w:rPr>
          <w:lang w:val="es-MX"/>
        </w:rPr>
      </w:pPr>
    </w:p>
    <w:p w14:paraId="7AF04DF5" w14:textId="77777777" w:rsidR="00D964BE" w:rsidRPr="00D6676F" w:rsidRDefault="00FC694A">
      <w:pPr>
        <w:rPr>
          <w:lang w:val="es-MX"/>
        </w:rPr>
      </w:pPr>
      <w:r w:rsidRPr="00D6676F">
        <w:rPr>
          <w:b/>
          <w:lang w:val="es-MX"/>
        </w:rPr>
        <w:t xml:space="preserve">Resumen de la ronda 1: </w:t>
      </w:r>
      <w:r w:rsidRPr="00D6676F">
        <w:rPr>
          <w:lang w:val="es-MX"/>
        </w:rPr>
        <w:t>10 casos ejecutados, 10 aprobados, 0 no aprobados; 43 aserciones en 3.697 s. Los casos de sistema y aceptación tardan cerca de un segundo porque cada uno levanta su propio servidor.</w:t>
      </w:r>
    </w:p>
    <w:p w14:paraId="6FEBB79F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noProof/>
          <w:lang w:val="es-MX"/>
        </w:rPr>
        <w:drawing>
          <wp:inline distT="0" distB="0" distL="0" distR="0" wp14:anchorId="02BAA582" wp14:editId="4D6C17C2">
            <wp:extent cx="5940000" cy="3341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ejecucion-prueb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04646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i/>
          <w:color w:val="5D6575"/>
          <w:sz w:val="18"/>
          <w:lang w:val="es-MX"/>
        </w:rPr>
        <w:t>Figura 2. Captura de pantalla de la ejecución de la ronda 1 en Windows Terminal.</w:t>
      </w:r>
    </w:p>
    <w:p w14:paraId="5CC4BA7A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noProof/>
          <w:lang w:val="es-MX"/>
        </w:rPr>
        <w:lastRenderedPageBreak/>
        <w:drawing>
          <wp:inline distT="0" distB="0" distL="0" distR="0" wp14:anchorId="46D85BC6" wp14:editId="754593CB">
            <wp:extent cx="5940000" cy="3341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reporte-ht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CC5E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i/>
          <w:color w:val="5D6575"/>
          <w:sz w:val="18"/>
          <w:lang w:val="es-MX"/>
        </w:rPr>
        <w:t>Figura 3. Captura de pantalla del reporte generado (evidencias/reporte-pruebas.html) abierto en Chrome.</w:t>
      </w:r>
    </w:p>
    <w:p w14:paraId="71D6D0CB" w14:textId="77777777" w:rsidR="00D964BE" w:rsidRPr="00D6676F" w:rsidRDefault="00FC694A">
      <w:pPr>
        <w:spacing w:after="40"/>
        <w:rPr>
          <w:lang w:val="es-MX"/>
        </w:rPr>
      </w:pPr>
      <w:r w:rsidRPr="00D6676F">
        <w:rPr>
          <w:lang w:val="es-MX"/>
        </w:rPr>
        <w:t>Evidencia que deja cada ejecución en sistema/evidencias:</w:t>
      </w:r>
    </w:p>
    <w:p w14:paraId="5914E0C0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lang w:val="es-MX"/>
        </w:rPr>
        <w:t>reporte-pruebas.html: reporte con totales, estado y tiempo de cada caso.</w:t>
      </w:r>
    </w:p>
    <w:p w14:paraId="10FF10FA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lang w:val="es-MX"/>
        </w:rPr>
        <w:t>junit-Unitarias.xml, junit-Integracion.xml, junit-Sistema.xml y junit-Aceptacion.xml: formato que leen GitHub Actions y otras herramientas.</w:t>
      </w:r>
    </w:p>
    <w:p w14:paraId="243AF787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lang w:val="es-MX"/>
        </w:rPr>
        <w:t>resultados.json y resultados.md: los mismos resultados en datos y en tabla.</w:t>
      </w:r>
    </w:p>
    <w:p w14:paraId="0536AC12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lang w:val="es-MX"/>
        </w:rPr>
        <w:t>salida-&lt;Suite&gt;.txt: salida de la consola de cada nivel.</w:t>
      </w:r>
    </w:p>
    <w:p w14:paraId="1D73E098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br w:type="page"/>
      </w:r>
    </w:p>
    <w:p w14:paraId="017BE796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lastRenderedPageBreak/>
        <w:t>6. Documentar dos defectos hipotéticos con descripción, prioridad y evidencia esperada.</w:t>
      </w:r>
    </w:p>
    <w:p w14:paraId="09701A18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Documentamos dos defectos hipotéticos que pueden aparecer en el sistema. Para que la evidencia esperada no se quede en suposición, el script scripts/simular-defectos.php los provoca en una copia de src/ (el código original no se toca) y ejecuta los diez casos contra esa copia. Los mensajes de la fila «Evidencia obtenida en la simulación» salen de esa ejecución.</w:t>
      </w:r>
    </w:p>
    <w:p w14:paraId="2CA5D1D4" w14:textId="77777777" w:rsidR="00D964BE" w:rsidRPr="00D6676F" w:rsidRDefault="00FC694A">
      <w:pPr>
        <w:pStyle w:val="Ttulo2"/>
        <w:rPr>
          <w:lang w:val="es-MX"/>
        </w:rPr>
      </w:pPr>
      <w:r w:rsidRPr="00D6676F">
        <w:rPr>
          <w:lang w:val="es-MX"/>
        </w:rPr>
        <w:t>DEF-01 · La venta deja la existencia en negativo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7030"/>
      </w:tblGrid>
      <w:tr w:rsidR="00D964BE" w:rsidRPr="00D6676F" w14:paraId="4C899608" w14:textId="77777777">
        <w:tc>
          <w:tcPr>
            <w:tcW w:w="2381" w:type="dxa"/>
            <w:shd w:val="clear" w:color="auto" w:fill="E8F0FB"/>
          </w:tcPr>
          <w:p w14:paraId="706F7F74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ID</w:t>
            </w:r>
          </w:p>
        </w:tc>
        <w:tc>
          <w:tcPr>
            <w:tcW w:w="7030" w:type="dxa"/>
          </w:tcPr>
          <w:p w14:paraId="007967A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DEF-01</w:t>
            </w:r>
          </w:p>
        </w:tc>
      </w:tr>
      <w:tr w:rsidR="00D964BE" w:rsidRPr="00D6676F" w14:paraId="01BD4642" w14:textId="77777777">
        <w:tc>
          <w:tcPr>
            <w:tcW w:w="2381" w:type="dxa"/>
            <w:shd w:val="clear" w:color="auto" w:fill="E8F0FB"/>
          </w:tcPr>
          <w:p w14:paraId="554D8520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Descripción</w:t>
            </w:r>
          </w:p>
        </w:tc>
        <w:tc>
          <w:tcPr>
            <w:tcW w:w="7030" w:type="dxa"/>
          </w:tcPr>
          <w:p w14:paraId="19F9083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Al registrar una venta con una cantidad mayor a la existencia, el sistema la acepta, responde 201 y la existencia queda en negativo. La causa sería que Inventario::registrarSalida deja de comparar la cantidad con la existencia.</w:t>
            </w:r>
          </w:p>
        </w:tc>
      </w:tr>
      <w:tr w:rsidR="00D964BE" w:rsidRPr="00D6676F" w14:paraId="5506E04E" w14:textId="77777777">
        <w:tc>
          <w:tcPr>
            <w:tcW w:w="2381" w:type="dxa"/>
            <w:shd w:val="clear" w:color="auto" w:fill="E8F0FB"/>
          </w:tcPr>
          <w:p w14:paraId="553CF365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Requisito afectado</w:t>
            </w:r>
          </w:p>
        </w:tc>
        <w:tc>
          <w:tcPr>
            <w:tcW w:w="7030" w:type="dxa"/>
          </w:tcPr>
          <w:p w14:paraId="1E5243F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RF-03</w:t>
            </w:r>
          </w:p>
        </w:tc>
      </w:tr>
      <w:tr w:rsidR="00D964BE" w:rsidRPr="00D6676F" w14:paraId="2380DDBC" w14:textId="77777777">
        <w:tc>
          <w:tcPr>
            <w:tcW w:w="2381" w:type="dxa"/>
            <w:shd w:val="clear" w:color="auto" w:fill="E8F0FB"/>
          </w:tcPr>
          <w:p w14:paraId="03D7EE4D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Pasos para reproducir</w:t>
            </w:r>
          </w:p>
        </w:tc>
        <w:tc>
          <w:tcPr>
            <w:tcW w:w="7030" w:type="dxa"/>
          </w:tcPr>
          <w:p w14:paraId="0DDDAAE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1. LAP-001 con existencia 10.</w:t>
            </w:r>
          </w:p>
          <w:p w14:paraId="0BF2633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2. POST /api/productos/LAP-001/salidas con {"cantidad": 11}.</w:t>
            </w:r>
          </w:p>
          <w:p w14:paraId="6CD431A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3. GET /api/productos/LAP-001.</w:t>
            </w:r>
          </w:p>
        </w:tc>
      </w:tr>
      <w:tr w:rsidR="00D964BE" w:rsidRPr="00D6676F" w14:paraId="145540A7" w14:textId="77777777">
        <w:tc>
          <w:tcPr>
            <w:tcW w:w="2381" w:type="dxa"/>
            <w:shd w:val="clear" w:color="auto" w:fill="E8F0FB"/>
          </w:tcPr>
          <w:p w14:paraId="21C72CAC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Resultado esperado</w:t>
            </w:r>
          </w:p>
        </w:tc>
        <w:tc>
          <w:tcPr>
            <w:tcW w:w="7030" w:type="dxa"/>
          </w:tcPr>
          <w:p w14:paraId="71097EE0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Respuesta 422 «Existencia insuficiente de LAP-001…»; existencia 10.</w:t>
            </w:r>
          </w:p>
        </w:tc>
      </w:tr>
      <w:tr w:rsidR="00D964BE" w:rsidRPr="00D6676F" w14:paraId="044E1D57" w14:textId="77777777">
        <w:tc>
          <w:tcPr>
            <w:tcW w:w="2381" w:type="dxa"/>
            <w:shd w:val="clear" w:color="auto" w:fill="E8F0FB"/>
          </w:tcPr>
          <w:p w14:paraId="259E0217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Resultado con el defecto</w:t>
            </w:r>
          </w:p>
        </w:tc>
        <w:tc>
          <w:tcPr>
            <w:tcW w:w="7030" w:type="dxa"/>
          </w:tcPr>
          <w:p w14:paraId="39C2E16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Respuesta 201; existencia −1 y un movimiento de salida con existencia resultante −1.</w:t>
            </w:r>
          </w:p>
        </w:tc>
      </w:tr>
      <w:tr w:rsidR="00D964BE" w:rsidRPr="00D6676F" w14:paraId="18CD6958" w14:textId="77777777">
        <w:tc>
          <w:tcPr>
            <w:tcW w:w="2381" w:type="dxa"/>
            <w:shd w:val="clear" w:color="auto" w:fill="E8F0FB"/>
          </w:tcPr>
          <w:p w14:paraId="43C83BD1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Severidad / prioridad</w:t>
            </w:r>
          </w:p>
        </w:tc>
        <w:tc>
          <w:tcPr>
            <w:tcW w:w="7030" w:type="dxa"/>
          </w:tcPr>
          <w:p w14:paraId="73AB970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Crítica / Alta. El inventario deja de reflejar lo que hay en la tienda y se venden productos que no existen.</w:t>
            </w:r>
          </w:p>
        </w:tc>
      </w:tr>
      <w:tr w:rsidR="00D964BE" w:rsidRPr="00D6676F" w14:paraId="69C87443" w14:textId="77777777">
        <w:tc>
          <w:tcPr>
            <w:tcW w:w="2381" w:type="dxa"/>
            <w:shd w:val="clear" w:color="auto" w:fill="E8F0FB"/>
          </w:tcPr>
          <w:p w14:paraId="1B4F163C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Casos que lo detectan</w:t>
            </w:r>
          </w:p>
        </w:tc>
        <w:tc>
          <w:tcPr>
            <w:tcW w:w="7030" w:type="dxa"/>
          </w:tcPr>
          <w:p w14:paraId="4414B74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CP-04 (unitaria), CP-06 (integración) y CP-08 (sistema).</w:t>
            </w:r>
          </w:p>
        </w:tc>
      </w:tr>
      <w:tr w:rsidR="00D964BE" w:rsidRPr="00D6676F" w14:paraId="69511659" w14:textId="77777777">
        <w:tc>
          <w:tcPr>
            <w:tcW w:w="2381" w:type="dxa"/>
            <w:shd w:val="clear" w:color="auto" w:fill="E8F0FB"/>
          </w:tcPr>
          <w:p w14:paraId="4A211B23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Evidencia esperada</w:t>
            </w:r>
          </w:p>
        </w:tc>
        <w:tc>
          <w:tcPr>
            <w:tcW w:w="7030" w:type="dxa"/>
          </w:tcPr>
          <w:p w14:paraId="731ADDA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CP-04, CP-06 y CP-08 en No aprobada dentro de evidencias/regresion/DEF-01/junit.xml.</w:t>
            </w:r>
          </w:p>
          <w:p w14:paraId="68B6955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Job «Unitarias» en rojo en GitHub Actions y el PR bloqueado.</w:t>
            </w:r>
          </w:p>
          <w:p w14:paraId="3F8B97F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Respuesta JSON de GET /api/productos/LAP-001 con "existencia": -1.</w:t>
            </w:r>
          </w:p>
        </w:tc>
      </w:tr>
      <w:tr w:rsidR="00D964BE" w:rsidRPr="00D6676F" w14:paraId="1DF737BA" w14:textId="77777777">
        <w:tc>
          <w:tcPr>
            <w:tcW w:w="2381" w:type="dxa"/>
            <w:shd w:val="clear" w:color="auto" w:fill="E8F0FB"/>
          </w:tcPr>
          <w:p w14:paraId="66D342B3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Evidencia obtenida en la simulación</w:t>
            </w:r>
          </w:p>
        </w:tc>
        <w:tc>
          <w:tcPr>
            <w:tcW w:w="7030" w:type="dxa"/>
          </w:tcPr>
          <w:p w14:paraId="51B2BC3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CP-04: Se esperaba InventarioException por existencia insuficiente.</w:t>
            </w:r>
          </w:p>
          <w:p w14:paraId="50EB9F7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CP-06: Se esperaba que la venta se rechazara.</w:t>
            </w:r>
          </w:p>
          <w:p w14:paraId="7A515A0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CP-08: La venta de 11 unidades de LAP-001 (existencia 10) debía responder 422.</w:t>
            </w:r>
          </w:p>
        </w:tc>
      </w:tr>
      <w:tr w:rsidR="00D964BE" w:rsidRPr="00D6676F" w14:paraId="5B9009D6" w14:textId="77777777">
        <w:tc>
          <w:tcPr>
            <w:tcW w:w="2381" w:type="dxa"/>
            <w:shd w:val="clear" w:color="auto" w:fill="E8F0FB"/>
          </w:tcPr>
          <w:p w14:paraId="3021A02E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Responsable / estado</w:t>
            </w:r>
          </w:p>
        </w:tc>
        <w:tc>
          <w:tcPr>
            <w:tcW w:w="7030" w:type="dxa"/>
          </w:tcPr>
          <w:p w14:paraId="150AD4B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Pablo Magaña (corrección), Chuina García (verificación) / Cerrado tras la ronda de regresión.</w:t>
            </w:r>
          </w:p>
        </w:tc>
      </w:tr>
    </w:tbl>
    <w:p w14:paraId="3FD632E8" w14:textId="77777777" w:rsidR="00D964BE" w:rsidRPr="00D6676F" w:rsidRDefault="00D964BE">
      <w:pPr>
        <w:spacing w:after="40"/>
        <w:rPr>
          <w:lang w:val="es-MX"/>
        </w:rPr>
      </w:pPr>
    </w:p>
    <w:p w14:paraId="176BB1CB" w14:textId="77777777" w:rsidR="00D964BE" w:rsidRPr="00D6676F" w:rsidRDefault="00FC694A">
      <w:pPr>
        <w:pStyle w:val="Ttulo2"/>
        <w:rPr>
          <w:lang w:val="es-MX"/>
        </w:rPr>
      </w:pPr>
      <w:r w:rsidRPr="00D6676F">
        <w:rPr>
          <w:lang w:val="es-MX"/>
        </w:rPr>
        <w:t>DEF-02 · El reporte no marca para resurtir un producto que está justo en su mínimo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7030"/>
      </w:tblGrid>
      <w:tr w:rsidR="00D964BE" w:rsidRPr="00D6676F" w14:paraId="0E57FFC9" w14:textId="77777777">
        <w:tc>
          <w:tcPr>
            <w:tcW w:w="2381" w:type="dxa"/>
            <w:shd w:val="clear" w:color="auto" w:fill="E8F0FB"/>
          </w:tcPr>
          <w:p w14:paraId="1990857A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ID</w:t>
            </w:r>
          </w:p>
        </w:tc>
        <w:tc>
          <w:tcPr>
            <w:tcW w:w="7030" w:type="dxa"/>
          </w:tcPr>
          <w:p w14:paraId="585D4CC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DEF-02</w:t>
            </w:r>
          </w:p>
        </w:tc>
      </w:tr>
      <w:tr w:rsidR="00D964BE" w:rsidRPr="00D6676F" w14:paraId="6DE6153E" w14:textId="77777777">
        <w:tc>
          <w:tcPr>
            <w:tcW w:w="2381" w:type="dxa"/>
            <w:shd w:val="clear" w:color="auto" w:fill="E8F0FB"/>
          </w:tcPr>
          <w:p w14:paraId="60FC750B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Descripción</w:t>
            </w:r>
          </w:p>
        </w:tc>
        <w:tc>
          <w:tcPr>
            <w:tcW w:w="7030" w:type="dxa"/>
          </w:tcPr>
          <w:p w14:paraId="50231B9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El reporte solo lista para resurtir los productos con existencia menor a su stock mínimo y deja fuera los que quedan exactamente en el mínimo. La causa sería que Producto::bajoStockMinimo usa &lt; en lugar de &lt;=.</w:t>
            </w:r>
          </w:p>
        </w:tc>
      </w:tr>
      <w:tr w:rsidR="00D964BE" w:rsidRPr="00D6676F" w14:paraId="76502DE1" w14:textId="77777777">
        <w:tc>
          <w:tcPr>
            <w:tcW w:w="2381" w:type="dxa"/>
            <w:shd w:val="clear" w:color="auto" w:fill="E8F0FB"/>
          </w:tcPr>
          <w:p w14:paraId="2EC9DDDE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Requisito afectado</w:t>
            </w:r>
          </w:p>
        </w:tc>
        <w:tc>
          <w:tcPr>
            <w:tcW w:w="7030" w:type="dxa"/>
          </w:tcPr>
          <w:p w14:paraId="1151485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RF-05</w:t>
            </w:r>
          </w:p>
        </w:tc>
      </w:tr>
      <w:tr w:rsidR="00D964BE" w:rsidRPr="00D6676F" w14:paraId="50A72D4B" w14:textId="77777777">
        <w:tc>
          <w:tcPr>
            <w:tcW w:w="2381" w:type="dxa"/>
            <w:shd w:val="clear" w:color="auto" w:fill="E8F0FB"/>
          </w:tcPr>
          <w:p w14:paraId="7CFD0480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Pasos para reproducir</w:t>
            </w:r>
          </w:p>
        </w:tc>
        <w:tc>
          <w:tcPr>
            <w:tcW w:w="7030" w:type="dxa"/>
          </w:tcPr>
          <w:p w14:paraId="11A294C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1. ACC-002 con existencia 12 y mínimo 5.</w:t>
            </w:r>
          </w:p>
          <w:p w14:paraId="2531FD3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2. Vender 7 piezas (queda en 5).</w:t>
            </w:r>
          </w:p>
          <w:p w14:paraId="09CB206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3. GET /api/reporte.</w:t>
            </w:r>
          </w:p>
        </w:tc>
      </w:tr>
      <w:tr w:rsidR="00D964BE" w:rsidRPr="00D6676F" w14:paraId="5BBDD200" w14:textId="77777777">
        <w:tc>
          <w:tcPr>
            <w:tcW w:w="2381" w:type="dxa"/>
            <w:shd w:val="clear" w:color="auto" w:fill="E8F0FB"/>
          </w:tcPr>
          <w:p w14:paraId="38816539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Resultado esperado</w:t>
            </w:r>
          </w:p>
        </w:tc>
        <w:tc>
          <w:tcPr>
            <w:tcW w:w="7030" w:type="dxa"/>
          </w:tcPr>
          <w:p w14:paraId="5715006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ACC-002 aparece en «bajoStockMinimo» (productos a resurtir).</w:t>
            </w:r>
          </w:p>
        </w:tc>
      </w:tr>
      <w:tr w:rsidR="00D964BE" w:rsidRPr="00D6676F" w14:paraId="7E88FBEF" w14:textId="77777777">
        <w:tc>
          <w:tcPr>
            <w:tcW w:w="2381" w:type="dxa"/>
            <w:shd w:val="clear" w:color="auto" w:fill="E8F0FB"/>
          </w:tcPr>
          <w:p w14:paraId="1C2E2EA2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Resultado con el defecto</w:t>
            </w:r>
          </w:p>
        </w:tc>
        <w:tc>
          <w:tcPr>
            <w:tcW w:w="7030" w:type="dxa"/>
          </w:tcPr>
          <w:p w14:paraId="32BFAE2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La lista «bajoStockMinimo» llega vacía y la tienda no pide mercancía a tiempo.</w:t>
            </w:r>
          </w:p>
        </w:tc>
      </w:tr>
      <w:tr w:rsidR="00D964BE" w:rsidRPr="00D6676F" w14:paraId="030CA994" w14:textId="77777777">
        <w:tc>
          <w:tcPr>
            <w:tcW w:w="2381" w:type="dxa"/>
            <w:shd w:val="clear" w:color="auto" w:fill="E8F0FB"/>
          </w:tcPr>
          <w:p w14:paraId="683603FF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Severidad / prioridad</w:t>
            </w:r>
          </w:p>
        </w:tc>
        <w:tc>
          <w:tcPr>
            <w:tcW w:w="7030" w:type="dxa"/>
          </w:tcPr>
          <w:p w14:paraId="7B44375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Moderada / Media. No altera existencias, pero puede provocar faltantes.</w:t>
            </w:r>
          </w:p>
        </w:tc>
      </w:tr>
      <w:tr w:rsidR="00D964BE" w:rsidRPr="00D6676F" w14:paraId="24D9E450" w14:textId="77777777">
        <w:tc>
          <w:tcPr>
            <w:tcW w:w="2381" w:type="dxa"/>
            <w:shd w:val="clear" w:color="auto" w:fill="E8F0FB"/>
          </w:tcPr>
          <w:p w14:paraId="17D24EA3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lastRenderedPageBreak/>
              <w:t>Casos que lo detectan</w:t>
            </w:r>
          </w:p>
        </w:tc>
        <w:tc>
          <w:tcPr>
            <w:tcW w:w="7030" w:type="dxa"/>
          </w:tcPr>
          <w:p w14:paraId="7A1F7BB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CP-09 (aceptación).</w:t>
            </w:r>
          </w:p>
        </w:tc>
      </w:tr>
      <w:tr w:rsidR="00D964BE" w:rsidRPr="00D6676F" w14:paraId="685AF628" w14:textId="77777777">
        <w:tc>
          <w:tcPr>
            <w:tcW w:w="2381" w:type="dxa"/>
            <w:shd w:val="clear" w:color="auto" w:fill="E8F0FB"/>
          </w:tcPr>
          <w:p w14:paraId="561899D1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Evidencia esperada</w:t>
            </w:r>
          </w:p>
        </w:tc>
        <w:tc>
          <w:tcPr>
            <w:tcW w:w="7030" w:type="dxa"/>
          </w:tcPr>
          <w:p w14:paraId="08D1CF1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CP-09 en No aprobada en evidencias/regresion/DEF-02/junit.xml con el mensaje de productos a resurtir.</w:t>
            </w:r>
          </w:p>
          <w:p w14:paraId="7401F82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Respuesta JSON de /api/reporte con "bajoStockMinimo": [].</w:t>
            </w:r>
          </w:p>
          <w:p w14:paraId="0A9A9BE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Job «Aceptación» en rojo en GitHub Actions.</w:t>
            </w:r>
          </w:p>
        </w:tc>
      </w:tr>
      <w:tr w:rsidR="00D964BE" w:rsidRPr="00D6676F" w14:paraId="1F3D78E4" w14:textId="77777777">
        <w:tc>
          <w:tcPr>
            <w:tcW w:w="2381" w:type="dxa"/>
            <w:shd w:val="clear" w:color="auto" w:fill="E8F0FB"/>
          </w:tcPr>
          <w:p w14:paraId="04A23A32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Evidencia obtenida en la simulación</w:t>
            </w:r>
          </w:p>
        </w:tc>
        <w:tc>
          <w:tcPr>
            <w:tcW w:w="7030" w:type="dxa"/>
          </w:tcPr>
          <w:p w14:paraId="5E9F459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CP-09: Productos a resurtir: se esperaban ACC-002 (5 de mínimo 5) y RED-001 (4 de mínimo 4).</w:t>
            </w:r>
          </w:p>
        </w:tc>
      </w:tr>
      <w:tr w:rsidR="00D964BE" w:rsidRPr="00D6676F" w14:paraId="4767632F" w14:textId="77777777">
        <w:tc>
          <w:tcPr>
            <w:tcW w:w="2381" w:type="dxa"/>
            <w:shd w:val="clear" w:color="auto" w:fill="E8F0FB"/>
          </w:tcPr>
          <w:p w14:paraId="14537DCD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sz w:val="20"/>
                <w:lang w:val="es-MX"/>
              </w:rPr>
              <w:t>Responsable / estado</w:t>
            </w:r>
          </w:p>
        </w:tc>
        <w:tc>
          <w:tcPr>
            <w:tcW w:w="7030" w:type="dxa"/>
          </w:tcPr>
          <w:p w14:paraId="620DD31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20"/>
                <w:lang w:val="es-MX"/>
              </w:rPr>
              <w:t>Pablo Magaña (corrección), Ana Rodríguez (revalida CP-09) / Cerrado tras la ronda de regresión.</w:t>
            </w:r>
          </w:p>
        </w:tc>
      </w:tr>
    </w:tbl>
    <w:p w14:paraId="6454CF66" w14:textId="77777777" w:rsidR="00D964BE" w:rsidRPr="00D6676F" w:rsidRDefault="00D964BE">
      <w:pPr>
        <w:spacing w:after="40"/>
        <w:rPr>
          <w:lang w:val="es-MX"/>
        </w:rPr>
      </w:pPr>
    </w:p>
    <w:p w14:paraId="24A56747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br w:type="page"/>
      </w:r>
    </w:p>
    <w:p w14:paraId="7877E5DB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t>7. Proponer cómo se repetirán las pruebas después de corregir los defectos.</w:t>
      </w:r>
    </w:p>
    <w:p w14:paraId="2ABA054F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Proponemos este ciclo para cada defecto. Los pasos 3 a 5 están automatizados.</w:t>
      </w:r>
    </w:p>
    <w:p w14:paraId="3D6A8031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noProof/>
          <w:lang w:val="es-MX"/>
        </w:rPr>
        <w:drawing>
          <wp:inline distT="0" distB="0" distL="0" distR="0" wp14:anchorId="0943BCEC" wp14:editId="06B36C0D">
            <wp:extent cx="5580000" cy="3138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-regre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49F22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i/>
          <w:color w:val="5D6575"/>
          <w:sz w:val="18"/>
          <w:lang w:val="es-MX"/>
        </w:rPr>
        <w:t>Figura 4. Ciclo para repetir las pruebas al corregir un defecto (diagrama editable, diapositiva 2).</w:t>
      </w:r>
    </w:p>
    <w:p w14:paraId="4719B231" w14:textId="77777777" w:rsidR="00D964BE" w:rsidRPr="00D6676F" w:rsidRDefault="00FC694A">
      <w:pPr>
        <w:pStyle w:val="Listaconnmeros"/>
        <w:rPr>
          <w:lang w:val="es-MX"/>
        </w:rPr>
      </w:pPr>
      <w:r w:rsidRPr="00D6676F">
        <w:rPr>
          <w:b/>
          <w:lang w:val="es-MX"/>
        </w:rPr>
        <w:t xml:space="preserve">Registro. </w:t>
      </w:r>
      <w:r w:rsidRPr="00D6676F">
        <w:rPr>
          <w:lang w:val="es-MX"/>
        </w:rPr>
        <w:t>Chuina registra el defecto en Trello con su ID, el caso que falló, la evidencia (JUnit o captura) y la prioridad.</w:t>
      </w:r>
    </w:p>
    <w:p w14:paraId="3FD5EFA5" w14:textId="77777777" w:rsidR="00D964BE" w:rsidRPr="00D6676F" w:rsidRDefault="00FC694A">
      <w:pPr>
        <w:pStyle w:val="Listaconnmeros"/>
        <w:rPr>
          <w:lang w:val="es-MX"/>
        </w:rPr>
      </w:pPr>
      <w:r w:rsidRPr="00D6676F">
        <w:rPr>
          <w:b/>
          <w:lang w:val="es-MX"/>
        </w:rPr>
        <w:t xml:space="preserve">Corrección. </w:t>
      </w:r>
      <w:r w:rsidRPr="00D6676F">
        <w:rPr>
          <w:lang w:val="es-MX"/>
        </w:rPr>
        <w:t>Pablo crea la rama fix/DEF-01 desde develop y corrige el código.</w:t>
      </w:r>
    </w:p>
    <w:p w14:paraId="0D5771B9" w14:textId="77777777" w:rsidR="00D964BE" w:rsidRPr="00D6676F" w:rsidRDefault="00FC694A">
      <w:pPr>
        <w:pStyle w:val="Listaconnmeros"/>
        <w:rPr>
          <w:lang w:val="es-MX"/>
        </w:rPr>
      </w:pPr>
      <w:r w:rsidRPr="00D6676F">
        <w:rPr>
          <w:b/>
          <w:lang w:val="es-MX"/>
        </w:rPr>
        <w:t xml:space="preserve">Prueba de confirmación. </w:t>
      </w:r>
      <w:r w:rsidRPr="00D6676F">
        <w:rPr>
          <w:lang w:val="es-MX"/>
        </w:rPr>
        <w:t>Se vuelve a ejecutar solo el caso que falló para comprobar la corrección: php vendor/bin/phpunit --filter testVentaMayorALaExistencia (CP-04).</w:t>
      </w:r>
    </w:p>
    <w:p w14:paraId="6EB28572" w14:textId="77777777" w:rsidR="00D964BE" w:rsidRPr="00D6676F" w:rsidRDefault="00FC694A">
      <w:pPr>
        <w:pStyle w:val="Listaconnmeros"/>
        <w:rPr>
          <w:lang w:val="es-MX"/>
        </w:rPr>
      </w:pPr>
      <w:r w:rsidRPr="00D6676F">
        <w:rPr>
          <w:b/>
          <w:lang w:val="es-MX"/>
        </w:rPr>
        <w:t xml:space="preserve">Regresión completa. </w:t>
      </w:r>
      <w:r w:rsidRPr="00D6676F">
        <w:rPr>
          <w:lang w:val="es-MX"/>
        </w:rPr>
        <w:t>Al subir la rama y abrir el Pull Request, GitHub Actions ejecuta los diez casos por niveles. La suite completa tarda menos de 5 segundos, así que siempre se repite completa y no solo los casos relacionados.</w:t>
      </w:r>
    </w:p>
    <w:p w14:paraId="51B64BF1" w14:textId="77777777" w:rsidR="00D964BE" w:rsidRPr="00D6676F" w:rsidRDefault="00FC694A">
      <w:pPr>
        <w:pStyle w:val="Listaconnmeros"/>
        <w:rPr>
          <w:lang w:val="es-MX"/>
        </w:rPr>
      </w:pPr>
      <w:r w:rsidRPr="00D6676F">
        <w:rPr>
          <w:b/>
          <w:lang w:val="es-MX"/>
        </w:rPr>
        <w:t xml:space="preserve">Regresión con defectos inyectados. </w:t>
      </w:r>
      <w:r w:rsidRPr="00D6676F">
        <w:rPr>
          <w:lang w:val="es-MX"/>
        </w:rPr>
        <w:t>El job «Regresión DEF» vuelve a provocar DEF-01 y DEF-02 en una copia del código y exige que las pruebas los detecten. Si alguien borra o debilita CP-04 o CP-09, este job falla aunque el resto esté en verde.</w:t>
      </w:r>
    </w:p>
    <w:p w14:paraId="598C3B2F" w14:textId="77777777" w:rsidR="00D964BE" w:rsidRPr="00D6676F" w:rsidRDefault="00FC694A">
      <w:pPr>
        <w:pStyle w:val="Listaconnmeros"/>
        <w:rPr>
          <w:lang w:val="es-MX"/>
        </w:rPr>
      </w:pPr>
      <w:r w:rsidRPr="00D6676F">
        <w:rPr>
          <w:b/>
          <w:lang w:val="es-MX"/>
        </w:rPr>
        <w:t xml:space="preserve">Cierre. </w:t>
      </w:r>
      <w:r w:rsidRPr="00D6676F">
        <w:rPr>
          <w:lang w:val="es-MX"/>
        </w:rPr>
        <w:t>Con todos los checks en verde, Emily aprueba el PR, se integra a develop y el defecto pasa a Cerrado en Trello. Para DEF-02, Ana revisa otra vez el reporte (CP-09).</w:t>
      </w:r>
    </w:p>
    <w:p w14:paraId="73C763B8" w14:textId="77777777" w:rsidR="00D964BE" w:rsidRPr="00D6676F" w:rsidRDefault="00FC694A">
      <w:pPr>
        <w:pStyle w:val="Listaconnmeros"/>
        <w:rPr>
          <w:lang w:val="es-MX"/>
        </w:rPr>
      </w:pPr>
      <w:r w:rsidRPr="00D6676F">
        <w:rPr>
          <w:b/>
          <w:lang w:val="es-MX"/>
        </w:rPr>
        <w:t xml:space="preserve">Regresión nocturna. </w:t>
      </w:r>
      <w:r w:rsidRPr="00D6676F">
        <w:rPr>
          <w:lang w:val="es-MX"/>
        </w:rPr>
        <w:t>El CI repite la suite completa cada día a la 01:00 aunque no haya cambios.</w:t>
      </w:r>
    </w:p>
    <w:p w14:paraId="43498E64" w14:textId="77777777" w:rsidR="00D964BE" w:rsidRPr="00D6676F" w:rsidRDefault="00FC694A">
      <w:pPr>
        <w:pStyle w:val="Ttulo2"/>
        <w:rPr>
          <w:lang w:val="es-MX"/>
        </w:rPr>
      </w:pPr>
      <w:r w:rsidRPr="00D6676F">
        <w:rPr>
          <w:lang w:val="es-MX"/>
        </w:rPr>
        <w:t>7.1 Resultado de la ronda de regresión</w:t>
      </w:r>
    </w:p>
    <w:p w14:paraId="77E8789A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Ejecutamos scripts/simular-defectos.php (composer regresion):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020"/>
        <w:gridCol w:w="2154"/>
        <w:gridCol w:w="2268"/>
        <w:gridCol w:w="2268"/>
      </w:tblGrid>
      <w:tr w:rsidR="00D964BE" w:rsidRPr="00D6676F" w14:paraId="7F342215" w14:textId="77777777">
        <w:trPr>
          <w:tblHeader/>
          <w:jc w:val="center"/>
        </w:trPr>
        <w:tc>
          <w:tcPr>
            <w:tcW w:w="1701" w:type="dxa"/>
            <w:shd w:val="clear" w:color="auto" w:fill="1F4E8C"/>
          </w:tcPr>
          <w:p w14:paraId="2C67A9D4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Ronda</w:t>
            </w:r>
          </w:p>
        </w:tc>
        <w:tc>
          <w:tcPr>
            <w:tcW w:w="1020" w:type="dxa"/>
            <w:shd w:val="clear" w:color="auto" w:fill="1F4E8C"/>
          </w:tcPr>
          <w:p w14:paraId="1FEAE37D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Prioridad</w:t>
            </w:r>
          </w:p>
        </w:tc>
        <w:tc>
          <w:tcPr>
            <w:tcW w:w="2154" w:type="dxa"/>
            <w:shd w:val="clear" w:color="auto" w:fill="1F4E8C"/>
          </w:tcPr>
          <w:p w14:paraId="1125F21A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Casos que deben fallar</w:t>
            </w:r>
          </w:p>
        </w:tc>
        <w:tc>
          <w:tcPr>
            <w:tcW w:w="2268" w:type="dxa"/>
            <w:shd w:val="clear" w:color="auto" w:fill="1F4E8C"/>
          </w:tcPr>
          <w:p w14:paraId="77C5920E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Casos que fallaron</w:t>
            </w:r>
          </w:p>
        </w:tc>
        <w:tc>
          <w:tcPr>
            <w:tcW w:w="2268" w:type="dxa"/>
            <w:shd w:val="clear" w:color="auto" w:fill="1F4E8C"/>
          </w:tcPr>
          <w:p w14:paraId="71810F48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Resultado</w:t>
            </w:r>
          </w:p>
        </w:tc>
      </w:tr>
      <w:tr w:rsidR="00D964BE" w:rsidRPr="00D6676F" w14:paraId="0819A849" w14:textId="77777777">
        <w:trPr>
          <w:jc w:val="center"/>
        </w:trPr>
        <w:tc>
          <w:tcPr>
            <w:tcW w:w="1701" w:type="dxa"/>
          </w:tcPr>
          <w:p w14:paraId="0E0C733F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DEF-01</w:t>
            </w:r>
          </w:p>
        </w:tc>
        <w:tc>
          <w:tcPr>
            <w:tcW w:w="1020" w:type="dxa"/>
          </w:tcPr>
          <w:p w14:paraId="0EADF5D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Alta</w:t>
            </w:r>
          </w:p>
        </w:tc>
        <w:tc>
          <w:tcPr>
            <w:tcW w:w="2154" w:type="dxa"/>
          </w:tcPr>
          <w:p w14:paraId="42BD8E5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CP-04, CP-06, CP-08</w:t>
            </w:r>
          </w:p>
        </w:tc>
        <w:tc>
          <w:tcPr>
            <w:tcW w:w="2268" w:type="dxa"/>
          </w:tcPr>
          <w:p w14:paraId="7D0AEA9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CP-04, CP-06, CP-08</w:t>
            </w:r>
          </w:p>
        </w:tc>
        <w:tc>
          <w:tcPr>
            <w:tcW w:w="2268" w:type="dxa"/>
            <w:shd w:val="clear" w:color="auto" w:fill="E3F4EA"/>
          </w:tcPr>
          <w:p w14:paraId="26D658C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Aprobada (detectado)</w:t>
            </w:r>
          </w:p>
        </w:tc>
      </w:tr>
      <w:tr w:rsidR="00D964BE" w:rsidRPr="00D6676F" w14:paraId="22AEC7D8" w14:textId="77777777">
        <w:trPr>
          <w:jc w:val="center"/>
        </w:trPr>
        <w:tc>
          <w:tcPr>
            <w:tcW w:w="1701" w:type="dxa"/>
          </w:tcPr>
          <w:p w14:paraId="5B59BD01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DEF-02</w:t>
            </w:r>
          </w:p>
        </w:tc>
        <w:tc>
          <w:tcPr>
            <w:tcW w:w="1020" w:type="dxa"/>
          </w:tcPr>
          <w:p w14:paraId="1CB4A9F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Media</w:t>
            </w:r>
          </w:p>
        </w:tc>
        <w:tc>
          <w:tcPr>
            <w:tcW w:w="2154" w:type="dxa"/>
          </w:tcPr>
          <w:p w14:paraId="59E8C04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CP-09</w:t>
            </w:r>
          </w:p>
        </w:tc>
        <w:tc>
          <w:tcPr>
            <w:tcW w:w="2268" w:type="dxa"/>
          </w:tcPr>
          <w:p w14:paraId="5124ED9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CP-09</w:t>
            </w:r>
          </w:p>
        </w:tc>
        <w:tc>
          <w:tcPr>
            <w:tcW w:w="2268" w:type="dxa"/>
            <w:shd w:val="clear" w:color="auto" w:fill="E3F4EA"/>
          </w:tcPr>
          <w:p w14:paraId="10BC4BA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Aprobada (detectado)</w:t>
            </w:r>
          </w:p>
        </w:tc>
      </w:tr>
      <w:tr w:rsidR="00D964BE" w:rsidRPr="00D6676F" w14:paraId="4A3A873A" w14:textId="77777777">
        <w:trPr>
          <w:jc w:val="center"/>
        </w:trPr>
        <w:tc>
          <w:tcPr>
            <w:tcW w:w="1701" w:type="dxa"/>
          </w:tcPr>
          <w:p w14:paraId="2635673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Código corregido</w:t>
            </w:r>
          </w:p>
        </w:tc>
        <w:tc>
          <w:tcPr>
            <w:tcW w:w="1020" w:type="dxa"/>
          </w:tcPr>
          <w:p w14:paraId="69C54FD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—</w:t>
            </w:r>
          </w:p>
        </w:tc>
        <w:tc>
          <w:tcPr>
            <w:tcW w:w="2154" w:type="dxa"/>
          </w:tcPr>
          <w:p w14:paraId="5195DBE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Los 10 casos</w:t>
            </w:r>
          </w:p>
        </w:tc>
        <w:tc>
          <w:tcPr>
            <w:tcW w:w="2268" w:type="dxa"/>
          </w:tcPr>
          <w:p w14:paraId="7D22081A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10 de 10 aprobados</w:t>
            </w:r>
          </w:p>
        </w:tc>
        <w:tc>
          <w:tcPr>
            <w:tcW w:w="2268" w:type="dxa"/>
            <w:shd w:val="clear" w:color="auto" w:fill="E3F4EA"/>
          </w:tcPr>
          <w:p w14:paraId="1D9DCFD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Aprobada</w:t>
            </w:r>
          </w:p>
        </w:tc>
      </w:tr>
    </w:tbl>
    <w:p w14:paraId="4262910A" w14:textId="77777777" w:rsidR="00D964BE" w:rsidRPr="00D6676F" w:rsidRDefault="00D964BE">
      <w:pPr>
        <w:spacing w:after="40"/>
        <w:rPr>
          <w:lang w:val="es-MX"/>
        </w:rPr>
      </w:pPr>
    </w:p>
    <w:p w14:paraId="5A6305B9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Con el defecto presente fallan exactamente los casos que cubren ese requisito, y con el código corregido los diez casos vuelven a pasar.</w:t>
      </w:r>
    </w:p>
    <w:p w14:paraId="23DF62ED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noProof/>
          <w:lang w:val="es-MX"/>
        </w:rPr>
        <w:drawing>
          <wp:inline distT="0" distB="0" distL="0" distR="0" wp14:anchorId="2C44D8AF" wp14:editId="6839809F">
            <wp:extent cx="5940000" cy="33412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regresion-defec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2D3F8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i/>
          <w:color w:val="5D6575"/>
          <w:sz w:val="18"/>
          <w:lang w:val="es-MX"/>
        </w:rPr>
        <w:t>Figura 5. Captura de pantalla de la ronda de regresión con DEF-01 y DEF-02 inyectados.</w:t>
      </w:r>
    </w:p>
    <w:p w14:paraId="57EAC1EF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br w:type="page"/>
      </w:r>
    </w:p>
    <w:p w14:paraId="641EDCCB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t>8. Diseñar un flujo de integración continua para ejecutar automáticamente las pruebas cuando se actualice el repositorio.</w:t>
      </w:r>
    </w:p>
    <w:p w14:paraId="0F0931F7" w14:textId="77777777" w:rsidR="00D964BE" w:rsidRPr="00D6676F" w:rsidRDefault="00FC694A">
      <w:pPr>
        <w:rPr>
          <w:lang w:val="es-MX"/>
        </w:rPr>
      </w:pPr>
      <w:r w:rsidRPr="00D6676F">
        <w:rPr>
          <w:lang w:val="es-MX"/>
        </w:rPr>
        <w:t>El flujo está en sistema/.github/workflows/ci.yml y usa GitHub Actions. Se ejecuta en cada push a main, develop, feature/**, release/** y hotfix/**, en cada Pull Request hacia main o develop, cada noche y de forma manual. Los niveles van en cadena: si uno falla, los siguientes no corren y el PR no se puede integrar.</w:t>
      </w:r>
    </w:p>
    <w:p w14:paraId="6ECE7884" w14:textId="77777777" w:rsidR="00D964BE" w:rsidRPr="00D6676F" w:rsidRDefault="00FC694A">
      <w:pPr>
        <w:spacing w:after="40"/>
        <w:rPr>
          <w:lang w:val="es-MX"/>
        </w:rPr>
      </w:pPr>
      <w:r w:rsidRPr="00D6676F">
        <w:rPr>
          <w:lang w:val="es-MX"/>
        </w:rPr>
        <w:t>El sistema está publicado en GitHub y el flujo ya se ejecutó con todos los jobs en verde:</w:t>
      </w:r>
    </w:p>
    <w:p w14:paraId="01F24B1B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b/>
          <w:lang w:val="es-MX"/>
        </w:rPr>
        <w:t xml:space="preserve">Repositorio: </w:t>
      </w:r>
      <w:hyperlink r:id="rId12">
        <w:r w:rsidRPr="00D6676F">
          <w:rPr>
            <w:color w:val="1F4E8C"/>
            <w:u w:val="single"/>
            <w:lang w:val="es-MX"/>
          </w:rPr>
          <w:t>https://github.com/azharsonix/sistema-inventario-actividad-2</w:t>
        </w:r>
      </w:hyperlink>
    </w:p>
    <w:p w14:paraId="4737F4B2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b/>
          <w:lang w:val="es-MX"/>
        </w:rPr>
        <w:t xml:space="preserve">Ejecución del CI: </w:t>
      </w:r>
      <w:hyperlink r:id="rId13">
        <w:r w:rsidRPr="00D6676F">
          <w:rPr>
            <w:color w:val="1F4E8C"/>
            <w:u w:val="single"/>
            <w:lang w:val="es-MX"/>
          </w:rPr>
          <w:t>https://github.com/azharsonix/sistema-inventario-actividad-2/actions/runs/40804500676</w:t>
        </w:r>
      </w:hyperlink>
      <w:r w:rsidRPr="00D6676F">
        <w:rPr>
          <w:lang w:val="es-MX"/>
        </w:rPr>
        <w:t xml:space="preserve"> (8 de 8 jobs exitosos; la evidencia se descarga como artefacto «evidencia-pruebas»)</w:t>
      </w:r>
    </w:p>
    <w:p w14:paraId="48B318BF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b/>
          <w:lang w:val="es-MX"/>
        </w:rPr>
        <w:t xml:space="preserve">Historial de ejecuciones: </w:t>
      </w:r>
      <w:hyperlink r:id="rId14">
        <w:r w:rsidRPr="00D6676F">
          <w:rPr>
            <w:color w:val="1F4E8C"/>
            <w:u w:val="single"/>
            <w:lang w:val="es-MX"/>
          </w:rPr>
          <w:t>https://github.com/azharsonix/sistema-inventario-actividad-2/actions</w:t>
        </w:r>
      </w:hyperlink>
    </w:p>
    <w:p w14:paraId="19C93E31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noProof/>
          <w:lang w:val="es-MX"/>
        </w:rPr>
        <w:drawing>
          <wp:inline distT="0" distB="0" distL="0" distR="0" wp14:anchorId="010845CF" wp14:editId="356AB4D9">
            <wp:extent cx="5940000" cy="3341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-c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3995E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i/>
          <w:color w:val="5D6575"/>
          <w:sz w:val="18"/>
          <w:lang w:val="es-MX"/>
        </w:rPr>
        <w:t>Figura 6. Jobs del pipeline y orden de ejecución (diagrama editable, diapositiva 1).</w:t>
      </w:r>
    </w:p>
    <w:p w14:paraId="7FFF947E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noProof/>
          <w:lang w:val="es-MX"/>
        </w:rPr>
        <w:drawing>
          <wp:inline distT="0" distB="0" distL="0" distR="0" wp14:anchorId="59A8A779" wp14:editId="362DAC91">
            <wp:extent cx="5940000" cy="3341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-github-ac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0B4D1" w14:textId="77777777" w:rsidR="00D964BE" w:rsidRPr="00D6676F" w:rsidRDefault="00FC694A">
      <w:pPr>
        <w:jc w:val="center"/>
        <w:rPr>
          <w:lang w:val="es-MX"/>
        </w:rPr>
      </w:pPr>
      <w:r w:rsidRPr="00D6676F">
        <w:rPr>
          <w:i/>
          <w:color w:val="5D6575"/>
          <w:sz w:val="18"/>
          <w:lang w:val="es-MX"/>
        </w:rPr>
        <w:t>Figura 7. Captura de pantalla de la ejecución del CI en GitHub Actions.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1928"/>
        <w:gridCol w:w="4876"/>
      </w:tblGrid>
      <w:tr w:rsidR="00D964BE" w:rsidRPr="00D6676F" w14:paraId="31864911" w14:textId="77777777">
        <w:trPr>
          <w:tblHeader/>
          <w:jc w:val="center"/>
        </w:trPr>
        <w:tc>
          <w:tcPr>
            <w:tcW w:w="2608" w:type="dxa"/>
            <w:shd w:val="clear" w:color="auto" w:fill="1F4E8C"/>
          </w:tcPr>
          <w:p w14:paraId="4F555FF6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Job</w:t>
            </w:r>
          </w:p>
        </w:tc>
        <w:tc>
          <w:tcPr>
            <w:tcW w:w="1928" w:type="dxa"/>
            <w:shd w:val="clear" w:color="auto" w:fill="1F4E8C"/>
          </w:tcPr>
          <w:p w14:paraId="194F3663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Depende de</w:t>
            </w:r>
          </w:p>
        </w:tc>
        <w:tc>
          <w:tcPr>
            <w:tcW w:w="4876" w:type="dxa"/>
            <w:shd w:val="clear" w:color="auto" w:fill="1F4E8C"/>
          </w:tcPr>
          <w:p w14:paraId="0EE63B86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Qué hace</w:t>
            </w:r>
          </w:p>
        </w:tc>
      </w:tr>
      <w:tr w:rsidR="00D964BE" w:rsidRPr="00D6676F" w14:paraId="78417F8A" w14:textId="77777777">
        <w:trPr>
          <w:jc w:val="center"/>
        </w:trPr>
        <w:tc>
          <w:tcPr>
            <w:tcW w:w="2608" w:type="dxa"/>
          </w:tcPr>
          <w:p w14:paraId="07ADCC4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Unitarias (PHP 8.2, 8.3 y 8.4)</w:t>
            </w:r>
          </w:p>
        </w:tc>
        <w:tc>
          <w:tcPr>
            <w:tcW w:w="1928" w:type="dxa"/>
          </w:tcPr>
          <w:p w14:paraId="31833F2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—</w:t>
            </w:r>
          </w:p>
        </w:tc>
        <w:tc>
          <w:tcPr>
            <w:tcW w:w="4876" w:type="dxa"/>
          </w:tcPr>
          <w:p w14:paraId="131A6FD8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Ejecuta CP-01 a CP-04 en las tres versiones de PHP (matriz) para detectar diferencias entre versiones.</w:t>
            </w:r>
          </w:p>
        </w:tc>
      </w:tr>
      <w:tr w:rsidR="00D964BE" w:rsidRPr="00D6676F" w14:paraId="03E62828" w14:textId="77777777">
        <w:trPr>
          <w:jc w:val="center"/>
        </w:trPr>
        <w:tc>
          <w:tcPr>
            <w:tcW w:w="2608" w:type="dxa"/>
          </w:tcPr>
          <w:p w14:paraId="03C6DBA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Integración</w:t>
            </w:r>
          </w:p>
        </w:tc>
        <w:tc>
          <w:tcPr>
            <w:tcW w:w="1928" w:type="dxa"/>
          </w:tcPr>
          <w:p w14:paraId="7EE6502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Unitarias</w:t>
            </w:r>
          </w:p>
        </w:tc>
        <w:tc>
          <w:tcPr>
            <w:tcW w:w="4876" w:type="dxa"/>
          </w:tcPr>
          <w:p w14:paraId="649D5C2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Ejecuta CP-05 y CP-06 con archivo JSON real.</w:t>
            </w:r>
          </w:p>
        </w:tc>
      </w:tr>
      <w:tr w:rsidR="00D964BE" w:rsidRPr="00D6676F" w14:paraId="6660DB00" w14:textId="77777777">
        <w:trPr>
          <w:jc w:val="center"/>
        </w:trPr>
        <w:tc>
          <w:tcPr>
            <w:tcW w:w="2608" w:type="dxa"/>
          </w:tcPr>
          <w:p w14:paraId="2F9F390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Sistema (HTTP)</w:t>
            </w:r>
          </w:p>
        </w:tc>
        <w:tc>
          <w:tcPr>
            <w:tcW w:w="1928" w:type="dxa"/>
          </w:tcPr>
          <w:p w14:paraId="0A5BD215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Integración</w:t>
            </w:r>
          </w:p>
        </w:tc>
        <w:tc>
          <w:tcPr>
            <w:tcW w:w="4876" w:type="dxa"/>
          </w:tcPr>
          <w:p w14:paraId="7F9731D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Levanta el servidor y ejecuta CP-07 y CP-08 por HTTP.</w:t>
            </w:r>
          </w:p>
        </w:tc>
      </w:tr>
      <w:tr w:rsidR="00D964BE" w:rsidRPr="00D6676F" w14:paraId="6B6715C5" w14:textId="77777777">
        <w:trPr>
          <w:jc w:val="center"/>
        </w:trPr>
        <w:tc>
          <w:tcPr>
            <w:tcW w:w="2608" w:type="dxa"/>
          </w:tcPr>
          <w:p w14:paraId="2CBE889C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Aceptación</w:t>
            </w:r>
          </w:p>
        </w:tc>
        <w:tc>
          <w:tcPr>
            <w:tcW w:w="1928" w:type="dxa"/>
          </w:tcPr>
          <w:p w14:paraId="248B9AF2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Sistema (HTTP)</w:t>
            </w:r>
          </w:p>
        </w:tc>
        <w:tc>
          <w:tcPr>
            <w:tcW w:w="4876" w:type="dxa"/>
          </w:tcPr>
          <w:p w14:paraId="1AC3FA5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Ejecuta los escenarios de la cliente CP-09 y CP-10.</w:t>
            </w:r>
          </w:p>
        </w:tc>
      </w:tr>
      <w:tr w:rsidR="00D964BE" w:rsidRPr="00D6676F" w14:paraId="62A8D133" w14:textId="77777777">
        <w:trPr>
          <w:jc w:val="center"/>
        </w:trPr>
        <w:tc>
          <w:tcPr>
            <w:tcW w:w="2608" w:type="dxa"/>
          </w:tcPr>
          <w:p w14:paraId="6CBB1BA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Regresión con DEF-01 y DEF-02 inyectados</w:t>
            </w:r>
          </w:p>
        </w:tc>
        <w:tc>
          <w:tcPr>
            <w:tcW w:w="1928" w:type="dxa"/>
          </w:tcPr>
          <w:p w14:paraId="6121B87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Aceptación</w:t>
            </w:r>
          </w:p>
        </w:tc>
        <w:tc>
          <w:tcPr>
            <w:tcW w:w="4876" w:type="dxa"/>
          </w:tcPr>
          <w:p w14:paraId="65AE16A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Inyecta DEF-01 y DEF-02 y falla si las pruebas ya no los detectan.</w:t>
            </w:r>
          </w:p>
        </w:tc>
      </w:tr>
      <w:tr w:rsidR="00D964BE" w:rsidRPr="00D6676F" w14:paraId="542C3C81" w14:textId="77777777">
        <w:trPr>
          <w:jc w:val="center"/>
        </w:trPr>
        <w:tc>
          <w:tcPr>
            <w:tcW w:w="2608" w:type="dxa"/>
          </w:tcPr>
          <w:p w14:paraId="016E7004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Reporte de resultados</w:t>
            </w:r>
          </w:p>
        </w:tc>
        <w:tc>
          <w:tcPr>
            <w:tcW w:w="1928" w:type="dxa"/>
          </w:tcPr>
          <w:p w14:paraId="04CBFEC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Todos (se ejecuta siempre)</w:t>
            </w:r>
          </w:p>
        </w:tc>
        <w:tc>
          <w:tcPr>
            <w:tcW w:w="4876" w:type="dxa"/>
          </w:tcPr>
          <w:p w14:paraId="20FAE4E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Junta los JUnit, publica la tabla de resultados en el resumen del job y sube el artefacto «evidencia-pruebas».</w:t>
            </w:r>
          </w:p>
        </w:tc>
      </w:tr>
    </w:tbl>
    <w:p w14:paraId="4019FF76" w14:textId="77777777" w:rsidR="00D964BE" w:rsidRPr="00D6676F" w:rsidRDefault="00D964BE">
      <w:pPr>
        <w:spacing w:after="40"/>
        <w:rPr>
          <w:lang w:val="es-MX"/>
        </w:rPr>
      </w:pPr>
    </w:p>
    <w:p w14:paraId="406A24E3" w14:textId="77777777" w:rsidR="00D964BE" w:rsidRPr="00D6676F" w:rsidRDefault="00FC694A">
      <w:pPr>
        <w:spacing w:after="40"/>
        <w:rPr>
          <w:lang w:val="es-MX"/>
        </w:rPr>
      </w:pPr>
      <w:r w:rsidRPr="00D6676F">
        <w:rPr>
          <w:lang w:val="es-MX"/>
        </w:rPr>
        <w:t>Reglas del repositorio que completan el flujo:</w:t>
      </w:r>
    </w:p>
    <w:p w14:paraId="4315FC32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lang w:val="es-MX"/>
        </w:rPr>
        <w:t>Protección de ramas en main y develop: no se permite push directo; todo entra por Pull Request con una revisión aprobada y con los checks de Unitarias, Integración, Sistema (HTTP), Aceptación y Regresión en verde.</w:t>
      </w:r>
    </w:p>
    <w:p w14:paraId="3D78DAF0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lang w:val="es-MX"/>
        </w:rPr>
        <w:t>concurrency: si llega un push nuevo a la misma rama, la ejecución anterior se cancela.</w:t>
      </w:r>
    </w:p>
    <w:p w14:paraId="6073FBAF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lang w:val="es-MX"/>
        </w:rPr>
        <w:t>Caché de Composer por versión de PHP y acción compuesta .github/actions/preparar-php para no repetir la instalación en cada job.</w:t>
      </w:r>
    </w:p>
    <w:p w14:paraId="5C8B41E3" w14:textId="77777777" w:rsidR="00D964BE" w:rsidRPr="00D6676F" w:rsidRDefault="00FC694A">
      <w:pPr>
        <w:pStyle w:val="Listaconvietas"/>
        <w:rPr>
          <w:lang w:val="es-MX"/>
        </w:rPr>
      </w:pPr>
      <w:r w:rsidRPr="00D6676F">
        <w:rPr>
          <w:lang w:val="es-MX"/>
        </w:rPr>
        <w:t>La evidencia de cada ejecución queda descargable como artefacto, lo que sirve para adjuntarla al defecto en Trello.</w:t>
      </w:r>
    </w:p>
    <w:p w14:paraId="656B8F15" w14:textId="77777777" w:rsidR="00D964BE" w:rsidRPr="00D6676F" w:rsidRDefault="00FC694A">
      <w:pPr>
        <w:spacing w:after="40"/>
        <w:rPr>
          <w:lang w:val="es-MX"/>
        </w:rPr>
      </w:pPr>
      <w:r w:rsidRPr="00D6676F">
        <w:rPr>
          <w:lang w:val="es-MX"/>
        </w:rPr>
        <w:t>Fragmento del workflow:</w:t>
      </w:r>
    </w:p>
    <w:p w14:paraId="6A5D0EDD" w14:textId="77777777" w:rsidR="00D964BE" w:rsidRPr="00D6676F" w:rsidRDefault="00FC694A">
      <w:pPr>
        <w:shd w:val="clear" w:color="auto" w:fill="F2F4F7"/>
        <w:rPr>
          <w:noProof/>
          <w:lang w:val="es-MX"/>
        </w:rPr>
      </w:pPr>
      <w:r w:rsidRPr="00D6676F">
        <w:rPr>
          <w:rFonts w:ascii="Consolas" w:eastAsia="Consolas" w:hAnsi="Consolas"/>
          <w:noProof/>
          <w:sz w:val="18"/>
          <w:lang w:val="es-MX"/>
        </w:rPr>
        <w:t>on: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push: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branches: [main, develop, "feature/**", "release/**", "hotfix/**"]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pull_request: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branches: [main, develop]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schedule: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- cron: "0 7 * * *" # 01:00 en Campeche (UTC-6)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workflow_dispatch:</w:t>
      </w:r>
      <w:r w:rsidRPr="00D6676F">
        <w:rPr>
          <w:rFonts w:ascii="Consolas" w:eastAsia="Consolas" w:hAnsi="Consolas"/>
          <w:noProof/>
          <w:sz w:val="18"/>
          <w:lang w:val="es-MX"/>
        </w:rPr>
        <w:br/>
      </w:r>
      <w:r w:rsidRPr="00D6676F">
        <w:rPr>
          <w:rFonts w:ascii="Consolas" w:eastAsia="Consolas" w:hAnsi="Consolas"/>
          <w:noProof/>
          <w:sz w:val="18"/>
          <w:lang w:val="es-MX"/>
        </w:rPr>
        <w:br/>
        <w:t>concurrency: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group: ci-${{ github.ref }}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cancel-in-progress: true</w:t>
      </w:r>
      <w:r w:rsidRPr="00D6676F">
        <w:rPr>
          <w:rFonts w:ascii="Consolas" w:eastAsia="Consolas" w:hAnsi="Consolas"/>
          <w:noProof/>
          <w:sz w:val="18"/>
          <w:lang w:val="es-MX"/>
        </w:rPr>
        <w:br/>
      </w:r>
      <w:r w:rsidRPr="00D6676F">
        <w:rPr>
          <w:rFonts w:ascii="Consolas" w:eastAsia="Consolas" w:hAnsi="Consolas"/>
          <w:noProof/>
          <w:sz w:val="18"/>
          <w:lang w:val="es-MX"/>
        </w:rPr>
        <w:br/>
        <w:t>permissions: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contents: read</w:t>
      </w:r>
      <w:r w:rsidRPr="00D6676F">
        <w:rPr>
          <w:rFonts w:ascii="Consolas" w:eastAsia="Consolas" w:hAnsi="Consolas"/>
          <w:noProof/>
          <w:sz w:val="18"/>
          <w:lang w:val="es-MX"/>
        </w:rPr>
        <w:br/>
      </w:r>
      <w:r w:rsidRPr="00D6676F">
        <w:rPr>
          <w:rFonts w:ascii="Consolas" w:eastAsia="Consolas" w:hAnsi="Consolas"/>
          <w:noProof/>
          <w:sz w:val="18"/>
          <w:lang w:val="es-MX"/>
        </w:rPr>
        <w:br/>
        <w:t>jobs: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unitarias:</w:t>
      </w:r>
      <w:r w:rsidRPr="00D6676F">
        <w:rPr>
          <w:rFonts w:ascii="Consolas" w:eastAsia="Consolas" w:hAnsi="Consolas"/>
          <w:noProof/>
          <w:sz w:val="18"/>
          <w:lang w:val="es-MX"/>
        </w:rPr>
        <w:br/>
      </w:r>
      <w:r w:rsidRPr="00D6676F">
        <w:rPr>
          <w:rFonts w:ascii="Consolas" w:eastAsia="Consolas" w:hAnsi="Consolas"/>
          <w:noProof/>
          <w:sz w:val="18"/>
          <w:lang w:val="es-MX"/>
        </w:rPr>
        <w:t xml:space="preserve">    name: Unitarias (PHP ${{ matrix.php }})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runs-on: ubuntu-latest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timeout-minutes: 10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strategy: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fail-fast: true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matrix: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  php: ["8.2", "8.3", "8.4"]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steps: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- uses: actions/checkout@v4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- uses: ./.github/actions/preparar-php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  with: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    php-version: ${{ matrix.php }}</w:t>
      </w:r>
      <w:r w:rsidRPr="00D6676F">
        <w:rPr>
          <w:rFonts w:ascii="Consolas" w:eastAsia="Consolas" w:hAnsi="Consolas"/>
          <w:noProof/>
          <w:sz w:val="18"/>
          <w:lang w:val="es-MX"/>
        </w:rPr>
        <w:br/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- name: CP-01 a CP-04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  run: php scripts/ejecutar-pruebas.php --suite=Unitarias</w:t>
      </w:r>
      <w:r w:rsidRPr="00D6676F">
        <w:rPr>
          <w:rFonts w:ascii="Consolas" w:eastAsia="Consolas" w:hAnsi="Consolas"/>
          <w:noProof/>
          <w:sz w:val="18"/>
          <w:lang w:val="es-MX"/>
        </w:rPr>
        <w:br/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- uses: actions/upload-artifact@v4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  if: always() &amp;&amp; matrix.php == '8.2'</w:t>
      </w:r>
      <w:r w:rsidRPr="00D6676F">
        <w:rPr>
          <w:rFonts w:ascii="Consolas" w:eastAsia="Consolas" w:hAnsi="Consolas"/>
          <w:noProof/>
          <w:sz w:val="18"/>
          <w:lang w:val="es-MX"/>
        </w:rPr>
        <w:br/>
      </w:r>
      <w:r w:rsidRPr="00D6676F">
        <w:rPr>
          <w:rFonts w:ascii="Consolas" w:eastAsia="Consolas" w:hAnsi="Consolas"/>
          <w:noProof/>
          <w:sz w:val="18"/>
          <w:lang w:val="es-MX"/>
        </w:rPr>
        <w:t xml:space="preserve">        with: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    name: junit-Unitarias</w:t>
      </w:r>
      <w:r w:rsidRPr="00D6676F">
        <w:rPr>
          <w:rFonts w:ascii="Consolas" w:eastAsia="Consolas" w:hAnsi="Consolas"/>
          <w:noProof/>
          <w:sz w:val="18"/>
          <w:lang w:val="es-MX"/>
        </w:rPr>
        <w:br/>
        <w:t xml:space="preserve">          path: evidencias/junit-Unitarias.xml</w:t>
      </w:r>
    </w:p>
    <w:p w14:paraId="0F102641" w14:textId="77777777" w:rsidR="00D964BE" w:rsidRPr="00D6676F" w:rsidRDefault="00FC694A">
      <w:pPr>
        <w:pStyle w:val="Ttulo1"/>
        <w:rPr>
          <w:lang w:val="es-MX"/>
        </w:rPr>
      </w:pPr>
      <w:r w:rsidRPr="00D6676F">
        <w:rPr>
          <w:lang w:val="es-MX"/>
        </w:rPr>
        <w:t>Anexo. Cómo ejecutar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95"/>
        <w:gridCol w:w="5216"/>
      </w:tblGrid>
      <w:tr w:rsidR="00D964BE" w:rsidRPr="00D6676F" w14:paraId="76E36396" w14:textId="77777777">
        <w:trPr>
          <w:tblHeader/>
          <w:jc w:val="center"/>
        </w:trPr>
        <w:tc>
          <w:tcPr>
            <w:tcW w:w="4195" w:type="dxa"/>
            <w:shd w:val="clear" w:color="auto" w:fill="1F4E8C"/>
          </w:tcPr>
          <w:p w14:paraId="799849A7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Comando</w:t>
            </w:r>
          </w:p>
        </w:tc>
        <w:tc>
          <w:tcPr>
            <w:tcW w:w="5216" w:type="dxa"/>
            <w:shd w:val="clear" w:color="auto" w:fill="1F4E8C"/>
          </w:tcPr>
          <w:p w14:paraId="624E74CA" w14:textId="77777777" w:rsidR="00D964BE" w:rsidRPr="00D6676F" w:rsidRDefault="00FC694A">
            <w:pPr>
              <w:rPr>
                <w:lang w:val="es-MX"/>
              </w:rPr>
            </w:pPr>
            <w:r w:rsidRPr="00D6676F">
              <w:rPr>
                <w:b/>
                <w:color w:val="FFFFFF"/>
                <w:sz w:val="19"/>
                <w:lang w:val="es-MX"/>
              </w:rPr>
              <w:t>Para qué</w:t>
            </w:r>
          </w:p>
        </w:tc>
      </w:tr>
      <w:tr w:rsidR="00D964BE" w:rsidRPr="00D6676F" w14:paraId="59EA2B0C" w14:textId="77777777">
        <w:trPr>
          <w:jc w:val="center"/>
        </w:trPr>
        <w:tc>
          <w:tcPr>
            <w:tcW w:w="4195" w:type="dxa"/>
          </w:tcPr>
          <w:p w14:paraId="0C707B8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composer test</w:t>
            </w:r>
          </w:p>
        </w:tc>
        <w:tc>
          <w:tcPr>
            <w:tcW w:w="5216" w:type="dxa"/>
          </w:tcPr>
          <w:p w14:paraId="523F1A8B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Ejecuta los 10 casos en la consola.</w:t>
            </w:r>
          </w:p>
        </w:tc>
      </w:tr>
      <w:tr w:rsidR="00D964BE" w:rsidRPr="00D6676F" w14:paraId="0785DA47" w14:textId="77777777">
        <w:trPr>
          <w:jc w:val="center"/>
        </w:trPr>
        <w:tc>
          <w:tcPr>
            <w:tcW w:w="4195" w:type="dxa"/>
          </w:tcPr>
          <w:p w14:paraId="0782626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composer test:unitarias</w:t>
            </w:r>
          </w:p>
        </w:tc>
        <w:tc>
          <w:tcPr>
            <w:tcW w:w="5216" w:type="dxa"/>
          </w:tcPr>
          <w:p w14:paraId="300694C3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Ejecuta un solo nivel (o test:integracion, test:sistema y test:aceptacion).</w:t>
            </w:r>
          </w:p>
        </w:tc>
      </w:tr>
      <w:tr w:rsidR="00D964BE" w:rsidRPr="00D6676F" w14:paraId="433B66BB" w14:textId="77777777">
        <w:trPr>
          <w:jc w:val="center"/>
        </w:trPr>
        <w:tc>
          <w:tcPr>
            <w:tcW w:w="4195" w:type="dxa"/>
          </w:tcPr>
          <w:p w14:paraId="35139CAD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composer evidencia</w:t>
            </w:r>
          </w:p>
        </w:tc>
        <w:tc>
          <w:tcPr>
            <w:tcW w:w="5216" w:type="dxa"/>
          </w:tcPr>
          <w:p w14:paraId="4C6E6C3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Ejecuta las cuatro suites y genera la evidencia en evidencias/.</w:t>
            </w:r>
          </w:p>
        </w:tc>
      </w:tr>
      <w:tr w:rsidR="00D964BE" w:rsidRPr="00D6676F" w14:paraId="6A9C66A6" w14:textId="77777777">
        <w:trPr>
          <w:jc w:val="center"/>
        </w:trPr>
        <w:tc>
          <w:tcPr>
            <w:tcW w:w="4195" w:type="dxa"/>
          </w:tcPr>
          <w:p w14:paraId="58E0F677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composer regresion</w:t>
            </w:r>
          </w:p>
        </w:tc>
        <w:tc>
          <w:tcPr>
            <w:tcW w:w="5216" w:type="dxa"/>
          </w:tcPr>
          <w:p w14:paraId="495C0799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Inyecta DEF-01 y DEF-02 y comprueba que las pruebas los detectan.</w:t>
            </w:r>
          </w:p>
        </w:tc>
      </w:tr>
      <w:tr w:rsidR="00D964BE" w:rsidRPr="00D6676F" w14:paraId="051FCE76" w14:textId="77777777">
        <w:trPr>
          <w:jc w:val="center"/>
        </w:trPr>
        <w:tc>
          <w:tcPr>
            <w:tcW w:w="4195" w:type="dxa"/>
          </w:tcPr>
          <w:p w14:paraId="0D1AE7FE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b/>
                <w:sz w:val="19"/>
                <w:lang w:val="es-MX"/>
              </w:rPr>
              <w:t>php -S localhost:8000 -t public</w:t>
            </w:r>
          </w:p>
        </w:tc>
        <w:tc>
          <w:tcPr>
            <w:tcW w:w="5216" w:type="dxa"/>
          </w:tcPr>
          <w:p w14:paraId="5C42AE26" w14:textId="77777777" w:rsidR="00D964BE" w:rsidRPr="00D6676F" w:rsidRDefault="00FC694A">
            <w:pPr>
              <w:spacing w:after="20"/>
              <w:rPr>
                <w:lang w:val="es-MX"/>
              </w:rPr>
            </w:pPr>
            <w:r w:rsidRPr="00D6676F">
              <w:rPr>
                <w:sz w:val="19"/>
                <w:lang w:val="es-MX"/>
              </w:rPr>
              <w:t>Levanta la API del sistema (/api/productos, /api/reporte, /salud).</w:t>
            </w:r>
          </w:p>
        </w:tc>
      </w:tr>
    </w:tbl>
    <w:p w14:paraId="30403280" w14:textId="77777777" w:rsidR="00D964BE" w:rsidRPr="00D6676F" w:rsidRDefault="00D964BE">
      <w:pPr>
        <w:spacing w:after="40"/>
        <w:rPr>
          <w:lang w:val="es-MX"/>
        </w:rPr>
      </w:pPr>
    </w:p>
    <w:sectPr w:rsidR="00D964BE" w:rsidRPr="00D6676F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7356943">
    <w:abstractNumId w:val="8"/>
  </w:num>
  <w:num w:numId="2" w16cid:durableId="412708036">
    <w:abstractNumId w:val="6"/>
  </w:num>
  <w:num w:numId="3" w16cid:durableId="578055553">
    <w:abstractNumId w:val="5"/>
  </w:num>
  <w:num w:numId="4" w16cid:durableId="2092654291">
    <w:abstractNumId w:val="4"/>
  </w:num>
  <w:num w:numId="5" w16cid:durableId="595594088">
    <w:abstractNumId w:val="7"/>
  </w:num>
  <w:num w:numId="6" w16cid:durableId="738601046">
    <w:abstractNumId w:val="3"/>
  </w:num>
  <w:num w:numId="7" w16cid:durableId="1739134937">
    <w:abstractNumId w:val="2"/>
  </w:num>
  <w:num w:numId="8" w16cid:durableId="29383203">
    <w:abstractNumId w:val="1"/>
  </w:num>
  <w:num w:numId="9" w16cid:durableId="1593050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451DA"/>
    <w:rsid w:val="00D6676F"/>
    <w:rsid w:val="00D964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07DE0F"/>
  <w14:defaultImageDpi w14:val="300"/>
  <w15:docId w15:val="{77D1E56A-40FE-45F9-9381-678AA3138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8C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8C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azharsonix/sistema-inventario-actividad-2/actions/runs/40804500676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zharsonix/sistema-inventario-actividad-2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zharsonix/sistema-inventario-actividad-2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azharsonix/sistema-inventario-actividad-2/a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3208</Words>
  <Characters>17649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2 - Pruebas del sistema de inventario</dc:title>
  <dc:subject>Práctica en equipo: plan, casos y ejecución de pruebas</dc:subject>
  <dc:creator>Equipo Sistema de Inventario</dc:creator>
  <cp:keywords/>
  <dc:description/>
  <cp:lastModifiedBy>HAYDRA ZEDNANREH</cp:lastModifiedBy>
  <cp:revision>2</cp:revision>
  <dcterms:created xsi:type="dcterms:W3CDTF">2026-10-29T02:13:00Z</dcterms:created>
  <dcterms:modified xsi:type="dcterms:W3CDTF">2026-10-29T02:13:00Z</dcterms:modified>
  <cp:category/>
</cp:coreProperties>
</file>