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3CF" w14:textId="77777777" w:rsidR="00124902" w:rsidRPr="006320E7" w:rsidRDefault="0021135B" w:rsidP="006320E7">
      <w:pPr>
        <w:jc w:val="center"/>
        <w:rPr>
          <w:b/>
          <w:sz w:val="28"/>
          <w:szCs w:val="28"/>
        </w:rPr>
      </w:pPr>
      <w:bookmarkStart w:id="0" w:name="_Toc148057905"/>
      <w:bookmarkStart w:id="1" w:name="_Toc148058461"/>
      <w:r w:rsidRPr="006320E7">
        <w:rPr>
          <w:b/>
          <w:sz w:val="28"/>
          <w:szCs w:val="28"/>
        </w:rPr>
        <w:t>Қ</w:t>
      </w:r>
      <w:r w:rsidR="00A51EC4" w:rsidRPr="006320E7">
        <w:rPr>
          <w:b/>
          <w:sz w:val="28"/>
          <w:szCs w:val="28"/>
        </w:rPr>
        <w:t>азақстан</w:t>
      </w:r>
      <w:r w:rsidR="00A51EC4" w:rsidRPr="006320E7">
        <w:rPr>
          <w:b/>
          <w:spacing w:val="-3"/>
          <w:sz w:val="28"/>
          <w:szCs w:val="28"/>
        </w:rPr>
        <w:t xml:space="preserve"> </w:t>
      </w:r>
      <w:r w:rsidR="00A51EC4" w:rsidRPr="006320E7">
        <w:rPr>
          <w:b/>
          <w:sz w:val="28"/>
          <w:szCs w:val="28"/>
        </w:rPr>
        <w:t>Республикасы</w:t>
      </w:r>
      <w:r w:rsidR="00A51EC4" w:rsidRPr="006320E7">
        <w:rPr>
          <w:b/>
          <w:spacing w:val="-5"/>
          <w:sz w:val="28"/>
          <w:szCs w:val="28"/>
        </w:rPr>
        <w:t xml:space="preserve"> </w:t>
      </w:r>
      <w:r w:rsidR="00A51EC4" w:rsidRPr="006320E7">
        <w:rPr>
          <w:b/>
          <w:sz w:val="28"/>
          <w:szCs w:val="28"/>
        </w:rPr>
        <w:t>Ғылым</w:t>
      </w:r>
      <w:r w:rsidR="00A51EC4" w:rsidRPr="006320E7">
        <w:rPr>
          <w:b/>
          <w:spacing w:val="-3"/>
          <w:sz w:val="28"/>
          <w:szCs w:val="28"/>
        </w:rPr>
        <w:t xml:space="preserve"> </w:t>
      </w:r>
      <w:r w:rsidR="00A51EC4" w:rsidRPr="006320E7">
        <w:rPr>
          <w:b/>
          <w:sz w:val="28"/>
          <w:szCs w:val="28"/>
        </w:rPr>
        <w:t>және</w:t>
      </w:r>
      <w:r w:rsidR="00A51EC4" w:rsidRPr="006320E7">
        <w:rPr>
          <w:b/>
          <w:spacing w:val="-5"/>
          <w:sz w:val="28"/>
          <w:szCs w:val="28"/>
        </w:rPr>
        <w:t xml:space="preserve"> </w:t>
      </w:r>
      <w:r w:rsidR="00A51EC4" w:rsidRPr="006320E7">
        <w:rPr>
          <w:b/>
          <w:sz w:val="28"/>
          <w:szCs w:val="28"/>
        </w:rPr>
        <w:t>жоғары</w:t>
      </w:r>
      <w:r w:rsidR="00A51EC4" w:rsidRPr="006320E7">
        <w:rPr>
          <w:b/>
          <w:spacing w:val="-4"/>
          <w:sz w:val="28"/>
          <w:szCs w:val="28"/>
        </w:rPr>
        <w:t xml:space="preserve"> </w:t>
      </w:r>
      <w:r w:rsidR="00A51EC4" w:rsidRPr="006320E7">
        <w:rPr>
          <w:b/>
          <w:sz w:val="28"/>
          <w:szCs w:val="28"/>
        </w:rPr>
        <w:t>білім</w:t>
      </w:r>
      <w:r w:rsidR="00A51EC4" w:rsidRPr="006320E7">
        <w:rPr>
          <w:b/>
          <w:spacing w:val="-3"/>
          <w:sz w:val="28"/>
          <w:szCs w:val="28"/>
        </w:rPr>
        <w:t xml:space="preserve"> </w:t>
      </w:r>
      <w:r w:rsidR="00A51EC4" w:rsidRPr="006320E7">
        <w:rPr>
          <w:b/>
          <w:sz w:val="28"/>
          <w:szCs w:val="28"/>
        </w:rPr>
        <w:t>министрлігі</w:t>
      </w:r>
      <w:bookmarkEnd w:id="0"/>
      <w:bookmarkEnd w:id="1"/>
    </w:p>
    <w:p w14:paraId="3C9A5149" w14:textId="77777777" w:rsidR="00124902" w:rsidRPr="006320E7" w:rsidRDefault="00A51EC4" w:rsidP="006320E7">
      <w:pPr>
        <w:jc w:val="center"/>
        <w:rPr>
          <w:b/>
          <w:sz w:val="28"/>
          <w:szCs w:val="28"/>
        </w:rPr>
      </w:pPr>
      <w:r w:rsidRPr="006320E7">
        <w:rPr>
          <w:b/>
          <w:sz w:val="28"/>
          <w:szCs w:val="28"/>
        </w:rPr>
        <w:t>«Л.Н.</w:t>
      </w:r>
      <w:r w:rsidRPr="006320E7">
        <w:rPr>
          <w:b/>
          <w:spacing w:val="-9"/>
          <w:sz w:val="28"/>
          <w:szCs w:val="28"/>
        </w:rPr>
        <w:t xml:space="preserve"> </w:t>
      </w:r>
      <w:r w:rsidRPr="006320E7">
        <w:rPr>
          <w:b/>
          <w:sz w:val="28"/>
          <w:szCs w:val="28"/>
        </w:rPr>
        <w:t>Гумилев</w:t>
      </w:r>
      <w:r w:rsidRPr="006320E7">
        <w:rPr>
          <w:b/>
          <w:spacing w:val="-5"/>
          <w:sz w:val="28"/>
          <w:szCs w:val="28"/>
        </w:rPr>
        <w:t xml:space="preserve"> </w:t>
      </w:r>
      <w:r w:rsidRPr="006320E7">
        <w:rPr>
          <w:b/>
          <w:sz w:val="28"/>
          <w:szCs w:val="28"/>
        </w:rPr>
        <w:t>атындағы</w:t>
      </w:r>
      <w:r w:rsidRPr="006320E7">
        <w:rPr>
          <w:b/>
          <w:spacing w:val="-7"/>
          <w:sz w:val="28"/>
          <w:szCs w:val="28"/>
        </w:rPr>
        <w:t xml:space="preserve"> </w:t>
      </w:r>
      <w:r w:rsidRPr="006320E7">
        <w:rPr>
          <w:b/>
          <w:sz w:val="28"/>
          <w:szCs w:val="28"/>
        </w:rPr>
        <w:t>Еуразия</w:t>
      </w:r>
      <w:r w:rsidRPr="006320E7">
        <w:rPr>
          <w:b/>
          <w:spacing w:val="-8"/>
          <w:sz w:val="28"/>
          <w:szCs w:val="28"/>
        </w:rPr>
        <w:t xml:space="preserve"> </w:t>
      </w:r>
      <w:r w:rsidRPr="006320E7">
        <w:rPr>
          <w:b/>
          <w:sz w:val="28"/>
          <w:szCs w:val="28"/>
        </w:rPr>
        <w:t>ұлттық</w:t>
      </w:r>
      <w:r w:rsidRPr="006320E7">
        <w:rPr>
          <w:b/>
          <w:spacing w:val="-7"/>
          <w:sz w:val="28"/>
          <w:szCs w:val="28"/>
        </w:rPr>
        <w:t xml:space="preserve"> </w:t>
      </w:r>
      <w:r w:rsidRPr="006320E7">
        <w:rPr>
          <w:b/>
          <w:sz w:val="28"/>
          <w:szCs w:val="28"/>
        </w:rPr>
        <w:t>университеті»</w:t>
      </w:r>
      <w:r w:rsidRPr="006320E7">
        <w:rPr>
          <w:b/>
          <w:spacing w:val="-4"/>
          <w:sz w:val="28"/>
          <w:szCs w:val="28"/>
        </w:rPr>
        <w:t xml:space="preserve"> </w:t>
      </w:r>
      <w:r w:rsidRPr="006320E7">
        <w:rPr>
          <w:b/>
          <w:sz w:val="28"/>
          <w:szCs w:val="28"/>
        </w:rPr>
        <w:t>КеАҚ</w:t>
      </w:r>
    </w:p>
    <w:p w14:paraId="072D2EA2" w14:textId="77777777" w:rsidR="00124902" w:rsidRPr="006320E7" w:rsidRDefault="00124902" w:rsidP="006320E7">
      <w:pPr>
        <w:jc w:val="center"/>
        <w:rPr>
          <w:b/>
          <w:sz w:val="28"/>
          <w:szCs w:val="28"/>
        </w:rPr>
      </w:pPr>
    </w:p>
    <w:p w14:paraId="6B62B532" w14:textId="77777777" w:rsidR="00124902" w:rsidRPr="006320E7" w:rsidRDefault="00A51EC4" w:rsidP="006320E7">
      <w:pPr>
        <w:jc w:val="center"/>
        <w:rPr>
          <w:b/>
          <w:sz w:val="28"/>
          <w:szCs w:val="28"/>
        </w:rPr>
      </w:pPr>
      <w:bookmarkStart w:id="2" w:name="_Toc148057906"/>
      <w:bookmarkStart w:id="3" w:name="_Toc148058462"/>
      <w:r w:rsidRPr="006320E7">
        <w:rPr>
          <w:b/>
          <w:sz w:val="28"/>
          <w:szCs w:val="28"/>
        </w:rPr>
        <w:t>«Ақпараттық</w:t>
      </w:r>
      <w:r w:rsidRPr="006320E7">
        <w:rPr>
          <w:b/>
          <w:spacing w:val="-14"/>
          <w:sz w:val="28"/>
          <w:szCs w:val="28"/>
        </w:rPr>
        <w:t xml:space="preserve"> </w:t>
      </w:r>
      <w:r w:rsidRPr="006320E7">
        <w:rPr>
          <w:b/>
          <w:sz w:val="28"/>
          <w:szCs w:val="28"/>
        </w:rPr>
        <w:t>технологиялар»</w:t>
      </w:r>
      <w:r w:rsidRPr="006320E7">
        <w:rPr>
          <w:b/>
          <w:spacing w:val="-8"/>
          <w:sz w:val="28"/>
          <w:szCs w:val="28"/>
        </w:rPr>
        <w:t xml:space="preserve"> </w:t>
      </w:r>
      <w:r w:rsidRPr="006320E7">
        <w:rPr>
          <w:b/>
          <w:sz w:val="28"/>
          <w:szCs w:val="28"/>
        </w:rPr>
        <w:t>факультеті</w:t>
      </w:r>
      <w:bookmarkEnd w:id="2"/>
      <w:bookmarkEnd w:id="3"/>
    </w:p>
    <w:p w14:paraId="44CE2FC8" w14:textId="77777777" w:rsidR="00124902" w:rsidRDefault="00A51EC4" w:rsidP="00D124B8">
      <w:pPr>
        <w:ind w:left="662" w:right="952"/>
        <w:jc w:val="center"/>
        <w:rPr>
          <w:b/>
          <w:sz w:val="28"/>
        </w:rPr>
      </w:pPr>
      <w:r>
        <w:rPr>
          <w:b/>
          <w:sz w:val="28"/>
        </w:rPr>
        <w:t>«Ақпараттық</w:t>
      </w:r>
      <w:r>
        <w:rPr>
          <w:b/>
          <w:spacing w:val="-7"/>
          <w:sz w:val="28"/>
        </w:rPr>
        <w:t xml:space="preserve"> </w:t>
      </w:r>
      <w:r>
        <w:rPr>
          <w:b/>
          <w:sz w:val="28"/>
        </w:rPr>
        <w:t>жүйелер»</w:t>
      </w:r>
      <w:r>
        <w:rPr>
          <w:b/>
          <w:spacing w:val="-4"/>
          <w:sz w:val="28"/>
        </w:rPr>
        <w:t xml:space="preserve"> </w:t>
      </w:r>
      <w:r>
        <w:rPr>
          <w:b/>
          <w:sz w:val="28"/>
        </w:rPr>
        <w:t>кафедрасы</w:t>
      </w:r>
    </w:p>
    <w:p w14:paraId="350BE5CC" w14:textId="77777777" w:rsidR="00124902" w:rsidRDefault="00124902" w:rsidP="00D124B8">
      <w:pPr>
        <w:pStyle w:val="BodyText"/>
        <w:rPr>
          <w:b/>
          <w:sz w:val="30"/>
        </w:rPr>
      </w:pPr>
    </w:p>
    <w:p w14:paraId="247B8A4B" w14:textId="77777777" w:rsidR="00124902" w:rsidRDefault="00124902" w:rsidP="00D124B8">
      <w:pPr>
        <w:pStyle w:val="BodyText"/>
        <w:rPr>
          <w:b/>
          <w:sz w:val="30"/>
        </w:rPr>
      </w:pPr>
    </w:p>
    <w:p w14:paraId="32752827" w14:textId="77777777" w:rsidR="00124902" w:rsidRDefault="00124902" w:rsidP="00D124B8">
      <w:pPr>
        <w:pStyle w:val="BodyText"/>
        <w:rPr>
          <w:b/>
          <w:sz w:val="30"/>
        </w:rPr>
      </w:pPr>
    </w:p>
    <w:p w14:paraId="53922FE4" w14:textId="77777777" w:rsidR="00124902" w:rsidRDefault="00124902" w:rsidP="00D124B8">
      <w:pPr>
        <w:pStyle w:val="BodyText"/>
        <w:rPr>
          <w:b/>
          <w:sz w:val="30"/>
        </w:rPr>
      </w:pPr>
    </w:p>
    <w:p w14:paraId="2A4421DC" w14:textId="77777777" w:rsidR="00124902" w:rsidRDefault="00A51EC4" w:rsidP="00D124B8">
      <w:pPr>
        <w:pStyle w:val="BodyText"/>
        <w:spacing w:before="219"/>
        <w:ind w:right="3"/>
        <w:jc w:val="center"/>
      </w:pPr>
      <w:r>
        <w:rPr>
          <w:u w:val="single"/>
        </w:rPr>
        <w:t>6В06103</w:t>
      </w:r>
      <w:r>
        <w:rPr>
          <w:spacing w:val="-6"/>
          <w:u w:val="single"/>
        </w:rPr>
        <w:t xml:space="preserve"> </w:t>
      </w:r>
      <w:r>
        <w:rPr>
          <w:u w:val="single"/>
        </w:rPr>
        <w:t>–</w:t>
      </w:r>
      <w:r>
        <w:rPr>
          <w:spacing w:val="-3"/>
          <w:u w:val="single"/>
        </w:rPr>
        <w:t xml:space="preserve"> </w:t>
      </w:r>
      <w:r>
        <w:rPr>
          <w:u w:val="single"/>
        </w:rPr>
        <w:t>Ақпараттық</w:t>
      </w:r>
      <w:r>
        <w:rPr>
          <w:spacing w:val="-4"/>
          <w:u w:val="single"/>
        </w:rPr>
        <w:t xml:space="preserve"> </w:t>
      </w:r>
      <w:r>
        <w:rPr>
          <w:u w:val="single"/>
        </w:rPr>
        <w:t>жүйелер</w:t>
      </w:r>
      <w:r>
        <w:rPr>
          <w:spacing w:val="-4"/>
          <w:u w:val="single"/>
        </w:rPr>
        <w:t xml:space="preserve"> </w:t>
      </w:r>
      <w:r>
        <w:rPr>
          <w:u w:val="single"/>
        </w:rPr>
        <w:t>мамандығы</w:t>
      </w:r>
      <w:r>
        <w:rPr>
          <w:spacing w:val="-4"/>
          <w:u w:val="single"/>
        </w:rPr>
        <w:t xml:space="preserve"> </w:t>
      </w:r>
      <w:r>
        <w:rPr>
          <w:u w:val="single"/>
        </w:rPr>
        <w:t>III</w:t>
      </w:r>
      <w:r>
        <w:rPr>
          <w:spacing w:val="-8"/>
          <w:u w:val="single"/>
        </w:rPr>
        <w:t xml:space="preserve"> </w:t>
      </w:r>
      <w:r>
        <w:rPr>
          <w:u w:val="single"/>
        </w:rPr>
        <w:t>курста</w:t>
      </w:r>
      <w:r>
        <w:rPr>
          <w:spacing w:val="-4"/>
          <w:u w:val="single"/>
        </w:rPr>
        <w:t xml:space="preserve"> </w:t>
      </w:r>
      <w:r>
        <w:rPr>
          <w:u w:val="single"/>
        </w:rPr>
        <w:t>оқытылатын</w:t>
      </w:r>
    </w:p>
    <w:p w14:paraId="12D3BB35" w14:textId="77777777" w:rsidR="00124902" w:rsidRPr="003F1DEC" w:rsidRDefault="00A51EC4" w:rsidP="00D124B8">
      <w:pPr>
        <w:spacing w:before="3"/>
        <w:ind w:left="664" w:right="952"/>
        <w:jc w:val="center"/>
        <w:rPr>
          <w:sz w:val="28"/>
          <w:szCs w:val="28"/>
        </w:rPr>
      </w:pPr>
      <w:r w:rsidRPr="003F1DEC">
        <w:rPr>
          <w:sz w:val="28"/>
          <w:szCs w:val="28"/>
        </w:rPr>
        <w:t>шифр,</w:t>
      </w:r>
      <w:r w:rsidRPr="003F1DEC">
        <w:rPr>
          <w:spacing w:val="-2"/>
          <w:sz w:val="28"/>
          <w:szCs w:val="28"/>
        </w:rPr>
        <w:t xml:space="preserve"> </w:t>
      </w:r>
      <w:r w:rsidRPr="003F1DEC">
        <w:rPr>
          <w:sz w:val="28"/>
          <w:szCs w:val="28"/>
        </w:rPr>
        <w:t>мамандық</w:t>
      </w:r>
    </w:p>
    <w:p w14:paraId="6C0E7176" w14:textId="01239A22" w:rsidR="003F1DEC" w:rsidRDefault="00A51EC4" w:rsidP="006320E7">
      <w:pPr>
        <w:jc w:val="center"/>
        <w:rPr>
          <w:b/>
          <w:sz w:val="28"/>
          <w:szCs w:val="28"/>
          <w:lang w:val="en-US"/>
        </w:rPr>
      </w:pPr>
      <w:bookmarkStart w:id="4" w:name="_Toc148057907"/>
      <w:bookmarkStart w:id="5" w:name="_Toc148058463"/>
      <w:r w:rsidRPr="006320E7">
        <w:rPr>
          <w:b/>
          <w:sz w:val="28"/>
          <w:szCs w:val="28"/>
        </w:rPr>
        <w:t>«КЛИЕНТ-СЕРВЕРЛІК АҚПАРАТТЫҚ ЖҮЙЕЛЕР</w:t>
      </w:r>
      <w:r w:rsidR="003F1DEC">
        <w:rPr>
          <w:b/>
          <w:sz w:val="28"/>
          <w:szCs w:val="28"/>
          <w:lang w:val="en-US"/>
        </w:rPr>
        <w:t xml:space="preserve"> </w:t>
      </w:r>
      <w:r w:rsidRPr="006320E7">
        <w:rPr>
          <w:b/>
          <w:spacing w:val="-67"/>
          <w:sz w:val="28"/>
          <w:szCs w:val="28"/>
        </w:rPr>
        <w:t xml:space="preserve"> </w:t>
      </w:r>
      <w:r w:rsidRPr="006320E7">
        <w:rPr>
          <w:b/>
          <w:sz w:val="28"/>
          <w:szCs w:val="28"/>
        </w:rPr>
        <w:t>ҚҰРУ»</w:t>
      </w:r>
    </w:p>
    <w:p w14:paraId="5FC1A244" w14:textId="459E7C2C" w:rsidR="00124902" w:rsidRPr="006320E7" w:rsidRDefault="00A51EC4" w:rsidP="006320E7">
      <w:pPr>
        <w:jc w:val="center"/>
        <w:rPr>
          <w:b/>
          <w:sz w:val="28"/>
          <w:szCs w:val="28"/>
        </w:rPr>
      </w:pPr>
      <w:r w:rsidRPr="006320E7">
        <w:rPr>
          <w:b/>
          <w:sz w:val="28"/>
          <w:szCs w:val="28"/>
        </w:rPr>
        <w:t>ПӘНІ БОЙЫНША</w:t>
      </w:r>
      <w:bookmarkEnd w:id="4"/>
      <w:bookmarkEnd w:id="5"/>
    </w:p>
    <w:p w14:paraId="227AE585" w14:textId="77777777" w:rsidR="00124902" w:rsidRDefault="00A51EC4" w:rsidP="00D124B8">
      <w:pPr>
        <w:ind w:left="661" w:right="952"/>
        <w:jc w:val="center"/>
        <w:rPr>
          <w:b/>
          <w:sz w:val="28"/>
        </w:rPr>
      </w:pPr>
      <w:r>
        <w:rPr>
          <w:b/>
          <w:sz w:val="28"/>
        </w:rPr>
        <w:t>КУРСТЫҚ</w:t>
      </w:r>
      <w:r>
        <w:rPr>
          <w:b/>
          <w:spacing w:val="-6"/>
          <w:sz w:val="28"/>
        </w:rPr>
        <w:t xml:space="preserve"> </w:t>
      </w:r>
      <w:r>
        <w:rPr>
          <w:b/>
          <w:sz w:val="28"/>
        </w:rPr>
        <w:t>ЖҰМЫС</w:t>
      </w:r>
    </w:p>
    <w:p w14:paraId="5FC3D87C" w14:textId="77777777" w:rsidR="00124902" w:rsidRPr="006320E7" w:rsidRDefault="00A51EC4" w:rsidP="006320E7">
      <w:pPr>
        <w:jc w:val="center"/>
        <w:rPr>
          <w:b/>
          <w:sz w:val="28"/>
          <w:szCs w:val="28"/>
        </w:rPr>
      </w:pPr>
      <w:bookmarkStart w:id="6" w:name="_Toc148057908"/>
      <w:bookmarkStart w:id="7" w:name="_Toc148058464"/>
      <w:r w:rsidRPr="006320E7">
        <w:rPr>
          <w:b/>
          <w:sz w:val="28"/>
          <w:szCs w:val="28"/>
        </w:rPr>
        <w:t>тақырыбы:</w:t>
      </w:r>
      <w:bookmarkEnd w:id="6"/>
      <w:bookmarkEnd w:id="7"/>
    </w:p>
    <w:p w14:paraId="7754FD96" w14:textId="2F1885C9" w:rsidR="00A51EC4" w:rsidRPr="00375AF3" w:rsidRDefault="00D31A67" w:rsidP="006320E7">
      <w:pPr>
        <w:jc w:val="center"/>
        <w:rPr>
          <w:b/>
        </w:rPr>
      </w:pPr>
      <w:r>
        <w:rPr>
          <w:b/>
          <w:sz w:val="28"/>
          <w:szCs w:val="28"/>
        </w:rPr>
        <w:t xml:space="preserve">БАЛАЛАР КІТАПХАНАСЫНЫҢ </w:t>
      </w:r>
      <w:r w:rsidR="00A51EC4" w:rsidRPr="006320E7">
        <w:rPr>
          <w:b/>
          <w:spacing w:val="-3"/>
          <w:sz w:val="28"/>
          <w:szCs w:val="28"/>
        </w:rPr>
        <w:t>АҚПАРАТТ</w:t>
      </w:r>
      <w:r w:rsidR="00A51EC4" w:rsidRPr="00375AF3">
        <w:rPr>
          <w:b/>
          <w:spacing w:val="-3"/>
          <w:sz w:val="29"/>
        </w:rPr>
        <w:t>ЫҚ  ЖҮЙЕСІН  ӘЗІРЛЕУ</w:t>
      </w:r>
    </w:p>
    <w:p w14:paraId="12915CF4" w14:textId="77777777" w:rsidR="00124902" w:rsidRDefault="00124902" w:rsidP="00D124B8">
      <w:pPr>
        <w:pStyle w:val="BodyText"/>
        <w:rPr>
          <w:b/>
          <w:sz w:val="20"/>
        </w:rPr>
      </w:pPr>
    </w:p>
    <w:p w14:paraId="6DA7C10C" w14:textId="77777777" w:rsidR="00124902" w:rsidRDefault="00124902" w:rsidP="00D124B8">
      <w:pPr>
        <w:pStyle w:val="BodyText"/>
        <w:rPr>
          <w:b/>
          <w:sz w:val="20"/>
        </w:rPr>
      </w:pPr>
    </w:p>
    <w:p w14:paraId="57A5E357" w14:textId="77777777" w:rsidR="00124902" w:rsidRDefault="00124902" w:rsidP="00D124B8">
      <w:pPr>
        <w:pStyle w:val="BodyText"/>
        <w:rPr>
          <w:b/>
          <w:sz w:val="20"/>
        </w:rPr>
      </w:pPr>
    </w:p>
    <w:p w14:paraId="120F75B9" w14:textId="77777777" w:rsidR="00124902" w:rsidRDefault="00124902" w:rsidP="00D124B8">
      <w:pPr>
        <w:pStyle w:val="BodyText"/>
        <w:rPr>
          <w:b/>
          <w:sz w:val="20"/>
        </w:rPr>
      </w:pPr>
    </w:p>
    <w:p w14:paraId="7623EA02" w14:textId="77777777" w:rsidR="00124902" w:rsidRDefault="00124902" w:rsidP="00D124B8">
      <w:pPr>
        <w:pStyle w:val="BodyText"/>
        <w:spacing w:before="7"/>
        <w:rPr>
          <w:b/>
          <w:sz w:val="12"/>
        </w:rPr>
      </w:pPr>
    </w:p>
    <w:tbl>
      <w:tblPr>
        <w:tblStyle w:val="TableNormal1"/>
        <w:tblW w:w="0" w:type="auto"/>
        <w:tblInd w:w="411" w:type="dxa"/>
        <w:tblLayout w:type="fixed"/>
        <w:tblLook w:val="01E0" w:firstRow="1" w:lastRow="1" w:firstColumn="1" w:lastColumn="1" w:noHBand="0" w:noVBand="0"/>
      </w:tblPr>
      <w:tblGrid>
        <w:gridCol w:w="4069"/>
        <w:gridCol w:w="900"/>
        <w:gridCol w:w="4259"/>
      </w:tblGrid>
      <w:tr w:rsidR="00124902" w:rsidRPr="00F158F7" w14:paraId="2727F461" w14:textId="77777777" w:rsidTr="008F38B4">
        <w:trPr>
          <w:trHeight w:val="315"/>
        </w:trPr>
        <w:tc>
          <w:tcPr>
            <w:tcW w:w="4069" w:type="dxa"/>
          </w:tcPr>
          <w:p w14:paraId="5AD54A95" w14:textId="77777777" w:rsidR="00124902" w:rsidRPr="00F158F7" w:rsidRDefault="00A51EC4" w:rsidP="00D124B8">
            <w:pPr>
              <w:pStyle w:val="TableParagraph"/>
              <w:tabs>
                <w:tab w:val="left" w:pos="602"/>
                <w:tab w:val="left" w:pos="4068"/>
              </w:tabs>
              <w:ind w:left="7"/>
              <w:jc w:val="center"/>
              <w:rPr>
                <w:sz w:val="28"/>
                <w:u w:val="thick"/>
              </w:rPr>
            </w:pPr>
            <w:r w:rsidRPr="00F158F7">
              <w:rPr>
                <w:sz w:val="28"/>
                <w:u w:val="thick"/>
              </w:rPr>
              <w:t xml:space="preserve"> </w:t>
            </w:r>
            <w:r w:rsidRPr="00F158F7">
              <w:rPr>
                <w:sz w:val="28"/>
                <w:u w:val="thick"/>
              </w:rPr>
              <w:tab/>
              <w:t>Жұмысты</w:t>
            </w:r>
            <w:r w:rsidRPr="00F158F7">
              <w:rPr>
                <w:spacing w:val="-6"/>
                <w:sz w:val="28"/>
                <w:u w:val="thick"/>
              </w:rPr>
              <w:t xml:space="preserve"> </w:t>
            </w:r>
            <w:r w:rsidRPr="00F158F7">
              <w:rPr>
                <w:sz w:val="28"/>
                <w:u w:val="thick"/>
              </w:rPr>
              <w:t>орындаған</w:t>
            </w:r>
            <w:r w:rsidRPr="00F158F7">
              <w:rPr>
                <w:sz w:val="28"/>
                <w:u w:val="thick"/>
              </w:rPr>
              <w:tab/>
            </w:r>
          </w:p>
        </w:tc>
        <w:tc>
          <w:tcPr>
            <w:tcW w:w="900" w:type="dxa"/>
          </w:tcPr>
          <w:p w14:paraId="439B19B5" w14:textId="77777777" w:rsidR="00124902" w:rsidRPr="00F158F7" w:rsidRDefault="00124902" w:rsidP="00D124B8">
            <w:pPr>
              <w:pStyle w:val="TableParagraph"/>
              <w:ind w:left="0"/>
              <w:rPr>
                <w:u w:val="thick"/>
              </w:rPr>
            </w:pPr>
          </w:p>
        </w:tc>
        <w:tc>
          <w:tcPr>
            <w:tcW w:w="4259" w:type="dxa"/>
          </w:tcPr>
          <w:p w14:paraId="30361DF4" w14:textId="77777777" w:rsidR="00124902" w:rsidRPr="00F158F7" w:rsidRDefault="00A51EC4" w:rsidP="00D124B8">
            <w:pPr>
              <w:pStyle w:val="TableParagraph"/>
              <w:tabs>
                <w:tab w:val="left" w:pos="364"/>
                <w:tab w:val="left" w:pos="4604"/>
              </w:tabs>
              <w:ind w:left="-1" w:right="-15"/>
              <w:rPr>
                <w:sz w:val="28"/>
                <w:u w:val="thick"/>
              </w:rPr>
            </w:pPr>
            <w:r w:rsidRPr="00F158F7">
              <w:rPr>
                <w:sz w:val="28"/>
                <w:u w:val="thick"/>
              </w:rPr>
              <w:t xml:space="preserve"> </w:t>
            </w:r>
            <w:r w:rsidRPr="00F158F7">
              <w:rPr>
                <w:sz w:val="28"/>
                <w:u w:val="thick"/>
              </w:rPr>
              <w:tab/>
              <w:t>Курстық</w:t>
            </w:r>
            <w:r w:rsidRPr="00F158F7">
              <w:rPr>
                <w:spacing w:val="-4"/>
                <w:sz w:val="28"/>
                <w:u w:val="thick"/>
              </w:rPr>
              <w:t xml:space="preserve"> </w:t>
            </w:r>
            <w:r w:rsidRPr="00F158F7">
              <w:rPr>
                <w:sz w:val="28"/>
                <w:u w:val="thick"/>
              </w:rPr>
              <w:t>жұмыстың</w:t>
            </w:r>
            <w:r w:rsidRPr="00F158F7">
              <w:rPr>
                <w:spacing w:val="-5"/>
                <w:sz w:val="28"/>
                <w:u w:val="thick"/>
              </w:rPr>
              <w:t xml:space="preserve"> </w:t>
            </w:r>
            <w:r w:rsidRPr="00F158F7">
              <w:rPr>
                <w:sz w:val="28"/>
                <w:u w:val="thick"/>
              </w:rPr>
              <w:t>жетекшісі</w:t>
            </w:r>
            <w:r w:rsidRPr="00F158F7">
              <w:rPr>
                <w:sz w:val="28"/>
                <w:u w:val="thick"/>
              </w:rPr>
              <w:tab/>
            </w:r>
          </w:p>
        </w:tc>
      </w:tr>
      <w:tr w:rsidR="00124902" w:rsidRPr="00F158F7" w14:paraId="2F52AB8C" w14:textId="77777777" w:rsidTr="008F38B4">
        <w:trPr>
          <w:trHeight w:val="325"/>
        </w:trPr>
        <w:tc>
          <w:tcPr>
            <w:tcW w:w="4069" w:type="dxa"/>
          </w:tcPr>
          <w:p w14:paraId="42D705CE" w14:textId="77777777" w:rsidR="00124902" w:rsidRPr="00F158F7" w:rsidRDefault="00A51EC4" w:rsidP="00D124B8">
            <w:pPr>
              <w:pStyle w:val="TableParagraph"/>
              <w:tabs>
                <w:tab w:val="left" w:pos="386"/>
                <w:tab w:val="left" w:pos="4068"/>
              </w:tabs>
              <w:ind w:left="7"/>
              <w:jc w:val="center"/>
              <w:rPr>
                <w:sz w:val="28"/>
                <w:u w:val="thick"/>
              </w:rPr>
            </w:pPr>
            <w:r w:rsidRPr="00F158F7">
              <w:rPr>
                <w:sz w:val="28"/>
                <w:u w:val="thick"/>
              </w:rPr>
              <w:t xml:space="preserve"> </w:t>
            </w:r>
            <w:r w:rsidRPr="00F158F7">
              <w:rPr>
                <w:sz w:val="28"/>
                <w:u w:val="thick"/>
              </w:rPr>
              <w:tab/>
              <w:t>АЖ</w:t>
            </w:r>
            <w:r w:rsidRPr="00F158F7">
              <w:rPr>
                <w:spacing w:val="-5"/>
                <w:sz w:val="28"/>
                <w:u w:val="thick"/>
              </w:rPr>
              <w:t xml:space="preserve"> </w:t>
            </w:r>
            <w:r w:rsidRPr="00F158F7">
              <w:rPr>
                <w:sz w:val="28"/>
                <w:u w:val="thick"/>
              </w:rPr>
              <w:t>–</w:t>
            </w:r>
            <w:r w:rsidRPr="00F158F7">
              <w:rPr>
                <w:spacing w:val="-3"/>
                <w:sz w:val="28"/>
                <w:u w:val="thick"/>
              </w:rPr>
              <w:t xml:space="preserve"> </w:t>
            </w:r>
            <w:r w:rsidR="000937BA" w:rsidRPr="00F158F7">
              <w:rPr>
                <w:sz w:val="28"/>
                <w:u w:val="thick"/>
              </w:rPr>
              <w:t>3</w:t>
            </w:r>
            <w:r w:rsidR="000937BA" w:rsidRPr="00F158F7">
              <w:rPr>
                <w:sz w:val="28"/>
                <w:u w:val="thick"/>
                <w:lang w:val="ru-RU"/>
              </w:rPr>
              <w:t>7</w:t>
            </w:r>
            <w:r w:rsidRPr="00F158F7">
              <w:rPr>
                <w:spacing w:val="65"/>
                <w:sz w:val="28"/>
                <w:u w:val="thick"/>
              </w:rPr>
              <w:t xml:space="preserve"> </w:t>
            </w:r>
            <w:r w:rsidRPr="00F158F7">
              <w:rPr>
                <w:sz w:val="28"/>
                <w:u w:val="thick"/>
              </w:rPr>
              <w:t>тобының студенті</w:t>
            </w:r>
            <w:r w:rsidRPr="00F158F7">
              <w:rPr>
                <w:sz w:val="28"/>
                <w:u w:val="thick"/>
              </w:rPr>
              <w:tab/>
            </w:r>
          </w:p>
        </w:tc>
        <w:tc>
          <w:tcPr>
            <w:tcW w:w="900" w:type="dxa"/>
          </w:tcPr>
          <w:p w14:paraId="4E067E23" w14:textId="77777777" w:rsidR="00124902" w:rsidRPr="00F158F7" w:rsidRDefault="00124902" w:rsidP="00D124B8">
            <w:pPr>
              <w:pStyle w:val="TableParagraph"/>
              <w:ind w:left="0"/>
              <w:rPr>
                <w:sz w:val="24"/>
                <w:u w:val="thick"/>
              </w:rPr>
            </w:pPr>
          </w:p>
        </w:tc>
        <w:tc>
          <w:tcPr>
            <w:tcW w:w="4259" w:type="dxa"/>
          </w:tcPr>
          <w:p w14:paraId="6A21D76F" w14:textId="77777777" w:rsidR="00124902" w:rsidRPr="00F158F7" w:rsidRDefault="00A51EC4" w:rsidP="00D124B8">
            <w:pPr>
              <w:pStyle w:val="TableParagraph"/>
              <w:tabs>
                <w:tab w:val="left" w:pos="1502"/>
                <w:tab w:val="left" w:pos="4604"/>
              </w:tabs>
              <w:ind w:left="-1" w:right="-15"/>
              <w:rPr>
                <w:sz w:val="28"/>
                <w:u w:val="thick"/>
              </w:rPr>
            </w:pPr>
            <w:r w:rsidRPr="00F158F7">
              <w:rPr>
                <w:sz w:val="28"/>
                <w:u w:val="thick"/>
              </w:rPr>
              <w:t xml:space="preserve"> </w:t>
            </w:r>
            <w:r w:rsidRPr="00F158F7">
              <w:rPr>
                <w:sz w:val="28"/>
                <w:u w:val="thick"/>
              </w:rPr>
              <w:tab/>
              <w:t>Серикбаева С.К.</w:t>
            </w:r>
            <w:r w:rsidRPr="00F158F7">
              <w:rPr>
                <w:sz w:val="28"/>
                <w:u w:val="thick"/>
              </w:rPr>
              <w:tab/>
            </w:r>
          </w:p>
        </w:tc>
      </w:tr>
      <w:tr w:rsidR="00124902" w14:paraId="72B8725A" w14:textId="77777777" w:rsidTr="008F38B4">
        <w:trPr>
          <w:trHeight w:val="270"/>
        </w:trPr>
        <w:tc>
          <w:tcPr>
            <w:tcW w:w="4069" w:type="dxa"/>
          </w:tcPr>
          <w:p w14:paraId="118BD4C2" w14:textId="77777777" w:rsidR="00124902" w:rsidRDefault="00A51EC4" w:rsidP="00D124B8">
            <w:pPr>
              <w:pStyle w:val="TableParagraph"/>
              <w:spacing w:before="3"/>
              <w:ind w:left="7" w:right="11"/>
              <w:jc w:val="center"/>
              <w:rPr>
                <w:sz w:val="18"/>
              </w:rPr>
            </w:pPr>
            <w:r>
              <w:rPr>
                <w:sz w:val="18"/>
              </w:rPr>
              <w:t>топ</w:t>
            </w:r>
            <w:r>
              <w:rPr>
                <w:spacing w:val="-4"/>
                <w:sz w:val="18"/>
              </w:rPr>
              <w:t xml:space="preserve"> </w:t>
            </w:r>
            <w:r>
              <w:rPr>
                <w:sz w:val="18"/>
              </w:rPr>
              <w:t>атауы</w:t>
            </w:r>
          </w:p>
        </w:tc>
        <w:tc>
          <w:tcPr>
            <w:tcW w:w="900" w:type="dxa"/>
          </w:tcPr>
          <w:p w14:paraId="3C6DC11C" w14:textId="77777777" w:rsidR="00124902" w:rsidRDefault="00124902" w:rsidP="00D124B8">
            <w:pPr>
              <w:pStyle w:val="TableParagraph"/>
              <w:ind w:left="0"/>
              <w:rPr>
                <w:sz w:val="20"/>
              </w:rPr>
            </w:pPr>
          </w:p>
        </w:tc>
        <w:tc>
          <w:tcPr>
            <w:tcW w:w="4259" w:type="dxa"/>
          </w:tcPr>
          <w:p w14:paraId="59963692" w14:textId="77777777" w:rsidR="00124902" w:rsidRDefault="00A51EC4" w:rsidP="00D124B8">
            <w:pPr>
              <w:pStyle w:val="TableParagraph"/>
              <w:spacing w:before="3"/>
              <w:ind w:left="1456"/>
              <w:rPr>
                <w:sz w:val="18"/>
              </w:rPr>
            </w:pPr>
            <w:r>
              <w:rPr>
                <w:sz w:val="18"/>
              </w:rPr>
              <w:t>тегі,</w:t>
            </w:r>
            <w:r>
              <w:rPr>
                <w:spacing w:val="-3"/>
                <w:sz w:val="18"/>
              </w:rPr>
              <w:t xml:space="preserve"> </w:t>
            </w:r>
            <w:r>
              <w:rPr>
                <w:sz w:val="18"/>
              </w:rPr>
              <w:t>аты,</w:t>
            </w:r>
            <w:r>
              <w:rPr>
                <w:spacing w:val="-4"/>
                <w:sz w:val="18"/>
              </w:rPr>
              <w:t xml:space="preserve"> </w:t>
            </w:r>
            <w:r>
              <w:rPr>
                <w:sz w:val="18"/>
              </w:rPr>
              <w:t>әкесінің</w:t>
            </w:r>
            <w:r>
              <w:rPr>
                <w:spacing w:val="-1"/>
                <w:sz w:val="18"/>
              </w:rPr>
              <w:t xml:space="preserve"> </w:t>
            </w:r>
            <w:r>
              <w:rPr>
                <w:sz w:val="18"/>
              </w:rPr>
              <w:t>аты</w:t>
            </w:r>
          </w:p>
        </w:tc>
      </w:tr>
      <w:tr w:rsidR="00124902" w14:paraId="436242A1" w14:textId="77777777" w:rsidTr="008F38B4">
        <w:trPr>
          <w:trHeight w:val="378"/>
        </w:trPr>
        <w:tc>
          <w:tcPr>
            <w:tcW w:w="4069" w:type="dxa"/>
          </w:tcPr>
          <w:p w14:paraId="2907D571" w14:textId="77777777" w:rsidR="00124902" w:rsidRDefault="00124902" w:rsidP="00D124B8">
            <w:pPr>
              <w:pStyle w:val="TableParagraph"/>
              <w:ind w:left="0"/>
              <w:rPr>
                <w:sz w:val="26"/>
              </w:rPr>
            </w:pPr>
          </w:p>
        </w:tc>
        <w:tc>
          <w:tcPr>
            <w:tcW w:w="900" w:type="dxa"/>
          </w:tcPr>
          <w:p w14:paraId="2C941583" w14:textId="77777777" w:rsidR="00124902" w:rsidRDefault="00124902" w:rsidP="00D124B8">
            <w:pPr>
              <w:pStyle w:val="TableParagraph"/>
              <w:ind w:left="0"/>
              <w:rPr>
                <w:sz w:val="26"/>
              </w:rPr>
            </w:pPr>
          </w:p>
        </w:tc>
        <w:tc>
          <w:tcPr>
            <w:tcW w:w="4259" w:type="dxa"/>
          </w:tcPr>
          <w:p w14:paraId="480A04AD" w14:textId="77777777" w:rsidR="00124902" w:rsidRDefault="00A51EC4" w:rsidP="00D124B8">
            <w:pPr>
              <w:pStyle w:val="TableParagraph"/>
              <w:spacing w:before="49"/>
              <w:ind w:left="1480"/>
              <w:rPr>
                <w:sz w:val="28"/>
              </w:rPr>
            </w:pPr>
            <w:r>
              <w:rPr>
                <w:sz w:val="28"/>
              </w:rPr>
              <w:t>PhD,</w:t>
            </w:r>
            <w:r>
              <w:rPr>
                <w:spacing w:val="-2"/>
                <w:sz w:val="28"/>
              </w:rPr>
              <w:t xml:space="preserve"> </w:t>
            </w:r>
            <w:r>
              <w:rPr>
                <w:sz w:val="28"/>
              </w:rPr>
              <w:t>аға</w:t>
            </w:r>
            <w:r>
              <w:rPr>
                <w:spacing w:val="-4"/>
                <w:sz w:val="28"/>
              </w:rPr>
              <w:t xml:space="preserve"> </w:t>
            </w:r>
            <w:r>
              <w:rPr>
                <w:sz w:val="28"/>
              </w:rPr>
              <w:t>оқытушы</w:t>
            </w:r>
          </w:p>
        </w:tc>
      </w:tr>
      <w:tr w:rsidR="00124902" w14:paraId="15BC3580" w14:textId="77777777" w:rsidTr="008F38B4">
        <w:trPr>
          <w:trHeight w:val="333"/>
        </w:trPr>
        <w:tc>
          <w:tcPr>
            <w:tcW w:w="4069" w:type="dxa"/>
            <w:tcBorders>
              <w:bottom w:val="single" w:sz="4" w:space="0" w:color="000000"/>
            </w:tcBorders>
          </w:tcPr>
          <w:p w14:paraId="2BA2F5E7" w14:textId="0B3AC74E" w:rsidR="00124902" w:rsidRPr="009B34E1" w:rsidRDefault="009B34E1" w:rsidP="00D124B8">
            <w:pPr>
              <w:pStyle w:val="TableParagraph"/>
              <w:ind w:left="0"/>
              <w:jc w:val="center"/>
              <w:rPr>
                <w:sz w:val="28"/>
                <w:lang w:val="en-US"/>
              </w:rPr>
            </w:pPr>
            <w:r>
              <w:rPr>
                <w:sz w:val="28"/>
              </w:rPr>
              <w:t>Жаксылыкова А.М.</w:t>
            </w:r>
          </w:p>
        </w:tc>
        <w:tc>
          <w:tcPr>
            <w:tcW w:w="900" w:type="dxa"/>
          </w:tcPr>
          <w:p w14:paraId="25C06979" w14:textId="77777777" w:rsidR="00124902" w:rsidRDefault="00124902" w:rsidP="00D124B8">
            <w:pPr>
              <w:pStyle w:val="TableParagraph"/>
              <w:ind w:left="0"/>
              <w:rPr>
                <w:sz w:val="24"/>
              </w:rPr>
            </w:pPr>
          </w:p>
        </w:tc>
        <w:tc>
          <w:tcPr>
            <w:tcW w:w="4259" w:type="dxa"/>
            <w:tcBorders>
              <w:bottom w:val="single" w:sz="4" w:space="0" w:color="000000"/>
            </w:tcBorders>
          </w:tcPr>
          <w:p w14:paraId="619B1687" w14:textId="77777777" w:rsidR="00124902" w:rsidRDefault="00124902" w:rsidP="00D124B8">
            <w:pPr>
              <w:pStyle w:val="TableParagraph"/>
              <w:ind w:left="0"/>
              <w:rPr>
                <w:sz w:val="24"/>
              </w:rPr>
            </w:pPr>
          </w:p>
        </w:tc>
      </w:tr>
      <w:tr w:rsidR="00124902" w14:paraId="7E00338D" w14:textId="77777777" w:rsidTr="008F38B4">
        <w:trPr>
          <w:trHeight w:val="257"/>
        </w:trPr>
        <w:tc>
          <w:tcPr>
            <w:tcW w:w="4069" w:type="dxa"/>
            <w:tcBorders>
              <w:top w:val="single" w:sz="4" w:space="0" w:color="000000"/>
            </w:tcBorders>
          </w:tcPr>
          <w:p w14:paraId="705D3E06" w14:textId="77777777" w:rsidR="00124902" w:rsidRDefault="00A51EC4" w:rsidP="00D124B8">
            <w:pPr>
              <w:pStyle w:val="TableParagraph"/>
              <w:ind w:left="0"/>
              <w:jc w:val="center"/>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1"/>
                <w:sz w:val="18"/>
              </w:rPr>
              <w:t xml:space="preserve"> </w:t>
            </w:r>
            <w:r>
              <w:rPr>
                <w:sz w:val="18"/>
              </w:rPr>
              <w:t>аты</w:t>
            </w:r>
          </w:p>
        </w:tc>
        <w:tc>
          <w:tcPr>
            <w:tcW w:w="900" w:type="dxa"/>
          </w:tcPr>
          <w:p w14:paraId="442153CE" w14:textId="77777777" w:rsidR="00124902" w:rsidRDefault="00124902" w:rsidP="00D124B8">
            <w:pPr>
              <w:pStyle w:val="TableParagraph"/>
              <w:ind w:left="0"/>
              <w:rPr>
                <w:sz w:val="18"/>
              </w:rPr>
            </w:pPr>
          </w:p>
        </w:tc>
        <w:tc>
          <w:tcPr>
            <w:tcW w:w="4259" w:type="dxa"/>
            <w:tcBorders>
              <w:top w:val="single" w:sz="4" w:space="0" w:color="000000"/>
            </w:tcBorders>
          </w:tcPr>
          <w:p w14:paraId="4D98E7C4" w14:textId="77777777" w:rsidR="00124902" w:rsidRDefault="00F158F7" w:rsidP="00F158F7">
            <w:pPr>
              <w:pStyle w:val="TableParagraph"/>
              <w:ind w:left="1850" w:right="1276" w:hanging="142"/>
              <w:jc w:val="center"/>
              <w:rPr>
                <w:sz w:val="18"/>
              </w:rPr>
            </w:pPr>
            <w:r>
              <w:rPr>
                <w:sz w:val="18"/>
              </w:rPr>
              <w:t>қ</w:t>
            </w:r>
            <w:r w:rsidR="00A51EC4">
              <w:rPr>
                <w:sz w:val="18"/>
              </w:rPr>
              <w:t>олы</w:t>
            </w:r>
          </w:p>
        </w:tc>
      </w:tr>
      <w:tr w:rsidR="00124902" w14:paraId="6626B7F3" w14:textId="77777777" w:rsidTr="008F38B4">
        <w:trPr>
          <w:trHeight w:val="1038"/>
        </w:trPr>
        <w:tc>
          <w:tcPr>
            <w:tcW w:w="4069" w:type="dxa"/>
          </w:tcPr>
          <w:p w14:paraId="68C690E5" w14:textId="77777777" w:rsidR="00124902" w:rsidRDefault="00124902" w:rsidP="00D124B8">
            <w:pPr>
              <w:pStyle w:val="TableParagraph"/>
              <w:ind w:left="0"/>
              <w:rPr>
                <w:sz w:val="26"/>
              </w:rPr>
            </w:pPr>
          </w:p>
        </w:tc>
        <w:tc>
          <w:tcPr>
            <w:tcW w:w="900" w:type="dxa"/>
          </w:tcPr>
          <w:p w14:paraId="24B197F4" w14:textId="77777777" w:rsidR="00124902" w:rsidRPr="00F158F7" w:rsidRDefault="00124902" w:rsidP="00D124B8">
            <w:pPr>
              <w:pStyle w:val="TableParagraph"/>
              <w:ind w:left="0"/>
              <w:rPr>
                <w:sz w:val="26"/>
                <w:u w:val="thick"/>
              </w:rPr>
            </w:pPr>
          </w:p>
        </w:tc>
        <w:tc>
          <w:tcPr>
            <w:tcW w:w="4259" w:type="dxa"/>
            <w:tcBorders>
              <w:bottom w:val="single" w:sz="4" w:space="0" w:color="000000"/>
            </w:tcBorders>
          </w:tcPr>
          <w:p w14:paraId="4C1F41A8" w14:textId="77777777" w:rsidR="00124902" w:rsidRPr="00F158F7" w:rsidRDefault="00A51EC4" w:rsidP="00D124B8">
            <w:pPr>
              <w:pStyle w:val="TableParagraph"/>
              <w:tabs>
                <w:tab w:val="left" w:pos="1106"/>
                <w:tab w:val="left" w:pos="4604"/>
              </w:tabs>
              <w:spacing w:before="52"/>
              <w:ind w:left="-1" w:right="-15"/>
              <w:rPr>
                <w:sz w:val="28"/>
                <w:u w:val="thick"/>
              </w:rPr>
            </w:pPr>
            <w:r w:rsidRPr="00F158F7">
              <w:rPr>
                <w:sz w:val="28"/>
                <w:u w:val="thick"/>
              </w:rPr>
              <w:t xml:space="preserve"> </w:t>
            </w:r>
            <w:r w:rsidRPr="00F158F7">
              <w:rPr>
                <w:sz w:val="28"/>
                <w:u w:val="thick"/>
              </w:rPr>
              <w:tab/>
              <w:t>Комиссия</w:t>
            </w:r>
            <w:r w:rsidRPr="00F158F7">
              <w:rPr>
                <w:spacing w:val="-5"/>
                <w:sz w:val="28"/>
                <w:u w:val="thick"/>
              </w:rPr>
              <w:t xml:space="preserve"> </w:t>
            </w:r>
            <w:r w:rsidRPr="00F158F7">
              <w:rPr>
                <w:sz w:val="28"/>
                <w:u w:val="thick"/>
              </w:rPr>
              <w:t>мүшелері</w:t>
            </w:r>
            <w:r w:rsidRPr="00F158F7">
              <w:rPr>
                <w:sz w:val="28"/>
                <w:u w:val="thick"/>
              </w:rPr>
              <w:tab/>
            </w:r>
          </w:p>
        </w:tc>
      </w:tr>
      <w:tr w:rsidR="00124902" w14:paraId="55932784" w14:textId="77777777" w:rsidTr="008F38B4">
        <w:trPr>
          <w:trHeight w:val="647"/>
        </w:trPr>
        <w:tc>
          <w:tcPr>
            <w:tcW w:w="4069" w:type="dxa"/>
          </w:tcPr>
          <w:p w14:paraId="766BD105" w14:textId="77777777" w:rsidR="00124902" w:rsidRDefault="00124902" w:rsidP="00D124B8">
            <w:pPr>
              <w:pStyle w:val="TableParagraph"/>
              <w:ind w:left="0"/>
              <w:rPr>
                <w:sz w:val="26"/>
              </w:rPr>
            </w:pPr>
          </w:p>
        </w:tc>
        <w:tc>
          <w:tcPr>
            <w:tcW w:w="900" w:type="dxa"/>
          </w:tcPr>
          <w:p w14:paraId="213EB4AA"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7DA59D5E"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9C9D066" w14:textId="77777777" w:rsidTr="008F38B4">
        <w:trPr>
          <w:trHeight w:val="641"/>
        </w:trPr>
        <w:tc>
          <w:tcPr>
            <w:tcW w:w="4069" w:type="dxa"/>
          </w:tcPr>
          <w:p w14:paraId="095FE346" w14:textId="77777777" w:rsidR="00124902" w:rsidRDefault="00124902" w:rsidP="00D124B8">
            <w:pPr>
              <w:pStyle w:val="TableParagraph"/>
              <w:ind w:left="0"/>
              <w:rPr>
                <w:sz w:val="26"/>
              </w:rPr>
            </w:pPr>
          </w:p>
        </w:tc>
        <w:tc>
          <w:tcPr>
            <w:tcW w:w="900" w:type="dxa"/>
          </w:tcPr>
          <w:p w14:paraId="3E9EB29F" w14:textId="77777777" w:rsidR="00124902" w:rsidRDefault="00124902" w:rsidP="00D124B8">
            <w:pPr>
              <w:pStyle w:val="TableParagraph"/>
              <w:ind w:left="0"/>
              <w:rPr>
                <w:sz w:val="26"/>
              </w:rPr>
            </w:pPr>
          </w:p>
        </w:tc>
        <w:tc>
          <w:tcPr>
            <w:tcW w:w="4259" w:type="dxa"/>
            <w:tcBorders>
              <w:top w:val="single" w:sz="4" w:space="0" w:color="000000"/>
              <w:bottom w:val="single" w:sz="4" w:space="0" w:color="000000"/>
            </w:tcBorders>
          </w:tcPr>
          <w:p w14:paraId="69374E75" w14:textId="77777777" w:rsidR="00124902" w:rsidRDefault="00A51EC4" w:rsidP="00D124B8">
            <w:pPr>
              <w:pStyle w:val="TableParagraph"/>
              <w:ind w:left="1219"/>
              <w:rPr>
                <w:sz w:val="18"/>
              </w:rPr>
            </w:pPr>
            <w:r>
              <w:rPr>
                <w:sz w:val="18"/>
              </w:rPr>
              <w:t>тегі,</w:t>
            </w:r>
            <w:r>
              <w:rPr>
                <w:spacing w:val="-3"/>
                <w:sz w:val="18"/>
              </w:rPr>
              <w:t xml:space="preserve"> </w:t>
            </w:r>
            <w:r>
              <w:rPr>
                <w:sz w:val="18"/>
              </w:rPr>
              <w:t>аты,</w:t>
            </w:r>
            <w:r>
              <w:rPr>
                <w:spacing w:val="-3"/>
                <w:sz w:val="18"/>
              </w:rPr>
              <w:t xml:space="preserve"> </w:t>
            </w:r>
            <w:r>
              <w:rPr>
                <w:sz w:val="18"/>
              </w:rPr>
              <w:t>әкесінің</w:t>
            </w:r>
            <w:r>
              <w:rPr>
                <w:spacing w:val="-3"/>
                <w:sz w:val="18"/>
              </w:rPr>
              <w:t xml:space="preserve"> </w:t>
            </w:r>
            <w:r>
              <w:rPr>
                <w:sz w:val="18"/>
              </w:rPr>
              <w:t>аты,</w:t>
            </w:r>
            <w:r>
              <w:rPr>
                <w:spacing w:val="-4"/>
                <w:sz w:val="18"/>
              </w:rPr>
              <w:t xml:space="preserve"> </w:t>
            </w:r>
            <w:r>
              <w:rPr>
                <w:sz w:val="18"/>
              </w:rPr>
              <w:t>қолы</w:t>
            </w:r>
          </w:p>
        </w:tc>
      </w:tr>
      <w:tr w:rsidR="00124902" w14:paraId="0DDD4411" w14:textId="77777777" w:rsidTr="008F38B4">
        <w:trPr>
          <w:trHeight w:val="250"/>
        </w:trPr>
        <w:tc>
          <w:tcPr>
            <w:tcW w:w="4069" w:type="dxa"/>
          </w:tcPr>
          <w:p w14:paraId="1E4C9021" w14:textId="77777777" w:rsidR="00124902" w:rsidRDefault="00124902" w:rsidP="00D124B8">
            <w:pPr>
              <w:pStyle w:val="TableParagraph"/>
              <w:ind w:left="0"/>
              <w:rPr>
                <w:sz w:val="18"/>
              </w:rPr>
            </w:pPr>
          </w:p>
        </w:tc>
        <w:tc>
          <w:tcPr>
            <w:tcW w:w="900" w:type="dxa"/>
          </w:tcPr>
          <w:p w14:paraId="7A4208DE" w14:textId="77777777" w:rsidR="00124902" w:rsidRDefault="00124902" w:rsidP="00D124B8">
            <w:pPr>
              <w:pStyle w:val="TableParagraph"/>
              <w:ind w:left="0"/>
              <w:rPr>
                <w:sz w:val="18"/>
              </w:rPr>
            </w:pPr>
          </w:p>
        </w:tc>
        <w:tc>
          <w:tcPr>
            <w:tcW w:w="4259" w:type="dxa"/>
            <w:tcBorders>
              <w:top w:val="single" w:sz="4" w:space="0" w:color="000000"/>
            </w:tcBorders>
          </w:tcPr>
          <w:p w14:paraId="525B2668" w14:textId="77777777" w:rsidR="00124902" w:rsidRDefault="00F158F7" w:rsidP="00F158F7">
            <w:pPr>
              <w:pStyle w:val="TableParagraph"/>
              <w:ind w:left="1708" w:right="1134" w:hanging="284"/>
              <w:jc w:val="center"/>
              <w:rPr>
                <w:sz w:val="18"/>
              </w:rPr>
            </w:pPr>
            <w:r>
              <w:rPr>
                <w:sz w:val="18"/>
              </w:rPr>
              <w:t>б</w:t>
            </w:r>
            <w:r w:rsidR="00A51EC4">
              <w:rPr>
                <w:sz w:val="18"/>
              </w:rPr>
              <w:t>ағасы</w:t>
            </w:r>
          </w:p>
        </w:tc>
      </w:tr>
      <w:tr w:rsidR="00124902" w14:paraId="1B29D01D" w14:textId="77777777" w:rsidTr="008F38B4">
        <w:trPr>
          <w:trHeight w:val="366"/>
        </w:trPr>
        <w:tc>
          <w:tcPr>
            <w:tcW w:w="4069" w:type="dxa"/>
          </w:tcPr>
          <w:p w14:paraId="7C89034F" w14:textId="77777777" w:rsidR="00124902" w:rsidRDefault="00124902" w:rsidP="00D124B8">
            <w:pPr>
              <w:pStyle w:val="TableParagraph"/>
              <w:ind w:left="0"/>
              <w:rPr>
                <w:sz w:val="26"/>
              </w:rPr>
            </w:pPr>
          </w:p>
        </w:tc>
        <w:tc>
          <w:tcPr>
            <w:tcW w:w="900" w:type="dxa"/>
          </w:tcPr>
          <w:p w14:paraId="2F50E450" w14:textId="77777777" w:rsidR="00124902" w:rsidRDefault="00124902" w:rsidP="00D124B8">
            <w:pPr>
              <w:pStyle w:val="TableParagraph"/>
              <w:ind w:left="0"/>
              <w:rPr>
                <w:sz w:val="26"/>
              </w:rPr>
            </w:pPr>
          </w:p>
        </w:tc>
        <w:tc>
          <w:tcPr>
            <w:tcW w:w="4259" w:type="dxa"/>
          </w:tcPr>
          <w:p w14:paraId="4D539938" w14:textId="77777777" w:rsidR="00124902" w:rsidRDefault="00A51EC4" w:rsidP="00D124B8">
            <w:pPr>
              <w:pStyle w:val="TableParagraph"/>
              <w:tabs>
                <w:tab w:val="left" w:pos="669"/>
                <w:tab w:val="left" w:pos="2558"/>
              </w:tabs>
              <w:spacing w:before="44"/>
              <w:ind w:left="107"/>
              <w:rPr>
                <w:sz w:val="28"/>
              </w:rPr>
            </w:pPr>
            <w:r>
              <w:rPr>
                <w:sz w:val="28"/>
              </w:rPr>
              <w:t>«</w:t>
            </w:r>
            <w:r w:rsidRPr="008F38B4">
              <w:rPr>
                <w:sz w:val="28"/>
                <w:u w:val="thick"/>
              </w:rPr>
              <w:tab/>
            </w:r>
            <w:r>
              <w:rPr>
                <w:sz w:val="28"/>
              </w:rPr>
              <w:t>»</w:t>
            </w:r>
            <w:r w:rsidRPr="008F38B4">
              <w:rPr>
                <w:sz w:val="28"/>
                <w:u w:val="thick"/>
              </w:rPr>
              <w:tab/>
            </w:r>
            <w:r>
              <w:rPr>
                <w:sz w:val="28"/>
              </w:rPr>
              <w:t>2023</w:t>
            </w:r>
            <w:r>
              <w:rPr>
                <w:spacing w:val="-1"/>
                <w:sz w:val="28"/>
              </w:rPr>
              <w:t xml:space="preserve"> </w:t>
            </w:r>
            <w:r>
              <w:rPr>
                <w:sz w:val="28"/>
              </w:rPr>
              <w:t>ж.</w:t>
            </w:r>
          </w:p>
        </w:tc>
      </w:tr>
    </w:tbl>
    <w:p w14:paraId="2E21A90D" w14:textId="77777777" w:rsidR="00124902" w:rsidRDefault="00124902" w:rsidP="00D124B8">
      <w:pPr>
        <w:pStyle w:val="BodyText"/>
        <w:rPr>
          <w:b/>
          <w:sz w:val="20"/>
        </w:rPr>
      </w:pPr>
    </w:p>
    <w:p w14:paraId="5C5F1A42" w14:textId="77777777" w:rsidR="00124902" w:rsidRDefault="00124902" w:rsidP="00D124B8">
      <w:pPr>
        <w:pStyle w:val="BodyText"/>
        <w:rPr>
          <w:b/>
          <w:sz w:val="20"/>
        </w:rPr>
      </w:pPr>
    </w:p>
    <w:p w14:paraId="477F3B34" w14:textId="77777777" w:rsidR="00124902" w:rsidRDefault="00124902" w:rsidP="00D124B8">
      <w:pPr>
        <w:pStyle w:val="BodyText"/>
        <w:rPr>
          <w:b/>
          <w:sz w:val="20"/>
        </w:rPr>
      </w:pPr>
    </w:p>
    <w:p w14:paraId="770F22F0" w14:textId="77777777" w:rsidR="00124902" w:rsidRDefault="00124902" w:rsidP="00D124B8">
      <w:pPr>
        <w:pStyle w:val="BodyText"/>
        <w:rPr>
          <w:b/>
          <w:sz w:val="20"/>
        </w:rPr>
      </w:pPr>
    </w:p>
    <w:p w14:paraId="1ABC445B" w14:textId="77777777" w:rsidR="00124902" w:rsidRDefault="00124902" w:rsidP="00D124B8">
      <w:pPr>
        <w:pStyle w:val="BodyText"/>
        <w:rPr>
          <w:b/>
          <w:sz w:val="20"/>
        </w:rPr>
      </w:pPr>
    </w:p>
    <w:p w14:paraId="43971194" w14:textId="77777777" w:rsidR="00124902" w:rsidRDefault="00124902" w:rsidP="00D124B8">
      <w:pPr>
        <w:pStyle w:val="BodyText"/>
        <w:rPr>
          <w:b/>
          <w:sz w:val="20"/>
        </w:rPr>
      </w:pPr>
    </w:p>
    <w:p w14:paraId="158A2F4A" w14:textId="77777777" w:rsidR="00124902" w:rsidRDefault="00124902" w:rsidP="00D124B8">
      <w:pPr>
        <w:pStyle w:val="BodyText"/>
        <w:rPr>
          <w:b/>
          <w:sz w:val="20"/>
        </w:rPr>
      </w:pPr>
    </w:p>
    <w:p w14:paraId="7144D929" w14:textId="77777777" w:rsidR="00124902" w:rsidRDefault="00124902" w:rsidP="00D124B8">
      <w:pPr>
        <w:pStyle w:val="BodyText"/>
        <w:rPr>
          <w:b/>
          <w:sz w:val="20"/>
          <w:lang w:val="ru-RU"/>
        </w:rPr>
      </w:pPr>
    </w:p>
    <w:p w14:paraId="794BEB55" w14:textId="77777777" w:rsidR="00A51EC4" w:rsidRPr="00A51EC4" w:rsidRDefault="00A51EC4" w:rsidP="00D124B8">
      <w:pPr>
        <w:pStyle w:val="BodyText"/>
        <w:rPr>
          <w:b/>
          <w:sz w:val="20"/>
          <w:lang w:val="ru-RU"/>
        </w:rPr>
      </w:pPr>
    </w:p>
    <w:p w14:paraId="70901C61" w14:textId="77777777" w:rsidR="008F38B4" w:rsidRDefault="008F38B4" w:rsidP="00854513">
      <w:pPr>
        <w:jc w:val="center"/>
        <w:rPr>
          <w:b/>
          <w:sz w:val="28"/>
          <w:szCs w:val="28"/>
        </w:rPr>
      </w:pPr>
      <w:bookmarkStart w:id="8" w:name="_Toc148057909"/>
      <w:bookmarkStart w:id="9" w:name="_Toc148058465"/>
    </w:p>
    <w:p w14:paraId="639DA2DB" w14:textId="77777777" w:rsidR="00124902" w:rsidRPr="00854513" w:rsidRDefault="00A51EC4" w:rsidP="00854513">
      <w:pPr>
        <w:jc w:val="center"/>
        <w:rPr>
          <w:b/>
          <w:sz w:val="28"/>
          <w:szCs w:val="28"/>
          <w:lang w:val="ru-RU"/>
        </w:rPr>
        <w:sectPr w:rsidR="00124902" w:rsidRPr="00854513" w:rsidSect="008F38B4">
          <w:footerReference w:type="default" r:id="rId8"/>
          <w:pgSz w:w="11910" w:h="16840"/>
          <w:pgMar w:top="1134" w:right="567" w:bottom="1418" w:left="1701" w:header="720" w:footer="720" w:gutter="0"/>
          <w:cols w:space="720"/>
          <w:titlePg/>
          <w:docGrid w:linePitch="299"/>
        </w:sectPr>
      </w:pPr>
      <w:r w:rsidRPr="00854513">
        <w:rPr>
          <w:b/>
          <w:sz w:val="28"/>
          <w:szCs w:val="28"/>
        </w:rPr>
        <w:t>Астана</w:t>
      </w:r>
      <w:r w:rsidRPr="00854513">
        <w:rPr>
          <w:b/>
          <w:spacing w:val="65"/>
          <w:sz w:val="28"/>
          <w:szCs w:val="28"/>
        </w:rPr>
        <w:t xml:space="preserve"> </w:t>
      </w:r>
      <w:r w:rsidRPr="00854513">
        <w:rPr>
          <w:b/>
          <w:sz w:val="28"/>
          <w:szCs w:val="28"/>
        </w:rPr>
        <w:t>2023</w:t>
      </w:r>
      <w:r w:rsidRPr="00854513">
        <w:rPr>
          <w:b/>
          <w:spacing w:val="-3"/>
          <w:sz w:val="28"/>
          <w:szCs w:val="28"/>
        </w:rPr>
        <w:t xml:space="preserve"> </w:t>
      </w:r>
      <w:r w:rsidRPr="00854513">
        <w:rPr>
          <w:b/>
          <w:sz w:val="28"/>
          <w:szCs w:val="28"/>
        </w:rPr>
        <w:t>ж.</w:t>
      </w:r>
      <w:bookmarkEnd w:id="8"/>
      <w:bookmarkEnd w:id="9"/>
    </w:p>
    <w:bookmarkStart w:id="10" w:name="_bookmark8" w:displacedByCustomXml="next"/>
    <w:bookmarkEnd w:id="10" w:displacedByCustomXml="next"/>
    <w:sdt>
      <w:sdtPr>
        <w:rPr>
          <w:rFonts w:ascii="Times New Roman" w:eastAsia="Times New Roman" w:hAnsi="Times New Roman" w:cs="Times New Roman"/>
          <w:b w:val="0"/>
          <w:bCs w:val="0"/>
          <w:color w:val="auto"/>
          <w:sz w:val="22"/>
          <w:szCs w:val="22"/>
          <w:lang w:val="kk-KZ" w:eastAsia="en-US"/>
        </w:rPr>
        <w:id w:val="-1733604706"/>
        <w:docPartObj>
          <w:docPartGallery w:val="Table of Contents"/>
          <w:docPartUnique/>
        </w:docPartObj>
      </w:sdtPr>
      <w:sdtEndPr/>
      <w:sdtContent>
        <w:p w14:paraId="317DA1DF" w14:textId="77777777" w:rsidR="00EF756F" w:rsidRDefault="00CD642C" w:rsidP="00EF756F">
          <w:pPr>
            <w:pStyle w:val="TOCHeading"/>
            <w:spacing w:before="0" w:line="240" w:lineRule="auto"/>
            <w:jc w:val="center"/>
            <w:rPr>
              <w:rFonts w:ascii="Times New Roman" w:hAnsi="Times New Roman" w:cs="Times New Roman"/>
              <w:b w:val="0"/>
              <w:color w:val="auto"/>
              <w:lang w:val="kk-KZ"/>
            </w:rPr>
          </w:pPr>
          <w:r w:rsidRPr="00CD642C">
            <w:rPr>
              <w:rFonts w:ascii="Times New Roman" w:hAnsi="Times New Roman" w:cs="Times New Roman"/>
              <w:b w:val="0"/>
              <w:color w:val="auto"/>
              <w:lang w:val="kk-KZ"/>
            </w:rPr>
            <w:t>М</w:t>
          </w:r>
          <w:r w:rsidRPr="00CD642C">
            <w:rPr>
              <w:rFonts w:ascii="Times New Roman" w:hAnsi="Times New Roman" w:cs="Times New Roman"/>
              <w:b w:val="0"/>
              <w:color w:val="auto"/>
            </w:rPr>
            <w:t>азм</w:t>
          </w:r>
          <w:r w:rsidRPr="00CD642C">
            <w:rPr>
              <w:rFonts w:ascii="Times New Roman" w:hAnsi="Times New Roman" w:cs="Times New Roman"/>
              <w:b w:val="0"/>
              <w:color w:val="auto"/>
              <w:lang w:val="kk-KZ"/>
            </w:rPr>
            <w:t>ұны</w:t>
          </w:r>
        </w:p>
        <w:p w14:paraId="3BB7BA95" w14:textId="77777777" w:rsidR="00EF756F" w:rsidRPr="00EF756F" w:rsidRDefault="00EF756F" w:rsidP="00EF756F">
          <w:pPr>
            <w:pStyle w:val="TOCHeading"/>
            <w:spacing w:before="0" w:line="240" w:lineRule="auto"/>
            <w:jc w:val="center"/>
            <w:rPr>
              <w:rFonts w:ascii="Times New Roman" w:hAnsi="Times New Roman" w:cs="Times New Roman"/>
              <w:b w:val="0"/>
              <w:color w:val="auto"/>
            </w:rPr>
          </w:pPr>
          <w:r>
            <w:rPr>
              <w:lang w:val="kk-KZ"/>
            </w:rPr>
            <w:t xml:space="preserve">           </w:t>
          </w:r>
          <w:r w:rsidR="00492699">
            <w:fldChar w:fldCharType="begin"/>
          </w:r>
          <w:r w:rsidR="00492699">
            <w:instrText xml:space="preserve"> TOC \o "1-3" \h \z \u </w:instrText>
          </w:r>
          <w:r w:rsidR="00492699">
            <w:fldChar w:fldCharType="separate"/>
          </w:r>
        </w:p>
        <w:p w14:paraId="127DC66A" w14:textId="77777777" w:rsidR="00EF756F" w:rsidRDefault="00ED3FA0" w:rsidP="00D46BBC">
          <w:pPr>
            <w:pStyle w:val="TOC1"/>
            <w:spacing w:line="240" w:lineRule="auto"/>
            <w:ind w:firstLine="851"/>
            <w:rPr>
              <w:rFonts w:asciiTheme="minorHAnsi" w:hAnsiTheme="minorHAnsi"/>
              <w:noProof/>
              <w:sz w:val="22"/>
            </w:rPr>
          </w:pPr>
          <w:hyperlink w:anchor="_Toc148219989" w:history="1">
            <w:r w:rsidR="00EF756F" w:rsidRPr="00CE7306">
              <w:rPr>
                <w:rStyle w:val="Hyperlink"/>
                <w:noProof/>
                <w:spacing w:val="-2"/>
              </w:rPr>
              <w:t>КІРІСПЕ</w:t>
            </w:r>
            <w:r w:rsidR="00EF756F">
              <w:rPr>
                <w:noProof/>
                <w:webHidden/>
              </w:rPr>
              <w:tab/>
            </w:r>
            <w:r w:rsidR="00EF756F">
              <w:rPr>
                <w:noProof/>
                <w:webHidden/>
              </w:rPr>
              <w:fldChar w:fldCharType="begin"/>
            </w:r>
            <w:r w:rsidR="00EF756F">
              <w:rPr>
                <w:noProof/>
                <w:webHidden/>
              </w:rPr>
              <w:instrText xml:space="preserve"> PAGEREF _Toc148219989 \h </w:instrText>
            </w:r>
            <w:r w:rsidR="00EF756F">
              <w:rPr>
                <w:noProof/>
                <w:webHidden/>
              </w:rPr>
            </w:r>
            <w:r w:rsidR="00EF756F">
              <w:rPr>
                <w:noProof/>
                <w:webHidden/>
              </w:rPr>
              <w:fldChar w:fldCharType="separate"/>
            </w:r>
            <w:r w:rsidR="00EF756F">
              <w:rPr>
                <w:noProof/>
                <w:webHidden/>
              </w:rPr>
              <w:t>III</w:t>
            </w:r>
            <w:r w:rsidR="00EF756F">
              <w:rPr>
                <w:noProof/>
                <w:webHidden/>
              </w:rPr>
              <w:fldChar w:fldCharType="end"/>
            </w:r>
          </w:hyperlink>
        </w:p>
        <w:p w14:paraId="7E3193A4" w14:textId="77777777" w:rsidR="00EF756F" w:rsidRDefault="00ED3FA0" w:rsidP="00EF756F">
          <w:pPr>
            <w:pStyle w:val="TOC1"/>
            <w:spacing w:line="240" w:lineRule="auto"/>
            <w:rPr>
              <w:rFonts w:asciiTheme="minorHAnsi" w:hAnsiTheme="minorHAnsi"/>
              <w:noProof/>
              <w:sz w:val="22"/>
            </w:rPr>
          </w:pPr>
          <w:hyperlink w:anchor="_Toc148219990" w:history="1">
            <w:r w:rsidR="00EF756F" w:rsidRPr="00CE7306">
              <w:rPr>
                <w:rStyle w:val="Hyperlink"/>
                <w:noProof/>
              </w:rPr>
              <w:t>1</w:t>
            </w:r>
            <w:r w:rsidR="00EF756F">
              <w:rPr>
                <w:rFonts w:asciiTheme="minorHAnsi" w:hAnsiTheme="minorHAnsi"/>
                <w:noProof/>
                <w:sz w:val="22"/>
              </w:rPr>
              <w:tab/>
            </w:r>
            <w:r w:rsidR="00EF756F" w:rsidRPr="00CE7306">
              <w:rPr>
                <w:rStyle w:val="Hyperlink"/>
                <w:noProof/>
              </w:rPr>
              <w:t>Клиент-сервер архитектурасы</w:t>
            </w:r>
            <w:r w:rsidR="00EF756F">
              <w:rPr>
                <w:noProof/>
                <w:webHidden/>
              </w:rPr>
              <w:tab/>
            </w:r>
            <w:r w:rsidR="00EF756F">
              <w:rPr>
                <w:noProof/>
                <w:webHidden/>
              </w:rPr>
              <w:fldChar w:fldCharType="begin"/>
            </w:r>
            <w:r w:rsidR="00EF756F">
              <w:rPr>
                <w:noProof/>
                <w:webHidden/>
              </w:rPr>
              <w:instrText xml:space="preserve"> PAGEREF _Toc148219990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4EF9F130" w14:textId="77777777" w:rsidR="00EF756F" w:rsidRDefault="00ED3FA0" w:rsidP="00EF756F">
          <w:pPr>
            <w:pStyle w:val="TOC1"/>
            <w:spacing w:line="240" w:lineRule="auto"/>
            <w:rPr>
              <w:rFonts w:asciiTheme="minorHAnsi" w:hAnsiTheme="minorHAnsi"/>
              <w:noProof/>
              <w:sz w:val="22"/>
            </w:rPr>
          </w:pPr>
          <w:hyperlink w:anchor="_Toc148219991" w:history="1">
            <w:r w:rsidR="00EF756F" w:rsidRPr="00CE7306">
              <w:rPr>
                <w:rStyle w:val="Hyperlink"/>
                <w:noProof/>
              </w:rPr>
              <w:t>1.1</w:t>
            </w:r>
            <w:r w:rsidR="00EF756F">
              <w:rPr>
                <w:rFonts w:asciiTheme="minorHAnsi" w:hAnsiTheme="minorHAnsi"/>
                <w:noProof/>
                <w:sz w:val="22"/>
              </w:rPr>
              <w:tab/>
            </w:r>
            <w:r w:rsidR="00EF756F" w:rsidRPr="00CE7306">
              <w:rPr>
                <w:rStyle w:val="Hyperlink"/>
                <w:noProof/>
              </w:rPr>
              <w:t>Пәндік аймақтың сипаттамасы</w:t>
            </w:r>
            <w:r w:rsidR="00EF756F">
              <w:rPr>
                <w:noProof/>
                <w:webHidden/>
              </w:rPr>
              <w:tab/>
            </w:r>
            <w:r w:rsidR="00EF756F">
              <w:rPr>
                <w:noProof/>
                <w:webHidden/>
              </w:rPr>
              <w:fldChar w:fldCharType="begin"/>
            </w:r>
            <w:r w:rsidR="00EF756F">
              <w:rPr>
                <w:noProof/>
                <w:webHidden/>
              </w:rPr>
              <w:instrText xml:space="preserve"> PAGEREF _Toc148219991 \h </w:instrText>
            </w:r>
            <w:r w:rsidR="00EF756F">
              <w:rPr>
                <w:noProof/>
                <w:webHidden/>
              </w:rPr>
            </w:r>
            <w:r w:rsidR="00EF756F">
              <w:rPr>
                <w:noProof/>
                <w:webHidden/>
              </w:rPr>
              <w:fldChar w:fldCharType="separate"/>
            </w:r>
            <w:r w:rsidR="00EF756F">
              <w:rPr>
                <w:noProof/>
                <w:webHidden/>
              </w:rPr>
              <w:t>IV</w:t>
            </w:r>
            <w:r w:rsidR="00EF756F">
              <w:rPr>
                <w:noProof/>
                <w:webHidden/>
              </w:rPr>
              <w:fldChar w:fldCharType="end"/>
            </w:r>
          </w:hyperlink>
        </w:p>
        <w:p w14:paraId="65A6ACF4" w14:textId="77777777" w:rsidR="00EF756F" w:rsidRDefault="00ED3FA0" w:rsidP="00EF756F">
          <w:pPr>
            <w:pStyle w:val="TOC1"/>
            <w:spacing w:line="240" w:lineRule="auto"/>
            <w:rPr>
              <w:rFonts w:asciiTheme="minorHAnsi" w:hAnsiTheme="minorHAnsi"/>
              <w:noProof/>
              <w:sz w:val="22"/>
            </w:rPr>
          </w:pPr>
          <w:hyperlink w:anchor="_Toc148219992" w:history="1">
            <w:r w:rsidR="00EF756F" w:rsidRPr="00CE7306">
              <w:rPr>
                <w:rStyle w:val="Hyperlink"/>
                <w:noProof/>
              </w:rPr>
              <w:t>1.2</w:t>
            </w:r>
            <w:r w:rsidR="00EF756F">
              <w:rPr>
                <w:rFonts w:asciiTheme="minorHAnsi" w:hAnsiTheme="minorHAnsi"/>
                <w:noProof/>
                <w:sz w:val="22"/>
              </w:rPr>
              <w:tab/>
            </w:r>
            <w:r w:rsidR="00EF756F" w:rsidRPr="00CE7306">
              <w:rPr>
                <w:rStyle w:val="Hyperlink"/>
                <w:noProof/>
              </w:rPr>
              <w:t>Деректер қорын құру</w:t>
            </w:r>
            <w:r w:rsidR="00EF756F">
              <w:rPr>
                <w:noProof/>
                <w:webHidden/>
              </w:rPr>
              <w:tab/>
            </w:r>
            <w:r w:rsidR="00EF756F">
              <w:rPr>
                <w:noProof/>
                <w:webHidden/>
              </w:rPr>
              <w:fldChar w:fldCharType="begin"/>
            </w:r>
            <w:r w:rsidR="00EF756F">
              <w:rPr>
                <w:noProof/>
                <w:webHidden/>
              </w:rPr>
              <w:instrText xml:space="preserve"> PAGEREF _Toc148219992 \h </w:instrText>
            </w:r>
            <w:r w:rsidR="00EF756F">
              <w:rPr>
                <w:noProof/>
                <w:webHidden/>
              </w:rPr>
            </w:r>
            <w:r w:rsidR="00EF756F">
              <w:rPr>
                <w:noProof/>
                <w:webHidden/>
              </w:rPr>
              <w:fldChar w:fldCharType="separate"/>
            </w:r>
            <w:r w:rsidR="00EF756F">
              <w:rPr>
                <w:noProof/>
                <w:webHidden/>
              </w:rPr>
              <w:t>VI</w:t>
            </w:r>
            <w:r w:rsidR="00EF756F">
              <w:rPr>
                <w:noProof/>
                <w:webHidden/>
              </w:rPr>
              <w:fldChar w:fldCharType="end"/>
            </w:r>
          </w:hyperlink>
        </w:p>
        <w:p w14:paraId="464609C5" w14:textId="77777777" w:rsidR="00EF756F" w:rsidRDefault="00ED3FA0" w:rsidP="00EF756F">
          <w:pPr>
            <w:pStyle w:val="TOC1"/>
            <w:spacing w:line="240" w:lineRule="auto"/>
            <w:rPr>
              <w:rFonts w:asciiTheme="minorHAnsi" w:hAnsiTheme="minorHAnsi"/>
              <w:noProof/>
              <w:sz w:val="22"/>
            </w:rPr>
          </w:pPr>
          <w:hyperlink w:anchor="_Toc148219993" w:history="1">
            <w:r w:rsidR="00EF756F" w:rsidRPr="00CE7306">
              <w:rPr>
                <w:rStyle w:val="Hyperlink"/>
                <w:noProof/>
              </w:rPr>
              <w:t>1.3</w:t>
            </w:r>
            <w:r w:rsidR="00EF756F">
              <w:rPr>
                <w:rFonts w:asciiTheme="minorHAnsi" w:hAnsiTheme="minorHAnsi"/>
                <w:noProof/>
                <w:sz w:val="22"/>
              </w:rPr>
              <w:tab/>
            </w:r>
            <w:r w:rsidR="00EF756F" w:rsidRPr="00CE7306">
              <w:rPr>
                <w:rStyle w:val="Hyperlink"/>
                <w:noProof/>
              </w:rPr>
              <w:t>Қосымшаны жобалау</w:t>
            </w:r>
            <w:r w:rsidR="00EF756F">
              <w:rPr>
                <w:noProof/>
                <w:webHidden/>
              </w:rPr>
              <w:tab/>
            </w:r>
            <w:r w:rsidR="00EF756F">
              <w:rPr>
                <w:noProof/>
                <w:webHidden/>
              </w:rPr>
              <w:fldChar w:fldCharType="begin"/>
            </w:r>
            <w:r w:rsidR="00EF756F">
              <w:rPr>
                <w:noProof/>
                <w:webHidden/>
              </w:rPr>
              <w:instrText xml:space="preserve"> PAGEREF _Toc148219993 \h </w:instrText>
            </w:r>
            <w:r w:rsidR="00EF756F">
              <w:rPr>
                <w:noProof/>
                <w:webHidden/>
              </w:rPr>
            </w:r>
            <w:r w:rsidR="00EF756F">
              <w:rPr>
                <w:noProof/>
                <w:webHidden/>
              </w:rPr>
              <w:fldChar w:fldCharType="separate"/>
            </w:r>
            <w:r w:rsidR="00EF756F">
              <w:rPr>
                <w:noProof/>
                <w:webHidden/>
              </w:rPr>
              <w:t>VII</w:t>
            </w:r>
            <w:r w:rsidR="00EF756F">
              <w:rPr>
                <w:noProof/>
                <w:webHidden/>
              </w:rPr>
              <w:fldChar w:fldCharType="end"/>
            </w:r>
          </w:hyperlink>
        </w:p>
        <w:p w14:paraId="07F1B172" w14:textId="77777777" w:rsidR="00EF756F" w:rsidRDefault="00ED3FA0" w:rsidP="00EF756F">
          <w:pPr>
            <w:pStyle w:val="TOC1"/>
            <w:spacing w:line="240" w:lineRule="auto"/>
            <w:rPr>
              <w:rFonts w:asciiTheme="minorHAnsi" w:hAnsiTheme="minorHAnsi"/>
              <w:noProof/>
              <w:sz w:val="22"/>
            </w:rPr>
          </w:pPr>
          <w:hyperlink w:anchor="_Toc148219994" w:history="1">
            <w:r w:rsidR="00EF756F" w:rsidRPr="00CE7306">
              <w:rPr>
                <w:rStyle w:val="Hyperlink"/>
                <w:noProof/>
              </w:rPr>
              <w:t>1.4</w:t>
            </w:r>
            <w:r w:rsidR="00EF756F">
              <w:rPr>
                <w:rFonts w:asciiTheme="minorHAnsi" w:hAnsiTheme="minorHAnsi"/>
                <w:noProof/>
                <w:sz w:val="22"/>
              </w:rPr>
              <w:tab/>
            </w:r>
            <w:r w:rsidR="00EF756F" w:rsidRPr="00CE7306">
              <w:rPr>
                <w:rStyle w:val="Hyperlink"/>
                <w:noProof/>
              </w:rPr>
              <w:t>Деректер қорын жасау және сақтау программалық құралын таңдау</w:t>
            </w:r>
            <w:r w:rsidR="00EF756F">
              <w:rPr>
                <w:noProof/>
                <w:webHidden/>
              </w:rPr>
              <w:tab/>
            </w:r>
            <w:r w:rsidR="00EF756F">
              <w:rPr>
                <w:noProof/>
                <w:webHidden/>
              </w:rPr>
              <w:fldChar w:fldCharType="begin"/>
            </w:r>
            <w:r w:rsidR="00EF756F">
              <w:rPr>
                <w:noProof/>
                <w:webHidden/>
              </w:rPr>
              <w:instrText xml:space="preserve"> PAGEREF _Toc148219994 \h </w:instrText>
            </w:r>
            <w:r w:rsidR="00EF756F">
              <w:rPr>
                <w:noProof/>
                <w:webHidden/>
              </w:rPr>
            </w:r>
            <w:r w:rsidR="00EF756F">
              <w:rPr>
                <w:noProof/>
                <w:webHidden/>
              </w:rPr>
              <w:fldChar w:fldCharType="separate"/>
            </w:r>
            <w:r w:rsidR="00EF756F">
              <w:rPr>
                <w:noProof/>
                <w:webHidden/>
              </w:rPr>
              <w:t>VIII</w:t>
            </w:r>
            <w:r w:rsidR="00EF756F">
              <w:rPr>
                <w:noProof/>
                <w:webHidden/>
              </w:rPr>
              <w:fldChar w:fldCharType="end"/>
            </w:r>
          </w:hyperlink>
        </w:p>
        <w:p w14:paraId="5E3124F3" w14:textId="77777777" w:rsidR="00EF756F" w:rsidRDefault="00ED3FA0" w:rsidP="00EF756F">
          <w:pPr>
            <w:pStyle w:val="TOC1"/>
            <w:spacing w:line="240" w:lineRule="auto"/>
            <w:rPr>
              <w:rFonts w:asciiTheme="minorHAnsi" w:hAnsiTheme="minorHAnsi"/>
              <w:noProof/>
              <w:sz w:val="22"/>
            </w:rPr>
          </w:pPr>
          <w:hyperlink w:anchor="_Toc148219995" w:history="1">
            <w:r w:rsidR="00EF756F" w:rsidRPr="00CE7306">
              <w:rPr>
                <w:rStyle w:val="Hyperlink"/>
                <w:noProof/>
              </w:rPr>
              <w:t>1.5</w:t>
            </w:r>
            <w:r w:rsidR="00EF756F">
              <w:rPr>
                <w:rFonts w:asciiTheme="minorHAnsi" w:hAnsiTheme="minorHAnsi"/>
                <w:noProof/>
                <w:sz w:val="22"/>
              </w:rPr>
              <w:tab/>
            </w:r>
            <w:r w:rsidR="00EF756F" w:rsidRPr="00CE7306">
              <w:rPr>
                <w:rStyle w:val="Hyperlink"/>
                <w:noProof/>
              </w:rPr>
              <w:t>Қосымшаны құру үшін бағдарламалық жасақтаманы таңдау</w:t>
            </w:r>
            <w:r w:rsidR="00EF756F">
              <w:rPr>
                <w:noProof/>
                <w:webHidden/>
              </w:rPr>
              <w:tab/>
            </w:r>
            <w:r w:rsidR="00EF756F">
              <w:rPr>
                <w:noProof/>
                <w:webHidden/>
              </w:rPr>
              <w:fldChar w:fldCharType="begin"/>
            </w:r>
            <w:r w:rsidR="00EF756F">
              <w:rPr>
                <w:noProof/>
                <w:webHidden/>
              </w:rPr>
              <w:instrText xml:space="preserve"> PAGEREF _Toc148219995 \h </w:instrText>
            </w:r>
            <w:r w:rsidR="00EF756F">
              <w:rPr>
                <w:noProof/>
                <w:webHidden/>
              </w:rPr>
            </w:r>
            <w:r w:rsidR="00EF756F">
              <w:rPr>
                <w:noProof/>
                <w:webHidden/>
              </w:rPr>
              <w:fldChar w:fldCharType="separate"/>
            </w:r>
            <w:r w:rsidR="00EF756F">
              <w:rPr>
                <w:noProof/>
                <w:webHidden/>
              </w:rPr>
              <w:t>IX</w:t>
            </w:r>
            <w:r w:rsidR="00EF756F">
              <w:rPr>
                <w:noProof/>
                <w:webHidden/>
              </w:rPr>
              <w:fldChar w:fldCharType="end"/>
            </w:r>
          </w:hyperlink>
        </w:p>
        <w:p w14:paraId="1E636382" w14:textId="2549F904" w:rsidR="00EF756F" w:rsidRDefault="00ED3FA0" w:rsidP="00EF756F">
          <w:pPr>
            <w:pStyle w:val="TOC1"/>
            <w:spacing w:line="240" w:lineRule="auto"/>
            <w:rPr>
              <w:rFonts w:asciiTheme="minorHAnsi" w:hAnsiTheme="minorHAnsi"/>
              <w:noProof/>
              <w:sz w:val="22"/>
            </w:rPr>
          </w:pPr>
          <w:hyperlink w:anchor="_Toc148219996" w:history="1">
            <w:r w:rsidR="00EF756F" w:rsidRPr="00CE7306">
              <w:rPr>
                <w:rStyle w:val="Hyperlink"/>
                <w:noProof/>
              </w:rPr>
              <w:t>2</w:t>
            </w:r>
            <w:r w:rsidR="00EF756F">
              <w:rPr>
                <w:rFonts w:asciiTheme="minorHAnsi" w:hAnsiTheme="minorHAnsi"/>
                <w:noProof/>
                <w:sz w:val="22"/>
              </w:rPr>
              <w:tab/>
            </w:r>
            <w:r w:rsidR="000F6BA2">
              <w:rPr>
                <w:rStyle w:val="Hyperlink"/>
                <w:noProof/>
                <w:lang w:val="kk-KZ"/>
              </w:rPr>
              <w:t>БАЛАЛАР КІТАПХАНАСЫНЫҢ</w:t>
            </w:r>
            <w:r w:rsidR="00EF756F" w:rsidRPr="00CE7306">
              <w:rPr>
                <w:rStyle w:val="Hyperlink"/>
                <w:noProof/>
              </w:rPr>
              <w:t xml:space="preserve"> ДЕРЕКТЕР ҚОРЫН ЖАСАУ</w:t>
            </w:r>
            <w:r w:rsidR="00EF756F">
              <w:rPr>
                <w:noProof/>
                <w:webHidden/>
              </w:rPr>
              <w:tab/>
            </w:r>
            <w:r w:rsidR="00EF756F">
              <w:rPr>
                <w:noProof/>
                <w:webHidden/>
              </w:rPr>
              <w:fldChar w:fldCharType="begin"/>
            </w:r>
            <w:r w:rsidR="00EF756F">
              <w:rPr>
                <w:noProof/>
                <w:webHidden/>
              </w:rPr>
              <w:instrText xml:space="preserve"> PAGEREF _Toc148219996 \h </w:instrText>
            </w:r>
            <w:r w:rsidR="00EF756F">
              <w:rPr>
                <w:noProof/>
                <w:webHidden/>
              </w:rPr>
            </w:r>
            <w:r w:rsidR="00EF756F">
              <w:rPr>
                <w:noProof/>
                <w:webHidden/>
              </w:rPr>
              <w:fldChar w:fldCharType="separate"/>
            </w:r>
            <w:r w:rsidR="00EF756F">
              <w:rPr>
                <w:noProof/>
                <w:webHidden/>
              </w:rPr>
              <w:t>X</w:t>
            </w:r>
            <w:r w:rsidR="00EF756F">
              <w:rPr>
                <w:noProof/>
                <w:webHidden/>
              </w:rPr>
              <w:fldChar w:fldCharType="end"/>
            </w:r>
          </w:hyperlink>
        </w:p>
        <w:p w14:paraId="65ED34E9" w14:textId="77777777" w:rsidR="00EF756F" w:rsidRDefault="00ED3FA0" w:rsidP="00EF756F">
          <w:pPr>
            <w:pStyle w:val="TOC1"/>
            <w:spacing w:line="240" w:lineRule="auto"/>
            <w:rPr>
              <w:rFonts w:asciiTheme="minorHAnsi" w:hAnsiTheme="minorHAnsi"/>
              <w:noProof/>
              <w:sz w:val="22"/>
            </w:rPr>
          </w:pPr>
          <w:hyperlink w:anchor="_Toc148219997" w:history="1">
            <w:r w:rsidR="00EF756F" w:rsidRPr="00CE7306">
              <w:rPr>
                <w:rStyle w:val="Hyperlink"/>
                <w:noProof/>
              </w:rPr>
              <w:t>2.1</w:t>
            </w:r>
            <w:r w:rsidR="00EF756F">
              <w:rPr>
                <w:rFonts w:asciiTheme="minorHAnsi" w:hAnsiTheme="minorHAnsi"/>
                <w:noProof/>
                <w:sz w:val="22"/>
              </w:rPr>
              <w:tab/>
            </w:r>
            <w:r w:rsidR="00EF756F" w:rsidRPr="00CE7306">
              <w:rPr>
                <w:rStyle w:val="Hyperlink"/>
                <w:noProof/>
              </w:rPr>
              <w:t>Деректер қорын жасау</w:t>
            </w:r>
            <w:r w:rsidR="00EF756F">
              <w:rPr>
                <w:noProof/>
                <w:webHidden/>
              </w:rPr>
              <w:tab/>
            </w:r>
            <w:r w:rsidR="00EF756F">
              <w:rPr>
                <w:noProof/>
                <w:webHidden/>
              </w:rPr>
              <w:fldChar w:fldCharType="begin"/>
            </w:r>
            <w:r w:rsidR="00EF756F">
              <w:rPr>
                <w:noProof/>
                <w:webHidden/>
              </w:rPr>
              <w:instrText xml:space="preserve"> PAGEREF _Toc148219997 \h </w:instrText>
            </w:r>
            <w:r w:rsidR="00EF756F">
              <w:rPr>
                <w:noProof/>
                <w:webHidden/>
              </w:rPr>
            </w:r>
            <w:r w:rsidR="00EF756F">
              <w:rPr>
                <w:noProof/>
                <w:webHidden/>
              </w:rPr>
              <w:fldChar w:fldCharType="separate"/>
            </w:r>
            <w:r w:rsidR="00EF756F">
              <w:rPr>
                <w:noProof/>
                <w:webHidden/>
              </w:rPr>
              <w:t>XI</w:t>
            </w:r>
            <w:r w:rsidR="00EF756F">
              <w:rPr>
                <w:noProof/>
                <w:webHidden/>
              </w:rPr>
              <w:fldChar w:fldCharType="end"/>
            </w:r>
          </w:hyperlink>
        </w:p>
        <w:p w14:paraId="5813C1CF" w14:textId="77777777" w:rsidR="00EF756F" w:rsidRDefault="00ED3FA0" w:rsidP="00EF756F">
          <w:pPr>
            <w:pStyle w:val="TOC1"/>
            <w:spacing w:line="240" w:lineRule="auto"/>
            <w:rPr>
              <w:rFonts w:asciiTheme="minorHAnsi" w:hAnsiTheme="minorHAnsi"/>
              <w:noProof/>
              <w:sz w:val="22"/>
            </w:rPr>
          </w:pPr>
          <w:hyperlink w:anchor="_Toc148219998" w:history="1">
            <w:r w:rsidR="00EF756F" w:rsidRPr="00CE7306">
              <w:rPr>
                <w:rStyle w:val="Hyperlink"/>
                <w:noProof/>
              </w:rPr>
              <w:t>2.2</w:t>
            </w:r>
            <w:r w:rsidR="00EF756F">
              <w:rPr>
                <w:rFonts w:asciiTheme="minorHAnsi" w:hAnsiTheme="minorHAnsi"/>
                <w:noProof/>
                <w:sz w:val="22"/>
              </w:rPr>
              <w:tab/>
            </w:r>
            <w:r w:rsidR="00EF756F" w:rsidRPr="00CE7306">
              <w:rPr>
                <w:rStyle w:val="Hyperlink"/>
                <w:noProof/>
              </w:rPr>
              <w:t>Microsoft SQL Server негізінде қонақ үй кешенінің деректерді басқару жүйесін әзірлеу</w:t>
            </w:r>
            <w:r w:rsidR="00EF756F">
              <w:rPr>
                <w:noProof/>
                <w:webHidden/>
              </w:rPr>
              <w:tab/>
            </w:r>
            <w:r w:rsidR="00EF756F">
              <w:rPr>
                <w:noProof/>
                <w:webHidden/>
              </w:rPr>
              <w:fldChar w:fldCharType="begin"/>
            </w:r>
            <w:r w:rsidR="00EF756F">
              <w:rPr>
                <w:noProof/>
                <w:webHidden/>
              </w:rPr>
              <w:instrText xml:space="preserve"> PAGEREF _Toc148219998 \h </w:instrText>
            </w:r>
            <w:r w:rsidR="00EF756F">
              <w:rPr>
                <w:noProof/>
                <w:webHidden/>
              </w:rPr>
            </w:r>
            <w:r w:rsidR="00EF756F">
              <w:rPr>
                <w:noProof/>
                <w:webHidden/>
              </w:rPr>
              <w:fldChar w:fldCharType="separate"/>
            </w:r>
            <w:r w:rsidR="00EF756F">
              <w:rPr>
                <w:noProof/>
                <w:webHidden/>
              </w:rPr>
              <w:t>XII</w:t>
            </w:r>
            <w:r w:rsidR="00EF756F">
              <w:rPr>
                <w:noProof/>
                <w:webHidden/>
              </w:rPr>
              <w:fldChar w:fldCharType="end"/>
            </w:r>
          </w:hyperlink>
        </w:p>
        <w:p w14:paraId="08FF0303" w14:textId="1C2974DF" w:rsidR="00EF756F" w:rsidRDefault="00ED3FA0" w:rsidP="00EF756F">
          <w:pPr>
            <w:pStyle w:val="TOC1"/>
            <w:spacing w:line="240" w:lineRule="auto"/>
            <w:rPr>
              <w:noProof/>
            </w:rPr>
          </w:pPr>
          <w:hyperlink w:anchor="_Toc148219999" w:history="1">
            <w:r w:rsidR="00EF756F" w:rsidRPr="00CE7306">
              <w:rPr>
                <w:rStyle w:val="Hyperlink"/>
                <w:noProof/>
              </w:rPr>
              <w:t>2.3</w:t>
            </w:r>
            <w:r w:rsidR="00EF756F">
              <w:rPr>
                <w:rFonts w:asciiTheme="minorHAnsi" w:hAnsiTheme="minorHAnsi"/>
                <w:noProof/>
                <w:sz w:val="22"/>
              </w:rPr>
              <w:tab/>
            </w:r>
            <w:r w:rsidR="00EF756F" w:rsidRPr="00CE7306">
              <w:rPr>
                <w:rStyle w:val="Hyperlink"/>
                <w:noProof/>
              </w:rPr>
              <w:t>Деректермен өзара әрекеттесуге қабілетті пайдаланушы интерфейсін құру</w:t>
            </w:r>
            <w:r w:rsidR="00EF756F">
              <w:rPr>
                <w:noProof/>
                <w:webHidden/>
              </w:rPr>
              <w:tab/>
            </w:r>
            <w:r w:rsidR="00EF756F">
              <w:rPr>
                <w:noProof/>
                <w:webHidden/>
              </w:rPr>
              <w:fldChar w:fldCharType="begin"/>
            </w:r>
            <w:r w:rsidR="00EF756F">
              <w:rPr>
                <w:noProof/>
                <w:webHidden/>
              </w:rPr>
              <w:instrText xml:space="preserve"> PAGEREF _Toc148219999 \h </w:instrText>
            </w:r>
            <w:r w:rsidR="00EF756F">
              <w:rPr>
                <w:noProof/>
                <w:webHidden/>
              </w:rPr>
            </w:r>
            <w:r w:rsidR="00EF756F">
              <w:rPr>
                <w:noProof/>
                <w:webHidden/>
              </w:rPr>
              <w:fldChar w:fldCharType="separate"/>
            </w:r>
            <w:r w:rsidR="00EF756F">
              <w:rPr>
                <w:noProof/>
                <w:webHidden/>
              </w:rPr>
              <w:t>XIII</w:t>
            </w:r>
            <w:r w:rsidR="00EF756F">
              <w:rPr>
                <w:noProof/>
                <w:webHidden/>
              </w:rPr>
              <w:fldChar w:fldCharType="end"/>
            </w:r>
          </w:hyperlink>
        </w:p>
        <w:p w14:paraId="1B4FEFDD" w14:textId="442A6AA9" w:rsidR="003F1DEC" w:rsidRDefault="003F1DEC" w:rsidP="003F1DEC">
          <w:pPr>
            <w:pStyle w:val="TOC1"/>
            <w:spacing w:line="240" w:lineRule="auto"/>
            <w:rPr>
              <w:rFonts w:asciiTheme="minorHAnsi" w:hAnsiTheme="minorHAnsi"/>
              <w:noProof/>
              <w:sz w:val="22"/>
            </w:rPr>
          </w:pPr>
          <w:hyperlink w:anchor="_Toc148219996" w:history="1">
            <w:r>
              <w:rPr>
                <w:rStyle w:val="Hyperlink"/>
                <w:noProof/>
                <w:lang w:val="en-US"/>
              </w:rPr>
              <w:t>3</w:t>
            </w:r>
            <w:r>
              <w:rPr>
                <w:rFonts w:asciiTheme="minorHAnsi" w:hAnsiTheme="minorHAnsi"/>
                <w:noProof/>
                <w:sz w:val="22"/>
              </w:rPr>
              <w:tab/>
            </w:r>
            <w:r>
              <w:rPr>
                <w:rStyle w:val="Hyperlink"/>
                <w:noProof/>
                <w:lang w:val="kk-KZ"/>
              </w:rPr>
              <w:t>БАЛАЛАР КІТАПХАНАСЫНЫҢ</w:t>
            </w:r>
            <w:r w:rsidRPr="00CE7306">
              <w:rPr>
                <w:rStyle w:val="Hyperlink"/>
                <w:noProof/>
              </w:rPr>
              <w:t xml:space="preserve"> </w:t>
            </w:r>
            <w:r w:rsidR="005265A5">
              <w:rPr>
                <w:rStyle w:val="Hyperlink"/>
                <w:noProof/>
                <w:lang w:val="kk-KZ"/>
              </w:rPr>
              <w:t>БАҒДАРЛАМАСЫН</w:t>
            </w:r>
            <w:r w:rsidRPr="00CE7306">
              <w:rPr>
                <w:rStyle w:val="Hyperlink"/>
                <w:noProof/>
              </w:rPr>
              <w:t xml:space="preserve"> ЖАСАУ</w:t>
            </w:r>
            <w:r>
              <w:rPr>
                <w:noProof/>
                <w:webHidden/>
              </w:rPr>
              <w:tab/>
            </w:r>
            <w:r>
              <w:rPr>
                <w:noProof/>
                <w:webHidden/>
              </w:rPr>
              <w:fldChar w:fldCharType="begin"/>
            </w:r>
            <w:r>
              <w:rPr>
                <w:noProof/>
                <w:webHidden/>
              </w:rPr>
              <w:instrText xml:space="preserve"> PAGEREF _Toc148219996 \h </w:instrText>
            </w:r>
            <w:r>
              <w:rPr>
                <w:noProof/>
                <w:webHidden/>
              </w:rPr>
            </w:r>
            <w:r>
              <w:rPr>
                <w:noProof/>
                <w:webHidden/>
              </w:rPr>
              <w:fldChar w:fldCharType="separate"/>
            </w:r>
            <w:r>
              <w:rPr>
                <w:noProof/>
                <w:webHidden/>
              </w:rPr>
              <w:t>X</w:t>
            </w:r>
            <w:r>
              <w:rPr>
                <w:noProof/>
                <w:webHidden/>
              </w:rPr>
              <w:fldChar w:fldCharType="end"/>
            </w:r>
          </w:hyperlink>
        </w:p>
        <w:p w14:paraId="64B1A968" w14:textId="77777777" w:rsidR="003F1DEC" w:rsidRDefault="003F1DEC" w:rsidP="003F1DEC">
          <w:pPr>
            <w:pStyle w:val="TOC1"/>
            <w:spacing w:line="240" w:lineRule="auto"/>
            <w:rPr>
              <w:rFonts w:asciiTheme="minorHAnsi" w:hAnsiTheme="minorHAnsi"/>
              <w:noProof/>
              <w:sz w:val="22"/>
            </w:rPr>
          </w:pPr>
          <w:hyperlink w:anchor="_Toc148219997" w:history="1">
            <w:r w:rsidRPr="00CE7306">
              <w:rPr>
                <w:rStyle w:val="Hyperlink"/>
                <w:noProof/>
              </w:rPr>
              <w:t>2.1</w:t>
            </w:r>
            <w:r>
              <w:rPr>
                <w:rFonts w:asciiTheme="minorHAnsi" w:hAnsiTheme="minorHAnsi"/>
                <w:noProof/>
                <w:sz w:val="22"/>
              </w:rPr>
              <w:tab/>
            </w:r>
            <w:r w:rsidRPr="00CE7306">
              <w:rPr>
                <w:rStyle w:val="Hyperlink"/>
                <w:noProof/>
              </w:rPr>
              <w:t>Деректер қорын жасау</w:t>
            </w:r>
            <w:r>
              <w:rPr>
                <w:noProof/>
                <w:webHidden/>
              </w:rPr>
              <w:tab/>
            </w:r>
            <w:r>
              <w:rPr>
                <w:noProof/>
                <w:webHidden/>
              </w:rPr>
              <w:fldChar w:fldCharType="begin"/>
            </w:r>
            <w:r>
              <w:rPr>
                <w:noProof/>
                <w:webHidden/>
              </w:rPr>
              <w:instrText xml:space="preserve"> PAGEREF _Toc148219997 \h </w:instrText>
            </w:r>
            <w:r>
              <w:rPr>
                <w:noProof/>
                <w:webHidden/>
              </w:rPr>
            </w:r>
            <w:r>
              <w:rPr>
                <w:noProof/>
                <w:webHidden/>
              </w:rPr>
              <w:fldChar w:fldCharType="separate"/>
            </w:r>
            <w:r>
              <w:rPr>
                <w:noProof/>
                <w:webHidden/>
              </w:rPr>
              <w:t>XI</w:t>
            </w:r>
            <w:r>
              <w:rPr>
                <w:noProof/>
                <w:webHidden/>
              </w:rPr>
              <w:fldChar w:fldCharType="end"/>
            </w:r>
          </w:hyperlink>
        </w:p>
        <w:p w14:paraId="0EBCD67F" w14:textId="0BEAB840" w:rsidR="003F1DEC" w:rsidRDefault="003F1DEC" w:rsidP="003F1DEC">
          <w:pPr>
            <w:pStyle w:val="TOC1"/>
            <w:spacing w:line="240" w:lineRule="auto"/>
            <w:rPr>
              <w:rFonts w:asciiTheme="minorHAnsi" w:hAnsiTheme="minorHAnsi"/>
              <w:noProof/>
              <w:sz w:val="22"/>
            </w:rPr>
          </w:pPr>
          <w:hyperlink w:anchor="_Toc148219998" w:history="1">
            <w:r w:rsidRPr="00CE7306">
              <w:rPr>
                <w:rStyle w:val="Hyperlink"/>
                <w:noProof/>
              </w:rPr>
              <w:t>2.2</w:t>
            </w:r>
            <w:r>
              <w:rPr>
                <w:rFonts w:asciiTheme="minorHAnsi" w:hAnsiTheme="minorHAnsi"/>
                <w:noProof/>
                <w:sz w:val="22"/>
              </w:rPr>
              <w:tab/>
            </w:r>
            <w:r w:rsidRPr="00CE7306">
              <w:rPr>
                <w:rStyle w:val="Hyperlink"/>
                <w:noProof/>
              </w:rPr>
              <w:t xml:space="preserve">Microsoft SQL Server негізінде </w:t>
            </w:r>
            <w:r w:rsidR="005265A5">
              <w:rPr>
                <w:rStyle w:val="Hyperlink"/>
                <w:noProof/>
                <w:lang w:val="kk-KZ"/>
              </w:rPr>
              <w:t>балар кітапханасының</w:t>
            </w:r>
            <w:r w:rsidRPr="00CE7306">
              <w:rPr>
                <w:rStyle w:val="Hyperlink"/>
                <w:noProof/>
              </w:rPr>
              <w:t xml:space="preserve"> деректерді басқару жүйесін әзірлеу</w:t>
            </w:r>
            <w:r>
              <w:rPr>
                <w:noProof/>
                <w:webHidden/>
              </w:rPr>
              <w:tab/>
            </w:r>
            <w:r>
              <w:rPr>
                <w:noProof/>
                <w:webHidden/>
              </w:rPr>
              <w:fldChar w:fldCharType="begin"/>
            </w:r>
            <w:r>
              <w:rPr>
                <w:noProof/>
                <w:webHidden/>
              </w:rPr>
              <w:instrText xml:space="preserve"> PAGEREF _Toc148219998 \h </w:instrText>
            </w:r>
            <w:r>
              <w:rPr>
                <w:noProof/>
                <w:webHidden/>
              </w:rPr>
            </w:r>
            <w:r>
              <w:rPr>
                <w:noProof/>
                <w:webHidden/>
              </w:rPr>
              <w:fldChar w:fldCharType="separate"/>
            </w:r>
            <w:r>
              <w:rPr>
                <w:noProof/>
                <w:webHidden/>
              </w:rPr>
              <w:t>XII</w:t>
            </w:r>
            <w:r>
              <w:rPr>
                <w:noProof/>
                <w:webHidden/>
              </w:rPr>
              <w:fldChar w:fldCharType="end"/>
            </w:r>
          </w:hyperlink>
        </w:p>
        <w:p w14:paraId="7D7D8632" w14:textId="77777777" w:rsidR="003F1DEC" w:rsidRDefault="003F1DEC" w:rsidP="003F1DEC">
          <w:pPr>
            <w:pStyle w:val="TOC1"/>
            <w:spacing w:line="240" w:lineRule="auto"/>
            <w:rPr>
              <w:rFonts w:asciiTheme="minorHAnsi" w:hAnsiTheme="minorHAnsi"/>
              <w:noProof/>
              <w:sz w:val="22"/>
            </w:rPr>
          </w:pPr>
          <w:hyperlink w:anchor="_Toc148219999" w:history="1">
            <w:r w:rsidRPr="00CE7306">
              <w:rPr>
                <w:rStyle w:val="Hyperlink"/>
                <w:noProof/>
              </w:rPr>
              <w:t>2.3</w:t>
            </w:r>
            <w:r>
              <w:rPr>
                <w:rFonts w:asciiTheme="minorHAnsi" w:hAnsiTheme="minorHAnsi"/>
                <w:noProof/>
                <w:sz w:val="22"/>
              </w:rPr>
              <w:tab/>
            </w:r>
            <w:r w:rsidRPr="00CE7306">
              <w:rPr>
                <w:rStyle w:val="Hyperlink"/>
                <w:noProof/>
              </w:rPr>
              <w:t>Деректермен өзара әрекеттесуге қабілетті пайдаланушы интерфейсін құру</w:t>
            </w:r>
            <w:r>
              <w:rPr>
                <w:noProof/>
                <w:webHidden/>
              </w:rPr>
              <w:tab/>
            </w:r>
            <w:r>
              <w:rPr>
                <w:noProof/>
                <w:webHidden/>
              </w:rPr>
              <w:fldChar w:fldCharType="begin"/>
            </w:r>
            <w:r>
              <w:rPr>
                <w:noProof/>
                <w:webHidden/>
              </w:rPr>
              <w:instrText xml:space="preserve"> PAGEREF _Toc148219999 \h </w:instrText>
            </w:r>
            <w:r>
              <w:rPr>
                <w:noProof/>
                <w:webHidden/>
              </w:rPr>
            </w:r>
            <w:r>
              <w:rPr>
                <w:noProof/>
                <w:webHidden/>
              </w:rPr>
              <w:fldChar w:fldCharType="separate"/>
            </w:r>
            <w:r>
              <w:rPr>
                <w:noProof/>
                <w:webHidden/>
              </w:rPr>
              <w:t>XIII</w:t>
            </w:r>
            <w:r>
              <w:rPr>
                <w:noProof/>
                <w:webHidden/>
              </w:rPr>
              <w:fldChar w:fldCharType="end"/>
            </w:r>
          </w:hyperlink>
        </w:p>
        <w:p w14:paraId="7D75627A" w14:textId="77777777" w:rsidR="003F1DEC" w:rsidRPr="003F1DEC" w:rsidRDefault="003F1DEC" w:rsidP="003F1DEC">
          <w:pPr>
            <w:rPr>
              <w:lang w:val="ru-RU" w:eastAsia="ru-RU"/>
            </w:rPr>
          </w:pPr>
        </w:p>
        <w:p w14:paraId="3A233147" w14:textId="77777777" w:rsidR="00EF756F" w:rsidRDefault="00ED3FA0" w:rsidP="00D46BBC">
          <w:pPr>
            <w:pStyle w:val="TOC1"/>
            <w:spacing w:line="240" w:lineRule="auto"/>
            <w:ind w:firstLine="851"/>
            <w:rPr>
              <w:rFonts w:asciiTheme="minorHAnsi" w:hAnsiTheme="minorHAnsi"/>
              <w:noProof/>
              <w:sz w:val="22"/>
            </w:rPr>
          </w:pPr>
          <w:hyperlink w:anchor="_Toc148220000" w:history="1">
            <w:r w:rsidR="00EF756F" w:rsidRPr="00CE7306">
              <w:rPr>
                <w:rStyle w:val="Hyperlink"/>
                <w:noProof/>
              </w:rPr>
              <w:t>Қорытынды</w:t>
            </w:r>
            <w:r w:rsidR="00EF756F">
              <w:rPr>
                <w:noProof/>
                <w:webHidden/>
              </w:rPr>
              <w:tab/>
            </w:r>
            <w:r w:rsidR="00EF756F">
              <w:rPr>
                <w:noProof/>
                <w:webHidden/>
              </w:rPr>
              <w:fldChar w:fldCharType="begin"/>
            </w:r>
            <w:r w:rsidR="00EF756F">
              <w:rPr>
                <w:noProof/>
                <w:webHidden/>
              </w:rPr>
              <w:instrText xml:space="preserve"> PAGEREF _Toc148220000 \h </w:instrText>
            </w:r>
            <w:r w:rsidR="00EF756F">
              <w:rPr>
                <w:noProof/>
                <w:webHidden/>
              </w:rPr>
            </w:r>
            <w:r w:rsidR="00EF756F">
              <w:rPr>
                <w:noProof/>
                <w:webHidden/>
              </w:rPr>
              <w:fldChar w:fldCharType="separate"/>
            </w:r>
            <w:r w:rsidR="00EF756F">
              <w:rPr>
                <w:noProof/>
                <w:webHidden/>
              </w:rPr>
              <w:t>XIV</w:t>
            </w:r>
            <w:r w:rsidR="00EF756F">
              <w:rPr>
                <w:noProof/>
                <w:webHidden/>
              </w:rPr>
              <w:fldChar w:fldCharType="end"/>
            </w:r>
          </w:hyperlink>
        </w:p>
        <w:p w14:paraId="73264A8E" w14:textId="77777777" w:rsidR="00EF756F" w:rsidRDefault="00ED3FA0" w:rsidP="00D46BBC">
          <w:pPr>
            <w:pStyle w:val="TOC1"/>
            <w:spacing w:line="240" w:lineRule="auto"/>
            <w:ind w:firstLine="851"/>
            <w:rPr>
              <w:rFonts w:asciiTheme="minorHAnsi" w:hAnsiTheme="minorHAnsi"/>
              <w:noProof/>
              <w:sz w:val="22"/>
            </w:rPr>
          </w:pPr>
          <w:hyperlink w:anchor="_Toc148220001" w:history="1">
            <w:r w:rsidR="00EF756F" w:rsidRPr="00CE7306">
              <w:rPr>
                <w:rStyle w:val="Hyperlink"/>
                <w:noProof/>
              </w:rPr>
              <w:t>Пайдаланылған әдебиеттер</w:t>
            </w:r>
            <w:r w:rsidR="00EF756F">
              <w:rPr>
                <w:noProof/>
                <w:webHidden/>
              </w:rPr>
              <w:tab/>
            </w:r>
            <w:r w:rsidR="00EF756F">
              <w:rPr>
                <w:noProof/>
                <w:webHidden/>
              </w:rPr>
              <w:fldChar w:fldCharType="begin"/>
            </w:r>
            <w:r w:rsidR="00EF756F">
              <w:rPr>
                <w:noProof/>
                <w:webHidden/>
              </w:rPr>
              <w:instrText xml:space="preserve"> PAGEREF _Toc148220001 \h </w:instrText>
            </w:r>
            <w:r w:rsidR="00EF756F">
              <w:rPr>
                <w:noProof/>
                <w:webHidden/>
              </w:rPr>
            </w:r>
            <w:r w:rsidR="00EF756F">
              <w:rPr>
                <w:noProof/>
                <w:webHidden/>
              </w:rPr>
              <w:fldChar w:fldCharType="separate"/>
            </w:r>
            <w:r w:rsidR="00EF756F">
              <w:rPr>
                <w:noProof/>
                <w:webHidden/>
              </w:rPr>
              <w:t>XV</w:t>
            </w:r>
            <w:r w:rsidR="00EF756F">
              <w:rPr>
                <w:noProof/>
                <w:webHidden/>
              </w:rPr>
              <w:fldChar w:fldCharType="end"/>
            </w:r>
          </w:hyperlink>
        </w:p>
        <w:p w14:paraId="1F071AA8" w14:textId="77777777" w:rsidR="00492699" w:rsidRDefault="00492699" w:rsidP="00EF756F">
          <w:pPr>
            <w:tabs>
              <w:tab w:val="left" w:pos="709"/>
            </w:tabs>
          </w:pPr>
          <w:r>
            <w:rPr>
              <w:b/>
              <w:bCs/>
            </w:rPr>
            <w:fldChar w:fldCharType="end"/>
          </w:r>
        </w:p>
      </w:sdtContent>
    </w:sdt>
    <w:p w14:paraId="2DA01247" w14:textId="3C3AE6FE" w:rsidR="005E42A5" w:rsidRDefault="005E42A5">
      <w:r>
        <w:br w:type="page"/>
      </w:r>
    </w:p>
    <w:p w14:paraId="6BABF139" w14:textId="6BC31D6B" w:rsidR="005713E0" w:rsidRPr="005713E0" w:rsidRDefault="005713E0" w:rsidP="009874F3">
      <w:pPr>
        <w:pStyle w:val="Heading1"/>
        <w:spacing w:after="60"/>
        <w:ind w:left="272" w:right="953" w:firstLine="437"/>
        <w:jc w:val="left"/>
        <w:rPr>
          <w:b w:val="0"/>
          <w:spacing w:val="-2"/>
        </w:rPr>
      </w:pPr>
      <w:bookmarkStart w:id="11" w:name="_Toc148219989"/>
      <w:r w:rsidRPr="005713E0">
        <w:rPr>
          <w:spacing w:val="-2"/>
        </w:rPr>
        <w:lastRenderedPageBreak/>
        <w:t>КІРІСПЕ</w:t>
      </w:r>
      <w:bookmarkEnd w:id="11"/>
    </w:p>
    <w:p w14:paraId="43598455" w14:textId="19167028" w:rsidR="000F6BA2" w:rsidRDefault="000F6BA2" w:rsidP="00DA5757">
      <w:pPr>
        <w:ind w:firstLine="709"/>
        <w:jc w:val="both"/>
        <w:rPr>
          <w:sz w:val="28"/>
          <w:szCs w:val="28"/>
        </w:rPr>
      </w:pPr>
      <w:r w:rsidRPr="000F6BA2">
        <w:rPr>
          <w:sz w:val="28"/>
          <w:szCs w:val="28"/>
        </w:rPr>
        <w:t>Қазіргі қоғам балаларға арналған білім беру және ойын-сауық ресурстарына қол жеткізу қажеттілігінің артуына тап болып отыр. Балалар мен олардың ата-аналарына әртүрлі кітаптарға, танымдық ойындарға және мультимедиялық ресурстарға қол жеткізуді қамтамасыз ету арқылы балалар кітапханалары осы қажеттілікті қанағаттандыруда басты рөл атқарады. Дегенмен, балалар кітапханасын басқару және ұйымдастыру қиын болуы мүмкін, әсіресе технологияның тез өзгеретін ортасында және оқырмандардың үміттерін арттыру.</w:t>
      </w:r>
    </w:p>
    <w:p w14:paraId="03D7A9A5" w14:textId="77777777" w:rsidR="00A2697D" w:rsidRDefault="00A2697D" w:rsidP="00DA5757">
      <w:pPr>
        <w:ind w:firstLine="709"/>
        <w:jc w:val="both"/>
        <w:rPr>
          <w:sz w:val="28"/>
          <w:szCs w:val="28"/>
        </w:rPr>
      </w:pPr>
      <w:r w:rsidRPr="005713E0">
        <w:rPr>
          <w:b/>
          <w:bCs/>
          <w:sz w:val="28"/>
          <w:szCs w:val="28"/>
        </w:rPr>
        <w:t>Курстық жұмыстың мақсаты:</w:t>
      </w:r>
      <w:r w:rsidRPr="005713E0">
        <w:rPr>
          <w:bCs/>
          <w:sz w:val="28"/>
          <w:szCs w:val="28"/>
        </w:rPr>
        <w:t xml:space="preserve"> </w:t>
      </w:r>
      <w:r w:rsidR="000F6BA2" w:rsidRPr="000F6BA2">
        <w:rPr>
          <w:sz w:val="28"/>
          <w:szCs w:val="28"/>
        </w:rPr>
        <w:t xml:space="preserve">кітаптар жинағын тиімді басқаратын, кітаптарды жалға алу мен қайтаруды бақылайтын, сондай-ақ пайдаланушыларға әдебиеттерді іздеу және таңдау үшін ыңғайлы және интерактивті интерфейсті қамтамасыз ететін балалар кітапханасының ақпараттық жүйесін әзірлеу. </w:t>
      </w:r>
    </w:p>
    <w:p w14:paraId="0CD965FB" w14:textId="119E600E" w:rsidR="000F6BA2" w:rsidRDefault="000F6BA2" w:rsidP="00DA5757">
      <w:pPr>
        <w:ind w:firstLine="709"/>
        <w:jc w:val="both"/>
        <w:rPr>
          <w:sz w:val="28"/>
          <w:szCs w:val="28"/>
        </w:rPr>
      </w:pPr>
      <w:r w:rsidRPr="000F6BA2">
        <w:rPr>
          <w:sz w:val="28"/>
          <w:szCs w:val="28"/>
        </w:rPr>
        <w:t xml:space="preserve">Бұл ақпараттық жүйе жоғары өнімділікті, сенімділікті және пайдаланудың қарапайымдылығын қамтамасыз ететін </w:t>
      </w:r>
      <w:r w:rsidR="00870531">
        <w:rPr>
          <w:sz w:val="28"/>
          <w:szCs w:val="28"/>
          <w:lang w:val="en-US"/>
        </w:rPr>
        <w:t xml:space="preserve">MySQL, </w:t>
      </w:r>
      <w:r w:rsidRPr="000F6BA2">
        <w:rPr>
          <w:sz w:val="28"/>
          <w:szCs w:val="28"/>
        </w:rPr>
        <w:t>Python және Django сияқты заманауи веб-технологияларды пайдалана отырып әзірленетін болады.</w:t>
      </w:r>
    </w:p>
    <w:p w14:paraId="2887B495" w14:textId="77777777" w:rsidR="00A2697D" w:rsidRPr="005713E0" w:rsidRDefault="00A2697D" w:rsidP="00A2697D">
      <w:pPr>
        <w:ind w:firstLine="709"/>
        <w:jc w:val="both"/>
        <w:rPr>
          <w:b/>
          <w:bCs/>
          <w:sz w:val="28"/>
          <w:szCs w:val="28"/>
        </w:rPr>
      </w:pPr>
      <w:r w:rsidRPr="005713E0">
        <w:rPr>
          <w:b/>
          <w:bCs/>
          <w:sz w:val="28"/>
          <w:szCs w:val="28"/>
        </w:rPr>
        <w:t>Курстық жұмыстың міндеті:</w:t>
      </w:r>
    </w:p>
    <w:p w14:paraId="79277FFB" w14:textId="13E36980"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Балалар кітапханасы</w:t>
      </w:r>
      <w:r w:rsidRPr="005713E0">
        <w:rPr>
          <w:bCs/>
          <w:sz w:val="28"/>
          <w:szCs w:val="28"/>
        </w:rPr>
        <w:t xml:space="preserve"> моделін және мәліметтер қорын құру</w:t>
      </w:r>
      <w:r w:rsidR="000F2FEE">
        <w:rPr>
          <w:bCs/>
          <w:sz w:val="28"/>
          <w:szCs w:val="28"/>
          <w:lang w:val="en-US"/>
        </w:rPr>
        <w:t>;</w:t>
      </w:r>
    </w:p>
    <w:p w14:paraId="7B65C7CD" w14:textId="16532061" w:rsidR="00A2697D" w:rsidRPr="005713E0" w:rsidRDefault="00A2697D" w:rsidP="00A2697D">
      <w:pPr>
        <w:pStyle w:val="ListParagraph"/>
        <w:widowControl/>
        <w:numPr>
          <w:ilvl w:val="0"/>
          <w:numId w:val="10"/>
        </w:numPr>
        <w:autoSpaceDE/>
        <w:autoSpaceDN/>
        <w:ind w:left="1134" w:hanging="425"/>
        <w:contextualSpacing/>
        <w:jc w:val="both"/>
        <w:rPr>
          <w:bCs/>
          <w:sz w:val="28"/>
          <w:szCs w:val="28"/>
        </w:rPr>
      </w:pPr>
      <w:r>
        <w:rPr>
          <w:bCs/>
          <w:sz w:val="28"/>
          <w:szCs w:val="28"/>
        </w:rPr>
        <w:t>Веб </w:t>
      </w:r>
      <w:r>
        <w:rPr>
          <w:bCs/>
          <w:sz w:val="28"/>
          <w:szCs w:val="28"/>
        </w:rPr>
        <w:noBreakHyphen/>
        <w:t> қ</w:t>
      </w:r>
      <w:r w:rsidRPr="005713E0">
        <w:rPr>
          <w:bCs/>
          <w:sz w:val="28"/>
          <w:szCs w:val="28"/>
        </w:rPr>
        <w:t>осымшаны әзірлеу</w:t>
      </w:r>
      <w:r w:rsidR="000F2FEE">
        <w:rPr>
          <w:bCs/>
          <w:sz w:val="28"/>
          <w:szCs w:val="28"/>
          <w:lang w:val="en-US"/>
        </w:rPr>
        <w:t>.</w:t>
      </w:r>
    </w:p>
    <w:p w14:paraId="2BB91AF3" w14:textId="0A193F7F" w:rsidR="00A2697D" w:rsidRDefault="00A2697D" w:rsidP="00A2697D">
      <w:pPr>
        <w:ind w:firstLine="709"/>
        <w:jc w:val="both"/>
        <w:rPr>
          <w:sz w:val="28"/>
          <w:szCs w:val="28"/>
        </w:rPr>
      </w:pPr>
      <w:r w:rsidRPr="005713E0">
        <w:rPr>
          <w:b/>
          <w:bCs/>
          <w:sz w:val="28"/>
          <w:szCs w:val="28"/>
        </w:rPr>
        <w:t>Тақырыптың өзектілігі:</w:t>
      </w:r>
      <w:r>
        <w:rPr>
          <w:bCs/>
          <w:sz w:val="28"/>
          <w:szCs w:val="28"/>
        </w:rPr>
        <w:t xml:space="preserve"> </w:t>
      </w:r>
      <w:r w:rsidRPr="00A2697D">
        <w:rPr>
          <w:sz w:val="28"/>
          <w:szCs w:val="28"/>
        </w:rPr>
        <w:t>тиімді балалар кітапханасын басқару жүйесінің қажеттілігімен ғана емес, сонымен қатар қазіргі балалар қоғамында кітап оқуға қызығушылықты ынталандыру үшін маңызды болып табылатын пайдаланушыларға қызмет көрсету сапасын арттыру мүмкіндігімен де байланысты.</w:t>
      </w:r>
    </w:p>
    <w:p w14:paraId="05A595ED" w14:textId="4AF39D98" w:rsidR="009874F3" w:rsidRDefault="009874F3" w:rsidP="00A2697D">
      <w:pPr>
        <w:ind w:firstLine="709"/>
        <w:jc w:val="both"/>
        <w:rPr>
          <w:sz w:val="28"/>
          <w:szCs w:val="28"/>
        </w:rPr>
      </w:pPr>
      <w:r>
        <w:rPr>
          <w:sz w:val="28"/>
          <w:szCs w:val="28"/>
        </w:rPr>
        <w:t>Кітапхана веб-қосымшасы ұсынатын бірқатар қызметтер:</w:t>
      </w:r>
    </w:p>
    <w:p w14:paraId="1170CE6A" w14:textId="506FCCCD" w:rsidR="00A2697D" w:rsidRDefault="00A2697D" w:rsidP="00A2697D">
      <w:pPr>
        <w:pStyle w:val="ListParagraph"/>
        <w:widowControl/>
        <w:numPr>
          <w:ilvl w:val="0"/>
          <w:numId w:val="9"/>
        </w:numPr>
        <w:autoSpaceDE/>
        <w:autoSpaceDN/>
        <w:ind w:left="1134" w:hanging="425"/>
        <w:contextualSpacing/>
        <w:jc w:val="both"/>
        <w:rPr>
          <w:bCs/>
          <w:sz w:val="28"/>
          <w:szCs w:val="28"/>
        </w:rPr>
      </w:pPr>
      <w:r w:rsidRPr="000F6BA2">
        <w:rPr>
          <w:sz w:val="28"/>
          <w:szCs w:val="28"/>
        </w:rPr>
        <w:t>Кітап каталогын басқару, соның ішінде дерекқордан кітаптарды қосу, өңдеу және жою</w:t>
      </w:r>
      <w:r w:rsidRPr="005713E0">
        <w:rPr>
          <w:bCs/>
          <w:sz w:val="28"/>
          <w:szCs w:val="28"/>
        </w:rPr>
        <w:t>.</w:t>
      </w:r>
    </w:p>
    <w:p w14:paraId="6C10B26E" w14:textId="1A1C3D44"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Әр кітаптың күйін қадағалау: алуға қолжетімді немесе қолжетімсіз.</w:t>
      </w:r>
    </w:p>
    <w:p w14:paraId="48672AC7" w14:textId="39C7EE5F" w:rsidR="00A2697D" w:rsidRDefault="00A2697D" w:rsidP="00A2697D">
      <w:pPr>
        <w:pStyle w:val="ListParagraph"/>
        <w:widowControl/>
        <w:numPr>
          <w:ilvl w:val="0"/>
          <w:numId w:val="9"/>
        </w:numPr>
        <w:autoSpaceDE/>
        <w:autoSpaceDN/>
        <w:ind w:left="1134" w:hanging="425"/>
        <w:contextualSpacing/>
        <w:jc w:val="both"/>
        <w:rPr>
          <w:bCs/>
          <w:sz w:val="28"/>
          <w:szCs w:val="28"/>
        </w:rPr>
      </w:pPr>
      <w:r w:rsidRPr="00A2697D">
        <w:rPr>
          <w:bCs/>
          <w:sz w:val="28"/>
          <w:szCs w:val="28"/>
        </w:rPr>
        <w:t xml:space="preserve">Пайдаланушыларды тіркеу және олардың </w:t>
      </w:r>
      <w:r w:rsidR="009874F3">
        <w:rPr>
          <w:bCs/>
          <w:sz w:val="28"/>
          <w:szCs w:val="28"/>
        </w:rPr>
        <w:t>аккаунттарын</w:t>
      </w:r>
      <w:r w:rsidRPr="00A2697D">
        <w:rPr>
          <w:bCs/>
          <w:sz w:val="28"/>
          <w:szCs w:val="28"/>
        </w:rPr>
        <w:t xml:space="preserve"> басқару, соның ішінде кітаптарға тапсырыс беру және резервтеу мүмкіндігі.</w:t>
      </w:r>
    </w:p>
    <w:p w14:paraId="46107FD6" w14:textId="7CE4687B" w:rsidR="009874F3"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Пайдаланушыларға олардың қалауы мен жалға алынған кітаптары негізінде ұсыныстар беру.</w:t>
      </w:r>
    </w:p>
    <w:p w14:paraId="6189377C" w14:textId="658FA390" w:rsidR="009874F3" w:rsidRPr="00A2697D" w:rsidRDefault="009874F3" w:rsidP="00A2697D">
      <w:pPr>
        <w:pStyle w:val="ListParagraph"/>
        <w:widowControl/>
        <w:numPr>
          <w:ilvl w:val="0"/>
          <w:numId w:val="9"/>
        </w:numPr>
        <w:autoSpaceDE/>
        <w:autoSpaceDN/>
        <w:ind w:left="1134" w:hanging="425"/>
        <w:contextualSpacing/>
        <w:jc w:val="both"/>
        <w:rPr>
          <w:bCs/>
          <w:sz w:val="28"/>
          <w:szCs w:val="28"/>
        </w:rPr>
      </w:pPr>
      <w:r w:rsidRPr="009874F3">
        <w:rPr>
          <w:bCs/>
          <w:sz w:val="28"/>
          <w:szCs w:val="28"/>
        </w:rPr>
        <w:t>Кітаптың танымалдылығы мен оқырман белсенділігі туралы есептер құру.</w:t>
      </w:r>
    </w:p>
    <w:p w14:paraId="6243E281" w14:textId="2B40B4FB" w:rsidR="00A2697D" w:rsidRDefault="00A2697D" w:rsidP="00A2697D">
      <w:pPr>
        <w:ind w:firstLine="709"/>
        <w:jc w:val="both"/>
        <w:rPr>
          <w:sz w:val="28"/>
          <w:szCs w:val="28"/>
        </w:rPr>
      </w:pPr>
      <w:r w:rsidRPr="00A2697D">
        <w:rPr>
          <w:sz w:val="28"/>
          <w:szCs w:val="28"/>
        </w:rPr>
        <w:t>Осылайша, балалар кітапханасының ақпараттық жүйесін дамытудың жоғары практикалық маңызы бар және оқырмандарға қызмет көрсету сапасын айтарлықтай жақсартуға, олардың білім алуына және мәдени дамуына ықпал ете алады.</w:t>
      </w:r>
    </w:p>
    <w:p w14:paraId="66D6F1D9" w14:textId="77777777" w:rsidR="005713E0" w:rsidRPr="005713E0" w:rsidRDefault="005713E0" w:rsidP="005713E0">
      <w:pPr>
        <w:rPr>
          <w:rFonts w:asciiTheme="minorHAnsi" w:eastAsiaTheme="minorEastAsia" w:hAnsiTheme="minorHAnsi" w:cstheme="minorBidi"/>
          <w:sz w:val="28"/>
          <w:szCs w:val="28"/>
          <w:lang w:eastAsia="ru-RU"/>
        </w:rPr>
      </w:pPr>
      <w:r w:rsidRPr="005713E0">
        <w:rPr>
          <w:rFonts w:asciiTheme="minorHAnsi" w:eastAsiaTheme="minorEastAsia" w:hAnsiTheme="minorHAnsi" w:cstheme="minorBidi"/>
          <w:sz w:val="28"/>
          <w:szCs w:val="28"/>
          <w:lang w:eastAsia="ru-RU"/>
        </w:rPr>
        <w:br w:type="page"/>
      </w:r>
    </w:p>
    <w:p w14:paraId="5F0909F1" w14:textId="77777777" w:rsidR="003D28D0" w:rsidRPr="00546A07" w:rsidRDefault="003D28D0" w:rsidP="005E42A5">
      <w:pPr>
        <w:pStyle w:val="Heading1"/>
        <w:numPr>
          <w:ilvl w:val="0"/>
          <w:numId w:val="12"/>
        </w:numPr>
        <w:tabs>
          <w:tab w:val="left" w:pos="709"/>
          <w:tab w:val="left" w:pos="1134"/>
        </w:tabs>
        <w:spacing w:after="60"/>
        <w:ind w:left="709" w:right="953" w:firstLine="0"/>
        <w:jc w:val="both"/>
        <w:rPr>
          <w:color w:val="000000"/>
          <w:lang w:eastAsia="ru-RU"/>
        </w:rPr>
      </w:pPr>
      <w:bookmarkStart w:id="12" w:name="_Toc148219990"/>
      <w:r w:rsidRPr="00546A07">
        <w:rPr>
          <w:color w:val="000000"/>
          <w:lang w:eastAsia="ru-RU"/>
        </w:rPr>
        <w:lastRenderedPageBreak/>
        <w:t>Клиент-сервер архитектурасы</w:t>
      </w:r>
      <w:bookmarkEnd w:id="12"/>
    </w:p>
    <w:p w14:paraId="78CF42E8" w14:textId="77777777" w:rsidR="00A03B1E" w:rsidRPr="00DE7171" w:rsidRDefault="003D28D0" w:rsidP="005E42A5">
      <w:pPr>
        <w:pStyle w:val="Heading1"/>
        <w:numPr>
          <w:ilvl w:val="1"/>
          <w:numId w:val="12"/>
        </w:numPr>
        <w:tabs>
          <w:tab w:val="left" w:pos="709"/>
          <w:tab w:val="left" w:pos="1276"/>
        </w:tabs>
        <w:spacing w:after="60"/>
        <w:ind w:left="709" w:right="953" w:firstLine="0"/>
        <w:jc w:val="left"/>
        <w:rPr>
          <w:color w:val="000000"/>
          <w:lang w:val="ru-RU" w:eastAsia="ru-RU"/>
        </w:rPr>
      </w:pPr>
      <w:bookmarkStart w:id="13" w:name="_Toc148219991"/>
      <w:r w:rsidRPr="00546A07">
        <w:rPr>
          <w:color w:val="000000"/>
          <w:lang w:eastAsia="ru-RU"/>
        </w:rPr>
        <w:t>Пәндік аймақтың сипаттамасы</w:t>
      </w:r>
      <w:bookmarkEnd w:id="13"/>
    </w:p>
    <w:p w14:paraId="3DE0C0B3" w14:textId="6A872974" w:rsidR="000D7B3F" w:rsidRDefault="000D7B3F" w:rsidP="00A03B1E">
      <w:pPr>
        <w:ind w:firstLine="709"/>
        <w:jc w:val="both"/>
        <w:rPr>
          <w:rFonts w:eastAsiaTheme="minorEastAsia"/>
          <w:sz w:val="28"/>
          <w:lang w:eastAsia="ru-RU"/>
        </w:rPr>
      </w:pPr>
      <w:r w:rsidRPr="000D7B3F">
        <w:rPr>
          <w:rFonts w:eastAsiaTheme="minorEastAsia"/>
          <w:sz w:val="28"/>
          <w:lang w:eastAsia="ru-RU"/>
        </w:rPr>
        <w:t>Клиент-сервер архитектурасы – бір компьютер (сервер) ресурстарды немесе қызметтерді ұсынатын, ал басқа компьютерлер (клиенттер) осы ресурстарды немесе қызметтерді пайдаланатын желідегі компьютерлер арасындағы өзара әрекеттесуді ұйымдастыру. Қазіргі ақпараттық технологияда клиент-сервер архитектурасы әртүрлі салаларда, соның ішінде веб-қосымшаларда, мәліметтер қорында, онлайн ойындарда және бұлттық қызметтерде кеңінен қолданылады.</w:t>
      </w:r>
    </w:p>
    <w:p w14:paraId="1EC698CA" w14:textId="1812A389" w:rsidR="000D7B3F" w:rsidRDefault="000D7B3F" w:rsidP="00A03B1E">
      <w:pPr>
        <w:ind w:firstLine="709"/>
        <w:jc w:val="both"/>
        <w:rPr>
          <w:rFonts w:eastAsiaTheme="minorEastAsia"/>
          <w:sz w:val="28"/>
          <w:lang w:eastAsia="ru-RU"/>
        </w:rPr>
      </w:pPr>
      <w:r w:rsidRPr="000D7B3F">
        <w:rPr>
          <w:rFonts w:eastAsiaTheme="minorEastAsia"/>
          <w:sz w:val="28"/>
          <w:lang w:eastAsia="ru-RU"/>
        </w:rPr>
        <w:t>Интернет-технологиялардың дамуымен және желідегі пайдаланушылар санының өсуімен клиент-сервер архитектурасы қазіргі ақпараттық жүйелердің негізгі элементіне айналды. Деректерді тиімді басқару, жылдам ақпарат алмасу және қауіпсіз жіберу барлығы тиімді клиент-сервер архитектурасын қажет етеді. Бұл архитектураны түсіну және оңтайлы пайдалану ақпараттық жүйелерді әзірлеушілер мен сәулетшілер үшін маңызды.</w:t>
      </w:r>
    </w:p>
    <w:p w14:paraId="78CC7267" w14:textId="09DC4BC8" w:rsidR="000D7B3F" w:rsidRDefault="000D7B3F" w:rsidP="000D7B3F">
      <w:pPr>
        <w:ind w:firstLine="709"/>
        <w:jc w:val="both"/>
        <w:rPr>
          <w:rFonts w:eastAsiaTheme="minorEastAsia"/>
          <w:sz w:val="28"/>
          <w:lang w:eastAsia="ru-RU"/>
        </w:rPr>
      </w:pPr>
      <w:r w:rsidRPr="000D7B3F">
        <w:rPr>
          <w:rFonts w:eastAsiaTheme="minorEastAsia"/>
          <w:sz w:val="28"/>
          <w:lang w:eastAsia="ru-RU"/>
        </w:rPr>
        <w:t>Клиент-сервер архитектурасын зерделеу бағдарламалық жасақтаманы әзірлеушілер үшін маңызды, себебі ол пайдаланушылардың үлкен санына қызмет көрсете алатын және деректер мен ресурстарға жылдам қол жеткізуді қамтамасыз ететін тиімді және масштабталатын ақпараттық жүйелерді құруға мүмкіндік береді.</w:t>
      </w:r>
    </w:p>
    <w:p w14:paraId="73955AA5" w14:textId="77777777" w:rsidR="005A621A" w:rsidRPr="00A03B1E" w:rsidRDefault="005A621A" w:rsidP="00DE7171">
      <w:pPr>
        <w:ind w:firstLine="709"/>
        <w:jc w:val="both"/>
        <w:rPr>
          <w:rFonts w:eastAsiaTheme="minorEastAsia"/>
          <w:sz w:val="28"/>
          <w:lang w:eastAsia="ru-RU"/>
        </w:rPr>
      </w:pPr>
      <w:r w:rsidRPr="00A03B1E">
        <w:rPr>
          <w:rFonts w:eastAsiaTheme="minorEastAsia"/>
          <w:sz w:val="28"/>
          <w:lang w:eastAsia="ru-RU"/>
        </w:rPr>
        <w:t>Таратылған мәліметтер базасы - кейбір компьютерлік желіде физикалық түрде бөлінген логикалық байлан</w:t>
      </w:r>
      <w:r w:rsidR="00DE7171">
        <w:rPr>
          <w:rFonts w:eastAsiaTheme="minorEastAsia"/>
          <w:sz w:val="28"/>
          <w:lang w:eastAsia="ru-RU"/>
        </w:rPr>
        <w:t xml:space="preserve">ысты ортақ мәліметтер жиынтығы. </w:t>
      </w:r>
      <w:r w:rsidRPr="00A03B1E">
        <w:rPr>
          <w:rFonts w:eastAsiaTheme="minorEastAsia"/>
          <w:sz w:val="28"/>
          <w:lang w:eastAsia="ru-RU"/>
        </w:rPr>
        <w:t>Таратылған ДҚБЖ (дерекқорды басқару жүйесі) – таратылған дерекқорларды басқаруға арналған және ақпаратты соңғы пайдаланушы үшін мөлдір етуге мүмкіндік беретін бағдарламалық кешен.</w:t>
      </w:r>
    </w:p>
    <w:p w14:paraId="43C352F8" w14:textId="5DEB5DA9"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Компьютерлік желідегі белгілі бір ресурстың сервері</w:t>
      </w:r>
      <w:r w:rsidR="00546A07" w:rsidRPr="00A03B1E">
        <w:rPr>
          <w:rFonts w:eastAsiaTheme="minorEastAsia"/>
          <w:b/>
          <w:sz w:val="28"/>
          <w:lang w:eastAsia="ru-RU"/>
        </w:rPr>
        <w:t xml:space="preserve"> </w:t>
      </w:r>
      <w:r w:rsidR="00192C41"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бұл ресурсты басқаратын компьютер, Клиент</w:t>
      </w:r>
      <w:r w:rsidR="00546A07" w:rsidRPr="00A03B1E">
        <w:rPr>
          <w:rFonts w:eastAsiaTheme="minorEastAsia"/>
          <w:b/>
          <w:sz w:val="28"/>
          <w:lang w:eastAsia="ru-RU"/>
        </w:rPr>
        <w:t xml:space="preserve"> </w:t>
      </w:r>
      <w:r w:rsidR="00192C41" w:rsidRPr="00A03B1E">
        <w:rPr>
          <w:rFonts w:eastAsiaTheme="minorEastAsia"/>
          <w:sz w:val="28"/>
          <w:lang w:eastAsia="ru-RU"/>
        </w:rPr>
        <w:t>–</w:t>
      </w:r>
      <w:r w:rsidR="00546A07" w:rsidRPr="00A03B1E">
        <w:rPr>
          <w:rFonts w:eastAsiaTheme="minorEastAsia"/>
          <w:b/>
          <w:sz w:val="28"/>
          <w:lang w:eastAsia="ru-RU"/>
        </w:rPr>
        <w:t xml:space="preserve"> </w:t>
      </w:r>
      <w:r w:rsidRPr="00A03B1E">
        <w:rPr>
          <w:rFonts w:eastAsiaTheme="minorEastAsia"/>
          <w:sz w:val="28"/>
          <w:lang w:eastAsia="ru-RU"/>
        </w:rPr>
        <w:t xml:space="preserve">осы ресурсты </w:t>
      </w:r>
      <w:r w:rsidRPr="000D7B3F">
        <w:rPr>
          <w:rFonts w:eastAsiaTheme="minorEastAsia"/>
          <w:sz w:val="28"/>
          <w:lang w:eastAsia="ru-RU"/>
        </w:rPr>
        <w:t>пай</w:t>
      </w:r>
      <w:r w:rsidR="00546A07" w:rsidRPr="000D7B3F">
        <w:rPr>
          <w:rFonts w:eastAsiaTheme="minorEastAsia"/>
          <w:sz w:val="28"/>
          <w:lang w:eastAsia="ru-RU"/>
        </w:rPr>
        <w:t>даланатын компьютер</w:t>
      </w:r>
      <w:r w:rsidRPr="000D7B3F">
        <w:rPr>
          <w:rFonts w:eastAsiaTheme="minorEastAsia"/>
          <w:sz w:val="28"/>
          <w:lang w:eastAsia="ru-RU"/>
        </w:rPr>
        <w:t>.</w:t>
      </w:r>
      <w:r w:rsidRPr="00A03B1E">
        <w:rPr>
          <w:rFonts w:eastAsiaTheme="minorEastAsia"/>
          <w:sz w:val="28"/>
          <w:lang w:eastAsia="ru-RU"/>
        </w:rPr>
        <w:t xml:space="preserve"> Компьютерлік желінің ресурсы: мәліметтер базасы, файлдық жүйелер, басып шығару қызметтері, пошта қызметтері болуы мүмкін. Сервер түрі ол басқаратын ресурс түрімен анықталады. Мысалы, егер басқарылатын ресурс дерекқор болса, онда сәйкес сервер дерекқор сервері деп аталады.</w:t>
      </w:r>
    </w:p>
    <w:p w14:paraId="3752C4A4"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Деректер базасының серверін пайдалана отырып, клиент-сервер архитектурасы бойынша құрылған таратылған ақпараттық жүйенің құрылымы деректерді өңдеудің негізгі көлемінің орындалуын қамтамасыз етеді. Пайдаланушы немесе қолданба құрған сұраулар дерекқор серверіне SQL тілінің нұсқаулығы түрінде келеді. Дерекқор сервері қажетті деректерді іздейді және шығарады, содан кейін олар пайдаланушының компьютеріне жіберіледі.</w:t>
      </w:r>
    </w:p>
    <w:p w14:paraId="7D4EAB87" w14:textId="1AB89F39"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Ақпараттық жүйеде мәліметтер базасын қолданудың маңызды артықшылығы </w:t>
      </w:r>
      <w:r w:rsidR="00192C41" w:rsidRPr="00A03B1E">
        <w:rPr>
          <w:rFonts w:eastAsiaTheme="minorEastAsia"/>
          <w:sz w:val="28"/>
          <w:lang w:eastAsia="ru-RU"/>
        </w:rPr>
        <w:t>–</w:t>
      </w:r>
      <w:r w:rsidRPr="00A03B1E">
        <w:rPr>
          <w:rFonts w:eastAsiaTheme="minorEastAsia"/>
          <w:sz w:val="28"/>
          <w:lang w:eastAsia="ru-RU"/>
        </w:rPr>
        <w:t xml:space="preserve"> деректердің қолданбалы бағдарламалардан тәуелсіздігін қамтамасыз ету, бұл пайдаланушыларға деректерді Физикалық деңгейде ұсыну мәселелерімен айналыспауға мүмкіндік береді: деректерді жадқа орналастыру, оларға қол жеткізу әдістері.</w:t>
      </w:r>
    </w:p>
    <w:p w14:paraId="4E176615" w14:textId="77777777" w:rsidR="005A621A" w:rsidRPr="00A03B1E" w:rsidRDefault="005A621A" w:rsidP="00A03B1E">
      <w:pPr>
        <w:ind w:firstLine="709"/>
        <w:jc w:val="both"/>
        <w:rPr>
          <w:rFonts w:eastAsiaTheme="minorEastAsia"/>
          <w:sz w:val="28"/>
          <w:lang w:eastAsia="ru-RU"/>
        </w:rPr>
      </w:pPr>
      <w:r w:rsidRPr="00A03B1E">
        <w:rPr>
          <w:rFonts w:eastAsiaTheme="minorEastAsia"/>
          <w:sz w:val="28"/>
          <w:lang w:eastAsia="ru-RU"/>
        </w:rPr>
        <w:t xml:space="preserve">Мұндай тәуелсіздікке ДҚБЖ қолдайтын логикалық (пайдаланушы) және физикалық деңгейлердегі мәліметтер базасындағы ақпаратты көп деңгейлі </w:t>
      </w:r>
      <w:r w:rsidRPr="00A03B1E">
        <w:rPr>
          <w:rFonts w:eastAsiaTheme="minorEastAsia"/>
          <w:sz w:val="28"/>
          <w:lang w:eastAsia="ru-RU"/>
        </w:rPr>
        <w:lastRenderedPageBreak/>
        <w:t>ұсыну арқылы қол жеткізіледі. Мәліметтер базасын басқару жүйесінің және оны ұсынудың логикалық деңгейінің болуына байланысты мәліметтер базасының тұжырымдамалық моделін компьютер жадындағы физикалық көріністен бөлу қамтамасыз етіледі. Ірі ақпараттық жүйенің маңызды параметрі-пайдаланушылардың едәуір саны бар өнімділік, сонымен қатар сенімділік, масштабтау және қауіпсіздік. Мұның бәрін клиент-сервер архитектурасы қамтамасыз етеді.</w:t>
      </w:r>
    </w:p>
    <w:p w14:paraId="72B42032" w14:textId="77777777" w:rsidR="00546A07" w:rsidRPr="00A03B1E" w:rsidRDefault="005A621A" w:rsidP="00A03B1E">
      <w:pPr>
        <w:ind w:firstLine="709"/>
        <w:jc w:val="both"/>
        <w:rPr>
          <w:rFonts w:eastAsiaTheme="minorEastAsia"/>
          <w:b/>
          <w:sz w:val="28"/>
          <w:lang w:eastAsia="ru-RU"/>
        </w:rPr>
      </w:pPr>
      <w:r w:rsidRPr="00A03B1E">
        <w:rPr>
          <w:rFonts w:eastAsiaTheme="minorEastAsia"/>
          <w:sz w:val="28"/>
          <w:lang w:eastAsia="ru-RU"/>
        </w:rPr>
        <w:t>Ұсынылған архитектура жұмысты жүйенің клиенттік және серверлік бөліктері арасында оңтайлы бөлуге мүмкіндік береді. Жұмыс станциясында жұмыс істейтін қосымша мәліметтер базасының жазбаларын тікелей оқымайды, бірақ серверге сұраныстар жібереді, онда олар арнайы бағдарламалармен қабылданады және жүйелі түрде өңделеді. Нәтижесінде жұмыс станциясына тек өңделген деректер түседі, бұл жергілікті есептеу желісіне ақпарат ағындарын түбегейлі азайтады.</w:t>
      </w:r>
    </w:p>
    <w:p w14:paraId="687020C2" w14:textId="77777777" w:rsidR="003D28D0" w:rsidRDefault="00A03B1E" w:rsidP="0004593A">
      <w:pPr>
        <w:pStyle w:val="Heading1"/>
        <w:numPr>
          <w:ilvl w:val="1"/>
          <w:numId w:val="12"/>
        </w:numPr>
        <w:tabs>
          <w:tab w:val="left" w:pos="284"/>
          <w:tab w:val="left" w:pos="709"/>
          <w:tab w:val="left" w:pos="993"/>
          <w:tab w:val="left" w:pos="1276"/>
        </w:tabs>
        <w:spacing w:before="240" w:after="120"/>
        <w:ind w:left="709" w:right="953" w:firstLine="0"/>
        <w:jc w:val="left"/>
        <w:rPr>
          <w:rFonts w:eastAsiaTheme="minorEastAsia"/>
          <w:lang w:val="ru-RU" w:eastAsia="ru-RU"/>
        </w:rPr>
      </w:pPr>
      <w:bookmarkStart w:id="14" w:name="_Toc148219992"/>
      <w:r w:rsidRPr="00A03B1E">
        <w:rPr>
          <w:rFonts w:eastAsiaTheme="minorEastAsia"/>
          <w:lang w:val="ru-RU" w:eastAsia="ru-RU"/>
        </w:rPr>
        <w:t xml:space="preserve">Деректер қорын </w:t>
      </w:r>
      <w:r w:rsidR="00753114">
        <w:rPr>
          <w:rFonts w:eastAsiaTheme="minorEastAsia"/>
          <w:lang w:eastAsia="ru-RU"/>
        </w:rPr>
        <w:t>құру</w:t>
      </w:r>
      <w:bookmarkEnd w:id="14"/>
    </w:p>
    <w:p w14:paraId="48C514C2" w14:textId="0BB90553" w:rsidR="004D0638" w:rsidRDefault="004D0638" w:rsidP="004D0638">
      <w:pPr>
        <w:ind w:firstLine="709"/>
        <w:jc w:val="both"/>
        <w:rPr>
          <w:rFonts w:eastAsiaTheme="minorEastAsia"/>
          <w:sz w:val="28"/>
          <w:lang w:eastAsia="ru-RU"/>
        </w:rPr>
      </w:pPr>
      <w:r w:rsidRPr="004D0638">
        <w:rPr>
          <w:rFonts w:eastAsiaTheme="minorEastAsia"/>
          <w:sz w:val="28"/>
          <w:lang w:eastAsia="ru-RU"/>
        </w:rPr>
        <w:t>Балалар кітапханасының деректер қорын (МҚ) құру – кітап қорын тиімді басқаруды, оқырмандарды есепке алуды, кітаптардың шығарылуы мен қайтарылуын бақылауды қамтамасыз ететін, сонымен қатар жылдам іздеу мүмкіндігін қамтамасыз ететін ақпараттық жүйені жобалаудың негізгі аспектісі. және ақпаратқа қол жеткізу.</w:t>
      </w:r>
    </w:p>
    <w:p w14:paraId="42FE8C87" w14:textId="6574342E" w:rsidR="004D0638" w:rsidRDefault="004D0638" w:rsidP="00D112DD">
      <w:pPr>
        <w:spacing w:before="120"/>
        <w:ind w:firstLine="709"/>
        <w:jc w:val="both"/>
        <w:rPr>
          <w:rFonts w:eastAsiaTheme="minorEastAsia"/>
          <w:sz w:val="28"/>
          <w:lang w:eastAsia="ru-RU"/>
        </w:rPr>
      </w:pPr>
      <w:r w:rsidRPr="004D0638">
        <w:rPr>
          <w:rFonts w:eastAsiaTheme="minorEastAsia"/>
          <w:sz w:val="28"/>
          <w:lang w:eastAsia="ru-RU"/>
        </w:rPr>
        <w:t>Балалар кітапханасы үшін келесі негізгі нысандарды бөліп көрсетуге болады:</w:t>
      </w:r>
    </w:p>
    <w:p w14:paraId="4A271679"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Кітаптар: ISBN, атауы, авторы, жанры, шыққан жылы және басқа да сипаттамалары.</w:t>
      </w:r>
    </w:p>
    <w:p w14:paraId="589600C3"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Оқырмандар: бірегей идентификатор, аты-жөні, жасы, байланыс ақпараты.</w:t>
      </w:r>
    </w:p>
    <w:p w14:paraId="0DA82CC2"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Өтініштер: бірегей нөмір, өтінім берілген күні, оқырман, кітап, өтініш мәртебесі (растауды күтуде, толтырылған, қабылданбаған).</w:t>
      </w:r>
    </w:p>
    <w:p w14:paraId="57F5FBB5" w14:textId="07C9C1E2"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Шығарылым: бірегей нөмір, шығарылған күні, оқырман, кітап, қайтару кезеңі, күй (белсенді, қайтарылған).</w:t>
      </w:r>
    </w:p>
    <w:p w14:paraId="1EC435CB" w14:textId="7A95472F" w:rsidR="004D0638" w:rsidRPr="004D0638" w:rsidRDefault="004D0638" w:rsidP="00D112DD">
      <w:pPr>
        <w:spacing w:before="120"/>
        <w:ind w:firstLine="709"/>
        <w:jc w:val="both"/>
        <w:rPr>
          <w:rFonts w:eastAsiaTheme="minorEastAsia"/>
          <w:sz w:val="28"/>
          <w:lang w:eastAsia="ru-RU"/>
        </w:rPr>
      </w:pPr>
      <w:r w:rsidRPr="004D0638">
        <w:rPr>
          <w:rFonts w:eastAsiaTheme="minorEastAsia"/>
          <w:sz w:val="28"/>
          <w:lang w:eastAsia="ru-RU"/>
        </w:rPr>
        <w:t>Субъектілер арасындағы қатынастар</w:t>
      </w:r>
      <w:r>
        <w:rPr>
          <w:rFonts w:eastAsiaTheme="minorEastAsia"/>
          <w:sz w:val="28"/>
          <w:lang w:eastAsia="ru-RU"/>
        </w:rPr>
        <w:t>:</w:t>
      </w:r>
    </w:p>
    <w:p w14:paraId="685071D4" w14:textId="77777777"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Әрбір жазба белгілі бір оқырманмен және кітаппен байланысты.</w:t>
      </w:r>
    </w:p>
    <w:p w14:paraId="5829D437" w14:textId="712BBDFC" w:rsidR="004D0638" w:rsidRPr="004D0638" w:rsidRDefault="004D0638" w:rsidP="004D0638">
      <w:pPr>
        <w:pStyle w:val="ListParagraph"/>
        <w:numPr>
          <w:ilvl w:val="0"/>
          <w:numId w:val="15"/>
        </w:numPr>
        <w:ind w:left="0" w:firstLine="1134"/>
        <w:jc w:val="both"/>
        <w:rPr>
          <w:rFonts w:eastAsiaTheme="minorEastAsia"/>
          <w:sz w:val="28"/>
          <w:lang w:eastAsia="ru-RU"/>
        </w:rPr>
      </w:pPr>
      <w:r w:rsidRPr="004D0638">
        <w:rPr>
          <w:rFonts w:eastAsiaTheme="minorEastAsia"/>
          <w:sz w:val="28"/>
          <w:lang w:eastAsia="ru-RU"/>
        </w:rPr>
        <w:t>Әрбір мәселе белгілі бір қосымшамен және оқырманмен байланысты.</w:t>
      </w:r>
    </w:p>
    <w:p w14:paraId="4E566AF9" w14:textId="51749153" w:rsidR="00D112DD" w:rsidRPr="00D112DD" w:rsidRDefault="00D112DD" w:rsidP="00D112DD">
      <w:pPr>
        <w:spacing w:before="120"/>
        <w:ind w:firstLine="709"/>
        <w:jc w:val="both"/>
        <w:rPr>
          <w:rFonts w:eastAsiaTheme="minorEastAsia"/>
          <w:b/>
          <w:bCs/>
          <w:sz w:val="28"/>
          <w:lang w:eastAsia="ru-RU"/>
        </w:rPr>
      </w:pPr>
      <w:r w:rsidRPr="00D112DD">
        <w:rPr>
          <w:rFonts w:eastAsiaTheme="minorEastAsia"/>
          <w:b/>
          <w:bCs/>
          <w:sz w:val="28"/>
          <w:lang w:eastAsia="ru-RU"/>
        </w:rPr>
        <w:t>Технологияны таңдау</w:t>
      </w:r>
    </w:p>
    <w:p w14:paraId="5C417A70" w14:textId="1E62C619" w:rsidR="004D0638" w:rsidRDefault="00D112DD" w:rsidP="004D0638">
      <w:pPr>
        <w:ind w:firstLine="709"/>
        <w:jc w:val="both"/>
        <w:rPr>
          <w:rFonts w:eastAsiaTheme="minorEastAsia"/>
          <w:sz w:val="28"/>
          <w:lang w:eastAsia="ru-RU"/>
        </w:rPr>
      </w:pPr>
      <w:r w:rsidRPr="00D112DD">
        <w:rPr>
          <w:rFonts w:eastAsiaTheme="minorEastAsia"/>
          <w:sz w:val="28"/>
          <w:lang w:eastAsia="ru-RU"/>
        </w:rPr>
        <w:t>Дерекқорды енгізу технологияларын таңдау MySQL деректер қорын басқару жүйесін және деректер қорын басқару қосымшасын әзірлеуге арналған Python бағдарламалау тілін таңдауды қамтиды.</w:t>
      </w:r>
    </w:p>
    <w:p w14:paraId="584A2CA1" w14:textId="77777777" w:rsidR="00D112DD" w:rsidRPr="00D112DD" w:rsidRDefault="00D112DD" w:rsidP="00D112DD">
      <w:pPr>
        <w:spacing w:before="120"/>
        <w:ind w:firstLine="709"/>
        <w:jc w:val="both"/>
        <w:rPr>
          <w:rFonts w:eastAsiaTheme="minorEastAsia"/>
          <w:b/>
          <w:bCs/>
          <w:sz w:val="28"/>
          <w:lang w:eastAsia="ru-RU"/>
        </w:rPr>
      </w:pPr>
      <w:r w:rsidRPr="00D112DD">
        <w:rPr>
          <w:rFonts w:eastAsiaTheme="minorEastAsia"/>
          <w:b/>
          <w:bCs/>
          <w:sz w:val="28"/>
          <w:lang w:eastAsia="ru-RU"/>
        </w:rPr>
        <w:t>Деректер қауіпсіздігі</w:t>
      </w:r>
    </w:p>
    <w:p w14:paraId="1ADCA2AE" w14:textId="3C106F85" w:rsidR="00D112DD" w:rsidRDefault="00D112DD" w:rsidP="00D112DD">
      <w:pPr>
        <w:ind w:firstLine="709"/>
        <w:jc w:val="both"/>
        <w:rPr>
          <w:rFonts w:eastAsiaTheme="minorEastAsia"/>
          <w:sz w:val="28"/>
          <w:lang w:eastAsia="ru-RU"/>
        </w:rPr>
      </w:pPr>
      <w:r w:rsidRPr="00D112DD">
        <w:rPr>
          <w:rFonts w:eastAsiaTheme="minorEastAsia"/>
          <w:sz w:val="28"/>
          <w:lang w:eastAsia="ru-RU"/>
        </w:rPr>
        <w:t xml:space="preserve">Деректер қауіпсіздігін қамтамасыз ету үшін пайдаланушының аутентификациясы мен авторизациясының тетіктерін енгізу қажет. Сондай-ақ </w:t>
      </w:r>
      <w:r w:rsidRPr="00D112DD">
        <w:rPr>
          <w:rFonts w:eastAsiaTheme="minorEastAsia"/>
          <w:sz w:val="28"/>
          <w:lang w:eastAsia="ru-RU"/>
        </w:rPr>
        <w:lastRenderedPageBreak/>
        <w:t>оқырман құпия сөздері сияқты құпия деректерді шифрлау ұсынылады.</w:t>
      </w:r>
    </w:p>
    <w:p w14:paraId="6AB89C56" w14:textId="7EA4FF21" w:rsidR="004D0638" w:rsidRDefault="00D112DD" w:rsidP="00D112DD">
      <w:pPr>
        <w:spacing w:before="120"/>
        <w:ind w:firstLine="709"/>
        <w:jc w:val="both"/>
        <w:rPr>
          <w:rFonts w:eastAsiaTheme="minorEastAsia"/>
          <w:sz w:val="28"/>
          <w:lang w:eastAsia="ru-RU"/>
        </w:rPr>
      </w:pPr>
      <w:r w:rsidRPr="00D112DD">
        <w:rPr>
          <w:rFonts w:eastAsiaTheme="minorEastAsia"/>
          <w:sz w:val="28"/>
          <w:lang w:eastAsia="ru-RU"/>
        </w:rPr>
        <w:t>Балалар кітапханасы үшін деректер қорын құру кітапхананың қажеттіліктерін мұқият талдауды және деректер құрылымын сауатты жобалауды талап ететін күрделі және жауапты процесс. Тиісті түрде жобаланған деректер базасы кітап қорын тиімді басқаруды, оқырмандарға ыңғайлылықты қамтамасыз етеді, деректерді сенімді сақтау мен қорғауды қамтамасыз етеді.</w:t>
      </w:r>
    </w:p>
    <w:p w14:paraId="5AD0FEEB" w14:textId="77777777" w:rsidR="00A03B1E" w:rsidRPr="003F3243" w:rsidRDefault="00A03B1E" w:rsidP="0004593A">
      <w:pPr>
        <w:pStyle w:val="Heading1"/>
        <w:numPr>
          <w:ilvl w:val="1"/>
          <w:numId w:val="12"/>
        </w:numPr>
        <w:tabs>
          <w:tab w:val="left" w:pos="1276"/>
        </w:tabs>
        <w:spacing w:before="240" w:after="120"/>
        <w:ind w:left="709" w:right="953" w:firstLine="0"/>
        <w:jc w:val="both"/>
        <w:rPr>
          <w:rFonts w:eastAsiaTheme="minorEastAsia"/>
          <w:lang w:eastAsia="ru-RU"/>
        </w:rPr>
      </w:pPr>
      <w:bookmarkStart w:id="15" w:name="_Toc148219993"/>
      <w:r>
        <w:rPr>
          <w:rFonts w:eastAsiaTheme="minorEastAsia"/>
          <w:lang w:eastAsia="ru-RU"/>
        </w:rPr>
        <w:t>Қосымшаны жобалау</w:t>
      </w:r>
      <w:bookmarkEnd w:id="15"/>
    </w:p>
    <w:p w14:paraId="3FE55E97" w14:textId="3E0BE636" w:rsidR="00D112DD" w:rsidRDefault="00D112DD" w:rsidP="00C93491">
      <w:pPr>
        <w:ind w:firstLine="709"/>
        <w:jc w:val="both"/>
        <w:rPr>
          <w:rFonts w:eastAsiaTheme="minorEastAsia"/>
          <w:sz w:val="28"/>
          <w:lang w:eastAsia="ru-RU"/>
        </w:rPr>
      </w:pPr>
      <w:r w:rsidRPr="00D112DD">
        <w:rPr>
          <w:rFonts w:eastAsiaTheme="minorEastAsia"/>
          <w:sz w:val="28"/>
          <w:lang w:eastAsia="ru-RU"/>
        </w:rPr>
        <w:t>Балалар кітапханасының қосымшасы веб-қосымшаларды жылдам және оңай орналастыруды қамтамасыз ететін Django құрылымын пайдалану арқылы жасалады. Django қолданбаларды жобалау үшін MVC (Model-View-Controller) құрылымын ұсынады, бұл кодты ұйымдастыруды, қолдауды және масштабтауды жеңілдетеді.</w:t>
      </w:r>
    </w:p>
    <w:p w14:paraId="4FAB7886"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Деректер үлгілері</w:t>
      </w:r>
    </w:p>
    <w:p w14:paraId="003B9343"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Кітаптар: ISBN өрістерін, атауы, авторы, жанры және жарияланған жылын қоса алғанда, кітаптар туралы ақпаратты сақтауға арналған үлгі.</w:t>
      </w:r>
    </w:p>
    <w:p w14:paraId="088D1802"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Оқырмандар: аты, жасы және байланыс ақпараты үшін өрістерді қоса алғанда, оқырман деректерін сақтауға арналған үлгі.</w:t>
      </w:r>
    </w:p>
    <w:p w14:paraId="27DEADB7" w14:textId="77777777"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Жіберулер: Кітаптарға оқырмандардың жіберулерін, соның ішінде жіберу күні мен жіберу күйі өрістерін қадағалау үлгісі.</w:t>
      </w:r>
    </w:p>
    <w:p w14:paraId="698B7C3B" w14:textId="24BB150C" w:rsidR="00D112DD" w:rsidRPr="00D112DD" w:rsidRDefault="00D112DD" w:rsidP="00C93491">
      <w:pPr>
        <w:pStyle w:val="ListParagraph"/>
        <w:numPr>
          <w:ilvl w:val="0"/>
          <w:numId w:val="16"/>
        </w:numPr>
        <w:ind w:left="0" w:firstLine="1134"/>
        <w:jc w:val="both"/>
        <w:rPr>
          <w:rFonts w:eastAsiaTheme="minorEastAsia"/>
          <w:sz w:val="28"/>
          <w:lang w:eastAsia="ru-RU"/>
        </w:rPr>
      </w:pPr>
      <w:r w:rsidRPr="00D112DD">
        <w:rPr>
          <w:rFonts w:eastAsiaTheme="minorEastAsia"/>
          <w:sz w:val="28"/>
          <w:lang w:eastAsia="ru-RU"/>
        </w:rPr>
        <w:t>Мәселелер: Оқырмандарға кітаптардың шығарылымын жазу үлгісі, оның ішінде шығарылым күні, қайтару күні және шығарылым күйі үшін өрістер.</w:t>
      </w:r>
    </w:p>
    <w:p w14:paraId="5A1D800E"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Көріністер мен үлгілер</w:t>
      </w:r>
    </w:p>
    <w:p w14:paraId="38C689C7"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Көріністер: пайдаланушылардың сұрауларын өңдеу және деректер үлгілерімен әрекеттесу логикасын анықтаңыз. Мысалы, кітаптар тізімін көрсетуге, сұрауларды өңдеуге және оқырмандарды басқаруға арналған көріністер.</w:t>
      </w:r>
    </w:p>
    <w:p w14:paraId="0CEC3771" w14:textId="33A07854" w:rsidR="00D112DD" w:rsidRDefault="00D112DD" w:rsidP="00C93491">
      <w:pPr>
        <w:ind w:firstLine="709"/>
        <w:jc w:val="both"/>
        <w:rPr>
          <w:rFonts w:eastAsiaTheme="minorEastAsia"/>
          <w:sz w:val="28"/>
          <w:lang w:eastAsia="ru-RU"/>
        </w:rPr>
      </w:pPr>
      <w:r w:rsidRPr="00D112DD">
        <w:rPr>
          <w:rFonts w:eastAsiaTheme="minorEastAsia"/>
          <w:sz w:val="28"/>
          <w:lang w:eastAsia="ru-RU"/>
        </w:rPr>
        <w:t>Үлгілер: пайдаланушыға көрсетілетін HTML беттерінің құрылымын анықтаңыз. Үлгілер көріністердегі динамикалық деректерді пайдалана алады.</w:t>
      </w:r>
    </w:p>
    <w:p w14:paraId="5FB911B9"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Қолданылатын технологиялар</w:t>
      </w:r>
    </w:p>
    <w:p w14:paraId="59E9BE8C"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Django: Python тілінде веб-қосымшаларды әзірлеуге арналған құрылым. Django қолданбаларды жасау кезінде оңайлық пен икемділікті қамтамасыз етеді және дерекқормен жұмыс істеуге, пішінді өңдеуге және авторизациялауға арналған көптеген кірістірілген құралдарды қамтиды.</w:t>
      </w:r>
    </w:p>
    <w:p w14:paraId="773FF79E" w14:textId="77777777" w:rsidR="00D112DD" w:rsidRPr="00D112DD" w:rsidRDefault="00D112DD" w:rsidP="00C93491">
      <w:pPr>
        <w:ind w:firstLine="709"/>
        <w:jc w:val="both"/>
        <w:rPr>
          <w:rFonts w:eastAsiaTheme="minorEastAsia"/>
          <w:sz w:val="28"/>
          <w:lang w:eastAsia="ru-RU"/>
        </w:rPr>
      </w:pPr>
      <w:r w:rsidRPr="00D112DD">
        <w:rPr>
          <w:rFonts w:eastAsiaTheme="minorEastAsia"/>
          <w:sz w:val="28"/>
          <w:lang w:eastAsia="ru-RU"/>
        </w:rPr>
        <w:t>HTML, CSS, JavaScript: пайдаланушы интерфейсін және браузердегі пайдаланушының өзара әрекетін дамытуға арналған тілдер.</w:t>
      </w:r>
    </w:p>
    <w:p w14:paraId="6F9B4359" w14:textId="0E55DF8D" w:rsidR="00D112DD" w:rsidRDefault="00D112DD" w:rsidP="00C93491">
      <w:pPr>
        <w:ind w:firstLine="709"/>
        <w:jc w:val="both"/>
        <w:rPr>
          <w:rFonts w:eastAsiaTheme="minorEastAsia"/>
          <w:sz w:val="28"/>
          <w:lang w:eastAsia="ru-RU"/>
        </w:rPr>
      </w:pPr>
      <w:r w:rsidRPr="00D112DD">
        <w:rPr>
          <w:rFonts w:eastAsiaTheme="minorEastAsia"/>
          <w:sz w:val="28"/>
          <w:lang w:eastAsia="ru-RU"/>
        </w:rPr>
        <w:t>Дерекқор: Кітаптар, оқырмандар, сұраулар және мәселелер туралы деректерді сақтау үшін PostgreSQL немесе SQLite сияқты Django қолдайтын реляциялық ДҚБЖ пайдалануға болады.</w:t>
      </w:r>
    </w:p>
    <w:p w14:paraId="667E918D" w14:textId="77777777" w:rsidR="00D112DD" w:rsidRPr="00D112DD" w:rsidRDefault="00D112DD" w:rsidP="00C93491">
      <w:pPr>
        <w:ind w:firstLine="709"/>
        <w:jc w:val="both"/>
        <w:rPr>
          <w:rFonts w:eastAsiaTheme="minorEastAsia"/>
          <w:b/>
          <w:bCs/>
          <w:sz w:val="28"/>
          <w:lang w:eastAsia="ru-RU"/>
        </w:rPr>
      </w:pPr>
      <w:r w:rsidRPr="00D112DD">
        <w:rPr>
          <w:rFonts w:eastAsiaTheme="minorEastAsia"/>
          <w:b/>
          <w:bCs/>
          <w:sz w:val="28"/>
          <w:lang w:eastAsia="ru-RU"/>
        </w:rPr>
        <w:t>Аутентификация және авторизация</w:t>
      </w:r>
    </w:p>
    <w:p w14:paraId="0F6DEEC8" w14:textId="53FCD350" w:rsidR="00D112DD" w:rsidRDefault="00D112DD" w:rsidP="00C93491">
      <w:pPr>
        <w:ind w:firstLine="709"/>
        <w:jc w:val="both"/>
        <w:rPr>
          <w:rFonts w:eastAsiaTheme="minorEastAsia"/>
          <w:sz w:val="28"/>
          <w:lang w:eastAsia="ru-RU"/>
        </w:rPr>
      </w:pPr>
      <w:r w:rsidRPr="00D112DD">
        <w:rPr>
          <w:rFonts w:eastAsiaTheme="minorEastAsia"/>
          <w:sz w:val="28"/>
          <w:lang w:eastAsia="ru-RU"/>
        </w:rPr>
        <w:t xml:space="preserve">Django пайдаланушыларды аутентификациялауға және қолданба </w:t>
      </w:r>
      <w:r w:rsidRPr="00D112DD">
        <w:rPr>
          <w:rFonts w:eastAsiaTheme="minorEastAsia"/>
          <w:sz w:val="28"/>
          <w:lang w:eastAsia="ru-RU"/>
        </w:rPr>
        <w:lastRenderedPageBreak/>
        <w:t>функцияларына қол жеткізуді басқаруға арналған кірістірілген құралдарды ұсынады. Бұл деректер қауіпсіздігін қамтамасыз етеді және әрбір оқырманға қолданбалары мен мәселелеріне қол жеткізе алатын бірегей есептік жазбаға ие болуға мүмкіндік береді.</w:t>
      </w:r>
    </w:p>
    <w:p w14:paraId="1ED05C02" w14:textId="7F9D7DF6" w:rsidR="003F3243" w:rsidRPr="00C93491" w:rsidRDefault="00D112DD" w:rsidP="00C93491">
      <w:pPr>
        <w:ind w:firstLine="709"/>
        <w:jc w:val="both"/>
        <w:rPr>
          <w:rFonts w:eastAsiaTheme="minorEastAsia"/>
          <w:sz w:val="28"/>
          <w:lang w:eastAsia="ru-RU"/>
        </w:rPr>
      </w:pPr>
      <w:r w:rsidRPr="00D112DD">
        <w:rPr>
          <w:rFonts w:eastAsiaTheme="minorEastAsia"/>
          <w:sz w:val="28"/>
          <w:lang w:eastAsia="ru-RU"/>
        </w:rPr>
        <w:t>Django көмегімен балалар кітапханасына арналған қосымшаны әзірлеу ыңғайлы, сенімді және қауіпсіз функционалдылықты қамтамасыз етеді. Django ұсынған MVC құрылымы қолданбаны оңай масштабтауға және қолдауға мүмкіндік береді, бұл кітапхана жүйесінің біркелкі жұмыс істеуін қамтамасыз етеді.</w:t>
      </w:r>
    </w:p>
    <w:p w14:paraId="3A667C03" w14:textId="77777777" w:rsidR="00CD642C" w:rsidRPr="00CD642C" w:rsidRDefault="00CD642C" w:rsidP="0004593A">
      <w:pPr>
        <w:pStyle w:val="Heading1"/>
        <w:numPr>
          <w:ilvl w:val="1"/>
          <w:numId w:val="12"/>
        </w:numPr>
        <w:tabs>
          <w:tab w:val="left" w:pos="851"/>
          <w:tab w:val="left" w:pos="1276"/>
        </w:tabs>
        <w:spacing w:before="240" w:after="120"/>
        <w:ind w:left="709" w:right="6" w:firstLine="0"/>
        <w:jc w:val="both"/>
        <w:rPr>
          <w:rFonts w:eastAsiaTheme="minorEastAsia"/>
          <w:lang w:eastAsia="ru-RU"/>
        </w:rPr>
      </w:pPr>
      <w:bookmarkStart w:id="16" w:name="_Toc148219994"/>
      <w:r>
        <w:t>Деректер қорын жасау және сақтау</w:t>
      </w:r>
      <w:r w:rsidR="003F3243" w:rsidRPr="003F3243">
        <w:t xml:space="preserve"> программалық құралын таңдау</w:t>
      </w:r>
      <w:bookmarkEnd w:id="16"/>
    </w:p>
    <w:p w14:paraId="6D0B5F14" w14:textId="16C4AAB3" w:rsidR="00210B72" w:rsidRDefault="00210B72" w:rsidP="00C93491">
      <w:pPr>
        <w:ind w:firstLine="709"/>
        <w:jc w:val="both"/>
        <w:rPr>
          <w:rFonts w:eastAsiaTheme="minorEastAsia"/>
          <w:sz w:val="28"/>
          <w:lang w:eastAsia="ru-RU"/>
        </w:rPr>
      </w:pPr>
      <w:r w:rsidRPr="00210B72">
        <w:rPr>
          <w:rFonts w:eastAsiaTheme="minorEastAsia"/>
          <w:sz w:val="28"/>
          <w:lang w:eastAsia="ru-RU"/>
        </w:rPr>
        <w:t>Мәліметтер қорын құру және сақтау үшін бағдарламалық қамтамасыз етуді таңдау ақпараттық жүйені жобалаудың маңызды кезеңі болып табылады, оған сенімділік, өнімділік және деректермен жұмыс істеудің қарапайымдылығы байланысты. Балалар кітапханасына қосымшаны әзірлеу кезінде бағдарламалық жасақтаманы таңдау кезінде келесі критерийлер ескерілді:</w:t>
      </w:r>
    </w:p>
    <w:p w14:paraId="32A62199" w14:textId="76445108"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Деректер базасының түрі</w:t>
      </w:r>
    </w:p>
    <w:p w14:paraId="4EC6E82D" w14:textId="67B1C4E3"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Реляциялық және реляциялық емес дерекқорларды таңдау деректер құрылымы мен қолданба талаптарына байланысты. Балалар кітапханасы жағдайында кітаптар, оқырмандар және олардың қарым-қатынасы туралы ақпаратты сақтау қажет болса, реляциялық деректер базасы қолайлы. Реляциялық дерекқорлар әртүрлі нысандар арасындағы қарым-қатынастарды өңдеуді жеңілдететін қатаң деректер құрылымын қамтамасыз етеді.</w:t>
      </w:r>
    </w:p>
    <w:p w14:paraId="3FC5DFF6" w14:textId="1A0D4DDF"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Django қолдауы</w:t>
      </w:r>
    </w:p>
    <w:p w14:paraId="11D541EA" w14:textId="1FA5CC4F" w:rsidR="00210B72" w:rsidRDefault="00210B72" w:rsidP="00C93491">
      <w:pPr>
        <w:ind w:firstLine="709"/>
        <w:jc w:val="both"/>
        <w:rPr>
          <w:rFonts w:eastAsiaTheme="minorEastAsia"/>
          <w:sz w:val="28"/>
          <w:lang w:eastAsia="ru-RU"/>
        </w:rPr>
      </w:pPr>
      <w:r w:rsidRPr="00210B72">
        <w:rPr>
          <w:rFonts w:eastAsiaTheme="minorEastAsia"/>
          <w:sz w:val="28"/>
          <w:lang w:eastAsia="ru-RU"/>
        </w:rPr>
        <w:t>Қолданбаның Django құрылымы арқылы әзірленіп жатқанын ескере отырып, Django-мен жақсы біріктірілген дерекқорды басқару жүйесін таңдау маңызды болды. Django PostgreSQL, MySQL, SQLite және Oracle сияқты бірнеше дерекқорды қолдайды. Жобаның ауқымдылығын және кеңейту мүмкіндігін ескере отырып, MySQL пайдалану туралы шешім қабылданды, ол Django үшін тамаша қолдауы бар қуатты және сенімді реляциялық ДҚБЖ болып табылады.</w:t>
      </w:r>
    </w:p>
    <w:p w14:paraId="288AF2DC" w14:textId="61207DF1"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Сенімділік және өнімділік</w:t>
      </w:r>
    </w:p>
    <w:p w14:paraId="7593B7A3" w14:textId="7DABA8F7"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Дерекқордың сенімділігі мен өнімділігі бағдарламалық жасақтаманы таңдаудың негізгі критерийлері болып табылады. MySQL өте сенімді, транзакцияларды қолдайды және деректердің тұтастығын қамтамасыз етеді. MySQL сонымен қатар индекстер мен жоғары тиімді сұрауларды пайдалану сияқты өнімділікті оңтайландыру мүмкіндіктерін ұсынады.</w:t>
      </w:r>
    </w:p>
    <w:p w14:paraId="6CCE3011" w14:textId="368C7213"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Қоғамдастық және қолдау</w:t>
      </w:r>
    </w:p>
    <w:p w14:paraId="3D16E321" w14:textId="0C1EF389"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MySQL-</w:t>
      </w:r>
      <w:r w:rsidR="00192C41">
        <w:rPr>
          <w:rFonts w:eastAsiaTheme="minorEastAsia"/>
          <w:sz w:val="28"/>
          <w:lang w:eastAsia="ru-RU"/>
        </w:rPr>
        <w:t>д</w:t>
      </w:r>
      <w:r w:rsidRPr="00210B72">
        <w:rPr>
          <w:rFonts w:eastAsiaTheme="minorEastAsia"/>
          <w:sz w:val="28"/>
          <w:lang w:eastAsia="ru-RU"/>
        </w:rPr>
        <w:t>е көптеген білім мен тәжірибеге қол жеткізуді қамтамасыз ететін әзірлеушілер мен пайдаланушылардың белсенді қауымдастығы бар. Бұл мәселе туындаса, қауымдастықтан көмек алып, кез келген техникалық мәселелердің шешімін жылдам табуға болады дегенді білдіреді.</w:t>
      </w:r>
    </w:p>
    <w:p w14:paraId="4BE7AC9F" w14:textId="45010F7B" w:rsidR="00210B72" w:rsidRPr="00210B72" w:rsidRDefault="00210B72" w:rsidP="00C93491">
      <w:pPr>
        <w:ind w:firstLine="709"/>
        <w:jc w:val="both"/>
        <w:rPr>
          <w:rFonts w:eastAsiaTheme="minorEastAsia"/>
          <w:b/>
          <w:bCs/>
          <w:sz w:val="28"/>
          <w:lang w:eastAsia="ru-RU"/>
        </w:rPr>
      </w:pPr>
      <w:r w:rsidRPr="00210B72">
        <w:rPr>
          <w:rFonts w:eastAsiaTheme="minorEastAsia"/>
          <w:b/>
          <w:bCs/>
          <w:sz w:val="28"/>
          <w:lang w:eastAsia="ru-RU"/>
        </w:rPr>
        <w:t>Деректер қауіпсіздігі</w:t>
      </w:r>
    </w:p>
    <w:p w14:paraId="676EF5D1" w14:textId="0F92973C" w:rsidR="00210B72" w:rsidRDefault="00210B72" w:rsidP="00C93491">
      <w:pPr>
        <w:ind w:firstLine="709"/>
        <w:jc w:val="both"/>
        <w:rPr>
          <w:rFonts w:eastAsiaTheme="minorEastAsia"/>
          <w:sz w:val="28"/>
          <w:lang w:eastAsia="ru-RU"/>
        </w:rPr>
      </w:pPr>
      <w:r w:rsidRPr="00210B72">
        <w:rPr>
          <w:rFonts w:eastAsiaTheme="minorEastAsia"/>
          <w:sz w:val="28"/>
          <w:lang w:eastAsia="ru-RU"/>
        </w:rPr>
        <w:lastRenderedPageBreak/>
        <w:t>Деректер қауіпсіздігі қолданбаларды әзірлеудегі басым аспект болып табылады. MySQL көптеген қауіпсіздік механизмдерін, соның ішінде пайдаланушының аутентификациясын, қол жеткізу құқықтарын және деректерді шифрлау мүмкіндігін қамтамасыз етеді. Бұл мүмкіндіктер балалар кітапханасындағы кітаптардың, пайдаланушылардың және қолданбалардың құпиялылығын қорғауға көмектеседі.</w:t>
      </w:r>
    </w:p>
    <w:p w14:paraId="3415FD94" w14:textId="38944523" w:rsidR="00210B72" w:rsidRPr="00210B72" w:rsidRDefault="00210B72" w:rsidP="00C93491">
      <w:pPr>
        <w:ind w:firstLine="709"/>
        <w:jc w:val="both"/>
        <w:rPr>
          <w:rFonts w:eastAsiaTheme="minorEastAsia"/>
          <w:sz w:val="28"/>
          <w:lang w:eastAsia="ru-RU"/>
        </w:rPr>
      </w:pPr>
      <w:r w:rsidRPr="00210B72">
        <w:rPr>
          <w:rFonts w:eastAsiaTheme="minorEastAsia"/>
          <w:sz w:val="28"/>
          <w:lang w:eastAsia="ru-RU"/>
        </w:rPr>
        <w:t>MySQL дерекқорын басқару жүйесі ретінде таңдау оның тамаша өнімділігіне, сенімділігіне, Django қолдауына, белсенді қауымдастыққа және деректер қауіпсіздігінің жоғары деңгейіне негізделген. Бұл таңдау балалар кітапханасының ақпараттық жүйесінде деректерді құру және сақтау үшін сенімді негіз болып табылады, кітап қорын тиімді басқаруды және оқырмандарға ыңғайлылықты қамтамасыз етеді.</w:t>
      </w:r>
    </w:p>
    <w:p w14:paraId="70F72CA1" w14:textId="77777777" w:rsidR="00CD642C" w:rsidRPr="00CD642C" w:rsidRDefault="00DE7171" w:rsidP="0004593A">
      <w:pPr>
        <w:pStyle w:val="Heading1"/>
        <w:numPr>
          <w:ilvl w:val="1"/>
          <w:numId w:val="12"/>
        </w:numPr>
        <w:tabs>
          <w:tab w:val="left" w:pos="709"/>
          <w:tab w:val="left" w:pos="1276"/>
        </w:tabs>
        <w:spacing w:before="240" w:after="120"/>
        <w:ind w:left="709" w:right="953" w:firstLine="0"/>
        <w:jc w:val="both"/>
        <w:rPr>
          <w:rFonts w:eastAsiaTheme="minorEastAsia"/>
          <w:lang w:eastAsia="ru-RU"/>
        </w:rPr>
      </w:pPr>
      <w:bookmarkStart w:id="17" w:name="_Toc148219995"/>
      <w:r w:rsidRPr="00DE7171">
        <w:rPr>
          <w:rFonts w:eastAsiaTheme="minorEastAsia"/>
          <w:lang w:eastAsia="ru-RU"/>
        </w:rPr>
        <w:t>Қосымшаны құру үшін бағдарламалық жасақтаманы таңдау</w:t>
      </w:r>
      <w:bookmarkEnd w:id="17"/>
    </w:p>
    <w:p w14:paraId="5E240C09" w14:textId="7613BC38" w:rsidR="00C93491" w:rsidRDefault="005E42A5" w:rsidP="00C93491">
      <w:pPr>
        <w:ind w:firstLine="709"/>
        <w:jc w:val="both"/>
        <w:rPr>
          <w:rFonts w:eastAsiaTheme="minorEastAsia"/>
          <w:sz w:val="28"/>
          <w:lang w:eastAsia="ru-RU"/>
        </w:rPr>
      </w:pPr>
      <w:r w:rsidRPr="005E42A5">
        <w:rPr>
          <w:rFonts w:eastAsiaTheme="minorEastAsia"/>
          <w:sz w:val="28"/>
          <w:lang w:eastAsia="ru-RU"/>
        </w:rPr>
        <w:t>Балалар кітапханасы қолданбасын жасау үшін бағдарламалық құралды таңдау соңғы өнімнің өнімділігін, функционалдығын және пайдалану мүмкіндігін анықтаудағы негізгі қадам болып табылады. Балалар кітапханасына қосымшаны әзірлеу кезінде бағдарламалық жасақтаманы таңдау кезінде келесі критерийлер ескерілді:</w:t>
      </w:r>
    </w:p>
    <w:p w14:paraId="6C3B4280" w14:textId="1E9D385D"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Framework: Django</w:t>
      </w:r>
    </w:p>
    <w:p w14:paraId="38731AEB"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Джанго қолданбаны әзірлеудің негізгі негізі ретінде таңдалды. Django икемді MVC (Model-View-Controller) архитектурасын, дерекқорлармен, пішіндермен, аутентификациямен және сеансты басқарумен жұмыс істеуге арналған автоматтандырылған құралдарды ұсынады. Бұл төмен деңгейлі мәліметтерге уақыт жоғалтпай қолданбаның функционалдығына назар аударуға мүмкіндік беретін жылдам және сенімді әзірлеуге мүмкіндік береді.</w:t>
      </w:r>
    </w:p>
    <w:p w14:paraId="4CFF2A31" w14:textId="6F868A73"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Бағдарламалау тілі: Python</w:t>
      </w:r>
    </w:p>
    <w:p w14:paraId="74026BB2" w14:textId="0ED5459D"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 xml:space="preserve">Бағдарламаны әзірлеу үшін негізгі бағдарламалау тілі ретінде Python таңдалды. Python </w:t>
      </w:r>
      <w:r w:rsidR="00192C41" w:rsidRPr="00A03B1E">
        <w:rPr>
          <w:rFonts w:eastAsiaTheme="minorEastAsia"/>
          <w:sz w:val="28"/>
          <w:lang w:eastAsia="ru-RU"/>
        </w:rPr>
        <w:t>–</w:t>
      </w:r>
      <w:r w:rsidRPr="005E42A5">
        <w:rPr>
          <w:rFonts w:eastAsiaTheme="minorEastAsia"/>
          <w:sz w:val="28"/>
          <w:lang w:eastAsia="ru-RU"/>
        </w:rPr>
        <w:t xml:space="preserve"> түсінікті, оқылатын және мәнерлі тіл, бұл кодты әзірлеу мен қолдауды жеңілдетеді. Сонымен қатар, Django Python негізі ретінде веб-қосымшаларды әзірлеуде ыңғайлылық пен үйлесімділікті қамтамасыз етеді.</w:t>
      </w:r>
    </w:p>
    <w:p w14:paraId="0D55943C" w14:textId="025D3292"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 xml:space="preserve">Деректер қоры: </w:t>
      </w:r>
      <w:r>
        <w:rPr>
          <w:rFonts w:eastAsiaTheme="minorEastAsia"/>
          <w:b/>
          <w:bCs/>
          <w:sz w:val="28"/>
          <w:lang w:val="en-US" w:eastAsia="ru-RU"/>
        </w:rPr>
        <w:t>My</w:t>
      </w:r>
      <w:r w:rsidRPr="005E42A5">
        <w:rPr>
          <w:rFonts w:eastAsiaTheme="minorEastAsia"/>
          <w:b/>
          <w:bCs/>
          <w:sz w:val="28"/>
          <w:lang w:eastAsia="ru-RU"/>
        </w:rPr>
        <w:t>SQL</w:t>
      </w:r>
    </w:p>
    <w:p w14:paraId="27246850"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Алдыңғы бөлімде айтылғандай, PostgreSQL дерекқорды басқару жүйесі ретінде таңдалды. Оның қуатты мүмкіндіктері, сенімділігі және ауқымдылығы кітапты, оқырманды және қолданба деректерін тиімді сақтауға және басқаруға мүмкіндік береді.</w:t>
      </w:r>
    </w:p>
    <w:p w14:paraId="53ADBFC0" w14:textId="4985F9C2"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t>Пайдаланушы интерфейсі: HTML, CSS, JavaScript</w:t>
      </w:r>
    </w:p>
    <w:p w14:paraId="4BA202E3" w14:textId="77777777" w:rsidR="005E42A5" w:rsidRPr="005E42A5" w:rsidRDefault="005E42A5" w:rsidP="005E42A5">
      <w:pPr>
        <w:ind w:firstLine="709"/>
        <w:jc w:val="both"/>
        <w:rPr>
          <w:rFonts w:eastAsiaTheme="minorEastAsia"/>
          <w:sz w:val="28"/>
          <w:lang w:eastAsia="ru-RU"/>
        </w:rPr>
      </w:pPr>
      <w:r w:rsidRPr="005E42A5">
        <w:rPr>
          <w:rFonts w:eastAsiaTheme="minorEastAsia"/>
          <w:sz w:val="28"/>
          <w:lang w:eastAsia="ru-RU"/>
        </w:rPr>
        <w:t>Пайдаланушы интерфейсін жасау үшін стандартты веб-технологиялар таңдалды: бет құрылымы үшін HTML, стильдеу үшін CSS және интерактивтілік үшін JavaScript. Бұл технологиялар кросс-платформалық үйлесімділікті және заманауи және пайдаланушыға ыңғайлы интерфейстерді жасау мүмкіндігін қамтамасыз етеді, кітапхана оқырмандары үшін жағымды пайдаланушы тәжірибесін қамтамасыз етеді.</w:t>
      </w:r>
    </w:p>
    <w:p w14:paraId="6EB4B7FE" w14:textId="33CB703A" w:rsidR="005E42A5" w:rsidRPr="005E42A5" w:rsidRDefault="005E42A5" w:rsidP="005E42A5">
      <w:pPr>
        <w:ind w:firstLine="709"/>
        <w:jc w:val="both"/>
        <w:rPr>
          <w:rFonts w:eastAsiaTheme="minorEastAsia"/>
          <w:b/>
          <w:bCs/>
          <w:sz w:val="28"/>
          <w:lang w:eastAsia="ru-RU"/>
        </w:rPr>
      </w:pPr>
      <w:r w:rsidRPr="005E42A5">
        <w:rPr>
          <w:rFonts w:eastAsiaTheme="minorEastAsia"/>
          <w:b/>
          <w:bCs/>
          <w:sz w:val="28"/>
          <w:lang w:eastAsia="ru-RU"/>
        </w:rPr>
        <w:lastRenderedPageBreak/>
        <w:t>Нұсқаларды басқару жүйесі: Git</w:t>
      </w:r>
    </w:p>
    <w:p w14:paraId="06C10DAA" w14:textId="0A10280A" w:rsidR="00C93491" w:rsidRDefault="005E42A5" w:rsidP="005E42A5">
      <w:pPr>
        <w:ind w:firstLine="709"/>
        <w:jc w:val="both"/>
        <w:rPr>
          <w:rFonts w:eastAsiaTheme="minorEastAsia"/>
          <w:sz w:val="28"/>
          <w:lang w:eastAsia="ru-RU"/>
        </w:rPr>
      </w:pPr>
      <w:r w:rsidRPr="005E42A5">
        <w:rPr>
          <w:rFonts w:eastAsiaTheme="minorEastAsia"/>
          <w:sz w:val="28"/>
          <w:lang w:eastAsia="ru-RU"/>
        </w:rPr>
        <w:t>Git код өзгерістерін бақылау және жобада бірлесіп жұмыс істеу үшін нұсқаларды басқару жүйесі ретінде таңдалды. Git тиімді код нұсқасын жасауға мүмкіндік береді, ынтымақтастықты жақсартады және бастапқы кодты қауіпсіз сақтайды.</w:t>
      </w:r>
    </w:p>
    <w:p w14:paraId="28DCCA8C" w14:textId="67953F3B" w:rsidR="005E42A5" w:rsidRDefault="005E42A5" w:rsidP="005E42A5">
      <w:pPr>
        <w:ind w:firstLine="709"/>
        <w:jc w:val="both"/>
        <w:rPr>
          <w:rFonts w:eastAsiaTheme="minorEastAsia"/>
          <w:sz w:val="28"/>
          <w:lang w:eastAsia="ru-RU"/>
        </w:rPr>
      </w:pPr>
      <w:r w:rsidRPr="005E42A5">
        <w:rPr>
          <w:rFonts w:eastAsiaTheme="minorEastAsia"/>
          <w:sz w:val="28"/>
          <w:lang w:eastAsia="ru-RU"/>
        </w:rPr>
        <w:t xml:space="preserve">Django, Python, </w:t>
      </w:r>
      <w:r w:rsidR="004436AA">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7A8D1415" w14:textId="40A1AEA6" w:rsidR="00A25794" w:rsidRDefault="00A25794">
      <w:pPr>
        <w:rPr>
          <w:rFonts w:eastAsiaTheme="minorEastAsia"/>
          <w:b/>
          <w:bCs/>
          <w:sz w:val="28"/>
          <w:szCs w:val="28"/>
          <w:lang w:eastAsia="ru-RU"/>
        </w:rPr>
      </w:pPr>
      <w:r>
        <w:rPr>
          <w:rFonts w:eastAsiaTheme="minorEastAsia"/>
          <w:lang w:eastAsia="ru-RU"/>
        </w:rPr>
        <w:br w:type="page"/>
      </w:r>
    </w:p>
    <w:p w14:paraId="11485647" w14:textId="167B4A4B" w:rsidR="00753114" w:rsidRPr="00753114" w:rsidRDefault="005E42A5" w:rsidP="00F06738">
      <w:pPr>
        <w:pStyle w:val="Heading1"/>
        <w:numPr>
          <w:ilvl w:val="0"/>
          <w:numId w:val="12"/>
        </w:numPr>
        <w:tabs>
          <w:tab w:val="left" w:pos="1134"/>
        </w:tabs>
        <w:spacing w:after="60"/>
        <w:ind w:left="709" w:right="953" w:firstLine="0"/>
        <w:jc w:val="both"/>
        <w:rPr>
          <w:rFonts w:eastAsiaTheme="minorEastAsia"/>
          <w:lang w:eastAsia="ru-RU"/>
        </w:rPr>
      </w:pPr>
      <w:bookmarkStart w:id="18" w:name="_Toc148219996"/>
      <w:r>
        <w:lastRenderedPageBreak/>
        <w:t>БАЛАЛАР КІТАПХАНАСЫ</w:t>
      </w:r>
      <w:r w:rsidR="00A25794">
        <w:t xml:space="preserve"> </w:t>
      </w:r>
      <w:r>
        <w:t>АҚПАРАТТЫҚ ЖҮЙЕСІНІҢ</w:t>
      </w:r>
      <w:r w:rsidR="00A25794">
        <w:t xml:space="preserve"> ДЕРЕКТЕР ҚОРЫН ЖАСАУ</w:t>
      </w:r>
      <w:bookmarkEnd w:id="18"/>
    </w:p>
    <w:p w14:paraId="0EF8B065" w14:textId="77777777" w:rsidR="003F3243" w:rsidRPr="00267B97" w:rsidRDefault="00753114" w:rsidP="00F06738">
      <w:pPr>
        <w:pStyle w:val="Heading1"/>
        <w:numPr>
          <w:ilvl w:val="1"/>
          <w:numId w:val="12"/>
        </w:numPr>
        <w:tabs>
          <w:tab w:val="left" w:pos="1276"/>
        </w:tabs>
        <w:spacing w:before="60" w:after="60"/>
        <w:ind w:left="709" w:right="953" w:firstLine="0"/>
        <w:jc w:val="both"/>
        <w:rPr>
          <w:rFonts w:eastAsiaTheme="minorEastAsia"/>
          <w:lang w:eastAsia="ru-RU"/>
        </w:rPr>
      </w:pPr>
      <w:bookmarkStart w:id="19" w:name="_Toc148219997"/>
      <w:r>
        <w:t>Деректер қорын жасау</w:t>
      </w:r>
      <w:bookmarkEnd w:id="19"/>
    </w:p>
    <w:p w14:paraId="064E05A7" w14:textId="38BB6C81" w:rsidR="00F06738" w:rsidRDefault="00F06738" w:rsidP="00F06738">
      <w:pPr>
        <w:ind w:firstLine="709"/>
        <w:jc w:val="both"/>
        <w:rPr>
          <w:rFonts w:eastAsiaTheme="minorEastAsia"/>
          <w:sz w:val="28"/>
          <w:lang w:eastAsia="ru-RU"/>
        </w:rPr>
      </w:pPr>
      <w:r w:rsidRPr="005E42A5">
        <w:rPr>
          <w:rFonts w:eastAsiaTheme="minorEastAsia"/>
          <w:sz w:val="28"/>
          <w:lang w:eastAsia="ru-RU"/>
        </w:rPr>
        <w:t xml:space="preserve">Django, Python, </w:t>
      </w:r>
      <w:r>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093E56A0" w14:textId="66B66766" w:rsidR="00F06738" w:rsidRPr="00192C41" w:rsidRDefault="001F4D64" w:rsidP="00F06738">
      <w:pPr>
        <w:ind w:firstLine="709"/>
        <w:jc w:val="both"/>
        <w:rPr>
          <w:rFonts w:eastAsiaTheme="minorEastAsia"/>
          <w:sz w:val="28"/>
          <w:lang w:eastAsia="ru-RU"/>
        </w:rPr>
      </w:pPr>
      <w:r>
        <w:rPr>
          <w:rFonts w:eastAsiaTheme="minorEastAsia"/>
          <w:sz w:val="28"/>
          <w:lang w:eastAsia="ru-RU"/>
        </w:rPr>
        <w:t>1-кесте.</w:t>
      </w:r>
      <w:r w:rsidR="00192C41">
        <w:rPr>
          <w:rFonts w:eastAsiaTheme="minorEastAsia"/>
          <w:sz w:val="28"/>
          <w:lang w:eastAsia="ru-RU"/>
        </w:rPr>
        <w:t xml:space="preserve"> </w:t>
      </w:r>
      <w:r w:rsidR="00192C41">
        <w:rPr>
          <w:rFonts w:eastAsiaTheme="minorEastAsia"/>
          <w:sz w:val="28"/>
          <w:lang w:val="en-US" w:eastAsia="ru-RU"/>
        </w:rPr>
        <w:t>Book – </w:t>
      </w:r>
      <w:r w:rsidR="00192C41">
        <w:rPr>
          <w:rFonts w:eastAsiaTheme="minorEastAsia"/>
          <w:sz w:val="28"/>
          <w:lang w:eastAsia="ru-RU"/>
        </w:rPr>
        <w:t xml:space="preserve"> кітаптар кестесі.</w:t>
      </w:r>
    </w:p>
    <w:tbl>
      <w:tblPr>
        <w:tblStyle w:val="TableGrid"/>
        <w:tblW w:w="0" w:type="auto"/>
        <w:jc w:val="center"/>
        <w:tblLook w:val="04A0" w:firstRow="1" w:lastRow="0" w:firstColumn="1" w:lastColumn="0" w:noHBand="0" w:noVBand="1"/>
      </w:tblPr>
      <w:tblGrid>
        <w:gridCol w:w="1180"/>
        <w:gridCol w:w="7348"/>
      </w:tblGrid>
      <w:tr w:rsidR="001F4D64" w14:paraId="2CD2E6DE" w14:textId="77777777" w:rsidTr="00192C41">
        <w:trPr>
          <w:jc w:val="center"/>
        </w:trPr>
        <w:tc>
          <w:tcPr>
            <w:tcW w:w="0" w:type="auto"/>
            <w:shd w:val="clear" w:color="auto" w:fill="D9D9D9" w:themeFill="background1" w:themeFillShade="D9"/>
          </w:tcPr>
          <w:p w14:paraId="1C7AC596" w14:textId="154C52F4" w:rsidR="001F4D64" w:rsidRPr="00192C41" w:rsidRDefault="00192C41" w:rsidP="00F06738">
            <w:pPr>
              <w:jc w:val="both"/>
              <w:rPr>
                <w:rFonts w:eastAsiaTheme="minorEastAsia"/>
                <w:sz w:val="28"/>
                <w:lang w:eastAsia="ru-RU"/>
              </w:rPr>
            </w:pPr>
            <w:r>
              <w:rPr>
                <w:rFonts w:eastAsiaTheme="minorEastAsia"/>
                <w:sz w:val="28"/>
                <w:lang w:eastAsia="ru-RU"/>
              </w:rPr>
              <w:t>Атауы</w:t>
            </w:r>
          </w:p>
        </w:tc>
        <w:tc>
          <w:tcPr>
            <w:tcW w:w="0" w:type="auto"/>
            <w:shd w:val="clear" w:color="auto" w:fill="D9D9D9" w:themeFill="background1" w:themeFillShade="D9"/>
          </w:tcPr>
          <w:p w14:paraId="2CFACE8E" w14:textId="52CD509B" w:rsidR="001F4D64" w:rsidRPr="00192C41" w:rsidRDefault="00192C41" w:rsidP="00F06738">
            <w:pPr>
              <w:jc w:val="both"/>
              <w:rPr>
                <w:rFonts w:eastAsiaTheme="minorEastAsia"/>
                <w:sz w:val="28"/>
                <w:lang w:eastAsia="ru-RU"/>
              </w:rPr>
            </w:pPr>
            <w:r>
              <w:rPr>
                <w:rFonts w:eastAsiaTheme="minorEastAsia"/>
                <w:sz w:val="28"/>
                <w:lang w:eastAsia="ru-RU"/>
              </w:rPr>
              <w:t>Қасиеттер</w:t>
            </w:r>
          </w:p>
        </w:tc>
      </w:tr>
      <w:tr w:rsidR="00192C41" w14:paraId="43DCA4F4" w14:textId="77777777" w:rsidTr="00192C41">
        <w:trPr>
          <w:jc w:val="center"/>
        </w:trPr>
        <w:tc>
          <w:tcPr>
            <w:tcW w:w="0" w:type="auto"/>
            <w:shd w:val="clear" w:color="auto" w:fill="FFFFFF" w:themeFill="background1"/>
          </w:tcPr>
          <w:p w14:paraId="7B63A874" w14:textId="33023FA5" w:rsidR="00192C41" w:rsidRDefault="00192C41" w:rsidP="00192C41">
            <w:pPr>
              <w:jc w:val="both"/>
              <w:rPr>
                <w:rFonts w:eastAsiaTheme="minorEastAsia"/>
                <w:sz w:val="28"/>
                <w:lang w:val="en-US" w:eastAsia="ru-RU"/>
              </w:rPr>
            </w:pPr>
            <w:r>
              <w:rPr>
                <w:rFonts w:eastAsiaTheme="minorEastAsia"/>
                <w:sz w:val="28"/>
                <w:lang w:val="en-US" w:eastAsia="ru-RU"/>
              </w:rPr>
              <w:t>id</w:t>
            </w:r>
          </w:p>
        </w:tc>
        <w:tc>
          <w:tcPr>
            <w:tcW w:w="0" w:type="auto"/>
            <w:shd w:val="clear" w:color="auto" w:fill="FFFFFF" w:themeFill="background1"/>
          </w:tcPr>
          <w:p w14:paraId="394269AB" w14:textId="785077AD" w:rsidR="00192C41" w:rsidRDefault="00192C41" w:rsidP="00192C41">
            <w:pPr>
              <w:jc w:val="both"/>
              <w:rPr>
                <w:rFonts w:eastAsiaTheme="minorEastAsia"/>
                <w:sz w:val="28"/>
                <w:lang w:val="en-US" w:eastAsia="ru-RU"/>
              </w:rPr>
            </w:pPr>
            <w:r>
              <w:rPr>
                <w:rFonts w:eastAsiaTheme="minorEastAsia"/>
                <w:sz w:val="28"/>
                <w:lang w:val="en-US" w:eastAsia="ru-RU"/>
              </w:rPr>
              <w:t>INTEGER NOT NULL PRIMARY KEY AUTOINCREMENT</w:t>
            </w:r>
          </w:p>
        </w:tc>
      </w:tr>
      <w:tr w:rsidR="001F4D64" w14:paraId="398EFBEB" w14:textId="77777777" w:rsidTr="00192C41">
        <w:trPr>
          <w:jc w:val="center"/>
        </w:trPr>
        <w:tc>
          <w:tcPr>
            <w:tcW w:w="0" w:type="auto"/>
            <w:shd w:val="clear" w:color="auto" w:fill="FFFFFF" w:themeFill="background1"/>
          </w:tcPr>
          <w:p w14:paraId="31EF9EDA" w14:textId="07AEBF89" w:rsidR="001F4D64" w:rsidRPr="001F4D64" w:rsidRDefault="001F4D64" w:rsidP="00F06738">
            <w:pPr>
              <w:jc w:val="both"/>
              <w:rPr>
                <w:rFonts w:eastAsiaTheme="minorEastAsia"/>
                <w:sz w:val="28"/>
                <w:lang w:val="en-US" w:eastAsia="ru-RU"/>
              </w:rPr>
            </w:pPr>
            <w:r>
              <w:rPr>
                <w:rFonts w:eastAsiaTheme="minorEastAsia"/>
                <w:sz w:val="28"/>
                <w:lang w:val="en-US" w:eastAsia="ru-RU"/>
              </w:rPr>
              <w:t>name</w:t>
            </w:r>
          </w:p>
        </w:tc>
        <w:tc>
          <w:tcPr>
            <w:tcW w:w="0" w:type="auto"/>
            <w:shd w:val="clear" w:color="auto" w:fill="FFFFFF" w:themeFill="background1"/>
          </w:tcPr>
          <w:p w14:paraId="50ADE09E" w14:textId="7EB7A53E" w:rsidR="001F4D64" w:rsidRPr="001F4D64" w:rsidRDefault="001F4D64" w:rsidP="00F06738">
            <w:pPr>
              <w:jc w:val="both"/>
              <w:rPr>
                <w:rFonts w:eastAsiaTheme="minorEastAsia"/>
                <w:sz w:val="28"/>
                <w:lang w:val="en-US" w:eastAsia="ru-RU"/>
              </w:rPr>
            </w:pPr>
            <w:r>
              <w:rPr>
                <w:rFonts w:eastAsiaTheme="minorEastAsia"/>
                <w:sz w:val="28"/>
                <w:lang w:val="en-US" w:eastAsia="ru-RU"/>
              </w:rPr>
              <w:t>varchar(30) NOT NULL</w:t>
            </w:r>
          </w:p>
        </w:tc>
      </w:tr>
      <w:tr w:rsidR="001F4D64" w14:paraId="1C2CDFC2" w14:textId="77777777" w:rsidTr="00192C41">
        <w:trPr>
          <w:jc w:val="center"/>
        </w:trPr>
        <w:tc>
          <w:tcPr>
            <w:tcW w:w="0" w:type="auto"/>
            <w:shd w:val="clear" w:color="auto" w:fill="FFFFFF" w:themeFill="background1"/>
          </w:tcPr>
          <w:p w14:paraId="3D633D23" w14:textId="2BEF0C87" w:rsidR="001F4D64" w:rsidRPr="001F4D64" w:rsidRDefault="001F4D64" w:rsidP="00F06738">
            <w:pPr>
              <w:jc w:val="both"/>
              <w:rPr>
                <w:rFonts w:eastAsiaTheme="minorEastAsia"/>
                <w:sz w:val="28"/>
                <w:lang w:val="en-US" w:eastAsia="ru-RU"/>
              </w:rPr>
            </w:pPr>
            <w:proofErr w:type="spellStart"/>
            <w:r>
              <w:rPr>
                <w:rFonts w:eastAsiaTheme="minorEastAsia"/>
                <w:sz w:val="28"/>
                <w:lang w:val="en-US" w:eastAsia="ru-RU"/>
              </w:rPr>
              <w:t>isbn</w:t>
            </w:r>
            <w:proofErr w:type="spellEnd"/>
          </w:p>
        </w:tc>
        <w:tc>
          <w:tcPr>
            <w:tcW w:w="0" w:type="auto"/>
            <w:shd w:val="clear" w:color="auto" w:fill="FFFFFF" w:themeFill="background1"/>
          </w:tcPr>
          <w:p w14:paraId="232D4E98" w14:textId="40ABB084" w:rsidR="001F4D64" w:rsidRPr="001F4D64" w:rsidRDefault="001F4D64" w:rsidP="00F06738">
            <w:pPr>
              <w:jc w:val="both"/>
              <w:rPr>
                <w:rFonts w:eastAsiaTheme="minorEastAsia"/>
                <w:sz w:val="28"/>
                <w:lang w:val="en-US" w:eastAsia="ru-RU"/>
              </w:rPr>
            </w:pPr>
            <w:r>
              <w:rPr>
                <w:rFonts w:eastAsiaTheme="minorEastAsia"/>
                <w:sz w:val="28"/>
                <w:lang w:val="en-US" w:eastAsia="ru-RU"/>
              </w:rPr>
              <w:t>integer unsigned NOT NULL</w:t>
            </w:r>
          </w:p>
        </w:tc>
      </w:tr>
      <w:tr w:rsidR="001F4D64" w14:paraId="57B957D5" w14:textId="77777777" w:rsidTr="00192C41">
        <w:trPr>
          <w:jc w:val="center"/>
        </w:trPr>
        <w:tc>
          <w:tcPr>
            <w:tcW w:w="0" w:type="auto"/>
            <w:shd w:val="clear" w:color="auto" w:fill="FFFFFF" w:themeFill="background1"/>
          </w:tcPr>
          <w:p w14:paraId="0090D458" w14:textId="32672565" w:rsidR="001F4D64" w:rsidRPr="001F4D64" w:rsidRDefault="001F4D64" w:rsidP="00F06738">
            <w:pPr>
              <w:jc w:val="both"/>
              <w:rPr>
                <w:rFonts w:eastAsiaTheme="minorEastAsia"/>
                <w:sz w:val="28"/>
                <w:lang w:val="en-US" w:eastAsia="ru-RU"/>
              </w:rPr>
            </w:pPr>
            <w:r>
              <w:rPr>
                <w:rFonts w:eastAsiaTheme="minorEastAsia"/>
                <w:sz w:val="28"/>
                <w:lang w:val="en-US" w:eastAsia="ru-RU"/>
              </w:rPr>
              <w:t>author</w:t>
            </w:r>
          </w:p>
        </w:tc>
        <w:tc>
          <w:tcPr>
            <w:tcW w:w="0" w:type="auto"/>
            <w:shd w:val="clear" w:color="auto" w:fill="FFFFFF" w:themeFill="background1"/>
          </w:tcPr>
          <w:p w14:paraId="4F2EF6A8" w14:textId="31BB03EC" w:rsidR="001F4D64" w:rsidRDefault="001F4D64" w:rsidP="00F06738">
            <w:pPr>
              <w:jc w:val="both"/>
              <w:rPr>
                <w:rFonts w:eastAsiaTheme="minorEastAsia"/>
                <w:sz w:val="28"/>
                <w:lang w:eastAsia="ru-RU"/>
              </w:rPr>
            </w:pPr>
            <w:r>
              <w:rPr>
                <w:rFonts w:eastAsiaTheme="minorEastAsia"/>
                <w:sz w:val="28"/>
                <w:lang w:val="en-US" w:eastAsia="ru-RU"/>
              </w:rPr>
              <w:t>varchar(</w:t>
            </w:r>
            <w:r>
              <w:rPr>
                <w:rFonts w:eastAsiaTheme="minorEastAsia"/>
                <w:sz w:val="28"/>
                <w:lang w:val="en-US" w:eastAsia="ru-RU"/>
              </w:rPr>
              <w:t>4</w:t>
            </w:r>
            <w:r>
              <w:rPr>
                <w:rFonts w:eastAsiaTheme="minorEastAsia"/>
                <w:sz w:val="28"/>
                <w:lang w:val="en-US" w:eastAsia="ru-RU"/>
              </w:rPr>
              <w:t>0) NOT NULL</w:t>
            </w:r>
          </w:p>
        </w:tc>
      </w:tr>
      <w:tr w:rsidR="001F4D64" w14:paraId="259E31F3" w14:textId="77777777" w:rsidTr="00192C41">
        <w:trPr>
          <w:jc w:val="center"/>
        </w:trPr>
        <w:tc>
          <w:tcPr>
            <w:tcW w:w="0" w:type="auto"/>
            <w:shd w:val="clear" w:color="auto" w:fill="FFFFFF" w:themeFill="background1"/>
          </w:tcPr>
          <w:p w14:paraId="7C6B72A6" w14:textId="34114D42" w:rsidR="001F4D64" w:rsidRPr="001F4D64" w:rsidRDefault="001F4D64" w:rsidP="00F06738">
            <w:pPr>
              <w:jc w:val="both"/>
              <w:rPr>
                <w:rFonts w:eastAsiaTheme="minorEastAsia"/>
                <w:sz w:val="28"/>
                <w:lang w:val="en-US" w:eastAsia="ru-RU"/>
              </w:rPr>
            </w:pPr>
            <w:r>
              <w:rPr>
                <w:rFonts w:eastAsiaTheme="minorEastAsia"/>
                <w:sz w:val="28"/>
                <w:lang w:val="en-US" w:eastAsia="ru-RU"/>
              </w:rPr>
              <w:t>category</w:t>
            </w:r>
          </w:p>
        </w:tc>
        <w:tc>
          <w:tcPr>
            <w:tcW w:w="0" w:type="auto"/>
            <w:shd w:val="clear" w:color="auto" w:fill="FFFFFF" w:themeFill="background1"/>
          </w:tcPr>
          <w:p w14:paraId="411A3634" w14:textId="116A3A4D" w:rsidR="001F4D64" w:rsidRDefault="001F4D64" w:rsidP="00F06738">
            <w:pPr>
              <w:jc w:val="both"/>
              <w:rPr>
                <w:rFonts w:eastAsiaTheme="minorEastAsia"/>
                <w:sz w:val="28"/>
                <w:lang w:eastAsia="ru-RU"/>
              </w:rPr>
            </w:pPr>
            <w:r>
              <w:rPr>
                <w:rFonts w:eastAsiaTheme="minorEastAsia"/>
                <w:sz w:val="28"/>
                <w:lang w:val="en-US" w:eastAsia="ru-RU"/>
              </w:rPr>
              <w:t>varchar(30) NOT NULL</w:t>
            </w:r>
          </w:p>
        </w:tc>
      </w:tr>
    </w:tbl>
    <w:p w14:paraId="1351DC57" w14:textId="7EC96092" w:rsidR="001F4D64" w:rsidRDefault="001F4D64" w:rsidP="00F06738">
      <w:pPr>
        <w:ind w:firstLine="709"/>
        <w:jc w:val="both"/>
        <w:rPr>
          <w:rFonts w:eastAsiaTheme="minorEastAsia"/>
          <w:sz w:val="28"/>
          <w:lang w:eastAsia="ru-RU"/>
        </w:rPr>
      </w:pPr>
    </w:p>
    <w:p w14:paraId="0E8AB242" w14:textId="04601ABF" w:rsidR="00192C41" w:rsidRDefault="00192C41" w:rsidP="00F06738">
      <w:pPr>
        <w:ind w:firstLine="709"/>
        <w:jc w:val="both"/>
        <w:rPr>
          <w:rFonts w:eastAsiaTheme="minorEastAsia"/>
          <w:sz w:val="28"/>
          <w:lang w:eastAsia="ru-RU"/>
        </w:rPr>
      </w:pPr>
      <w:r>
        <w:rPr>
          <w:rFonts w:eastAsiaTheme="minorEastAsia"/>
          <w:sz w:val="28"/>
          <w:lang w:eastAsia="ru-RU"/>
        </w:rPr>
        <w:t xml:space="preserve">2-кесте. </w:t>
      </w:r>
      <w:r>
        <w:rPr>
          <w:rFonts w:eastAsiaTheme="minorEastAsia"/>
          <w:sz w:val="28"/>
          <w:lang w:val="en-US" w:eastAsia="ru-RU"/>
        </w:rPr>
        <w:t>Book – </w:t>
      </w:r>
      <w:r>
        <w:rPr>
          <w:rFonts w:eastAsiaTheme="minorEastAsia"/>
          <w:sz w:val="28"/>
          <w:lang w:eastAsia="ru-RU"/>
        </w:rPr>
        <w:t xml:space="preserve"> кітаптар кестесі.</w:t>
      </w:r>
    </w:p>
    <w:tbl>
      <w:tblPr>
        <w:tblStyle w:val="TableGrid"/>
        <w:tblW w:w="0" w:type="auto"/>
        <w:jc w:val="center"/>
        <w:tblLook w:val="04A0" w:firstRow="1" w:lastRow="0" w:firstColumn="1" w:lastColumn="0" w:noHBand="0" w:noVBand="1"/>
      </w:tblPr>
      <w:tblGrid>
        <w:gridCol w:w="356"/>
        <w:gridCol w:w="4322"/>
        <w:gridCol w:w="356"/>
        <w:gridCol w:w="2254"/>
        <w:gridCol w:w="994"/>
      </w:tblGrid>
      <w:tr w:rsidR="00192C41" w14:paraId="7910FFBD" w14:textId="77777777" w:rsidTr="00192C41">
        <w:trPr>
          <w:jc w:val="center"/>
        </w:trPr>
        <w:tc>
          <w:tcPr>
            <w:tcW w:w="0" w:type="auto"/>
          </w:tcPr>
          <w:p w14:paraId="32D36652" w14:textId="1B660843" w:rsidR="00192C41" w:rsidRDefault="00192C41" w:rsidP="00F06738">
            <w:pPr>
              <w:jc w:val="both"/>
              <w:rPr>
                <w:rFonts w:eastAsiaTheme="minorEastAsia"/>
                <w:sz w:val="28"/>
                <w:lang w:eastAsia="ru-RU"/>
              </w:rPr>
            </w:pPr>
            <w:r>
              <w:rPr>
                <w:rFonts w:eastAsiaTheme="minorEastAsia"/>
                <w:sz w:val="28"/>
                <w:lang w:eastAsia="ru-RU"/>
              </w:rPr>
              <w:t>1</w:t>
            </w:r>
          </w:p>
        </w:tc>
        <w:tc>
          <w:tcPr>
            <w:tcW w:w="0" w:type="auto"/>
          </w:tcPr>
          <w:p w14:paraId="73092F14" w14:textId="3FA9D139" w:rsidR="00192C41" w:rsidRDefault="00192C41" w:rsidP="00F06738">
            <w:pPr>
              <w:jc w:val="both"/>
              <w:rPr>
                <w:rFonts w:eastAsiaTheme="minorEastAsia"/>
                <w:sz w:val="28"/>
                <w:lang w:eastAsia="ru-RU"/>
              </w:rPr>
            </w:pPr>
            <w:r w:rsidRPr="00192C41">
              <w:rPr>
                <w:rFonts w:eastAsiaTheme="minorEastAsia"/>
                <w:sz w:val="28"/>
                <w:lang w:eastAsia="ru-RU"/>
              </w:rPr>
              <w:t>Гулливердің саяхаты</w:t>
            </w:r>
          </w:p>
        </w:tc>
        <w:tc>
          <w:tcPr>
            <w:tcW w:w="0" w:type="auto"/>
          </w:tcPr>
          <w:p w14:paraId="4260038F" w14:textId="6E92E6D8" w:rsidR="00192C41" w:rsidRDefault="00192C41" w:rsidP="00F06738">
            <w:pPr>
              <w:jc w:val="both"/>
              <w:rPr>
                <w:rFonts w:eastAsiaTheme="minorEastAsia"/>
                <w:sz w:val="28"/>
                <w:lang w:eastAsia="ru-RU"/>
              </w:rPr>
            </w:pPr>
            <w:r>
              <w:rPr>
                <w:rFonts w:eastAsiaTheme="minorEastAsia"/>
                <w:sz w:val="28"/>
                <w:lang w:eastAsia="ru-RU"/>
              </w:rPr>
              <w:t>1</w:t>
            </w:r>
          </w:p>
        </w:tc>
        <w:tc>
          <w:tcPr>
            <w:tcW w:w="0" w:type="auto"/>
          </w:tcPr>
          <w:p w14:paraId="78755100" w14:textId="1F11ABF8" w:rsidR="00192C41" w:rsidRDefault="00192C41" w:rsidP="00F06738">
            <w:pPr>
              <w:jc w:val="both"/>
              <w:rPr>
                <w:rFonts w:eastAsiaTheme="minorEastAsia"/>
                <w:sz w:val="28"/>
                <w:lang w:eastAsia="ru-RU"/>
              </w:rPr>
            </w:pPr>
            <w:r w:rsidRPr="00192C41">
              <w:rPr>
                <w:rFonts w:eastAsiaTheme="minorEastAsia"/>
                <w:sz w:val="28"/>
                <w:lang w:eastAsia="ru-RU"/>
              </w:rPr>
              <w:t>Джонатан Свифт</w:t>
            </w:r>
          </w:p>
        </w:tc>
        <w:tc>
          <w:tcPr>
            <w:tcW w:w="0" w:type="auto"/>
          </w:tcPr>
          <w:p w14:paraId="47B154DA" w14:textId="232F5BA0" w:rsidR="00192C41" w:rsidRDefault="00192C41" w:rsidP="00F06738">
            <w:pPr>
              <w:jc w:val="both"/>
              <w:rPr>
                <w:rFonts w:eastAsiaTheme="minorEastAsia"/>
                <w:sz w:val="28"/>
                <w:lang w:eastAsia="ru-RU"/>
              </w:rPr>
            </w:pPr>
            <w:r w:rsidRPr="00192C41">
              <w:rPr>
                <w:rFonts w:eastAsiaTheme="minorEastAsia"/>
                <w:sz w:val="28"/>
                <w:lang w:eastAsia="ru-RU"/>
              </w:rPr>
              <w:t>novel</w:t>
            </w:r>
          </w:p>
        </w:tc>
      </w:tr>
      <w:tr w:rsidR="00192C41" w14:paraId="7F42A9A3" w14:textId="77777777" w:rsidTr="00192C41">
        <w:trPr>
          <w:jc w:val="center"/>
        </w:trPr>
        <w:tc>
          <w:tcPr>
            <w:tcW w:w="0" w:type="auto"/>
          </w:tcPr>
          <w:p w14:paraId="1C2FFFFB" w14:textId="3457A97D" w:rsidR="00192C41" w:rsidRDefault="00192C41" w:rsidP="00F06738">
            <w:pPr>
              <w:jc w:val="both"/>
              <w:rPr>
                <w:rFonts w:eastAsiaTheme="minorEastAsia"/>
                <w:sz w:val="28"/>
                <w:lang w:eastAsia="ru-RU"/>
              </w:rPr>
            </w:pPr>
            <w:r>
              <w:rPr>
                <w:rFonts w:eastAsiaTheme="minorEastAsia"/>
                <w:sz w:val="28"/>
                <w:lang w:eastAsia="ru-RU"/>
              </w:rPr>
              <w:t>2</w:t>
            </w:r>
          </w:p>
        </w:tc>
        <w:tc>
          <w:tcPr>
            <w:tcW w:w="0" w:type="auto"/>
          </w:tcPr>
          <w:p w14:paraId="787BFFA5" w14:textId="2A2B8706" w:rsidR="00192C41" w:rsidRDefault="00192C41" w:rsidP="00F06738">
            <w:pPr>
              <w:jc w:val="both"/>
              <w:rPr>
                <w:rFonts w:eastAsiaTheme="minorEastAsia"/>
                <w:sz w:val="28"/>
                <w:lang w:eastAsia="ru-RU"/>
              </w:rPr>
            </w:pPr>
            <w:r w:rsidRPr="00192C41">
              <w:rPr>
                <w:rFonts w:eastAsiaTheme="minorEastAsia"/>
                <w:sz w:val="28"/>
                <w:lang w:eastAsia="ru-RU"/>
              </w:rPr>
              <w:t>Том Сойердің басынан кешкендер</w:t>
            </w:r>
          </w:p>
        </w:tc>
        <w:tc>
          <w:tcPr>
            <w:tcW w:w="0" w:type="auto"/>
          </w:tcPr>
          <w:p w14:paraId="480B5760" w14:textId="14AEEE9F" w:rsidR="00192C41" w:rsidRDefault="00192C41" w:rsidP="00F06738">
            <w:pPr>
              <w:jc w:val="both"/>
              <w:rPr>
                <w:rFonts w:eastAsiaTheme="minorEastAsia"/>
                <w:sz w:val="28"/>
                <w:lang w:eastAsia="ru-RU"/>
              </w:rPr>
            </w:pPr>
            <w:r>
              <w:rPr>
                <w:rFonts w:eastAsiaTheme="minorEastAsia"/>
                <w:sz w:val="28"/>
                <w:lang w:eastAsia="ru-RU"/>
              </w:rPr>
              <w:t>2</w:t>
            </w:r>
          </w:p>
        </w:tc>
        <w:tc>
          <w:tcPr>
            <w:tcW w:w="0" w:type="auto"/>
          </w:tcPr>
          <w:p w14:paraId="7623D038" w14:textId="5921AED1" w:rsidR="00192C41" w:rsidRDefault="00192C41" w:rsidP="00F06738">
            <w:pPr>
              <w:jc w:val="both"/>
              <w:rPr>
                <w:rFonts w:eastAsiaTheme="minorEastAsia"/>
                <w:sz w:val="28"/>
                <w:lang w:eastAsia="ru-RU"/>
              </w:rPr>
            </w:pPr>
            <w:r w:rsidRPr="00192C41">
              <w:rPr>
                <w:rFonts w:eastAsiaTheme="minorEastAsia"/>
                <w:sz w:val="28"/>
                <w:lang w:eastAsia="ru-RU"/>
              </w:rPr>
              <w:t>Джонатан Свифт</w:t>
            </w:r>
          </w:p>
        </w:tc>
        <w:tc>
          <w:tcPr>
            <w:tcW w:w="0" w:type="auto"/>
          </w:tcPr>
          <w:p w14:paraId="56F7E615" w14:textId="5F9F6682" w:rsidR="00192C41" w:rsidRDefault="00192C41" w:rsidP="00F06738">
            <w:pPr>
              <w:jc w:val="both"/>
              <w:rPr>
                <w:rFonts w:eastAsiaTheme="minorEastAsia"/>
                <w:sz w:val="28"/>
                <w:lang w:eastAsia="ru-RU"/>
              </w:rPr>
            </w:pPr>
            <w:r w:rsidRPr="00192C41">
              <w:rPr>
                <w:rFonts w:eastAsiaTheme="minorEastAsia"/>
                <w:sz w:val="28"/>
                <w:lang w:eastAsia="ru-RU"/>
              </w:rPr>
              <w:t>novel</w:t>
            </w:r>
          </w:p>
        </w:tc>
      </w:tr>
      <w:tr w:rsidR="00192C41" w14:paraId="1F5841C8" w14:textId="77777777" w:rsidTr="00192C41">
        <w:trPr>
          <w:jc w:val="center"/>
        </w:trPr>
        <w:tc>
          <w:tcPr>
            <w:tcW w:w="0" w:type="auto"/>
          </w:tcPr>
          <w:p w14:paraId="3B72D5A4" w14:textId="220DEE43" w:rsidR="00192C41" w:rsidRDefault="00192C41" w:rsidP="00F06738">
            <w:pPr>
              <w:jc w:val="both"/>
              <w:rPr>
                <w:rFonts w:eastAsiaTheme="minorEastAsia"/>
                <w:sz w:val="28"/>
                <w:lang w:eastAsia="ru-RU"/>
              </w:rPr>
            </w:pPr>
            <w:r>
              <w:rPr>
                <w:rFonts w:eastAsiaTheme="minorEastAsia"/>
                <w:sz w:val="28"/>
                <w:lang w:eastAsia="ru-RU"/>
              </w:rPr>
              <w:t>3</w:t>
            </w:r>
          </w:p>
        </w:tc>
        <w:tc>
          <w:tcPr>
            <w:tcW w:w="0" w:type="auto"/>
          </w:tcPr>
          <w:p w14:paraId="3F7ABF22" w14:textId="79BA55BA" w:rsidR="00192C41" w:rsidRDefault="00192C41" w:rsidP="00F06738">
            <w:pPr>
              <w:jc w:val="both"/>
              <w:rPr>
                <w:rFonts w:eastAsiaTheme="minorEastAsia"/>
                <w:sz w:val="28"/>
                <w:lang w:eastAsia="ru-RU"/>
              </w:rPr>
            </w:pPr>
            <w:r w:rsidRPr="00192C41">
              <w:rPr>
                <w:rFonts w:eastAsiaTheme="minorEastAsia"/>
                <w:sz w:val="28"/>
                <w:lang w:eastAsia="ru-RU"/>
              </w:rPr>
              <w:t>Жұмбақ жер</w:t>
            </w:r>
          </w:p>
        </w:tc>
        <w:tc>
          <w:tcPr>
            <w:tcW w:w="0" w:type="auto"/>
          </w:tcPr>
          <w:p w14:paraId="63034AEC" w14:textId="160510DF" w:rsidR="00192C41" w:rsidRDefault="00192C41" w:rsidP="00F06738">
            <w:pPr>
              <w:jc w:val="both"/>
              <w:rPr>
                <w:rFonts w:eastAsiaTheme="minorEastAsia"/>
                <w:sz w:val="28"/>
                <w:lang w:eastAsia="ru-RU"/>
              </w:rPr>
            </w:pPr>
            <w:r>
              <w:rPr>
                <w:rFonts w:eastAsiaTheme="minorEastAsia"/>
                <w:sz w:val="28"/>
                <w:lang w:eastAsia="ru-RU"/>
              </w:rPr>
              <w:t>3</w:t>
            </w:r>
          </w:p>
        </w:tc>
        <w:tc>
          <w:tcPr>
            <w:tcW w:w="0" w:type="auto"/>
          </w:tcPr>
          <w:p w14:paraId="105E3C32" w14:textId="2A57DD5E" w:rsidR="00192C41" w:rsidRDefault="00192C41" w:rsidP="00F06738">
            <w:pPr>
              <w:jc w:val="both"/>
              <w:rPr>
                <w:rFonts w:eastAsiaTheme="minorEastAsia"/>
                <w:sz w:val="28"/>
                <w:lang w:eastAsia="ru-RU"/>
              </w:rPr>
            </w:pPr>
            <w:r w:rsidRPr="00192C41">
              <w:rPr>
                <w:rFonts w:eastAsiaTheme="minorEastAsia"/>
                <w:sz w:val="28"/>
                <w:lang w:eastAsia="ru-RU"/>
              </w:rPr>
              <w:t>Сәрсеков А</w:t>
            </w:r>
          </w:p>
        </w:tc>
        <w:tc>
          <w:tcPr>
            <w:tcW w:w="0" w:type="auto"/>
          </w:tcPr>
          <w:p w14:paraId="0A37F254" w14:textId="2BED81A5" w:rsidR="00192C41" w:rsidRDefault="00192C41" w:rsidP="00192C41">
            <w:pPr>
              <w:jc w:val="both"/>
              <w:rPr>
                <w:rFonts w:eastAsiaTheme="minorEastAsia"/>
                <w:sz w:val="28"/>
                <w:lang w:eastAsia="ru-RU"/>
              </w:rPr>
            </w:pPr>
            <w:r w:rsidRPr="00192C41">
              <w:rPr>
                <w:rFonts w:eastAsiaTheme="minorEastAsia"/>
                <w:sz w:val="28"/>
                <w:lang w:eastAsia="ru-RU"/>
              </w:rPr>
              <w:t>history</w:t>
            </w:r>
          </w:p>
        </w:tc>
      </w:tr>
      <w:tr w:rsidR="00192C41" w14:paraId="47917857" w14:textId="77777777" w:rsidTr="00192C41">
        <w:trPr>
          <w:jc w:val="center"/>
        </w:trPr>
        <w:tc>
          <w:tcPr>
            <w:tcW w:w="0" w:type="auto"/>
          </w:tcPr>
          <w:p w14:paraId="17E05127" w14:textId="0B7A4F9E" w:rsidR="00192C41" w:rsidRDefault="00192C41" w:rsidP="00F06738">
            <w:pPr>
              <w:jc w:val="both"/>
              <w:rPr>
                <w:rFonts w:eastAsiaTheme="minorEastAsia"/>
                <w:sz w:val="28"/>
                <w:lang w:eastAsia="ru-RU"/>
              </w:rPr>
            </w:pPr>
            <w:r>
              <w:rPr>
                <w:rFonts w:eastAsiaTheme="minorEastAsia"/>
                <w:sz w:val="28"/>
                <w:lang w:eastAsia="ru-RU"/>
              </w:rPr>
              <w:t>4</w:t>
            </w:r>
          </w:p>
        </w:tc>
        <w:tc>
          <w:tcPr>
            <w:tcW w:w="0" w:type="auto"/>
          </w:tcPr>
          <w:p w14:paraId="13960130" w14:textId="5CA647CD" w:rsidR="00192C41" w:rsidRDefault="00192C41" w:rsidP="00F06738">
            <w:pPr>
              <w:jc w:val="both"/>
              <w:rPr>
                <w:rFonts w:eastAsiaTheme="minorEastAsia"/>
                <w:sz w:val="28"/>
                <w:lang w:eastAsia="ru-RU"/>
              </w:rPr>
            </w:pPr>
            <w:r w:rsidRPr="00192C41">
              <w:rPr>
                <w:rFonts w:eastAsiaTheme="minorEastAsia"/>
                <w:sz w:val="28"/>
                <w:lang w:eastAsia="ru-RU"/>
              </w:rPr>
              <w:t>Мюнхгаузеннің хикаялары</w:t>
            </w:r>
          </w:p>
        </w:tc>
        <w:tc>
          <w:tcPr>
            <w:tcW w:w="0" w:type="auto"/>
          </w:tcPr>
          <w:p w14:paraId="7CB854DE" w14:textId="5B64FCF3" w:rsidR="00192C41" w:rsidRDefault="00192C41" w:rsidP="00F06738">
            <w:pPr>
              <w:jc w:val="both"/>
              <w:rPr>
                <w:rFonts w:eastAsiaTheme="minorEastAsia"/>
                <w:sz w:val="28"/>
                <w:lang w:eastAsia="ru-RU"/>
              </w:rPr>
            </w:pPr>
            <w:r>
              <w:rPr>
                <w:rFonts w:eastAsiaTheme="minorEastAsia"/>
                <w:sz w:val="28"/>
                <w:lang w:eastAsia="ru-RU"/>
              </w:rPr>
              <w:t>4</w:t>
            </w:r>
          </w:p>
        </w:tc>
        <w:tc>
          <w:tcPr>
            <w:tcW w:w="0" w:type="auto"/>
          </w:tcPr>
          <w:p w14:paraId="469CBEF6" w14:textId="723656DF" w:rsidR="00192C41" w:rsidRDefault="00192C41" w:rsidP="00F06738">
            <w:pPr>
              <w:jc w:val="both"/>
              <w:rPr>
                <w:rFonts w:eastAsiaTheme="minorEastAsia"/>
                <w:sz w:val="28"/>
                <w:lang w:eastAsia="ru-RU"/>
              </w:rPr>
            </w:pPr>
            <w:r w:rsidRPr="00192C41">
              <w:rPr>
                <w:rFonts w:eastAsiaTheme="minorEastAsia"/>
                <w:sz w:val="28"/>
                <w:lang w:eastAsia="ru-RU"/>
              </w:rPr>
              <w:t>М. Твенн</w:t>
            </w:r>
          </w:p>
        </w:tc>
        <w:tc>
          <w:tcPr>
            <w:tcW w:w="0" w:type="auto"/>
          </w:tcPr>
          <w:p w14:paraId="0656B604" w14:textId="24C94024" w:rsidR="00192C41" w:rsidRDefault="00192C41" w:rsidP="00F06738">
            <w:pPr>
              <w:jc w:val="both"/>
              <w:rPr>
                <w:rFonts w:eastAsiaTheme="minorEastAsia"/>
                <w:sz w:val="28"/>
                <w:lang w:eastAsia="ru-RU"/>
              </w:rPr>
            </w:pPr>
            <w:r w:rsidRPr="00192C41">
              <w:rPr>
                <w:rFonts w:eastAsiaTheme="minorEastAsia"/>
                <w:sz w:val="28"/>
                <w:lang w:eastAsia="ru-RU"/>
              </w:rPr>
              <w:t>novel</w:t>
            </w:r>
          </w:p>
        </w:tc>
      </w:tr>
      <w:tr w:rsidR="00192C41" w14:paraId="03597EE7" w14:textId="77777777" w:rsidTr="00192C41">
        <w:trPr>
          <w:jc w:val="center"/>
        </w:trPr>
        <w:tc>
          <w:tcPr>
            <w:tcW w:w="0" w:type="auto"/>
          </w:tcPr>
          <w:p w14:paraId="32C286FC" w14:textId="6E4D1A9D" w:rsidR="00192C41" w:rsidRDefault="00192C41" w:rsidP="00F06738">
            <w:pPr>
              <w:jc w:val="both"/>
              <w:rPr>
                <w:rFonts w:eastAsiaTheme="minorEastAsia"/>
                <w:sz w:val="28"/>
                <w:lang w:eastAsia="ru-RU"/>
              </w:rPr>
            </w:pPr>
            <w:r>
              <w:rPr>
                <w:rFonts w:eastAsiaTheme="minorEastAsia"/>
                <w:sz w:val="28"/>
                <w:lang w:eastAsia="ru-RU"/>
              </w:rPr>
              <w:t>5</w:t>
            </w:r>
          </w:p>
        </w:tc>
        <w:tc>
          <w:tcPr>
            <w:tcW w:w="0" w:type="auto"/>
          </w:tcPr>
          <w:p w14:paraId="6BC1422B" w14:textId="04716B39" w:rsidR="00192C41" w:rsidRDefault="00192C41" w:rsidP="00F06738">
            <w:pPr>
              <w:jc w:val="both"/>
              <w:rPr>
                <w:rFonts w:eastAsiaTheme="minorEastAsia"/>
                <w:sz w:val="28"/>
                <w:lang w:eastAsia="ru-RU"/>
              </w:rPr>
            </w:pPr>
            <w:r w:rsidRPr="00192C41">
              <w:rPr>
                <w:rFonts w:eastAsiaTheme="minorEastAsia"/>
                <w:sz w:val="28"/>
                <w:lang w:eastAsia="ru-RU"/>
              </w:rPr>
              <w:t>Ұзыншұлық Пиппи</w:t>
            </w:r>
          </w:p>
        </w:tc>
        <w:tc>
          <w:tcPr>
            <w:tcW w:w="0" w:type="auto"/>
          </w:tcPr>
          <w:p w14:paraId="7014568B" w14:textId="4C48CA1F" w:rsidR="00192C41" w:rsidRDefault="00192C41" w:rsidP="00F06738">
            <w:pPr>
              <w:jc w:val="both"/>
              <w:rPr>
                <w:rFonts w:eastAsiaTheme="minorEastAsia"/>
                <w:sz w:val="28"/>
                <w:lang w:eastAsia="ru-RU"/>
              </w:rPr>
            </w:pPr>
            <w:r>
              <w:rPr>
                <w:rFonts w:eastAsiaTheme="minorEastAsia"/>
                <w:sz w:val="28"/>
                <w:lang w:eastAsia="ru-RU"/>
              </w:rPr>
              <w:t>5</w:t>
            </w:r>
          </w:p>
        </w:tc>
        <w:tc>
          <w:tcPr>
            <w:tcW w:w="0" w:type="auto"/>
          </w:tcPr>
          <w:p w14:paraId="5748F420" w14:textId="7A83DAAB" w:rsidR="00192C41" w:rsidRDefault="00192C41" w:rsidP="00F06738">
            <w:pPr>
              <w:jc w:val="both"/>
              <w:rPr>
                <w:rFonts w:eastAsiaTheme="minorEastAsia"/>
                <w:sz w:val="28"/>
                <w:lang w:eastAsia="ru-RU"/>
              </w:rPr>
            </w:pPr>
            <w:r w:rsidRPr="00192C41">
              <w:rPr>
                <w:rFonts w:eastAsiaTheme="minorEastAsia"/>
                <w:sz w:val="28"/>
                <w:lang w:eastAsia="ru-RU"/>
              </w:rPr>
              <w:t>А. Линдгрен</w:t>
            </w:r>
          </w:p>
        </w:tc>
        <w:tc>
          <w:tcPr>
            <w:tcW w:w="0" w:type="auto"/>
          </w:tcPr>
          <w:p w14:paraId="24CA638B" w14:textId="0967B4C9" w:rsidR="00192C41" w:rsidRDefault="00192C41" w:rsidP="00F06738">
            <w:pPr>
              <w:jc w:val="both"/>
              <w:rPr>
                <w:rFonts w:eastAsiaTheme="minorEastAsia"/>
                <w:sz w:val="28"/>
                <w:lang w:eastAsia="ru-RU"/>
              </w:rPr>
            </w:pPr>
            <w:r w:rsidRPr="00192C41">
              <w:rPr>
                <w:rFonts w:eastAsiaTheme="minorEastAsia"/>
                <w:sz w:val="28"/>
                <w:lang w:eastAsia="ru-RU"/>
              </w:rPr>
              <w:t>novel</w:t>
            </w:r>
          </w:p>
        </w:tc>
      </w:tr>
    </w:tbl>
    <w:p w14:paraId="5B325D81" w14:textId="3639FAC6" w:rsidR="00F06738" w:rsidRDefault="00F06738" w:rsidP="00F06738">
      <w:pPr>
        <w:ind w:firstLine="709"/>
        <w:jc w:val="both"/>
        <w:rPr>
          <w:rFonts w:eastAsiaTheme="minorEastAsia"/>
          <w:sz w:val="28"/>
          <w:lang w:eastAsia="ru-RU"/>
        </w:rPr>
      </w:pPr>
    </w:p>
    <w:tbl>
      <w:tblPr>
        <w:tblStyle w:val="TableGrid"/>
        <w:tblW w:w="0" w:type="auto"/>
        <w:tblLook w:val="04A0" w:firstRow="1" w:lastRow="0" w:firstColumn="1" w:lastColumn="0" w:noHBand="0" w:noVBand="1"/>
      </w:tblPr>
      <w:tblGrid>
        <w:gridCol w:w="4929"/>
        <w:gridCol w:w="4929"/>
      </w:tblGrid>
      <w:tr w:rsidR="00192C41" w14:paraId="18712A4F" w14:textId="77777777" w:rsidTr="00192C41">
        <w:tc>
          <w:tcPr>
            <w:tcW w:w="4929" w:type="dxa"/>
          </w:tcPr>
          <w:p w14:paraId="3499D358" w14:textId="7B35150C" w:rsidR="00192C41" w:rsidRPr="00192C41" w:rsidRDefault="00192C41" w:rsidP="00F06738">
            <w:pPr>
              <w:jc w:val="both"/>
              <w:rPr>
                <w:rFonts w:eastAsiaTheme="minorEastAsia"/>
                <w:sz w:val="28"/>
                <w:lang w:val="en-US" w:eastAsia="ru-RU"/>
              </w:rPr>
            </w:pPr>
          </w:p>
        </w:tc>
        <w:tc>
          <w:tcPr>
            <w:tcW w:w="4929" w:type="dxa"/>
          </w:tcPr>
          <w:p w14:paraId="0C4D9C48" w14:textId="77777777" w:rsidR="00192C41" w:rsidRDefault="00192C41" w:rsidP="00F06738">
            <w:pPr>
              <w:jc w:val="both"/>
              <w:rPr>
                <w:rFonts w:eastAsiaTheme="minorEastAsia"/>
                <w:sz w:val="28"/>
                <w:lang w:eastAsia="ru-RU"/>
              </w:rPr>
            </w:pPr>
          </w:p>
        </w:tc>
      </w:tr>
      <w:tr w:rsidR="00192C41" w14:paraId="3F1E6D97" w14:textId="77777777" w:rsidTr="00192C41">
        <w:tc>
          <w:tcPr>
            <w:tcW w:w="4929" w:type="dxa"/>
          </w:tcPr>
          <w:p w14:paraId="4870DC5C" w14:textId="3832D37E" w:rsidR="00192C41" w:rsidRPr="00192C41" w:rsidRDefault="00192C41" w:rsidP="00F06738">
            <w:pPr>
              <w:jc w:val="both"/>
              <w:rPr>
                <w:rFonts w:eastAsiaTheme="minorEastAsia"/>
                <w:sz w:val="28"/>
                <w:lang w:val="en-US" w:eastAsia="ru-RU"/>
              </w:rPr>
            </w:pPr>
            <w:r>
              <w:rPr>
                <w:rFonts w:eastAsiaTheme="minorEastAsia"/>
                <w:sz w:val="28"/>
                <w:lang w:val="en-US" w:eastAsia="ru-RU"/>
              </w:rPr>
              <w:t>id</w:t>
            </w:r>
          </w:p>
        </w:tc>
        <w:tc>
          <w:tcPr>
            <w:tcW w:w="4929" w:type="dxa"/>
          </w:tcPr>
          <w:p w14:paraId="2CC29016" w14:textId="543C0B22" w:rsidR="00192C41" w:rsidRPr="00192C41" w:rsidRDefault="00192C41" w:rsidP="00F06738">
            <w:pPr>
              <w:jc w:val="both"/>
              <w:rPr>
                <w:rFonts w:eastAsiaTheme="minorEastAsia"/>
                <w:sz w:val="28"/>
                <w:lang w:val="en-US" w:eastAsia="ru-RU"/>
              </w:rPr>
            </w:pPr>
            <w:r>
              <w:rPr>
                <w:rFonts w:eastAsiaTheme="minorEastAsia"/>
                <w:sz w:val="28"/>
                <w:lang w:val="en-US" w:eastAsia="ru-RU"/>
              </w:rPr>
              <w:t>INTEGER NOT NULL PRIMARY KEY AUTOINCREMENT</w:t>
            </w:r>
          </w:p>
        </w:tc>
      </w:tr>
      <w:tr w:rsidR="00192C41" w14:paraId="0D987A76" w14:textId="77777777" w:rsidTr="00192C41">
        <w:tc>
          <w:tcPr>
            <w:tcW w:w="4929" w:type="dxa"/>
          </w:tcPr>
          <w:p w14:paraId="0D5F0C48" w14:textId="4C02143E" w:rsidR="00192C41" w:rsidRPr="00192C41" w:rsidRDefault="00192C41" w:rsidP="00F06738">
            <w:pPr>
              <w:jc w:val="both"/>
              <w:rPr>
                <w:rFonts w:eastAsiaTheme="minorEastAsia"/>
                <w:sz w:val="28"/>
                <w:lang w:val="en-US" w:eastAsia="ru-RU"/>
              </w:rPr>
            </w:pPr>
            <w:r>
              <w:rPr>
                <w:rFonts w:eastAsiaTheme="minorEastAsia"/>
                <w:sz w:val="28"/>
                <w:lang w:val="en-US" w:eastAsia="ru-RU"/>
              </w:rPr>
              <w:t>password</w:t>
            </w:r>
          </w:p>
        </w:tc>
        <w:tc>
          <w:tcPr>
            <w:tcW w:w="4929" w:type="dxa"/>
          </w:tcPr>
          <w:p w14:paraId="1266D224" w14:textId="53E6A402" w:rsidR="00192C41" w:rsidRPr="00192C41" w:rsidRDefault="00192C41" w:rsidP="00F06738">
            <w:pPr>
              <w:jc w:val="both"/>
              <w:rPr>
                <w:rFonts w:eastAsiaTheme="minorEastAsia"/>
                <w:sz w:val="28"/>
                <w:lang w:val="en-US" w:eastAsia="ru-RU"/>
              </w:rPr>
            </w:pPr>
            <w:r>
              <w:rPr>
                <w:rFonts w:eastAsiaTheme="minorEastAsia"/>
                <w:sz w:val="28"/>
                <w:lang w:val="en-US" w:eastAsia="ru-RU"/>
              </w:rPr>
              <w:t>varchar(128) NOT NULL</w:t>
            </w:r>
          </w:p>
        </w:tc>
      </w:tr>
      <w:tr w:rsidR="00192C41" w14:paraId="2648090F" w14:textId="77777777" w:rsidTr="00192C41">
        <w:tc>
          <w:tcPr>
            <w:tcW w:w="4929" w:type="dxa"/>
          </w:tcPr>
          <w:p w14:paraId="2D9EAA01" w14:textId="3B0B22E3" w:rsidR="00192C41" w:rsidRPr="00192C41" w:rsidRDefault="00192C41" w:rsidP="00F06738">
            <w:pPr>
              <w:jc w:val="both"/>
              <w:rPr>
                <w:rFonts w:eastAsiaTheme="minorEastAsia"/>
                <w:sz w:val="28"/>
                <w:lang w:val="en-US" w:eastAsia="ru-RU"/>
              </w:rPr>
            </w:pPr>
            <w:proofErr w:type="spellStart"/>
            <w:r>
              <w:rPr>
                <w:rFonts w:eastAsiaTheme="minorEastAsia"/>
                <w:sz w:val="28"/>
                <w:lang w:val="en-US" w:eastAsia="ru-RU"/>
              </w:rPr>
              <w:t>last_login</w:t>
            </w:r>
            <w:proofErr w:type="spellEnd"/>
          </w:p>
        </w:tc>
        <w:tc>
          <w:tcPr>
            <w:tcW w:w="4929" w:type="dxa"/>
          </w:tcPr>
          <w:p w14:paraId="3AECB77D" w14:textId="7E0D2154" w:rsidR="00192C41" w:rsidRPr="00811ABE" w:rsidRDefault="00811ABE" w:rsidP="00F06738">
            <w:pPr>
              <w:jc w:val="both"/>
              <w:rPr>
                <w:rFonts w:eastAsiaTheme="minorEastAsia"/>
                <w:sz w:val="28"/>
                <w:lang w:val="en-US" w:eastAsia="ru-RU"/>
              </w:rPr>
            </w:pPr>
            <w:proofErr w:type="spellStart"/>
            <w:r>
              <w:rPr>
                <w:rFonts w:eastAsiaTheme="minorEastAsia"/>
                <w:sz w:val="28"/>
                <w:lang w:val="en-US" w:eastAsia="ru-RU"/>
              </w:rPr>
              <w:t>daretime</w:t>
            </w:r>
            <w:proofErr w:type="spellEnd"/>
          </w:p>
        </w:tc>
      </w:tr>
      <w:tr w:rsidR="00192C41" w14:paraId="0A697963" w14:textId="77777777" w:rsidTr="00192C41">
        <w:tc>
          <w:tcPr>
            <w:tcW w:w="4929" w:type="dxa"/>
          </w:tcPr>
          <w:p w14:paraId="34904557" w14:textId="637D52BA" w:rsidR="00192C41" w:rsidRPr="00811ABE" w:rsidRDefault="00811ABE" w:rsidP="00F06738">
            <w:pPr>
              <w:jc w:val="both"/>
              <w:rPr>
                <w:rFonts w:eastAsiaTheme="minorEastAsia"/>
                <w:sz w:val="28"/>
                <w:lang w:val="en-US" w:eastAsia="ru-RU"/>
              </w:rPr>
            </w:pPr>
            <w:proofErr w:type="spellStart"/>
            <w:r>
              <w:rPr>
                <w:rFonts w:eastAsiaTheme="minorEastAsia"/>
                <w:sz w:val="28"/>
                <w:lang w:val="en-US" w:eastAsia="ru-RU"/>
              </w:rPr>
              <w:t>is_superuser</w:t>
            </w:r>
            <w:proofErr w:type="spellEnd"/>
          </w:p>
        </w:tc>
        <w:tc>
          <w:tcPr>
            <w:tcW w:w="4929" w:type="dxa"/>
          </w:tcPr>
          <w:p w14:paraId="1DC0D99F" w14:textId="03D99E37" w:rsidR="00192C41" w:rsidRPr="00811ABE" w:rsidRDefault="00811ABE" w:rsidP="00F06738">
            <w:pPr>
              <w:jc w:val="both"/>
              <w:rPr>
                <w:rFonts w:eastAsiaTheme="minorEastAsia"/>
                <w:sz w:val="28"/>
                <w:lang w:val="en-US" w:eastAsia="ru-RU"/>
              </w:rPr>
            </w:pPr>
            <w:r>
              <w:rPr>
                <w:rFonts w:eastAsiaTheme="minorEastAsia"/>
                <w:sz w:val="28"/>
                <w:lang w:val="en-US" w:eastAsia="ru-RU"/>
              </w:rPr>
              <w:t>bool NOT NULL</w:t>
            </w:r>
          </w:p>
        </w:tc>
      </w:tr>
      <w:tr w:rsidR="00192C41" w14:paraId="3F888FAB" w14:textId="77777777" w:rsidTr="00192C41">
        <w:tc>
          <w:tcPr>
            <w:tcW w:w="4929" w:type="dxa"/>
          </w:tcPr>
          <w:p w14:paraId="0B628F87" w14:textId="316F50B4" w:rsidR="00192C41" w:rsidRPr="00811ABE" w:rsidRDefault="00811ABE" w:rsidP="00F06738">
            <w:pPr>
              <w:jc w:val="both"/>
              <w:rPr>
                <w:rFonts w:eastAsiaTheme="minorEastAsia"/>
                <w:sz w:val="28"/>
                <w:lang w:val="en-US" w:eastAsia="ru-RU"/>
              </w:rPr>
            </w:pPr>
            <w:r>
              <w:rPr>
                <w:rFonts w:eastAsiaTheme="minorEastAsia"/>
                <w:sz w:val="28"/>
                <w:lang w:val="en-US" w:eastAsia="ru-RU"/>
              </w:rPr>
              <w:t>username</w:t>
            </w:r>
          </w:p>
        </w:tc>
        <w:tc>
          <w:tcPr>
            <w:tcW w:w="4929" w:type="dxa"/>
          </w:tcPr>
          <w:p w14:paraId="5F28E93C" w14:textId="2B3B12A7" w:rsidR="00192C41" w:rsidRPr="00811ABE" w:rsidRDefault="00811ABE" w:rsidP="00F06738">
            <w:pPr>
              <w:jc w:val="both"/>
              <w:rPr>
                <w:rFonts w:eastAsiaTheme="minorEastAsia"/>
                <w:sz w:val="28"/>
                <w:lang w:val="en-US" w:eastAsia="ru-RU"/>
              </w:rPr>
            </w:pPr>
            <w:r>
              <w:rPr>
                <w:rFonts w:eastAsiaTheme="minorEastAsia"/>
                <w:sz w:val="28"/>
                <w:lang w:val="en-US" w:eastAsia="ru-RU"/>
              </w:rPr>
              <w:t>varchar(150) NOT NULL UNI</w:t>
            </w:r>
          </w:p>
        </w:tc>
      </w:tr>
      <w:tr w:rsidR="00192C41" w14:paraId="5947965C" w14:textId="77777777" w:rsidTr="00192C41">
        <w:tc>
          <w:tcPr>
            <w:tcW w:w="4929" w:type="dxa"/>
          </w:tcPr>
          <w:p w14:paraId="74FC6A09" w14:textId="77777777" w:rsidR="00192C41" w:rsidRDefault="00192C41" w:rsidP="00F06738">
            <w:pPr>
              <w:jc w:val="both"/>
              <w:rPr>
                <w:rFonts w:eastAsiaTheme="minorEastAsia"/>
                <w:sz w:val="28"/>
                <w:lang w:eastAsia="ru-RU"/>
              </w:rPr>
            </w:pPr>
          </w:p>
        </w:tc>
        <w:tc>
          <w:tcPr>
            <w:tcW w:w="4929" w:type="dxa"/>
          </w:tcPr>
          <w:p w14:paraId="127CD016" w14:textId="77777777" w:rsidR="00192C41" w:rsidRDefault="00192C41" w:rsidP="00F06738">
            <w:pPr>
              <w:jc w:val="both"/>
              <w:rPr>
                <w:rFonts w:eastAsiaTheme="minorEastAsia"/>
                <w:sz w:val="28"/>
                <w:lang w:eastAsia="ru-RU"/>
              </w:rPr>
            </w:pPr>
          </w:p>
        </w:tc>
      </w:tr>
      <w:tr w:rsidR="00192C41" w14:paraId="0BFD9B9A" w14:textId="77777777" w:rsidTr="00192C41">
        <w:tc>
          <w:tcPr>
            <w:tcW w:w="4929" w:type="dxa"/>
          </w:tcPr>
          <w:p w14:paraId="2A60345F" w14:textId="77777777" w:rsidR="00192C41" w:rsidRDefault="00192C41" w:rsidP="00F06738">
            <w:pPr>
              <w:jc w:val="both"/>
              <w:rPr>
                <w:rFonts w:eastAsiaTheme="minorEastAsia"/>
                <w:sz w:val="28"/>
                <w:lang w:eastAsia="ru-RU"/>
              </w:rPr>
            </w:pPr>
          </w:p>
        </w:tc>
        <w:tc>
          <w:tcPr>
            <w:tcW w:w="4929" w:type="dxa"/>
          </w:tcPr>
          <w:p w14:paraId="47C5D809" w14:textId="77777777" w:rsidR="00192C41" w:rsidRDefault="00192C41" w:rsidP="00F06738">
            <w:pPr>
              <w:jc w:val="both"/>
              <w:rPr>
                <w:rFonts w:eastAsiaTheme="minorEastAsia"/>
                <w:sz w:val="28"/>
                <w:lang w:eastAsia="ru-RU"/>
              </w:rPr>
            </w:pPr>
          </w:p>
        </w:tc>
      </w:tr>
    </w:tbl>
    <w:p w14:paraId="695660C2" w14:textId="31CAE2B8" w:rsidR="00F06738" w:rsidRDefault="00F06738" w:rsidP="00F06738">
      <w:pPr>
        <w:ind w:firstLine="709"/>
        <w:jc w:val="both"/>
        <w:rPr>
          <w:rFonts w:eastAsiaTheme="minorEastAsia"/>
          <w:sz w:val="28"/>
          <w:lang w:eastAsia="ru-RU"/>
        </w:rPr>
      </w:pPr>
    </w:p>
    <w:p w14:paraId="4F688A6E" w14:textId="789372C7" w:rsidR="00F06738" w:rsidRDefault="00F06738" w:rsidP="00F06738">
      <w:pPr>
        <w:ind w:firstLine="709"/>
        <w:jc w:val="both"/>
        <w:rPr>
          <w:rFonts w:eastAsiaTheme="minorEastAsia"/>
          <w:sz w:val="28"/>
          <w:lang w:eastAsia="ru-RU"/>
        </w:rPr>
      </w:pPr>
    </w:p>
    <w:p w14:paraId="4BA72DCF" w14:textId="77777777" w:rsidR="00F06738" w:rsidRDefault="00F06738" w:rsidP="00F06738">
      <w:pPr>
        <w:ind w:firstLine="709"/>
        <w:jc w:val="both"/>
        <w:rPr>
          <w:rFonts w:eastAsiaTheme="minorEastAsia"/>
          <w:sz w:val="28"/>
          <w:lang w:eastAsia="ru-RU"/>
        </w:rPr>
      </w:pPr>
    </w:p>
    <w:p w14:paraId="7593C39E" w14:textId="07EA5F1A" w:rsidR="00267B97" w:rsidRDefault="00267B97">
      <w:pPr>
        <w:rPr>
          <w:b/>
          <w:bCs/>
          <w:sz w:val="28"/>
          <w:szCs w:val="28"/>
        </w:rPr>
      </w:pPr>
      <w:r>
        <w:br w:type="page"/>
      </w:r>
    </w:p>
    <w:p w14:paraId="40C475B1" w14:textId="67D485DC" w:rsidR="00267B97" w:rsidRPr="00267B97" w:rsidRDefault="00267B97" w:rsidP="00F06738">
      <w:pPr>
        <w:pStyle w:val="Heading1"/>
        <w:numPr>
          <w:ilvl w:val="1"/>
          <w:numId w:val="12"/>
        </w:numPr>
        <w:tabs>
          <w:tab w:val="left" w:pos="709"/>
        </w:tabs>
        <w:spacing w:after="60"/>
        <w:ind w:left="709" w:right="953" w:firstLine="0"/>
        <w:jc w:val="both"/>
        <w:rPr>
          <w:rFonts w:eastAsiaTheme="minorEastAsia"/>
          <w:lang w:eastAsia="ru-RU"/>
        </w:rPr>
      </w:pPr>
      <w:bookmarkStart w:id="20" w:name="_Toc148219998"/>
      <w:r>
        <w:lastRenderedPageBreak/>
        <w:t>Microsoft</w:t>
      </w:r>
      <w:r w:rsidRPr="00267B97">
        <w:t xml:space="preserve"> </w:t>
      </w:r>
      <w:r w:rsidRPr="00267B97">
        <w:rPr>
          <w:rFonts w:eastAsiaTheme="minorEastAsia"/>
          <w:lang w:eastAsia="ru-RU"/>
        </w:rPr>
        <w:t xml:space="preserve">SQL Server негізінде </w:t>
      </w:r>
      <w:r w:rsidR="00F06738">
        <w:rPr>
          <w:rFonts w:eastAsiaTheme="minorEastAsia"/>
          <w:lang w:eastAsia="ru-RU"/>
        </w:rPr>
        <w:t xml:space="preserve">балалар кітапханасы ақпараттық жүйесінің </w:t>
      </w:r>
      <w:r w:rsidRPr="00267B97">
        <w:rPr>
          <w:rFonts w:eastAsiaTheme="minorEastAsia"/>
          <w:lang w:eastAsia="ru-RU"/>
        </w:rPr>
        <w:t>деректерді басқару жүйесін әзірлеу</w:t>
      </w:r>
      <w:bookmarkEnd w:id="20"/>
    </w:p>
    <w:p w14:paraId="32225D4A" w14:textId="33255718" w:rsidR="00F06738" w:rsidRDefault="00F06738" w:rsidP="00F06738">
      <w:pPr>
        <w:ind w:firstLine="709"/>
        <w:jc w:val="both"/>
        <w:rPr>
          <w:rFonts w:eastAsiaTheme="minorEastAsia"/>
          <w:sz w:val="28"/>
          <w:lang w:eastAsia="ru-RU"/>
        </w:rPr>
      </w:pPr>
      <w:r w:rsidRPr="005E42A5">
        <w:rPr>
          <w:rFonts w:eastAsiaTheme="minorEastAsia"/>
          <w:sz w:val="28"/>
          <w:lang w:eastAsia="ru-RU"/>
        </w:rPr>
        <w:t xml:space="preserve">Django, Python, </w:t>
      </w:r>
      <w:r>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3A8B0B29" w14:textId="0337FCC3" w:rsidR="00F06738" w:rsidRDefault="00F06738" w:rsidP="00F06738">
      <w:pPr>
        <w:ind w:firstLine="709"/>
        <w:jc w:val="both"/>
        <w:rPr>
          <w:rFonts w:eastAsiaTheme="minorEastAsia"/>
          <w:sz w:val="28"/>
          <w:lang w:eastAsia="ru-RU"/>
        </w:rPr>
      </w:pPr>
    </w:p>
    <w:p w14:paraId="15E888A7" w14:textId="14CF30E9" w:rsidR="00F06738" w:rsidRDefault="00F06738" w:rsidP="00F06738">
      <w:pPr>
        <w:ind w:firstLine="709"/>
        <w:jc w:val="both"/>
        <w:rPr>
          <w:rFonts w:eastAsiaTheme="minorEastAsia"/>
          <w:sz w:val="28"/>
          <w:lang w:eastAsia="ru-RU"/>
        </w:rPr>
      </w:pPr>
    </w:p>
    <w:p w14:paraId="6B9414A3" w14:textId="2AE8A1AF" w:rsidR="00F06738" w:rsidRDefault="00F06738" w:rsidP="00F06738">
      <w:pPr>
        <w:ind w:firstLine="709"/>
        <w:jc w:val="both"/>
        <w:rPr>
          <w:rFonts w:eastAsiaTheme="minorEastAsia"/>
          <w:sz w:val="28"/>
          <w:lang w:eastAsia="ru-RU"/>
        </w:rPr>
      </w:pPr>
    </w:p>
    <w:p w14:paraId="398F82C7" w14:textId="5198DBB7" w:rsidR="00F06738" w:rsidRDefault="00F06738" w:rsidP="00F06738">
      <w:pPr>
        <w:ind w:firstLine="709"/>
        <w:jc w:val="both"/>
        <w:rPr>
          <w:rFonts w:eastAsiaTheme="minorEastAsia"/>
          <w:sz w:val="28"/>
          <w:lang w:eastAsia="ru-RU"/>
        </w:rPr>
      </w:pPr>
    </w:p>
    <w:p w14:paraId="7031E9FF" w14:textId="77777777" w:rsidR="00F06738" w:rsidRDefault="00F06738" w:rsidP="00F06738">
      <w:pPr>
        <w:ind w:firstLine="709"/>
        <w:jc w:val="both"/>
        <w:rPr>
          <w:rFonts w:eastAsiaTheme="minorEastAsia"/>
          <w:sz w:val="28"/>
          <w:lang w:eastAsia="ru-RU"/>
        </w:rPr>
      </w:pPr>
    </w:p>
    <w:p w14:paraId="4BE3D35A" w14:textId="142C8156" w:rsidR="00267B97" w:rsidRPr="00D46BBC" w:rsidRDefault="00267B97">
      <w:pPr>
        <w:rPr>
          <w:rFonts w:eastAsiaTheme="minorEastAsia"/>
          <w:b/>
          <w:bCs/>
          <w:sz w:val="28"/>
          <w:szCs w:val="28"/>
          <w:lang w:eastAsia="ru-RU"/>
        </w:rPr>
      </w:pPr>
      <w:r w:rsidRPr="00D46BBC">
        <w:rPr>
          <w:rFonts w:eastAsiaTheme="minorEastAsia"/>
          <w:lang w:eastAsia="ru-RU"/>
        </w:rPr>
        <w:br w:type="page"/>
      </w:r>
    </w:p>
    <w:p w14:paraId="29B66173" w14:textId="5423E292" w:rsidR="00F06738" w:rsidRPr="00F06738" w:rsidRDefault="00267B97" w:rsidP="00F06738">
      <w:pPr>
        <w:pStyle w:val="Heading1"/>
        <w:numPr>
          <w:ilvl w:val="1"/>
          <w:numId w:val="12"/>
        </w:numPr>
        <w:tabs>
          <w:tab w:val="left" w:pos="709"/>
        </w:tabs>
        <w:spacing w:after="60"/>
        <w:ind w:left="709" w:right="953" w:firstLine="0"/>
        <w:jc w:val="both"/>
        <w:rPr>
          <w:rFonts w:eastAsiaTheme="minorEastAsia"/>
          <w:lang w:eastAsia="ru-RU"/>
        </w:rPr>
      </w:pPr>
      <w:bookmarkStart w:id="21" w:name="_Toc148219999"/>
      <w:r w:rsidRPr="00267B97">
        <w:rPr>
          <w:rFonts w:eastAsiaTheme="minorEastAsia"/>
          <w:lang w:eastAsia="ru-RU"/>
        </w:rPr>
        <w:lastRenderedPageBreak/>
        <w:t>Деректермен өзара әрекеттесу</w:t>
      </w:r>
      <w:r>
        <w:rPr>
          <w:rFonts w:eastAsiaTheme="minorEastAsia"/>
          <w:lang w:eastAsia="ru-RU"/>
        </w:rPr>
        <w:t>ге қабілетті пайдаланушы интерфейсін құру</w:t>
      </w:r>
      <w:bookmarkEnd w:id="21"/>
    </w:p>
    <w:p w14:paraId="399E284A" w14:textId="4E7B9F4E" w:rsidR="00F06738" w:rsidRDefault="00F06738" w:rsidP="00F06738">
      <w:pPr>
        <w:ind w:firstLine="709"/>
        <w:jc w:val="both"/>
        <w:rPr>
          <w:rFonts w:eastAsiaTheme="minorEastAsia"/>
          <w:sz w:val="28"/>
          <w:lang w:eastAsia="ru-RU"/>
        </w:rPr>
      </w:pPr>
      <w:r w:rsidRPr="005E42A5">
        <w:rPr>
          <w:rFonts w:eastAsiaTheme="minorEastAsia"/>
          <w:sz w:val="28"/>
          <w:lang w:eastAsia="ru-RU"/>
        </w:rPr>
        <w:t xml:space="preserve">Django, Python, </w:t>
      </w:r>
      <w:r>
        <w:rPr>
          <w:rFonts w:eastAsiaTheme="minorEastAsia"/>
          <w:sz w:val="28"/>
          <w:lang w:val="en-US" w:eastAsia="ru-RU"/>
        </w:rPr>
        <w:t>My</w:t>
      </w:r>
      <w:r w:rsidRPr="005E42A5">
        <w:rPr>
          <w:rFonts w:eastAsiaTheme="minorEastAsia"/>
          <w:sz w:val="28"/>
          <w:lang w:eastAsia="ru-RU"/>
        </w:rPr>
        <w:t>SQL, стандартты веб-технологиялар және Git нұсқасын басқаруды таңдау олардың сенімділігіне, пайдаланудың қарапайымдылығына және балалар кітапханасы қолданбасының функционалдығын, өнімділігін және қауіпсіздігін қамтамасыз ету қабілетіне негізделген. Технологиялардың бұл жиынтығы дамудың қарапайымдылығын, ауқымдылығын және сенімділігін қамтамасыз етеді, бұл балалар кітапханасының ақпараттық жүйесі жобасын сәтті жүзеге асыру үшін маңызды.</w:t>
      </w:r>
    </w:p>
    <w:p w14:paraId="779B4F32" w14:textId="65F220CF" w:rsidR="00F06738" w:rsidRDefault="00F06738" w:rsidP="00F06738">
      <w:pPr>
        <w:ind w:firstLine="709"/>
        <w:jc w:val="both"/>
        <w:rPr>
          <w:rFonts w:eastAsiaTheme="minorEastAsia"/>
          <w:sz w:val="28"/>
          <w:lang w:eastAsia="ru-RU"/>
        </w:rPr>
      </w:pPr>
    </w:p>
    <w:p w14:paraId="7DBE8953" w14:textId="11A73AD4" w:rsidR="00F06738" w:rsidRDefault="00F06738" w:rsidP="00F06738">
      <w:pPr>
        <w:ind w:firstLine="709"/>
        <w:jc w:val="both"/>
        <w:rPr>
          <w:rFonts w:eastAsiaTheme="minorEastAsia"/>
          <w:sz w:val="28"/>
          <w:lang w:eastAsia="ru-RU"/>
        </w:rPr>
      </w:pPr>
    </w:p>
    <w:p w14:paraId="57888C4A" w14:textId="2C7AD258" w:rsidR="00F06738" w:rsidRDefault="00F06738" w:rsidP="00F06738">
      <w:pPr>
        <w:ind w:firstLine="709"/>
        <w:jc w:val="both"/>
        <w:rPr>
          <w:rFonts w:eastAsiaTheme="minorEastAsia"/>
          <w:sz w:val="28"/>
          <w:lang w:eastAsia="ru-RU"/>
        </w:rPr>
      </w:pPr>
    </w:p>
    <w:p w14:paraId="7EE43D2D" w14:textId="150BE4EE" w:rsidR="00F06738" w:rsidRDefault="00F06738" w:rsidP="00F06738">
      <w:pPr>
        <w:ind w:firstLine="709"/>
        <w:jc w:val="both"/>
        <w:rPr>
          <w:rFonts w:eastAsiaTheme="minorEastAsia"/>
          <w:sz w:val="28"/>
          <w:lang w:eastAsia="ru-RU"/>
        </w:rPr>
      </w:pPr>
    </w:p>
    <w:p w14:paraId="045A426D" w14:textId="77777777" w:rsidR="00F06738" w:rsidRDefault="00F06738" w:rsidP="00F06738">
      <w:pPr>
        <w:ind w:firstLine="709"/>
        <w:jc w:val="both"/>
        <w:rPr>
          <w:rFonts w:eastAsiaTheme="minorEastAsia"/>
          <w:sz w:val="28"/>
          <w:lang w:eastAsia="ru-RU"/>
        </w:rPr>
      </w:pPr>
    </w:p>
    <w:p w14:paraId="1437CA43" w14:textId="2C4D39FD" w:rsidR="00EF756F" w:rsidRDefault="00EF756F">
      <w:pPr>
        <w:rPr>
          <w:rFonts w:eastAsiaTheme="minorEastAsia"/>
          <w:b/>
          <w:bCs/>
          <w:sz w:val="28"/>
          <w:szCs w:val="28"/>
          <w:lang w:eastAsia="ru-RU"/>
        </w:rPr>
      </w:pPr>
      <w:r>
        <w:rPr>
          <w:rFonts w:eastAsiaTheme="minorEastAsia"/>
          <w:lang w:eastAsia="ru-RU"/>
        </w:rPr>
        <w:br w:type="page"/>
      </w:r>
    </w:p>
    <w:p w14:paraId="3B571C12" w14:textId="77777777" w:rsidR="00267B97" w:rsidRPr="00EF756F" w:rsidRDefault="00EF756F" w:rsidP="00EF756F">
      <w:pPr>
        <w:pStyle w:val="Heading1"/>
        <w:tabs>
          <w:tab w:val="left" w:pos="709"/>
        </w:tabs>
        <w:ind w:left="710"/>
        <w:jc w:val="both"/>
        <w:rPr>
          <w:rFonts w:eastAsiaTheme="minorEastAsia"/>
          <w:lang w:eastAsia="ru-RU"/>
        </w:rPr>
      </w:pPr>
      <w:bookmarkStart w:id="22" w:name="_Toc148220000"/>
      <w:r>
        <w:rPr>
          <w:rFonts w:eastAsiaTheme="minorEastAsia"/>
          <w:lang w:eastAsia="ru-RU"/>
        </w:rPr>
        <w:lastRenderedPageBreak/>
        <w:t>Қорытынды</w:t>
      </w:r>
      <w:bookmarkEnd w:id="22"/>
    </w:p>
    <w:p w14:paraId="17DCAD11" w14:textId="77777777" w:rsidR="00EF756F" w:rsidRDefault="00EF756F">
      <w:pPr>
        <w:rPr>
          <w:rFonts w:eastAsiaTheme="minorEastAsia"/>
          <w:b/>
          <w:bCs/>
          <w:sz w:val="28"/>
          <w:szCs w:val="28"/>
          <w:lang w:val="ru-RU" w:eastAsia="ru-RU"/>
        </w:rPr>
      </w:pPr>
      <w:r>
        <w:rPr>
          <w:rFonts w:eastAsiaTheme="minorEastAsia"/>
          <w:b/>
          <w:bCs/>
          <w:sz w:val="28"/>
          <w:szCs w:val="28"/>
          <w:lang w:val="ru-RU" w:eastAsia="ru-RU"/>
        </w:rPr>
        <w:br w:type="page"/>
      </w:r>
    </w:p>
    <w:p w14:paraId="07E82671" w14:textId="77777777" w:rsidR="00F26BA4" w:rsidRPr="00EF756F" w:rsidRDefault="00EF756F" w:rsidP="00EF756F">
      <w:pPr>
        <w:pStyle w:val="Heading1"/>
        <w:ind w:firstLine="438"/>
        <w:jc w:val="left"/>
        <w:rPr>
          <w:rFonts w:eastAsiaTheme="minorEastAsia"/>
          <w:lang w:val="ru-RU" w:eastAsia="ru-RU"/>
        </w:rPr>
      </w:pPr>
      <w:bookmarkStart w:id="23" w:name="_Toc148220001"/>
      <w:r w:rsidRPr="00EF756F">
        <w:rPr>
          <w:rFonts w:eastAsiaTheme="minorEastAsia"/>
          <w:bCs w:val="0"/>
          <w:lang w:val="ru-RU" w:eastAsia="ru-RU"/>
        </w:rPr>
        <w:lastRenderedPageBreak/>
        <w:t>Пайдаланылған әдебиеттер</w:t>
      </w:r>
      <w:bookmarkEnd w:id="23"/>
    </w:p>
    <w:sectPr w:rsidR="00F26BA4" w:rsidRPr="00EF756F" w:rsidSect="00781009">
      <w:pgSz w:w="11910" w:h="16840"/>
      <w:pgMar w:top="1134" w:right="567" w:bottom="1418" w:left="1701" w:header="720" w:footer="720"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05EC" w14:textId="77777777" w:rsidR="00ED3FA0" w:rsidRDefault="00ED3FA0" w:rsidP="005713E0">
      <w:r>
        <w:separator/>
      </w:r>
    </w:p>
  </w:endnote>
  <w:endnote w:type="continuationSeparator" w:id="0">
    <w:p w14:paraId="5161C333" w14:textId="77777777" w:rsidR="00ED3FA0" w:rsidRDefault="00ED3FA0" w:rsidP="00571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603"/>
      <w:docPartObj>
        <w:docPartGallery w:val="Page Numbers (Bottom of Page)"/>
        <w:docPartUnique/>
      </w:docPartObj>
    </w:sdtPr>
    <w:sdtEndPr>
      <w:rPr>
        <w:sz w:val="28"/>
      </w:rPr>
    </w:sdtEndPr>
    <w:sdtContent>
      <w:p w14:paraId="55923DD9" w14:textId="77777777" w:rsidR="005713E0" w:rsidRPr="00A03B1E" w:rsidRDefault="005713E0">
        <w:pPr>
          <w:pStyle w:val="Footer"/>
          <w:jc w:val="center"/>
          <w:rPr>
            <w:sz w:val="28"/>
          </w:rPr>
        </w:pPr>
        <w:r w:rsidRPr="00A03B1E">
          <w:rPr>
            <w:sz w:val="28"/>
          </w:rPr>
          <w:fldChar w:fldCharType="begin"/>
        </w:r>
        <w:r w:rsidRPr="00A03B1E">
          <w:rPr>
            <w:sz w:val="28"/>
          </w:rPr>
          <w:instrText>PAGE   \* MERGEFORMAT</w:instrText>
        </w:r>
        <w:r w:rsidRPr="00A03B1E">
          <w:rPr>
            <w:sz w:val="28"/>
          </w:rPr>
          <w:fldChar w:fldCharType="separate"/>
        </w:r>
        <w:r w:rsidR="00D46BBC" w:rsidRPr="00D46BBC">
          <w:rPr>
            <w:noProof/>
            <w:sz w:val="28"/>
            <w:lang w:val="ru-RU"/>
          </w:rPr>
          <w:t>II</w:t>
        </w:r>
        <w:r w:rsidRPr="00A03B1E">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04B0" w14:textId="77777777" w:rsidR="00ED3FA0" w:rsidRDefault="00ED3FA0" w:rsidP="005713E0">
      <w:r>
        <w:separator/>
      </w:r>
    </w:p>
  </w:footnote>
  <w:footnote w:type="continuationSeparator" w:id="0">
    <w:p w14:paraId="7D3FA32F" w14:textId="77777777" w:rsidR="00ED3FA0" w:rsidRDefault="00ED3FA0" w:rsidP="00571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6F"/>
    <w:multiLevelType w:val="hybridMultilevel"/>
    <w:tmpl w:val="87DC899C"/>
    <w:lvl w:ilvl="0" w:tplc="C94C1726">
      <w:start w:val="1"/>
      <w:numFmt w:val="decimal"/>
      <w:lvlText w:val="%1."/>
      <w:lvlJc w:val="left"/>
      <w:pPr>
        <w:ind w:left="414" w:hanging="213"/>
      </w:pPr>
      <w:rPr>
        <w:rFonts w:ascii="Times New Roman" w:eastAsia="Times New Roman" w:hAnsi="Times New Roman" w:cs="Times New Roman" w:hint="default"/>
        <w:w w:val="100"/>
        <w:sz w:val="26"/>
        <w:szCs w:val="26"/>
        <w:lang w:val="kk-KZ" w:eastAsia="en-US" w:bidi="ar-SA"/>
      </w:rPr>
    </w:lvl>
    <w:lvl w:ilvl="1" w:tplc="9378DA6A">
      <w:start w:val="1"/>
      <w:numFmt w:val="decimal"/>
      <w:lvlText w:val="%2."/>
      <w:lvlJc w:val="left"/>
      <w:pPr>
        <w:ind w:left="1618" w:hanging="708"/>
      </w:pPr>
      <w:rPr>
        <w:rFonts w:ascii="Times New Roman" w:eastAsia="Times New Roman" w:hAnsi="Times New Roman" w:cs="Times New Roman" w:hint="default"/>
        <w:b/>
        <w:bCs/>
        <w:spacing w:val="0"/>
        <w:w w:val="100"/>
        <w:sz w:val="28"/>
        <w:szCs w:val="28"/>
        <w:lang w:val="kk-KZ" w:eastAsia="en-US" w:bidi="ar-SA"/>
      </w:rPr>
    </w:lvl>
    <w:lvl w:ilvl="2" w:tplc="AE0209B4">
      <w:numFmt w:val="bullet"/>
      <w:lvlText w:val="•"/>
      <w:lvlJc w:val="left"/>
      <w:pPr>
        <w:ind w:left="2560" w:hanging="708"/>
      </w:pPr>
      <w:rPr>
        <w:rFonts w:hint="default"/>
        <w:lang w:val="kk-KZ" w:eastAsia="en-US" w:bidi="ar-SA"/>
      </w:rPr>
    </w:lvl>
    <w:lvl w:ilvl="3" w:tplc="8DD0EA6C">
      <w:numFmt w:val="bullet"/>
      <w:lvlText w:val="•"/>
      <w:lvlJc w:val="left"/>
      <w:pPr>
        <w:ind w:left="3501" w:hanging="708"/>
      </w:pPr>
      <w:rPr>
        <w:rFonts w:hint="default"/>
        <w:lang w:val="kk-KZ" w:eastAsia="en-US" w:bidi="ar-SA"/>
      </w:rPr>
    </w:lvl>
    <w:lvl w:ilvl="4" w:tplc="B37E8F24">
      <w:numFmt w:val="bullet"/>
      <w:lvlText w:val="•"/>
      <w:lvlJc w:val="left"/>
      <w:pPr>
        <w:ind w:left="4442" w:hanging="708"/>
      </w:pPr>
      <w:rPr>
        <w:rFonts w:hint="default"/>
        <w:lang w:val="kk-KZ" w:eastAsia="en-US" w:bidi="ar-SA"/>
      </w:rPr>
    </w:lvl>
    <w:lvl w:ilvl="5" w:tplc="D7D23510">
      <w:numFmt w:val="bullet"/>
      <w:lvlText w:val="•"/>
      <w:lvlJc w:val="left"/>
      <w:pPr>
        <w:ind w:left="5382" w:hanging="708"/>
      </w:pPr>
      <w:rPr>
        <w:rFonts w:hint="default"/>
        <w:lang w:val="kk-KZ" w:eastAsia="en-US" w:bidi="ar-SA"/>
      </w:rPr>
    </w:lvl>
    <w:lvl w:ilvl="6" w:tplc="09B4A946">
      <w:numFmt w:val="bullet"/>
      <w:lvlText w:val="•"/>
      <w:lvlJc w:val="left"/>
      <w:pPr>
        <w:ind w:left="6323" w:hanging="708"/>
      </w:pPr>
      <w:rPr>
        <w:rFonts w:hint="default"/>
        <w:lang w:val="kk-KZ" w:eastAsia="en-US" w:bidi="ar-SA"/>
      </w:rPr>
    </w:lvl>
    <w:lvl w:ilvl="7" w:tplc="8F0075B2">
      <w:numFmt w:val="bullet"/>
      <w:lvlText w:val="•"/>
      <w:lvlJc w:val="left"/>
      <w:pPr>
        <w:ind w:left="7264" w:hanging="708"/>
      </w:pPr>
      <w:rPr>
        <w:rFonts w:hint="default"/>
        <w:lang w:val="kk-KZ" w:eastAsia="en-US" w:bidi="ar-SA"/>
      </w:rPr>
    </w:lvl>
    <w:lvl w:ilvl="8" w:tplc="A8902198">
      <w:numFmt w:val="bullet"/>
      <w:lvlText w:val="•"/>
      <w:lvlJc w:val="left"/>
      <w:pPr>
        <w:ind w:left="8204" w:hanging="708"/>
      </w:pPr>
      <w:rPr>
        <w:rFonts w:hint="default"/>
        <w:lang w:val="kk-KZ" w:eastAsia="en-US" w:bidi="ar-SA"/>
      </w:rPr>
    </w:lvl>
  </w:abstractNum>
  <w:abstractNum w:abstractNumId="1" w15:restartNumberingAfterBreak="0">
    <w:nsid w:val="14280427"/>
    <w:multiLevelType w:val="hybridMultilevel"/>
    <w:tmpl w:val="0A64F3FC"/>
    <w:lvl w:ilvl="0" w:tplc="A95A7E64">
      <w:numFmt w:val="bullet"/>
      <w:lvlText w:val="-"/>
      <w:lvlJc w:val="left"/>
      <w:pPr>
        <w:ind w:left="1073" w:hanging="164"/>
      </w:pPr>
      <w:rPr>
        <w:rFonts w:ascii="Times New Roman" w:eastAsia="Times New Roman" w:hAnsi="Times New Roman" w:cs="Times New Roman" w:hint="default"/>
        <w:w w:val="100"/>
        <w:sz w:val="28"/>
        <w:szCs w:val="28"/>
        <w:lang w:val="kk-KZ" w:eastAsia="en-US" w:bidi="ar-SA"/>
      </w:rPr>
    </w:lvl>
    <w:lvl w:ilvl="1" w:tplc="465E0DCC">
      <w:numFmt w:val="bullet"/>
      <w:lvlText w:val="•"/>
      <w:lvlJc w:val="left"/>
      <w:pPr>
        <w:ind w:left="1980" w:hanging="164"/>
      </w:pPr>
      <w:rPr>
        <w:rFonts w:hint="default"/>
        <w:lang w:val="kk-KZ" w:eastAsia="en-US" w:bidi="ar-SA"/>
      </w:rPr>
    </w:lvl>
    <w:lvl w:ilvl="2" w:tplc="C0D078FA">
      <w:numFmt w:val="bullet"/>
      <w:lvlText w:val="•"/>
      <w:lvlJc w:val="left"/>
      <w:pPr>
        <w:ind w:left="2881" w:hanging="164"/>
      </w:pPr>
      <w:rPr>
        <w:rFonts w:hint="default"/>
        <w:lang w:val="kk-KZ" w:eastAsia="en-US" w:bidi="ar-SA"/>
      </w:rPr>
    </w:lvl>
    <w:lvl w:ilvl="3" w:tplc="7A4C46E2">
      <w:numFmt w:val="bullet"/>
      <w:lvlText w:val="•"/>
      <w:lvlJc w:val="left"/>
      <w:pPr>
        <w:ind w:left="3781" w:hanging="164"/>
      </w:pPr>
      <w:rPr>
        <w:rFonts w:hint="default"/>
        <w:lang w:val="kk-KZ" w:eastAsia="en-US" w:bidi="ar-SA"/>
      </w:rPr>
    </w:lvl>
    <w:lvl w:ilvl="4" w:tplc="B6E4E398">
      <w:numFmt w:val="bullet"/>
      <w:lvlText w:val="•"/>
      <w:lvlJc w:val="left"/>
      <w:pPr>
        <w:ind w:left="4682" w:hanging="164"/>
      </w:pPr>
      <w:rPr>
        <w:rFonts w:hint="default"/>
        <w:lang w:val="kk-KZ" w:eastAsia="en-US" w:bidi="ar-SA"/>
      </w:rPr>
    </w:lvl>
    <w:lvl w:ilvl="5" w:tplc="C98A48D4">
      <w:numFmt w:val="bullet"/>
      <w:lvlText w:val="•"/>
      <w:lvlJc w:val="left"/>
      <w:pPr>
        <w:ind w:left="5583" w:hanging="164"/>
      </w:pPr>
      <w:rPr>
        <w:rFonts w:hint="default"/>
        <w:lang w:val="kk-KZ" w:eastAsia="en-US" w:bidi="ar-SA"/>
      </w:rPr>
    </w:lvl>
    <w:lvl w:ilvl="6" w:tplc="6A800B4C">
      <w:numFmt w:val="bullet"/>
      <w:lvlText w:val="•"/>
      <w:lvlJc w:val="left"/>
      <w:pPr>
        <w:ind w:left="6483" w:hanging="164"/>
      </w:pPr>
      <w:rPr>
        <w:rFonts w:hint="default"/>
        <w:lang w:val="kk-KZ" w:eastAsia="en-US" w:bidi="ar-SA"/>
      </w:rPr>
    </w:lvl>
    <w:lvl w:ilvl="7" w:tplc="D1B8F5A4">
      <w:numFmt w:val="bullet"/>
      <w:lvlText w:val="•"/>
      <w:lvlJc w:val="left"/>
      <w:pPr>
        <w:ind w:left="7384" w:hanging="164"/>
      </w:pPr>
      <w:rPr>
        <w:rFonts w:hint="default"/>
        <w:lang w:val="kk-KZ" w:eastAsia="en-US" w:bidi="ar-SA"/>
      </w:rPr>
    </w:lvl>
    <w:lvl w:ilvl="8" w:tplc="4E6863D6">
      <w:numFmt w:val="bullet"/>
      <w:lvlText w:val="•"/>
      <w:lvlJc w:val="left"/>
      <w:pPr>
        <w:ind w:left="8285" w:hanging="164"/>
      </w:pPr>
      <w:rPr>
        <w:rFonts w:hint="default"/>
        <w:lang w:val="kk-KZ" w:eastAsia="en-US" w:bidi="ar-SA"/>
      </w:rPr>
    </w:lvl>
  </w:abstractNum>
  <w:abstractNum w:abstractNumId="2" w15:restartNumberingAfterBreak="0">
    <w:nsid w:val="1584265A"/>
    <w:multiLevelType w:val="hybridMultilevel"/>
    <w:tmpl w:val="29C25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C393BE8"/>
    <w:multiLevelType w:val="hybridMultilevel"/>
    <w:tmpl w:val="F830DEC2"/>
    <w:lvl w:ilvl="0" w:tplc="664E2D20">
      <w:numFmt w:val="bullet"/>
      <w:lvlText w:val=""/>
      <w:lvlJc w:val="left"/>
      <w:pPr>
        <w:ind w:left="202" w:hanging="286"/>
      </w:pPr>
      <w:rPr>
        <w:rFonts w:ascii="Symbol" w:eastAsia="Symbol" w:hAnsi="Symbol" w:cs="Symbol" w:hint="default"/>
        <w:w w:val="100"/>
        <w:sz w:val="28"/>
        <w:szCs w:val="28"/>
        <w:lang w:val="kk-KZ" w:eastAsia="en-US" w:bidi="ar-SA"/>
      </w:rPr>
    </w:lvl>
    <w:lvl w:ilvl="1" w:tplc="6AD017C0">
      <w:numFmt w:val="bullet"/>
      <w:lvlText w:val="•"/>
      <w:lvlJc w:val="left"/>
      <w:pPr>
        <w:ind w:left="1188" w:hanging="286"/>
      </w:pPr>
      <w:rPr>
        <w:rFonts w:hint="default"/>
        <w:lang w:val="kk-KZ" w:eastAsia="en-US" w:bidi="ar-SA"/>
      </w:rPr>
    </w:lvl>
    <w:lvl w:ilvl="2" w:tplc="7C949A50">
      <w:numFmt w:val="bullet"/>
      <w:lvlText w:val="•"/>
      <w:lvlJc w:val="left"/>
      <w:pPr>
        <w:ind w:left="2177" w:hanging="286"/>
      </w:pPr>
      <w:rPr>
        <w:rFonts w:hint="default"/>
        <w:lang w:val="kk-KZ" w:eastAsia="en-US" w:bidi="ar-SA"/>
      </w:rPr>
    </w:lvl>
    <w:lvl w:ilvl="3" w:tplc="94843712">
      <w:numFmt w:val="bullet"/>
      <w:lvlText w:val="•"/>
      <w:lvlJc w:val="left"/>
      <w:pPr>
        <w:ind w:left="3165" w:hanging="286"/>
      </w:pPr>
      <w:rPr>
        <w:rFonts w:hint="default"/>
        <w:lang w:val="kk-KZ" w:eastAsia="en-US" w:bidi="ar-SA"/>
      </w:rPr>
    </w:lvl>
    <w:lvl w:ilvl="4" w:tplc="1CBCD12E">
      <w:numFmt w:val="bullet"/>
      <w:lvlText w:val="•"/>
      <w:lvlJc w:val="left"/>
      <w:pPr>
        <w:ind w:left="4154" w:hanging="286"/>
      </w:pPr>
      <w:rPr>
        <w:rFonts w:hint="default"/>
        <w:lang w:val="kk-KZ" w:eastAsia="en-US" w:bidi="ar-SA"/>
      </w:rPr>
    </w:lvl>
    <w:lvl w:ilvl="5" w:tplc="874AB30E">
      <w:numFmt w:val="bullet"/>
      <w:lvlText w:val="•"/>
      <w:lvlJc w:val="left"/>
      <w:pPr>
        <w:ind w:left="5143" w:hanging="286"/>
      </w:pPr>
      <w:rPr>
        <w:rFonts w:hint="default"/>
        <w:lang w:val="kk-KZ" w:eastAsia="en-US" w:bidi="ar-SA"/>
      </w:rPr>
    </w:lvl>
    <w:lvl w:ilvl="6" w:tplc="BF8E4594">
      <w:numFmt w:val="bullet"/>
      <w:lvlText w:val="•"/>
      <w:lvlJc w:val="left"/>
      <w:pPr>
        <w:ind w:left="6131" w:hanging="286"/>
      </w:pPr>
      <w:rPr>
        <w:rFonts w:hint="default"/>
        <w:lang w:val="kk-KZ" w:eastAsia="en-US" w:bidi="ar-SA"/>
      </w:rPr>
    </w:lvl>
    <w:lvl w:ilvl="7" w:tplc="98E04FF8">
      <w:numFmt w:val="bullet"/>
      <w:lvlText w:val="•"/>
      <w:lvlJc w:val="left"/>
      <w:pPr>
        <w:ind w:left="7120" w:hanging="286"/>
      </w:pPr>
      <w:rPr>
        <w:rFonts w:hint="default"/>
        <w:lang w:val="kk-KZ" w:eastAsia="en-US" w:bidi="ar-SA"/>
      </w:rPr>
    </w:lvl>
    <w:lvl w:ilvl="8" w:tplc="64DE35FE">
      <w:numFmt w:val="bullet"/>
      <w:lvlText w:val="•"/>
      <w:lvlJc w:val="left"/>
      <w:pPr>
        <w:ind w:left="8109" w:hanging="286"/>
      </w:pPr>
      <w:rPr>
        <w:rFonts w:hint="default"/>
        <w:lang w:val="kk-KZ" w:eastAsia="en-US" w:bidi="ar-SA"/>
      </w:rPr>
    </w:lvl>
  </w:abstractNum>
  <w:abstractNum w:abstractNumId="4" w15:restartNumberingAfterBreak="0">
    <w:nsid w:val="34415F36"/>
    <w:multiLevelType w:val="hybridMultilevel"/>
    <w:tmpl w:val="B726A290"/>
    <w:lvl w:ilvl="0" w:tplc="C2C0C988">
      <w:numFmt w:val="bullet"/>
      <w:lvlText w:val=""/>
      <w:lvlJc w:val="left"/>
      <w:pPr>
        <w:ind w:left="1429"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56A67C6"/>
    <w:multiLevelType w:val="multilevel"/>
    <w:tmpl w:val="A5E6D0BE"/>
    <w:lvl w:ilvl="0">
      <w:start w:val="1"/>
      <w:numFmt w:val="decimal"/>
      <w:lvlText w:val="%1"/>
      <w:lvlJc w:val="left"/>
      <w:pPr>
        <w:ind w:left="420" w:hanging="420"/>
      </w:pPr>
      <w:rPr>
        <w:rFonts w:eastAsiaTheme="minorEastAsia" w:hint="default"/>
        <w:color w:val="auto"/>
      </w:rPr>
    </w:lvl>
    <w:lvl w:ilvl="1">
      <w:start w:val="1"/>
      <w:numFmt w:val="decimal"/>
      <w:lvlText w:val="%1.%2"/>
      <w:lvlJc w:val="left"/>
      <w:pPr>
        <w:ind w:left="1129" w:hanging="420"/>
      </w:pPr>
      <w:rPr>
        <w:rFonts w:eastAsiaTheme="minorEastAsia" w:hint="default"/>
        <w:color w:val="auto"/>
      </w:rPr>
    </w:lvl>
    <w:lvl w:ilvl="2">
      <w:start w:val="1"/>
      <w:numFmt w:val="decimal"/>
      <w:lvlText w:val="%1.%2.%3"/>
      <w:lvlJc w:val="left"/>
      <w:pPr>
        <w:ind w:left="2138" w:hanging="720"/>
      </w:pPr>
      <w:rPr>
        <w:rFonts w:eastAsiaTheme="minorEastAsia" w:hint="default"/>
        <w:color w:val="auto"/>
      </w:rPr>
    </w:lvl>
    <w:lvl w:ilvl="3">
      <w:start w:val="1"/>
      <w:numFmt w:val="decimal"/>
      <w:lvlText w:val="%1.%2.%3.%4"/>
      <w:lvlJc w:val="left"/>
      <w:pPr>
        <w:ind w:left="3207" w:hanging="1080"/>
      </w:pPr>
      <w:rPr>
        <w:rFonts w:eastAsiaTheme="minorEastAsia" w:hint="default"/>
        <w:color w:val="auto"/>
      </w:rPr>
    </w:lvl>
    <w:lvl w:ilvl="4">
      <w:start w:val="1"/>
      <w:numFmt w:val="decimal"/>
      <w:lvlText w:val="%1.%2.%3.%4.%5"/>
      <w:lvlJc w:val="left"/>
      <w:pPr>
        <w:ind w:left="3916" w:hanging="1080"/>
      </w:pPr>
      <w:rPr>
        <w:rFonts w:eastAsiaTheme="minorEastAsia" w:hint="default"/>
        <w:color w:val="auto"/>
      </w:rPr>
    </w:lvl>
    <w:lvl w:ilvl="5">
      <w:start w:val="1"/>
      <w:numFmt w:val="decimal"/>
      <w:lvlText w:val="%1.%2.%3.%4.%5.%6"/>
      <w:lvlJc w:val="left"/>
      <w:pPr>
        <w:ind w:left="4985" w:hanging="1440"/>
      </w:pPr>
      <w:rPr>
        <w:rFonts w:eastAsiaTheme="minorEastAsia" w:hint="default"/>
        <w:color w:val="auto"/>
      </w:rPr>
    </w:lvl>
    <w:lvl w:ilvl="6">
      <w:start w:val="1"/>
      <w:numFmt w:val="decimal"/>
      <w:lvlText w:val="%1.%2.%3.%4.%5.%6.%7"/>
      <w:lvlJc w:val="left"/>
      <w:pPr>
        <w:ind w:left="5694" w:hanging="1440"/>
      </w:pPr>
      <w:rPr>
        <w:rFonts w:eastAsiaTheme="minorEastAsia" w:hint="default"/>
        <w:color w:val="auto"/>
      </w:rPr>
    </w:lvl>
    <w:lvl w:ilvl="7">
      <w:start w:val="1"/>
      <w:numFmt w:val="decimal"/>
      <w:lvlText w:val="%1.%2.%3.%4.%5.%6.%7.%8"/>
      <w:lvlJc w:val="left"/>
      <w:pPr>
        <w:ind w:left="6763" w:hanging="1800"/>
      </w:pPr>
      <w:rPr>
        <w:rFonts w:eastAsiaTheme="minorEastAsia" w:hint="default"/>
        <w:color w:val="auto"/>
      </w:rPr>
    </w:lvl>
    <w:lvl w:ilvl="8">
      <w:start w:val="1"/>
      <w:numFmt w:val="decimal"/>
      <w:lvlText w:val="%1.%2.%3.%4.%5.%6.%7.%8.%9"/>
      <w:lvlJc w:val="left"/>
      <w:pPr>
        <w:ind w:left="7832" w:hanging="2160"/>
      </w:pPr>
      <w:rPr>
        <w:rFonts w:eastAsiaTheme="minorEastAsia" w:hint="default"/>
        <w:color w:val="auto"/>
      </w:rPr>
    </w:lvl>
  </w:abstractNum>
  <w:abstractNum w:abstractNumId="6" w15:restartNumberingAfterBreak="0">
    <w:nsid w:val="3AD11BAC"/>
    <w:multiLevelType w:val="multilevel"/>
    <w:tmpl w:val="C134708E"/>
    <w:lvl w:ilvl="0">
      <w:start w:val="1"/>
      <w:numFmt w:val="decimal"/>
      <w:lvlText w:val="%1"/>
      <w:lvlJc w:val="left"/>
      <w:pPr>
        <w:ind w:left="1500" w:hanging="360"/>
      </w:pPr>
      <w:rPr>
        <w:rFonts w:ascii="Times New Roman" w:eastAsia="Times New Roman" w:hAnsi="Times New Roman" w:cs="Times New Roman"/>
      </w:rPr>
    </w:lvl>
    <w:lvl w:ilvl="1">
      <w:start w:val="1"/>
      <w:numFmt w:val="decimal"/>
      <w:isLgl/>
      <w:lvlText w:val="%1.%2"/>
      <w:lvlJc w:val="left"/>
      <w:pPr>
        <w:ind w:left="113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7" w15:restartNumberingAfterBreak="0">
    <w:nsid w:val="45AB740C"/>
    <w:multiLevelType w:val="hybridMultilevel"/>
    <w:tmpl w:val="74B01D14"/>
    <w:lvl w:ilvl="0" w:tplc="056C3BD8">
      <w:start w:val="2"/>
      <w:numFmt w:val="decimal"/>
      <w:lvlText w:val="%1."/>
      <w:lvlJc w:val="left"/>
      <w:pPr>
        <w:ind w:left="1190" w:hanging="281"/>
        <w:jc w:val="right"/>
      </w:pPr>
      <w:rPr>
        <w:rFonts w:ascii="Times New Roman" w:eastAsia="Times New Roman" w:hAnsi="Times New Roman" w:cs="Times New Roman" w:hint="default"/>
        <w:b/>
        <w:bCs/>
        <w:w w:val="100"/>
        <w:sz w:val="28"/>
        <w:szCs w:val="28"/>
        <w:lang w:val="kk-KZ" w:eastAsia="en-US" w:bidi="ar-SA"/>
      </w:rPr>
    </w:lvl>
    <w:lvl w:ilvl="1" w:tplc="383CCD36">
      <w:start w:val="1"/>
      <w:numFmt w:val="decimal"/>
      <w:lvlText w:val="%2."/>
      <w:lvlJc w:val="left"/>
      <w:pPr>
        <w:ind w:left="1618" w:hanging="708"/>
      </w:pPr>
      <w:rPr>
        <w:rFonts w:ascii="Times New Roman" w:eastAsia="Times New Roman" w:hAnsi="Times New Roman" w:cs="Times New Roman" w:hint="default"/>
        <w:spacing w:val="0"/>
        <w:w w:val="100"/>
        <w:sz w:val="28"/>
        <w:szCs w:val="28"/>
        <w:lang w:val="kk-KZ" w:eastAsia="en-US" w:bidi="ar-SA"/>
      </w:rPr>
    </w:lvl>
    <w:lvl w:ilvl="2" w:tplc="20C8131C">
      <w:numFmt w:val="bullet"/>
      <w:lvlText w:val="•"/>
      <w:lvlJc w:val="left"/>
      <w:pPr>
        <w:ind w:left="1620" w:hanging="708"/>
      </w:pPr>
      <w:rPr>
        <w:rFonts w:hint="default"/>
        <w:lang w:val="kk-KZ" w:eastAsia="en-US" w:bidi="ar-SA"/>
      </w:rPr>
    </w:lvl>
    <w:lvl w:ilvl="3" w:tplc="798ED6B0">
      <w:numFmt w:val="bullet"/>
      <w:lvlText w:val="•"/>
      <w:lvlJc w:val="left"/>
      <w:pPr>
        <w:ind w:left="2678" w:hanging="708"/>
      </w:pPr>
      <w:rPr>
        <w:rFonts w:hint="default"/>
        <w:lang w:val="kk-KZ" w:eastAsia="en-US" w:bidi="ar-SA"/>
      </w:rPr>
    </w:lvl>
    <w:lvl w:ilvl="4" w:tplc="DC54001C">
      <w:numFmt w:val="bullet"/>
      <w:lvlText w:val="•"/>
      <w:lvlJc w:val="left"/>
      <w:pPr>
        <w:ind w:left="3736" w:hanging="708"/>
      </w:pPr>
      <w:rPr>
        <w:rFonts w:hint="default"/>
        <w:lang w:val="kk-KZ" w:eastAsia="en-US" w:bidi="ar-SA"/>
      </w:rPr>
    </w:lvl>
    <w:lvl w:ilvl="5" w:tplc="7CB83A36">
      <w:numFmt w:val="bullet"/>
      <w:lvlText w:val="•"/>
      <w:lvlJc w:val="left"/>
      <w:pPr>
        <w:ind w:left="4794" w:hanging="708"/>
      </w:pPr>
      <w:rPr>
        <w:rFonts w:hint="default"/>
        <w:lang w:val="kk-KZ" w:eastAsia="en-US" w:bidi="ar-SA"/>
      </w:rPr>
    </w:lvl>
    <w:lvl w:ilvl="6" w:tplc="91F85E78">
      <w:numFmt w:val="bullet"/>
      <w:lvlText w:val="•"/>
      <w:lvlJc w:val="left"/>
      <w:pPr>
        <w:ind w:left="5853" w:hanging="708"/>
      </w:pPr>
      <w:rPr>
        <w:rFonts w:hint="default"/>
        <w:lang w:val="kk-KZ" w:eastAsia="en-US" w:bidi="ar-SA"/>
      </w:rPr>
    </w:lvl>
    <w:lvl w:ilvl="7" w:tplc="78E2092E">
      <w:numFmt w:val="bullet"/>
      <w:lvlText w:val="•"/>
      <w:lvlJc w:val="left"/>
      <w:pPr>
        <w:ind w:left="6911" w:hanging="708"/>
      </w:pPr>
      <w:rPr>
        <w:rFonts w:hint="default"/>
        <w:lang w:val="kk-KZ" w:eastAsia="en-US" w:bidi="ar-SA"/>
      </w:rPr>
    </w:lvl>
    <w:lvl w:ilvl="8" w:tplc="85A47FAE">
      <w:numFmt w:val="bullet"/>
      <w:lvlText w:val="•"/>
      <w:lvlJc w:val="left"/>
      <w:pPr>
        <w:ind w:left="7969" w:hanging="708"/>
      </w:pPr>
      <w:rPr>
        <w:rFonts w:hint="default"/>
        <w:lang w:val="kk-KZ" w:eastAsia="en-US" w:bidi="ar-SA"/>
      </w:rPr>
    </w:lvl>
  </w:abstractNum>
  <w:abstractNum w:abstractNumId="8" w15:restartNumberingAfterBreak="0">
    <w:nsid w:val="55AA1870"/>
    <w:multiLevelType w:val="hybridMultilevel"/>
    <w:tmpl w:val="6B62F464"/>
    <w:lvl w:ilvl="0" w:tplc="386861E6">
      <w:start w:val="1"/>
      <w:numFmt w:val="decimal"/>
      <w:lvlText w:val="%1."/>
      <w:lvlJc w:val="left"/>
      <w:pPr>
        <w:ind w:left="202" w:hanging="298"/>
      </w:pPr>
      <w:rPr>
        <w:rFonts w:ascii="Times New Roman" w:eastAsia="Times New Roman" w:hAnsi="Times New Roman" w:cs="Times New Roman" w:hint="default"/>
        <w:w w:val="100"/>
        <w:sz w:val="28"/>
        <w:szCs w:val="28"/>
        <w:lang w:val="kk-KZ" w:eastAsia="en-US" w:bidi="ar-SA"/>
      </w:rPr>
    </w:lvl>
    <w:lvl w:ilvl="1" w:tplc="11D8D714">
      <w:numFmt w:val="bullet"/>
      <w:lvlText w:val="•"/>
      <w:lvlJc w:val="left"/>
      <w:pPr>
        <w:ind w:left="1188" w:hanging="298"/>
      </w:pPr>
      <w:rPr>
        <w:rFonts w:hint="default"/>
        <w:lang w:val="kk-KZ" w:eastAsia="en-US" w:bidi="ar-SA"/>
      </w:rPr>
    </w:lvl>
    <w:lvl w:ilvl="2" w:tplc="CFD24778">
      <w:numFmt w:val="bullet"/>
      <w:lvlText w:val="•"/>
      <w:lvlJc w:val="left"/>
      <w:pPr>
        <w:ind w:left="2177" w:hanging="298"/>
      </w:pPr>
      <w:rPr>
        <w:rFonts w:hint="default"/>
        <w:lang w:val="kk-KZ" w:eastAsia="en-US" w:bidi="ar-SA"/>
      </w:rPr>
    </w:lvl>
    <w:lvl w:ilvl="3" w:tplc="14042576">
      <w:numFmt w:val="bullet"/>
      <w:lvlText w:val="•"/>
      <w:lvlJc w:val="left"/>
      <w:pPr>
        <w:ind w:left="3165" w:hanging="298"/>
      </w:pPr>
      <w:rPr>
        <w:rFonts w:hint="default"/>
        <w:lang w:val="kk-KZ" w:eastAsia="en-US" w:bidi="ar-SA"/>
      </w:rPr>
    </w:lvl>
    <w:lvl w:ilvl="4" w:tplc="8EA84E00">
      <w:numFmt w:val="bullet"/>
      <w:lvlText w:val="•"/>
      <w:lvlJc w:val="left"/>
      <w:pPr>
        <w:ind w:left="4154" w:hanging="298"/>
      </w:pPr>
      <w:rPr>
        <w:rFonts w:hint="default"/>
        <w:lang w:val="kk-KZ" w:eastAsia="en-US" w:bidi="ar-SA"/>
      </w:rPr>
    </w:lvl>
    <w:lvl w:ilvl="5" w:tplc="EC809062">
      <w:numFmt w:val="bullet"/>
      <w:lvlText w:val="•"/>
      <w:lvlJc w:val="left"/>
      <w:pPr>
        <w:ind w:left="5143" w:hanging="298"/>
      </w:pPr>
      <w:rPr>
        <w:rFonts w:hint="default"/>
        <w:lang w:val="kk-KZ" w:eastAsia="en-US" w:bidi="ar-SA"/>
      </w:rPr>
    </w:lvl>
    <w:lvl w:ilvl="6" w:tplc="8F3A3E88">
      <w:numFmt w:val="bullet"/>
      <w:lvlText w:val="•"/>
      <w:lvlJc w:val="left"/>
      <w:pPr>
        <w:ind w:left="6131" w:hanging="298"/>
      </w:pPr>
      <w:rPr>
        <w:rFonts w:hint="default"/>
        <w:lang w:val="kk-KZ" w:eastAsia="en-US" w:bidi="ar-SA"/>
      </w:rPr>
    </w:lvl>
    <w:lvl w:ilvl="7" w:tplc="64744C98">
      <w:numFmt w:val="bullet"/>
      <w:lvlText w:val="•"/>
      <w:lvlJc w:val="left"/>
      <w:pPr>
        <w:ind w:left="7120" w:hanging="298"/>
      </w:pPr>
      <w:rPr>
        <w:rFonts w:hint="default"/>
        <w:lang w:val="kk-KZ" w:eastAsia="en-US" w:bidi="ar-SA"/>
      </w:rPr>
    </w:lvl>
    <w:lvl w:ilvl="8" w:tplc="F3FC8D36">
      <w:numFmt w:val="bullet"/>
      <w:lvlText w:val="•"/>
      <w:lvlJc w:val="left"/>
      <w:pPr>
        <w:ind w:left="8109" w:hanging="298"/>
      </w:pPr>
      <w:rPr>
        <w:rFonts w:hint="default"/>
        <w:lang w:val="kk-KZ" w:eastAsia="en-US" w:bidi="ar-SA"/>
      </w:rPr>
    </w:lvl>
  </w:abstractNum>
  <w:abstractNum w:abstractNumId="9" w15:restartNumberingAfterBreak="0">
    <w:nsid w:val="57977A9C"/>
    <w:multiLevelType w:val="multilevel"/>
    <w:tmpl w:val="AD2E71F4"/>
    <w:lvl w:ilvl="0">
      <w:start w:val="1"/>
      <w:numFmt w:val="decimal"/>
      <w:lvlText w:val="%1."/>
      <w:lvlJc w:val="left"/>
      <w:pPr>
        <w:ind w:left="928" w:hanging="360"/>
      </w:pPr>
      <w:rPr>
        <w:rFonts w:hint="default"/>
        <w:sz w:val="28"/>
        <w:szCs w:val="28"/>
      </w:rPr>
    </w:lvl>
    <w:lvl w:ilvl="1">
      <w:start w:val="1"/>
      <w:numFmt w:val="decimal"/>
      <w:pStyle w:val="TOC2"/>
      <w:isLgl/>
      <w:lvlText w:val="%1.%2."/>
      <w:lvlJc w:val="left"/>
      <w:pPr>
        <w:ind w:left="720" w:hanging="36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FF33BF"/>
    <w:multiLevelType w:val="hybridMultilevel"/>
    <w:tmpl w:val="DA7674BA"/>
    <w:lvl w:ilvl="0" w:tplc="04190001">
      <w:start w:val="1"/>
      <w:numFmt w:val="bullet"/>
      <w:lvlText w:val=""/>
      <w:lvlJc w:val="left"/>
      <w:pPr>
        <w:ind w:left="991" w:hanging="360"/>
      </w:pPr>
      <w:rPr>
        <w:rFonts w:ascii="Symbol" w:hAnsi="Symbol" w:hint="default"/>
      </w:rPr>
    </w:lvl>
    <w:lvl w:ilvl="1" w:tplc="04190003" w:tentative="1">
      <w:start w:val="1"/>
      <w:numFmt w:val="bullet"/>
      <w:lvlText w:val="o"/>
      <w:lvlJc w:val="left"/>
      <w:pPr>
        <w:ind w:left="1711" w:hanging="360"/>
      </w:pPr>
      <w:rPr>
        <w:rFonts w:ascii="Courier New" w:hAnsi="Courier New" w:cs="Courier New" w:hint="default"/>
      </w:rPr>
    </w:lvl>
    <w:lvl w:ilvl="2" w:tplc="04190005" w:tentative="1">
      <w:start w:val="1"/>
      <w:numFmt w:val="bullet"/>
      <w:lvlText w:val=""/>
      <w:lvlJc w:val="left"/>
      <w:pPr>
        <w:ind w:left="2431" w:hanging="360"/>
      </w:pPr>
      <w:rPr>
        <w:rFonts w:ascii="Wingdings" w:hAnsi="Wingdings" w:hint="default"/>
      </w:rPr>
    </w:lvl>
    <w:lvl w:ilvl="3" w:tplc="04190001" w:tentative="1">
      <w:start w:val="1"/>
      <w:numFmt w:val="bullet"/>
      <w:lvlText w:val=""/>
      <w:lvlJc w:val="left"/>
      <w:pPr>
        <w:ind w:left="3151" w:hanging="360"/>
      </w:pPr>
      <w:rPr>
        <w:rFonts w:ascii="Symbol" w:hAnsi="Symbol" w:hint="default"/>
      </w:rPr>
    </w:lvl>
    <w:lvl w:ilvl="4" w:tplc="04190003" w:tentative="1">
      <w:start w:val="1"/>
      <w:numFmt w:val="bullet"/>
      <w:lvlText w:val="o"/>
      <w:lvlJc w:val="left"/>
      <w:pPr>
        <w:ind w:left="3871" w:hanging="360"/>
      </w:pPr>
      <w:rPr>
        <w:rFonts w:ascii="Courier New" w:hAnsi="Courier New" w:cs="Courier New" w:hint="default"/>
      </w:rPr>
    </w:lvl>
    <w:lvl w:ilvl="5" w:tplc="04190005" w:tentative="1">
      <w:start w:val="1"/>
      <w:numFmt w:val="bullet"/>
      <w:lvlText w:val=""/>
      <w:lvlJc w:val="left"/>
      <w:pPr>
        <w:ind w:left="4591" w:hanging="360"/>
      </w:pPr>
      <w:rPr>
        <w:rFonts w:ascii="Wingdings" w:hAnsi="Wingdings" w:hint="default"/>
      </w:rPr>
    </w:lvl>
    <w:lvl w:ilvl="6" w:tplc="04190001" w:tentative="1">
      <w:start w:val="1"/>
      <w:numFmt w:val="bullet"/>
      <w:lvlText w:val=""/>
      <w:lvlJc w:val="left"/>
      <w:pPr>
        <w:ind w:left="5311" w:hanging="360"/>
      </w:pPr>
      <w:rPr>
        <w:rFonts w:ascii="Symbol" w:hAnsi="Symbol" w:hint="default"/>
      </w:rPr>
    </w:lvl>
    <w:lvl w:ilvl="7" w:tplc="04190003" w:tentative="1">
      <w:start w:val="1"/>
      <w:numFmt w:val="bullet"/>
      <w:lvlText w:val="o"/>
      <w:lvlJc w:val="left"/>
      <w:pPr>
        <w:ind w:left="6031" w:hanging="360"/>
      </w:pPr>
      <w:rPr>
        <w:rFonts w:ascii="Courier New" w:hAnsi="Courier New" w:cs="Courier New" w:hint="default"/>
      </w:rPr>
    </w:lvl>
    <w:lvl w:ilvl="8" w:tplc="04190005" w:tentative="1">
      <w:start w:val="1"/>
      <w:numFmt w:val="bullet"/>
      <w:lvlText w:val=""/>
      <w:lvlJc w:val="left"/>
      <w:pPr>
        <w:ind w:left="6751" w:hanging="360"/>
      </w:pPr>
      <w:rPr>
        <w:rFonts w:ascii="Wingdings" w:hAnsi="Wingdings" w:hint="default"/>
      </w:rPr>
    </w:lvl>
  </w:abstractNum>
  <w:abstractNum w:abstractNumId="11" w15:restartNumberingAfterBreak="0">
    <w:nsid w:val="5D501E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E57729"/>
    <w:multiLevelType w:val="hybridMultilevel"/>
    <w:tmpl w:val="6E4CB4C8"/>
    <w:lvl w:ilvl="0" w:tplc="C2C0C988">
      <w:numFmt w:val="bullet"/>
      <w:lvlText w:val=""/>
      <w:lvlJc w:val="left"/>
      <w:pPr>
        <w:ind w:left="928" w:hanging="360"/>
      </w:pPr>
      <w:rPr>
        <w:rFonts w:ascii="Symbol" w:eastAsia="Symbol" w:hAnsi="Symbol" w:cs="Symbol" w:hint="default"/>
        <w:w w:val="99"/>
        <w:sz w:val="29"/>
        <w:szCs w:val="29"/>
        <w:lang w:val="kk-KZ" w:eastAsia="en-US" w:bidi="ar-SA"/>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621E7233"/>
    <w:multiLevelType w:val="hybridMultilevel"/>
    <w:tmpl w:val="6C4659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4AF5C69"/>
    <w:multiLevelType w:val="multilevel"/>
    <w:tmpl w:val="29C49A06"/>
    <w:lvl w:ilvl="0">
      <w:start w:val="1"/>
      <w:numFmt w:val="decimal"/>
      <w:lvlText w:val="%1"/>
      <w:lvlJc w:val="left"/>
      <w:pPr>
        <w:ind w:left="202" w:hanging="212"/>
      </w:pPr>
      <w:rPr>
        <w:rFonts w:ascii="Times New Roman" w:eastAsia="Times New Roman" w:hAnsi="Times New Roman" w:cs="Times New Roman" w:hint="default"/>
        <w:w w:val="100"/>
        <w:sz w:val="28"/>
        <w:szCs w:val="28"/>
        <w:lang w:val="kk-KZ" w:eastAsia="en-US" w:bidi="ar-SA"/>
      </w:rPr>
    </w:lvl>
    <w:lvl w:ilvl="1">
      <w:start w:val="1"/>
      <w:numFmt w:val="decimal"/>
      <w:lvlText w:val="%1.%2"/>
      <w:lvlJc w:val="left"/>
      <w:pPr>
        <w:ind w:left="1332" w:hanging="423"/>
      </w:pPr>
      <w:rPr>
        <w:rFonts w:ascii="Times New Roman" w:eastAsia="Times New Roman" w:hAnsi="Times New Roman" w:cs="Times New Roman" w:hint="default"/>
        <w:w w:val="100"/>
        <w:sz w:val="28"/>
        <w:szCs w:val="28"/>
        <w:lang w:val="kk-KZ" w:eastAsia="en-US" w:bidi="ar-SA"/>
      </w:rPr>
    </w:lvl>
    <w:lvl w:ilvl="2">
      <w:numFmt w:val="bullet"/>
      <w:lvlText w:val="•"/>
      <w:lvlJc w:val="left"/>
      <w:pPr>
        <w:ind w:left="2311" w:hanging="423"/>
      </w:pPr>
      <w:rPr>
        <w:rFonts w:hint="default"/>
        <w:lang w:val="kk-KZ" w:eastAsia="en-US" w:bidi="ar-SA"/>
      </w:rPr>
    </w:lvl>
    <w:lvl w:ilvl="3">
      <w:numFmt w:val="bullet"/>
      <w:lvlText w:val="•"/>
      <w:lvlJc w:val="left"/>
      <w:pPr>
        <w:ind w:left="3283" w:hanging="423"/>
      </w:pPr>
      <w:rPr>
        <w:rFonts w:hint="default"/>
        <w:lang w:val="kk-KZ" w:eastAsia="en-US" w:bidi="ar-SA"/>
      </w:rPr>
    </w:lvl>
    <w:lvl w:ilvl="4">
      <w:numFmt w:val="bullet"/>
      <w:lvlText w:val="•"/>
      <w:lvlJc w:val="left"/>
      <w:pPr>
        <w:ind w:left="4255" w:hanging="423"/>
      </w:pPr>
      <w:rPr>
        <w:rFonts w:hint="default"/>
        <w:lang w:val="kk-KZ" w:eastAsia="en-US" w:bidi="ar-SA"/>
      </w:rPr>
    </w:lvl>
    <w:lvl w:ilvl="5">
      <w:numFmt w:val="bullet"/>
      <w:lvlText w:val="•"/>
      <w:lvlJc w:val="left"/>
      <w:pPr>
        <w:ind w:left="5227" w:hanging="423"/>
      </w:pPr>
      <w:rPr>
        <w:rFonts w:hint="default"/>
        <w:lang w:val="kk-KZ" w:eastAsia="en-US" w:bidi="ar-SA"/>
      </w:rPr>
    </w:lvl>
    <w:lvl w:ilvl="6">
      <w:numFmt w:val="bullet"/>
      <w:lvlText w:val="•"/>
      <w:lvlJc w:val="left"/>
      <w:pPr>
        <w:ind w:left="6199" w:hanging="423"/>
      </w:pPr>
      <w:rPr>
        <w:rFonts w:hint="default"/>
        <w:lang w:val="kk-KZ" w:eastAsia="en-US" w:bidi="ar-SA"/>
      </w:rPr>
    </w:lvl>
    <w:lvl w:ilvl="7">
      <w:numFmt w:val="bullet"/>
      <w:lvlText w:val="•"/>
      <w:lvlJc w:val="left"/>
      <w:pPr>
        <w:ind w:left="7170" w:hanging="423"/>
      </w:pPr>
      <w:rPr>
        <w:rFonts w:hint="default"/>
        <w:lang w:val="kk-KZ" w:eastAsia="en-US" w:bidi="ar-SA"/>
      </w:rPr>
    </w:lvl>
    <w:lvl w:ilvl="8">
      <w:numFmt w:val="bullet"/>
      <w:lvlText w:val="•"/>
      <w:lvlJc w:val="left"/>
      <w:pPr>
        <w:ind w:left="8142" w:hanging="423"/>
      </w:pPr>
      <w:rPr>
        <w:rFonts w:hint="default"/>
        <w:lang w:val="kk-KZ" w:eastAsia="en-US" w:bidi="ar-SA"/>
      </w:rPr>
    </w:lvl>
  </w:abstractNum>
  <w:abstractNum w:abstractNumId="15" w15:restartNumberingAfterBreak="0">
    <w:nsid w:val="685E2231"/>
    <w:multiLevelType w:val="hybridMultilevel"/>
    <w:tmpl w:val="CE8C7684"/>
    <w:lvl w:ilvl="0" w:tplc="39BAE8DA">
      <w:numFmt w:val="bullet"/>
      <w:lvlText w:val=""/>
      <w:lvlJc w:val="left"/>
      <w:pPr>
        <w:ind w:left="202" w:hanging="286"/>
      </w:pPr>
      <w:rPr>
        <w:rFonts w:ascii="Symbol" w:eastAsia="Symbol" w:hAnsi="Symbol" w:cs="Symbol" w:hint="default"/>
        <w:w w:val="100"/>
        <w:sz w:val="28"/>
        <w:szCs w:val="28"/>
        <w:lang w:val="kk-KZ" w:eastAsia="en-US" w:bidi="ar-SA"/>
      </w:rPr>
    </w:lvl>
    <w:lvl w:ilvl="1" w:tplc="AF8C1FDC">
      <w:numFmt w:val="bullet"/>
      <w:lvlText w:val="•"/>
      <w:lvlJc w:val="left"/>
      <w:pPr>
        <w:ind w:left="1188" w:hanging="286"/>
      </w:pPr>
      <w:rPr>
        <w:rFonts w:hint="default"/>
        <w:lang w:val="kk-KZ" w:eastAsia="en-US" w:bidi="ar-SA"/>
      </w:rPr>
    </w:lvl>
    <w:lvl w:ilvl="2" w:tplc="8772A15A">
      <w:numFmt w:val="bullet"/>
      <w:lvlText w:val="•"/>
      <w:lvlJc w:val="left"/>
      <w:pPr>
        <w:ind w:left="2177" w:hanging="286"/>
      </w:pPr>
      <w:rPr>
        <w:rFonts w:hint="default"/>
        <w:lang w:val="kk-KZ" w:eastAsia="en-US" w:bidi="ar-SA"/>
      </w:rPr>
    </w:lvl>
    <w:lvl w:ilvl="3" w:tplc="6554AB9A">
      <w:numFmt w:val="bullet"/>
      <w:lvlText w:val="•"/>
      <w:lvlJc w:val="left"/>
      <w:pPr>
        <w:ind w:left="3165" w:hanging="286"/>
      </w:pPr>
      <w:rPr>
        <w:rFonts w:hint="default"/>
        <w:lang w:val="kk-KZ" w:eastAsia="en-US" w:bidi="ar-SA"/>
      </w:rPr>
    </w:lvl>
    <w:lvl w:ilvl="4" w:tplc="C3D44DCC">
      <w:numFmt w:val="bullet"/>
      <w:lvlText w:val="•"/>
      <w:lvlJc w:val="left"/>
      <w:pPr>
        <w:ind w:left="4154" w:hanging="286"/>
      </w:pPr>
      <w:rPr>
        <w:rFonts w:hint="default"/>
        <w:lang w:val="kk-KZ" w:eastAsia="en-US" w:bidi="ar-SA"/>
      </w:rPr>
    </w:lvl>
    <w:lvl w:ilvl="5" w:tplc="F24E325E">
      <w:numFmt w:val="bullet"/>
      <w:lvlText w:val="•"/>
      <w:lvlJc w:val="left"/>
      <w:pPr>
        <w:ind w:left="5143" w:hanging="286"/>
      </w:pPr>
      <w:rPr>
        <w:rFonts w:hint="default"/>
        <w:lang w:val="kk-KZ" w:eastAsia="en-US" w:bidi="ar-SA"/>
      </w:rPr>
    </w:lvl>
    <w:lvl w:ilvl="6" w:tplc="B9C6898C">
      <w:numFmt w:val="bullet"/>
      <w:lvlText w:val="•"/>
      <w:lvlJc w:val="left"/>
      <w:pPr>
        <w:ind w:left="6131" w:hanging="286"/>
      </w:pPr>
      <w:rPr>
        <w:rFonts w:hint="default"/>
        <w:lang w:val="kk-KZ" w:eastAsia="en-US" w:bidi="ar-SA"/>
      </w:rPr>
    </w:lvl>
    <w:lvl w:ilvl="7" w:tplc="69BCE6D6">
      <w:numFmt w:val="bullet"/>
      <w:lvlText w:val="•"/>
      <w:lvlJc w:val="left"/>
      <w:pPr>
        <w:ind w:left="7120" w:hanging="286"/>
      </w:pPr>
      <w:rPr>
        <w:rFonts w:hint="default"/>
        <w:lang w:val="kk-KZ" w:eastAsia="en-US" w:bidi="ar-SA"/>
      </w:rPr>
    </w:lvl>
    <w:lvl w:ilvl="8" w:tplc="1E0E76C0">
      <w:numFmt w:val="bullet"/>
      <w:lvlText w:val="•"/>
      <w:lvlJc w:val="left"/>
      <w:pPr>
        <w:ind w:left="8109" w:hanging="286"/>
      </w:pPr>
      <w:rPr>
        <w:rFonts w:hint="default"/>
        <w:lang w:val="kk-KZ" w:eastAsia="en-US" w:bidi="ar-SA"/>
      </w:rPr>
    </w:lvl>
  </w:abstractNum>
  <w:num w:numId="1">
    <w:abstractNumId w:val="3"/>
  </w:num>
  <w:num w:numId="2">
    <w:abstractNumId w:val="14"/>
  </w:num>
  <w:num w:numId="3">
    <w:abstractNumId w:val="1"/>
  </w:num>
  <w:num w:numId="4">
    <w:abstractNumId w:val="7"/>
  </w:num>
  <w:num w:numId="5">
    <w:abstractNumId w:val="8"/>
  </w:num>
  <w:num w:numId="6">
    <w:abstractNumId w:val="15"/>
  </w:num>
  <w:num w:numId="7">
    <w:abstractNumId w:val="0"/>
  </w:num>
  <w:num w:numId="8">
    <w:abstractNumId w:val="9"/>
  </w:num>
  <w:num w:numId="9">
    <w:abstractNumId w:val="4"/>
  </w:num>
  <w:num w:numId="10">
    <w:abstractNumId w:val="12"/>
  </w:num>
  <w:num w:numId="11">
    <w:abstractNumId w:val="5"/>
  </w:num>
  <w:num w:numId="12">
    <w:abstractNumId w:val="6"/>
  </w:num>
  <w:num w:numId="13">
    <w:abstractNumId w:val="11"/>
  </w:num>
  <w:num w:numId="14">
    <w:abstractNumId w:val="1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902"/>
    <w:rsid w:val="0004593A"/>
    <w:rsid w:val="00050496"/>
    <w:rsid w:val="000937BA"/>
    <w:rsid w:val="000C7897"/>
    <w:rsid w:val="000D7B3F"/>
    <w:rsid w:val="000F2FEE"/>
    <w:rsid w:val="000F6BA2"/>
    <w:rsid w:val="00124902"/>
    <w:rsid w:val="001535E6"/>
    <w:rsid w:val="00175C0D"/>
    <w:rsid w:val="00192C41"/>
    <w:rsid w:val="001F4D64"/>
    <w:rsid w:val="00210B72"/>
    <w:rsid w:val="0021135B"/>
    <w:rsid w:val="00267B97"/>
    <w:rsid w:val="003D28D0"/>
    <w:rsid w:val="003F1DEC"/>
    <w:rsid w:val="003F3243"/>
    <w:rsid w:val="004436AA"/>
    <w:rsid w:val="004646EA"/>
    <w:rsid w:val="00492699"/>
    <w:rsid w:val="004D0638"/>
    <w:rsid w:val="0050636E"/>
    <w:rsid w:val="005265A5"/>
    <w:rsid w:val="00546A07"/>
    <w:rsid w:val="005713E0"/>
    <w:rsid w:val="005A621A"/>
    <w:rsid w:val="005E42A5"/>
    <w:rsid w:val="005F10B5"/>
    <w:rsid w:val="00605524"/>
    <w:rsid w:val="006320E7"/>
    <w:rsid w:val="00637A8F"/>
    <w:rsid w:val="00645137"/>
    <w:rsid w:val="006C7B75"/>
    <w:rsid w:val="00753114"/>
    <w:rsid w:val="00781009"/>
    <w:rsid w:val="00811ABE"/>
    <w:rsid w:val="00854513"/>
    <w:rsid w:val="00870531"/>
    <w:rsid w:val="008A0A37"/>
    <w:rsid w:val="008A5AC9"/>
    <w:rsid w:val="008F38B4"/>
    <w:rsid w:val="00954383"/>
    <w:rsid w:val="009874F3"/>
    <w:rsid w:val="009B34E1"/>
    <w:rsid w:val="00A03B1E"/>
    <w:rsid w:val="00A25794"/>
    <w:rsid w:val="00A2697D"/>
    <w:rsid w:val="00A51EC4"/>
    <w:rsid w:val="00AF23FB"/>
    <w:rsid w:val="00BD5AAF"/>
    <w:rsid w:val="00C05A5E"/>
    <w:rsid w:val="00C528D1"/>
    <w:rsid w:val="00C93491"/>
    <w:rsid w:val="00CC2507"/>
    <w:rsid w:val="00CD642C"/>
    <w:rsid w:val="00D112DD"/>
    <w:rsid w:val="00D124B8"/>
    <w:rsid w:val="00D31A67"/>
    <w:rsid w:val="00D46BBC"/>
    <w:rsid w:val="00DA5757"/>
    <w:rsid w:val="00DB421A"/>
    <w:rsid w:val="00DE7171"/>
    <w:rsid w:val="00ED3FA0"/>
    <w:rsid w:val="00EF756F"/>
    <w:rsid w:val="00F06738"/>
    <w:rsid w:val="00F158F7"/>
    <w:rsid w:val="00F26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93F7"/>
  <w15:docId w15:val="{7AEB7A60-75BA-4FC8-8937-D1D37919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k-KZ"/>
    </w:rPr>
  </w:style>
  <w:style w:type="paragraph" w:styleId="Heading1">
    <w:name w:val="heading 1"/>
    <w:basedOn w:val="Normal"/>
    <w:uiPriority w:val="1"/>
    <w:qFormat/>
    <w:pPr>
      <w:ind w:left="271" w:right="952"/>
      <w:jc w:val="center"/>
      <w:outlineLvl w:val="0"/>
    </w:pPr>
    <w:rPr>
      <w:b/>
      <w:bCs/>
      <w:sz w:val="28"/>
      <w:szCs w:val="28"/>
    </w:rPr>
  </w:style>
  <w:style w:type="paragraph" w:styleId="Heading2">
    <w:name w:val="heading 2"/>
    <w:basedOn w:val="Normal"/>
    <w:next w:val="Normal"/>
    <w:link w:val="Heading2Char"/>
    <w:uiPriority w:val="9"/>
    <w:semiHidden/>
    <w:unhideWhenUsed/>
    <w:qFormat/>
    <w:rsid w:val="006055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202" w:firstLine="707"/>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A51EC4"/>
    <w:rPr>
      <w:rFonts w:ascii="Times New Roman" w:eastAsia="Times New Roman" w:hAnsi="Times New Roman" w:cs="Times New Roman"/>
      <w:sz w:val="28"/>
      <w:szCs w:val="28"/>
      <w:lang w:val="kk-KZ"/>
    </w:rPr>
  </w:style>
  <w:style w:type="paragraph" w:styleId="TOCHeading">
    <w:name w:val="TOC Heading"/>
    <w:basedOn w:val="Heading1"/>
    <w:next w:val="Normal"/>
    <w:uiPriority w:val="39"/>
    <w:unhideWhenUsed/>
    <w:qFormat/>
    <w:rsid w:val="00C528D1"/>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ru-RU" w:eastAsia="ru-RU"/>
    </w:rPr>
  </w:style>
  <w:style w:type="paragraph" w:styleId="TOC2">
    <w:name w:val="toc 2"/>
    <w:basedOn w:val="Normal"/>
    <w:next w:val="Normal"/>
    <w:autoRedefine/>
    <w:uiPriority w:val="39"/>
    <w:unhideWhenUsed/>
    <w:qFormat/>
    <w:rsid w:val="00C528D1"/>
    <w:pPr>
      <w:numPr>
        <w:ilvl w:val="1"/>
        <w:numId w:val="8"/>
      </w:numPr>
      <w:tabs>
        <w:tab w:val="left" w:pos="806"/>
        <w:tab w:val="left" w:pos="1940"/>
      </w:tabs>
      <w:ind w:firstLine="616"/>
    </w:pPr>
    <w:rPr>
      <w:rFonts w:asciiTheme="minorHAnsi" w:eastAsiaTheme="minorEastAsia" w:hAnsiTheme="minorHAnsi" w:cstheme="minorBidi"/>
      <w:lang w:val="ru-RU" w:eastAsia="ru-RU"/>
    </w:rPr>
  </w:style>
  <w:style w:type="paragraph" w:styleId="BalloonText">
    <w:name w:val="Balloon Text"/>
    <w:basedOn w:val="Normal"/>
    <w:link w:val="BalloonTextChar"/>
    <w:uiPriority w:val="99"/>
    <w:semiHidden/>
    <w:unhideWhenUsed/>
    <w:rsid w:val="00C528D1"/>
    <w:rPr>
      <w:rFonts w:ascii="Tahoma" w:hAnsi="Tahoma" w:cs="Tahoma"/>
      <w:sz w:val="16"/>
      <w:szCs w:val="16"/>
    </w:rPr>
  </w:style>
  <w:style w:type="character" w:customStyle="1" w:styleId="BalloonTextChar">
    <w:name w:val="Balloon Text Char"/>
    <w:basedOn w:val="DefaultParagraphFont"/>
    <w:link w:val="BalloonText"/>
    <w:uiPriority w:val="99"/>
    <w:semiHidden/>
    <w:rsid w:val="00C528D1"/>
    <w:rPr>
      <w:rFonts w:ascii="Tahoma" w:eastAsia="Times New Roman" w:hAnsi="Tahoma" w:cs="Tahoma"/>
      <w:sz w:val="16"/>
      <w:szCs w:val="16"/>
      <w:lang w:val="kk-KZ"/>
    </w:rPr>
  </w:style>
  <w:style w:type="paragraph" w:styleId="TOC1">
    <w:name w:val="toc 1"/>
    <w:basedOn w:val="Normal"/>
    <w:next w:val="Normal"/>
    <w:autoRedefine/>
    <w:uiPriority w:val="39"/>
    <w:unhideWhenUsed/>
    <w:qFormat/>
    <w:rsid w:val="00DE7171"/>
    <w:pPr>
      <w:widowControl/>
      <w:tabs>
        <w:tab w:val="left" w:pos="851"/>
        <w:tab w:val="right" w:leader="dot" w:pos="9632"/>
      </w:tabs>
      <w:autoSpaceDE/>
      <w:autoSpaceDN/>
      <w:spacing w:after="100" w:line="276" w:lineRule="auto"/>
    </w:pPr>
    <w:rPr>
      <w:rFonts w:eastAsiaTheme="minorEastAsia" w:cstheme="minorBidi"/>
      <w:sz w:val="28"/>
      <w:lang w:val="ru-RU" w:eastAsia="ru-RU"/>
    </w:rPr>
  </w:style>
  <w:style w:type="paragraph" w:styleId="TOC3">
    <w:name w:val="toc 3"/>
    <w:basedOn w:val="Normal"/>
    <w:next w:val="Normal"/>
    <w:autoRedefine/>
    <w:uiPriority w:val="39"/>
    <w:unhideWhenUsed/>
    <w:qFormat/>
    <w:rsid w:val="008A0A37"/>
    <w:pPr>
      <w:widowControl/>
      <w:autoSpaceDE/>
      <w:autoSpaceDN/>
      <w:spacing w:after="100" w:line="276" w:lineRule="auto"/>
      <w:ind w:left="446"/>
    </w:pPr>
    <w:rPr>
      <w:rFonts w:eastAsiaTheme="minorEastAsia"/>
      <w:sz w:val="28"/>
      <w:lang w:val="ru-RU" w:eastAsia="ru-RU"/>
    </w:rPr>
  </w:style>
  <w:style w:type="character" w:styleId="Hyperlink">
    <w:name w:val="Hyperlink"/>
    <w:basedOn w:val="DefaultParagraphFont"/>
    <w:uiPriority w:val="99"/>
    <w:unhideWhenUsed/>
    <w:rsid w:val="008A0A37"/>
    <w:rPr>
      <w:color w:val="0000FF" w:themeColor="hyperlink"/>
      <w:u w:val="single"/>
    </w:rPr>
  </w:style>
  <w:style w:type="paragraph" w:styleId="Header">
    <w:name w:val="header"/>
    <w:basedOn w:val="Normal"/>
    <w:link w:val="HeaderChar"/>
    <w:uiPriority w:val="99"/>
    <w:unhideWhenUsed/>
    <w:rsid w:val="005713E0"/>
    <w:pPr>
      <w:tabs>
        <w:tab w:val="center" w:pos="4677"/>
        <w:tab w:val="right" w:pos="9355"/>
      </w:tabs>
    </w:pPr>
  </w:style>
  <w:style w:type="character" w:customStyle="1" w:styleId="HeaderChar">
    <w:name w:val="Header Char"/>
    <w:basedOn w:val="DefaultParagraphFont"/>
    <w:link w:val="Header"/>
    <w:uiPriority w:val="99"/>
    <w:rsid w:val="005713E0"/>
    <w:rPr>
      <w:rFonts w:ascii="Times New Roman" w:eastAsia="Times New Roman" w:hAnsi="Times New Roman" w:cs="Times New Roman"/>
      <w:lang w:val="kk-KZ"/>
    </w:rPr>
  </w:style>
  <w:style w:type="paragraph" w:styleId="Footer">
    <w:name w:val="footer"/>
    <w:basedOn w:val="Normal"/>
    <w:link w:val="FooterChar"/>
    <w:uiPriority w:val="99"/>
    <w:unhideWhenUsed/>
    <w:rsid w:val="005713E0"/>
    <w:pPr>
      <w:tabs>
        <w:tab w:val="center" w:pos="4677"/>
        <w:tab w:val="right" w:pos="9355"/>
      </w:tabs>
    </w:pPr>
  </w:style>
  <w:style w:type="character" w:customStyle="1" w:styleId="FooterChar">
    <w:name w:val="Footer Char"/>
    <w:basedOn w:val="DefaultParagraphFont"/>
    <w:link w:val="Footer"/>
    <w:uiPriority w:val="99"/>
    <w:rsid w:val="005713E0"/>
    <w:rPr>
      <w:rFonts w:ascii="Times New Roman" w:eastAsia="Times New Roman" w:hAnsi="Times New Roman" w:cs="Times New Roman"/>
      <w:lang w:val="kk-KZ"/>
    </w:rPr>
  </w:style>
  <w:style w:type="character" w:customStyle="1" w:styleId="Heading2Char">
    <w:name w:val="Heading 2 Char"/>
    <w:basedOn w:val="DefaultParagraphFont"/>
    <w:link w:val="Heading2"/>
    <w:uiPriority w:val="9"/>
    <w:semiHidden/>
    <w:rsid w:val="00605524"/>
    <w:rPr>
      <w:rFonts w:asciiTheme="majorHAnsi" w:eastAsiaTheme="majorEastAsia" w:hAnsiTheme="majorHAnsi" w:cstheme="majorBidi"/>
      <w:b/>
      <w:bCs/>
      <w:color w:val="4F81BD" w:themeColor="accent1"/>
      <w:sz w:val="26"/>
      <w:szCs w:val="26"/>
      <w:lang w:val="kk-KZ"/>
    </w:rPr>
  </w:style>
  <w:style w:type="table" w:styleId="TableGrid">
    <w:name w:val="Table Grid"/>
    <w:basedOn w:val="TableNormal"/>
    <w:uiPriority w:val="59"/>
    <w:rsid w:val="001F4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6BD7E-BA78-4EFC-BC15-67BF39FE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2987</Words>
  <Characters>17031</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Sandugash</dc:creator>
  <cp:lastModifiedBy>Жаксылыкова Акнур Мектепбаевна</cp:lastModifiedBy>
  <cp:revision>32</cp:revision>
  <dcterms:created xsi:type="dcterms:W3CDTF">2023-10-12T19:47:00Z</dcterms:created>
  <dcterms:modified xsi:type="dcterms:W3CDTF">2023-11-15T09:59:00Z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2016</vt:lpwstr>
  </property>
  <property fmtid="{D5CDD505-2E9C-101B-9397-08002B2CF9AE}" pid="4" name="LastSaved">
    <vt:filetime>2023-10-12T00:00:00Z</vt:filetime>
  </property>
</Properties>
</file>