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71" w:type="dxa"/>
        <w:tblCellSpacing w:w="0" w:type="dxa"/>
        <w:tblInd w:w="1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6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0" w:hRule="atLeast"/>
          <w:tblCellSpacing w:w="0" w:type="dxa"/>
        </w:trPr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</w:rPr>
              <w:t>Recent advances on biosorption by aerobic granular sludge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期刊与影响因子</w:t>
            </w:r>
          </w:p>
        </w:tc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</w:rPr>
              <w:t>Journal of Hazardous Materials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tblCellSpacing w:w="0" w:type="dxa"/>
        </w:trPr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DOI</w:t>
            </w:r>
          </w:p>
        </w:tc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摘要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sz w:val="18"/>
                <w:szCs w:val="18"/>
              </w:rPr>
              <w:t>好氧颗粒污泥是微生物自聚集的一种形式，是一种很有前途的污水处理生物技术。本文旨在对好氧颗粒作为生物吸附剂的应用进行首次全面、系统和深入的综述。目标污染物包括重金属(阳离子和氧阴离子)、核素、染料和无机非金属物质。讨论了完整与破碎、致密与蓬松、原始与改性的不同颗粒类型，并介绍了颗粒表面改性的效果。详细比较了颗粒生物质的特性、吸附试验条件以及对各种山梨酸的吸附性能。提出了通常使用的分析和数学工具，并对污染物和颗粒之间可能的相互作用进行了理论化，从而对吸附过程的机制进行了分析。原始颗粒对阳离子金属表现出很高的有效性，而通过有机和无机剂的表面改性可以扩大其对其他污染物的适用性。结合其高机械强度、密度和沉降速度的优点，好氧颗粒作为生物吸附剂在实际废水处理中具有非凡的潜力。今后可能的基础和实践研究将进一步深入了解其作用机理，推动其工业应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方法（思维导图）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color w:val="000000"/>
                <w:sz w:val="18"/>
                <w:szCs w:val="18"/>
              </w:rPr>
              <w:t>可模仿性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  <w:tblCellSpacing w:w="0" w:type="dxa"/>
        </w:trPr>
        <w:tc>
          <w:tcPr>
            <w:tcW w:w="8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课程要求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YmVhZTk4MTE4NTg1NjAwZWNjNmIxZmUxNTJiNTQifQ=="/>
  </w:docVars>
  <w:rsids>
    <w:rsidRoot w:val="00000000"/>
    <w:rsid w:val="05B02840"/>
    <w:rsid w:val="335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478</Characters>
  <Lines>0</Lines>
  <Paragraphs>0</Paragraphs>
  <TotalTime>674</TotalTime>
  <ScaleCrop>false</ScaleCrop>
  <LinksUpToDate>false</LinksUpToDate>
  <CharactersWithSpaces>488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2023-09-14T11:50:00Z</dcterms:created>
  <dc:creator>dell</dc:creator>
  <cp:lastModifiedBy>宋羽璇</cp:lastModifiedBy>
  <dcterms:modified xsi:type="dcterms:W3CDTF">2023-09-18T11:30:15Z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782E3916C6AD42FBB9865AB8E8D06DE3_12</vt:lpwstr>
  </property>
</Properties>
</file>