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12AF5" w14:textId="77777777" w:rsidR="001F3A06" w:rsidRPr="00171FFC" w:rsidRDefault="001A55F3" w:rsidP="00171FFC">
      <w:pPr>
        <w:shd w:val="clear" w:color="auto" w:fill="006600"/>
        <w:spacing w:before="60" w:after="60"/>
        <w:jc w:val="center"/>
        <w:rPr>
          <w:b/>
          <w:color w:val="FFFFFF" w:themeColor="background1"/>
          <w:sz w:val="24"/>
          <w:szCs w:val="24"/>
        </w:rPr>
      </w:pPr>
      <w:r w:rsidRPr="00171FFC">
        <w:rPr>
          <w:b/>
          <w:color w:val="FFFFFF" w:themeColor="background1"/>
          <w:sz w:val="24"/>
          <w:szCs w:val="24"/>
        </w:rPr>
        <w:t>CAPAIAN</w:t>
      </w:r>
      <w:r w:rsidR="007F4F51" w:rsidRPr="00171FFC">
        <w:rPr>
          <w:b/>
          <w:color w:val="FFFFFF" w:themeColor="background1"/>
          <w:sz w:val="24"/>
          <w:szCs w:val="24"/>
        </w:rPr>
        <w:t xml:space="preserve"> </w:t>
      </w:r>
      <w:r w:rsidR="001F3A06" w:rsidRPr="00171FFC">
        <w:rPr>
          <w:b/>
          <w:color w:val="FFFFFF" w:themeColor="background1"/>
          <w:sz w:val="24"/>
          <w:szCs w:val="24"/>
        </w:rPr>
        <w:t>PEMBELAJARAN</w:t>
      </w:r>
    </w:p>
    <w:p w14:paraId="7F29ED84" w14:textId="77777777" w:rsidR="00210631" w:rsidRPr="00171FFC" w:rsidRDefault="001F3A06" w:rsidP="00171FFC">
      <w:pPr>
        <w:shd w:val="clear" w:color="auto" w:fill="006600"/>
        <w:spacing w:before="60" w:after="60"/>
        <w:jc w:val="center"/>
        <w:rPr>
          <w:b/>
          <w:color w:val="FFFFFF" w:themeColor="background1"/>
          <w:sz w:val="24"/>
          <w:szCs w:val="24"/>
        </w:rPr>
      </w:pPr>
      <w:r w:rsidRPr="00171FFC">
        <w:rPr>
          <w:b/>
          <w:color w:val="FFFFFF" w:themeColor="background1"/>
          <w:sz w:val="24"/>
          <w:szCs w:val="24"/>
        </w:rPr>
        <w:t xml:space="preserve">MATA PELAJARAN </w:t>
      </w:r>
      <w:r w:rsidR="00210631" w:rsidRPr="00171FFC">
        <w:rPr>
          <w:b/>
          <w:caps/>
          <w:color w:val="FFFFFF" w:themeColor="background1"/>
          <w:sz w:val="24"/>
          <w:szCs w:val="24"/>
        </w:rPr>
        <w:t>AL-QUR'AN HADIS</w:t>
      </w:r>
    </w:p>
    <w:p w14:paraId="0689CC2E" w14:textId="77777777" w:rsidR="00C912EC" w:rsidRPr="00D45BA7" w:rsidRDefault="00C912EC" w:rsidP="00D45BA7">
      <w:pPr>
        <w:spacing w:before="60" w:after="60"/>
        <w:jc w:val="center"/>
        <w:rPr>
          <w:szCs w:val="24"/>
        </w:rPr>
      </w:pPr>
    </w:p>
    <w:p w14:paraId="6F6AB17D" w14:textId="77777777" w:rsidR="00C912EC" w:rsidRPr="00080DC6" w:rsidRDefault="001A55F3" w:rsidP="00F75943">
      <w:pPr>
        <w:spacing w:before="60" w:after="60"/>
        <w:ind w:left="426" w:hanging="426"/>
        <w:rPr>
          <w:b/>
          <w:caps/>
          <w:sz w:val="24"/>
          <w:szCs w:val="24"/>
        </w:rPr>
      </w:pPr>
      <w:r w:rsidRPr="00080DC6">
        <w:rPr>
          <w:b/>
          <w:caps/>
          <w:sz w:val="24"/>
          <w:szCs w:val="24"/>
        </w:rPr>
        <w:t>A.</w:t>
      </w:r>
      <w:r w:rsidR="00863126" w:rsidRPr="00080DC6">
        <w:rPr>
          <w:b/>
          <w:caps/>
          <w:sz w:val="24"/>
          <w:szCs w:val="24"/>
        </w:rPr>
        <w:t xml:space="preserve"> </w:t>
      </w:r>
      <w:r w:rsidR="007F4F51" w:rsidRPr="00080DC6">
        <w:rPr>
          <w:b/>
          <w:caps/>
          <w:sz w:val="24"/>
          <w:szCs w:val="24"/>
        </w:rPr>
        <w:tab/>
      </w:r>
      <w:r w:rsidRPr="00080DC6">
        <w:rPr>
          <w:b/>
          <w:caps/>
          <w:sz w:val="24"/>
          <w:szCs w:val="24"/>
        </w:rPr>
        <w:t>Rasional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Mata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Pelajaran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Al-Qur'an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Hadis</w:t>
      </w:r>
    </w:p>
    <w:p w14:paraId="6B27EBC3" w14:textId="77777777" w:rsidR="00C912EC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adalah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sumber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pokok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pedoman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hidup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kaum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muslimin.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Memahami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dua warisan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Rasulullah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Saw.,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adalah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syarat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utama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untuk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memahami 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Islam.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Tanpa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pemahaman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terhadap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 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mustahil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mengamalkan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sesuai 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makna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terkandung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 dalamnya.</w:t>
      </w:r>
    </w:p>
    <w:p w14:paraId="758C92A5" w14:textId="77777777" w:rsidR="00C912EC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Memahami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berarti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mempelajari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bacaan, struktur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bahasa,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makna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kandungan,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sebab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>nuzul,</w:t>
      </w:r>
      <w:r w:rsidR="00863126" w:rsidRPr="00430C58">
        <w:rPr>
          <w:i/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 xml:space="preserve">sebab </w:t>
      </w:r>
      <w:r w:rsidRPr="00430C58">
        <w:rPr>
          <w:rFonts w:eastAsia="Arial"/>
          <w:i/>
          <w:sz w:val="24"/>
          <w:szCs w:val="24"/>
        </w:rPr>
        <w:t>wurud</w:t>
      </w:r>
      <w:r w:rsidR="00863126" w:rsidRPr="00430C58">
        <w:rPr>
          <w:rFonts w:eastAsia="Arial"/>
          <w:i/>
          <w:sz w:val="24"/>
          <w:szCs w:val="24"/>
        </w:rPr>
        <w:t xml:space="preserve"> </w:t>
      </w:r>
      <w:r w:rsidRPr="00430C58">
        <w:rPr>
          <w:sz w:val="24"/>
          <w:szCs w:val="24"/>
        </w:rPr>
        <w:t>hadis.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Sehingga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dipahami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konteks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ayat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 diturunkan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disampaikan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oleh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Rasulullah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Saw. Kewajiban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mempelajari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berarti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kewajiban mempelajari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ilmu-ilmu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berkaitan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Hadis.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demikian,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tersurat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tersirat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="00BE7447" w:rsidRPr="00430C58">
        <w:rPr>
          <w:sz w:val="24"/>
          <w:szCs w:val="24"/>
        </w:rPr>
        <w:t>Al-Qur’an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dipahami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benar.</w:t>
      </w:r>
    </w:p>
    <w:p w14:paraId="2CE2B90E" w14:textId="77777777" w:rsidR="00C912EC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Nilai-nilai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terdapat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menjadi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ketentuan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wajib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diamalkan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diaktualisasikan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sesuai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perkembangan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zaman.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Kontekstualisasi ini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penting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sebagai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pengejawantahan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rahmatan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lil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'alamin,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akomodatif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segala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kondisi,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melintasi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batas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ruang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waktu.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titik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ini,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menjadi solusi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bagi umat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menghadapi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perubahan,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tantangan,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perkembangan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peradaban.</w:t>
      </w:r>
    </w:p>
    <w:p w14:paraId="10E22455" w14:textId="77777777" w:rsidR="00C912EC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Maka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dari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itu,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pembelajaran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dilakukan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secara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berkelanjutan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berkesinambungan.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Pembelajaran</w:t>
      </w:r>
      <w:r w:rsidR="00863126" w:rsidRPr="00430C58">
        <w:rPr>
          <w:sz w:val="24"/>
          <w:szCs w:val="24"/>
        </w:rPr>
        <w:t xml:space="preserve"> </w:t>
      </w:r>
      <w:r w:rsidR="00BE7447" w:rsidRPr="00430C58">
        <w:rPr>
          <w:sz w:val="24"/>
          <w:szCs w:val="24"/>
        </w:rPr>
        <w:t>Al-Qur’an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diberikan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untuk membentuk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karakter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pondasi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keimanan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kokoh. Pembelajaran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tersebut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meliputi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bacaan,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hafalan,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pemahaman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 tepat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pembiasaan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hingga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menjadi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sebuah budaya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kehidupan.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akhirnya,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terkandung 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benar-benar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mampu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menjadi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pedoman hidup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membawa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manusia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meraih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kebahagiaan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 dunia 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akhirat.</w:t>
      </w:r>
    </w:p>
    <w:p w14:paraId="4E9886FA" w14:textId="77777777" w:rsidR="00C912EC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menjadi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wajib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bagi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seluruh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termasuk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Berkebutuhan Khusus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(PDBK).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tetapi,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proses,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penilaian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capaian pembelajarannya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ditetapkan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secara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fleksibel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disesuaikan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karakteristik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kondisi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sesuai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hasil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asesmen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 tertuang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profil 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berkebutuhan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khusus.</w:t>
      </w:r>
    </w:p>
    <w:p w14:paraId="4C7F0434" w14:textId="77777777" w:rsidR="00283B0D" w:rsidRPr="00D45BA7" w:rsidRDefault="00283B0D" w:rsidP="00D45BA7">
      <w:pPr>
        <w:spacing w:before="60" w:after="60"/>
        <w:ind w:left="426" w:hanging="426"/>
        <w:rPr>
          <w:b/>
          <w:sz w:val="2"/>
          <w:szCs w:val="24"/>
        </w:rPr>
      </w:pPr>
    </w:p>
    <w:p w14:paraId="3FD1217F" w14:textId="77777777" w:rsidR="00C912EC" w:rsidRPr="00080DC6" w:rsidRDefault="001A55F3" w:rsidP="00F75943">
      <w:pPr>
        <w:spacing w:before="60" w:after="60"/>
        <w:ind w:left="426" w:hanging="426"/>
        <w:rPr>
          <w:b/>
          <w:caps/>
          <w:sz w:val="24"/>
          <w:szCs w:val="24"/>
        </w:rPr>
      </w:pPr>
      <w:r w:rsidRPr="00080DC6">
        <w:rPr>
          <w:b/>
          <w:caps/>
          <w:sz w:val="24"/>
          <w:szCs w:val="24"/>
        </w:rPr>
        <w:t>B.</w:t>
      </w:r>
      <w:r w:rsidR="00863126" w:rsidRPr="00080DC6">
        <w:rPr>
          <w:b/>
          <w:caps/>
          <w:sz w:val="24"/>
          <w:szCs w:val="24"/>
        </w:rPr>
        <w:t xml:space="preserve"> </w:t>
      </w:r>
      <w:r w:rsidR="00283B0D" w:rsidRPr="00080DC6">
        <w:rPr>
          <w:b/>
          <w:caps/>
          <w:sz w:val="24"/>
          <w:szCs w:val="24"/>
        </w:rPr>
        <w:tab/>
      </w:r>
      <w:r w:rsidRPr="00080DC6">
        <w:rPr>
          <w:b/>
          <w:caps/>
          <w:sz w:val="24"/>
          <w:szCs w:val="24"/>
        </w:rPr>
        <w:t>Tujuan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Mata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Pelajaran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Al-Qur'an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Hadis</w:t>
      </w:r>
    </w:p>
    <w:p w14:paraId="54FEE079" w14:textId="77777777" w:rsidR="00BE7447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Secara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substansial,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 bertujuan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memberikan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motivasi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untuk mencintai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kitab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sucinya,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mempelajari,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mempraktikkan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 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nilai-nilai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terkandung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 sebagai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sumber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utama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sekaligus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menjadi pegangan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hidup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kehidupan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sehari-hari.</w:t>
      </w:r>
    </w:p>
    <w:p w14:paraId="50F66BE8" w14:textId="77777777" w:rsidR="00283B0D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Tujuan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pembelajaran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antara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lain:</w:t>
      </w:r>
    </w:p>
    <w:p w14:paraId="189676FB" w14:textId="77777777" w:rsidR="00C912EC" w:rsidRPr="00430C58" w:rsidRDefault="001A55F3" w:rsidP="00F75943">
      <w:pPr>
        <w:spacing w:before="60" w:after="60"/>
        <w:ind w:left="709" w:hanging="283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1.</w:t>
      </w:r>
      <w:r w:rsidR="00863126" w:rsidRPr="00430C58">
        <w:rPr>
          <w:sz w:val="24"/>
          <w:szCs w:val="24"/>
        </w:rPr>
        <w:t xml:space="preserve"> </w:t>
      </w:r>
      <w:r w:rsidR="00BE7447" w:rsidRPr="00430C58">
        <w:rPr>
          <w:sz w:val="24"/>
          <w:szCs w:val="24"/>
        </w:rPr>
        <w:tab/>
      </w:r>
      <w:r w:rsidR="00283B0D" w:rsidRPr="00430C58">
        <w:rPr>
          <w:sz w:val="24"/>
          <w:szCs w:val="24"/>
        </w:rPr>
        <w:tab/>
      </w:r>
      <w:r w:rsidRPr="00430C58">
        <w:rPr>
          <w:sz w:val="24"/>
          <w:szCs w:val="24"/>
        </w:rPr>
        <w:t>Meningkatkan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kecintaan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terhadap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Hadis;</w:t>
      </w:r>
    </w:p>
    <w:p w14:paraId="5F5F2A89" w14:textId="77777777" w:rsidR="00C912EC" w:rsidRPr="00430C58" w:rsidRDefault="001A55F3" w:rsidP="00F75943">
      <w:pPr>
        <w:tabs>
          <w:tab w:val="left" w:pos="1418"/>
        </w:tabs>
        <w:spacing w:before="60" w:after="60"/>
        <w:ind w:left="709" w:hanging="283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2.</w:t>
      </w:r>
      <w:r w:rsidR="00BE7447" w:rsidRPr="00430C58">
        <w:rPr>
          <w:sz w:val="24"/>
          <w:szCs w:val="24"/>
        </w:rPr>
        <w:tab/>
      </w:r>
      <w:r w:rsidRPr="00430C58">
        <w:rPr>
          <w:sz w:val="24"/>
          <w:szCs w:val="24"/>
        </w:rPr>
        <w:t>Membimbing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agar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mampu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membaca, menerjemahkan,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menganalisis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kandungan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ayat-ayat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 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Hadis;</w:t>
      </w:r>
    </w:p>
    <w:p w14:paraId="60EFC22D" w14:textId="77777777" w:rsidR="00C912EC" w:rsidRPr="00430C58" w:rsidRDefault="001A55F3" w:rsidP="00F75943">
      <w:pPr>
        <w:tabs>
          <w:tab w:val="left" w:pos="1418"/>
        </w:tabs>
        <w:spacing w:before="60" w:after="60"/>
        <w:ind w:left="709" w:hanging="283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3.</w:t>
      </w:r>
      <w:r w:rsidR="00BE7447" w:rsidRPr="00430C58">
        <w:rPr>
          <w:sz w:val="24"/>
          <w:szCs w:val="24"/>
        </w:rPr>
        <w:tab/>
      </w:r>
      <w:r w:rsidRPr="00430C58">
        <w:rPr>
          <w:sz w:val="24"/>
          <w:szCs w:val="24"/>
        </w:rPr>
        <w:t>Membekali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dalil-dalil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terdapat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sebagai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pedoman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kehidupan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solusi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mennyelesaikan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segala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permasalahannya;</w:t>
      </w:r>
    </w:p>
    <w:p w14:paraId="68F93494" w14:textId="77777777" w:rsidR="00C912EC" w:rsidRPr="00430C58" w:rsidRDefault="001A55F3" w:rsidP="00F75943">
      <w:pPr>
        <w:tabs>
          <w:tab w:val="left" w:pos="1418"/>
        </w:tabs>
        <w:spacing w:before="60" w:after="60"/>
        <w:ind w:left="709" w:hanging="283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4.</w:t>
      </w:r>
      <w:r w:rsidR="00BE7447" w:rsidRPr="00430C58">
        <w:rPr>
          <w:sz w:val="24"/>
          <w:szCs w:val="24"/>
        </w:rPr>
        <w:tab/>
      </w:r>
      <w:r w:rsidRPr="00430C58">
        <w:rPr>
          <w:sz w:val="24"/>
          <w:szCs w:val="24"/>
        </w:rPr>
        <w:t>Meningkatkan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pemahaman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secara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tekstual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kontekstual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pengamalan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kandungan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secara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komprehensif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mendalam;</w:t>
      </w:r>
    </w:p>
    <w:p w14:paraId="3B62F1C0" w14:textId="77777777" w:rsidR="00B31273" w:rsidRPr="00430C58" w:rsidRDefault="00B31273" w:rsidP="00F75943">
      <w:pPr>
        <w:tabs>
          <w:tab w:val="left" w:pos="1418"/>
        </w:tabs>
        <w:spacing w:before="60" w:after="60"/>
        <w:ind w:left="709" w:hanging="283"/>
        <w:jc w:val="both"/>
        <w:rPr>
          <w:sz w:val="24"/>
          <w:szCs w:val="24"/>
        </w:rPr>
      </w:pPr>
      <w:r w:rsidRPr="00430C58">
        <w:rPr>
          <w:sz w:val="24"/>
          <w:szCs w:val="24"/>
        </w:rPr>
        <w:lastRenderedPageBreak/>
        <w:t>5.</w:t>
      </w:r>
      <w:r w:rsidR="00BE7447" w:rsidRPr="00430C58">
        <w:rPr>
          <w:sz w:val="24"/>
          <w:szCs w:val="24"/>
        </w:rPr>
        <w:tab/>
      </w:r>
      <w:r w:rsidRPr="00430C58">
        <w:rPr>
          <w:sz w:val="24"/>
          <w:szCs w:val="24"/>
        </w:rPr>
        <w:t>Melahirkan perubahan sikap dan perilaku peserta didik sebagaimana nilai-nilai yang diajarkan dalam Al-Qur'an dan Hadis;</w:t>
      </w:r>
    </w:p>
    <w:p w14:paraId="5DE12060" w14:textId="77777777" w:rsidR="00B31273" w:rsidRPr="00430C58" w:rsidRDefault="00B31273" w:rsidP="00F75943">
      <w:pPr>
        <w:tabs>
          <w:tab w:val="left" w:pos="1418"/>
        </w:tabs>
        <w:spacing w:before="60" w:after="60"/>
        <w:ind w:left="709" w:hanging="283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6.</w:t>
      </w:r>
      <w:r w:rsidR="00BE7447" w:rsidRPr="00430C58">
        <w:rPr>
          <w:sz w:val="24"/>
          <w:szCs w:val="24"/>
        </w:rPr>
        <w:tab/>
      </w:r>
      <w:r w:rsidRPr="00430C58">
        <w:rPr>
          <w:sz w:val="24"/>
          <w:szCs w:val="24"/>
        </w:rPr>
        <w:t>Membekali kemampuan untuk mengeksplorasi makna-makna ayat dalam rangka menilai, memilih, dan memilah pemaknaan yang Ṣāliḥ likulli zamanin wa makanin wa halin</w:t>
      </w:r>
    </w:p>
    <w:p w14:paraId="20A3E39C" w14:textId="77777777" w:rsidR="00283B0D" w:rsidRPr="00D45BA7" w:rsidRDefault="00283B0D" w:rsidP="00D45BA7">
      <w:pPr>
        <w:spacing w:before="60" w:after="60"/>
        <w:ind w:left="426" w:hanging="426"/>
        <w:rPr>
          <w:b/>
          <w:sz w:val="16"/>
          <w:szCs w:val="24"/>
        </w:rPr>
      </w:pPr>
    </w:p>
    <w:p w14:paraId="4A5F9E41" w14:textId="77777777" w:rsidR="00C912EC" w:rsidRPr="00080DC6" w:rsidRDefault="001A55F3" w:rsidP="00F75943">
      <w:pPr>
        <w:spacing w:before="60" w:after="60"/>
        <w:ind w:left="426" w:hanging="426"/>
        <w:rPr>
          <w:b/>
          <w:caps/>
          <w:sz w:val="24"/>
          <w:szCs w:val="24"/>
        </w:rPr>
      </w:pPr>
      <w:r w:rsidRPr="00080DC6">
        <w:rPr>
          <w:b/>
          <w:caps/>
          <w:sz w:val="24"/>
          <w:szCs w:val="24"/>
        </w:rPr>
        <w:t>C.</w:t>
      </w:r>
      <w:r w:rsidR="00863126" w:rsidRPr="00080DC6">
        <w:rPr>
          <w:b/>
          <w:caps/>
          <w:sz w:val="24"/>
          <w:szCs w:val="24"/>
        </w:rPr>
        <w:t xml:space="preserve"> </w:t>
      </w:r>
      <w:r w:rsidR="00283B0D" w:rsidRPr="00080DC6">
        <w:rPr>
          <w:b/>
          <w:caps/>
          <w:sz w:val="24"/>
          <w:szCs w:val="24"/>
        </w:rPr>
        <w:tab/>
      </w:r>
      <w:r w:rsidRPr="00080DC6">
        <w:rPr>
          <w:b/>
          <w:caps/>
          <w:sz w:val="24"/>
          <w:szCs w:val="24"/>
        </w:rPr>
        <w:t>Karakteristik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Mata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Pelajaran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Al-Qur'an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Hadis</w:t>
      </w:r>
    </w:p>
    <w:p w14:paraId="5147017F" w14:textId="77777777" w:rsidR="00C912EC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Mata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merupakan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pelajaran 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memuat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pedoman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dasar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agama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Islam,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yakni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 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Sunnah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Nabi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Muhammad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saw.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(Hadis).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 sebagai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sebuah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menekankan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kemampuan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baca tulis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benar,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memahami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makna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secara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tekstual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kontekstual,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mengamalkan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kandungannya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kehidupan sehari-hari.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Tidak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kalah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pentingnya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adalah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menumbuhkan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rasa cinta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penghargaan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tinggi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sebagai pedoman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hidup.</w:t>
      </w:r>
    </w:p>
    <w:p w14:paraId="2C1155D5" w14:textId="77777777" w:rsidR="00C912EC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Karakteristik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materi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cukup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kompleks,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antara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lain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materi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berkaitan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 kemampuan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membaca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sesuai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kaidah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ilmu Tajwid,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menulis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benar,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menghafal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surah-surah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pendek.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Selain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itu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juga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menyangkut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pemahaman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penghayatan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makna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terkandung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 yang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dipelajari.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Puncaknya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ialah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pengamalan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pembiasaan 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kehidupan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sehari-hari.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demikian,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dikatakan bahwa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pelajaran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mempelajari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dasar pedoman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Islam,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memahami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kandungan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maknanya,</w:t>
      </w:r>
      <w:r w:rsidR="00283B0D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sekaligus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mengamalkan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ajaran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tersebut.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Kemampuan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tersebut sebagai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pondasi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utama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bagi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setiap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muslim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beraktifitas,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 xml:space="preserve">baik </w:t>
      </w:r>
      <w:r w:rsidRPr="00430C58">
        <w:rPr>
          <w:i/>
          <w:sz w:val="24"/>
          <w:szCs w:val="24"/>
        </w:rPr>
        <w:t>hablun</w:t>
      </w:r>
      <w:r w:rsidR="00863126" w:rsidRPr="00430C58">
        <w:rPr>
          <w:i/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 xml:space="preserve">minallah. </w:t>
      </w:r>
      <w:r w:rsidRPr="00430C58">
        <w:rPr>
          <w:sz w:val="24"/>
          <w:szCs w:val="24"/>
        </w:rPr>
        <w:t>maupun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>hablun</w:t>
      </w:r>
      <w:r w:rsidR="00863126" w:rsidRPr="00430C58">
        <w:rPr>
          <w:i/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>minannas</w:t>
      </w:r>
      <w:r w:rsidR="00863126" w:rsidRPr="00430C58">
        <w:rPr>
          <w:i/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>wal</w:t>
      </w:r>
      <w:r w:rsidR="00863126" w:rsidRPr="00430C58">
        <w:rPr>
          <w:i/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>'alam.</w:t>
      </w:r>
      <w:r w:rsidR="00863126" w:rsidRPr="00430C58">
        <w:rPr>
          <w:i/>
          <w:sz w:val="24"/>
          <w:szCs w:val="24"/>
        </w:rPr>
        <w:t xml:space="preserve"> </w:t>
      </w:r>
      <w:r w:rsidRPr="00430C58">
        <w:rPr>
          <w:sz w:val="24"/>
          <w:szCs w:val="24"/>
        </w:rPr>
        <w:t>Hal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ini sesuai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tujuan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hidup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manusia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yakni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 xml:space="preserve">ibadatullah </w:t>
      </w:r>
      <w:r w:rsidRPr="00430C58">
        <w:rPr>
          <w:sz w:val="24"/>
          <w:szCs w:val="24"/>
        </w:rPr>
        <w:t>(beribadah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kepada Allah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Swt.)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>itnaratul</w:t>
      </w:r>
      <w:r w:rsidR="00863126" w:rsidRPr="00430C58">
        <w:rPr>
          <w:i/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>ardl</w:t>
      </w:r>
      <w:r w:rsidR="00863126" w:rsidRPr="00430C58">
        <w:rPr>
          <w:i/>
          <w:sz w:val="24"/>
          <w:szCs w:val="24"/>
        </w:rPr>
        <w:t xml:space="preserve"> </w:t>
      </w:r>
      <w:r w:rsidRPr="00430C58">
        <w:rPr>
          <w:sz w:val="24"/>
          <w:szCs w:val="24"/>
        </w:rPr>
        <w:t>(memakmurkan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bumi)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 kerangka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pengabdian/ibadah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Allah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Swt.</w:t>
      </w:r>
    </w:p>
    <w:p w14:paraId="3016870D" w14:textId="77777777" w:rsidR="00C912EC" w:rsidRPr="00D45BA7" w:rsidRDefault="00C912EC" w:rsidP="00D45BA7">
      <w:pPr>
        <w:spacing w:before="60" w:after="60"/>
        <w:ind w:left="426" w:hanging="426"/>
        <w:rPr>
          <w:b/>
          <w:sz w:val="16"/>
          <w:szCs w:val="24"/>
        </w:rPr>
      </w:pPr>
    </w:p>
    <w:p w14:paraId="6B47B9D0" w14:textId="77777777" w:rsidR="00C912EC" w:rsidRPr="00080DC6" w:rsidRDefault="001A55F3" w:rsidP="00F75943">
      <w:pPr>
        <w:spacing w:before="60" w:after="60"/>
        <w:ind w:left="426" w:hanging="426"/>
        <w:rPr>
          <w:b/>
          <w:caps/>
          <w:sz w:val="24"/>
          <w:szCs w:val="24"/>
        </w:rPr>
      </w:pPr>
      <w:r w:rsidRPr="00080DC6">
        <w:rPr>
          <w:b/>
          <w:caps/>
          <w:sz w:val="24"/>
          <w:szCs w:val="24"/>
        </w:rPr>
        <w:t>D.</w:t>
      </w:r>
      <w:r w:rsidR="00863126" w:rsidRPr="00080DC6">
        <w:rPr>
          <w:b/>
          <w:caps/>
          <w:sz w:val="24"/>
          <w:szCs w:val="24"/>
        </w:rPr>
        <w:t xml:space="preserve"> </w:t>
      </w:r>
      <w:r w:rsidR="00283B0D" w:rsidRPr="00080DC6">
        <w:rPr>
          <w:b/>
          <w:caps/>
          <w:sz w:val="24"/>
          <w:szCs w:val="24"/>
        </w:rPr>
        <w:tab/>
      </w:r>
      <w:r w:rsidRPr="00080DC6">
        <w:rPr>
          <w:b/>
          <w:caps/>
          <w:sz w:val="24"/>
          <w:szCs w:val="24"/>
        </w:rPr>
        <w:t>Elemen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Mata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Pelajaran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Al-Qur'an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Hadis</w:t>
      </w:r>
    </w:p>
    <w:p w14:paraId="39B05454" w14:textId="77777777" w:rsidR="00C912EC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Elemen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terdiri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dari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lima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elemen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kunci beserta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cakupan/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substansinya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sebagai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berikut:</w:t>
      </w:r>
    </w:p>
    <w:tbl>
      <w:tblPr>
        <w:tblW w:w="8504" w:type="dxa"/>
        <w:tblInd w:w="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6236"/>
      </w:tblGrid>
      <w:tr w:rsidR="00283B0D" w:rsidRPr="00430C58" w14:paraId="7E8EA7A8" w14:textId="77777777" w:rsidTr="009C0C16">
        <w:trPr>
          <w:trHeight w:val="240"/>
        </w:trPr>
        <w:tc>
          <w:tcPr>
            <w:tcW w:w="2268" w:type="dxa"/>
            <w:vAlign w:val="center"/>
          </w:tcPr>
          <w:p w14:paraId="3C9FE66B" w14:textId="77777777" w:rsidR="00283B0D" w:rsidRPr="00430C58" w:rsidRDefault="00283B0D" w:rsidP="00F75943">
            <w:pPr>
              <w:spacing w:before="60" w:after="60"/>
              <w:ind w:left="113" w:right="113"/>
              <w:jc w:val="center"/>
              <w:rPr>
                <w:b/>
                <w:sz w:val="24"/>
                <w:szCs w:val="24"/>
              </w:rPr>
            </w:pPr>
            <w:r w:rsidRPr="00430C58">
              <w:rPr>
                <w:b/>
                <w:sz w:val="24"/>
                <w:szCs w:val="24"/>
              </w:rPr>
              <w:t>Elemen</w:t>
            </w:r>
          </w:p>
        </w:tc>
        <w:tc>
          <w:tcPr>
            <w:tcW w:w="6236" w:type="dxa"/>
            <w:vAlign w:val="center"/>
          </w:tcPr>
          <w:p w14:paraId="5D5770C9" w14:textId="77777777" w:rsidR="00283B0D" w:rsidRPr="00430C58" w:rsidRDefault="00283B0D" w:rsidP="00F75943">
            <w:pPr>
              <w:spacing w:before="60" w:after="60"/>
              <w:ind w:left="113" w:right="113"/>
              <w:jc w:val="center"/>
              <w:rPr>
                <w:b/>
                <w:sz w:val="24"/>
                <w:szCs w:val="24"/>
              </w:rPr>
            </w:pPr>
            <w:r w:rsidRPr="00430C58">
              <w:rPr>
                <w:b/>
                <w:sz w:val="24"/>
                <w:szCs w:val="24"/>
              </w:rPr>
              <w:t>Deskripsi</w:t>
            </w:r>
          </w:p>
        </w:tc>
      </w:tr>
      <w:tr w:rsidR="00283B0D" w:rsidRPr="00430C58" w14:paraId="0B772466" w14:textId="77777777" w:rsidTr="009C0C16">
        <w:trPr>
          <w:trHeight w:val="240"/>
        </w:trPr>
        <w:tc>
          <w:tcPr>
            <w:tcW w:w="2268" w:type="dxa"/>
          </w:tcPr>
          <w:p w14:paraId="41C2D3AA" w14:textId="77777777" w:rsidR="00283B0D" w:rsidRPr="00430C58" w:rsidRDefault="00283B0D" w:rsidP="00F75943">
            <w:pPr>
              <w:spacing w:before="60" w:after="60"/>
              <w:ind w:left="113" w:right="113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Ilmu Tajwid</w:t>
            </w:r>
          </w:p>
        </w:tc>
        <w:tc>
          <w:tcPr>
            <w:tcW w:w="6236" w:type="dxa"/>
          </w:tcPr>
          <w:p w14:paraId="6A3EEF81" w14:textId="77777777" w:rsidR="00283B0D" w:rsidRPr="00430C58" w:rsidRDefault="00283B0D" w:rsidP="00F75943">
            <w:pPr>
              <w:spacing w:before="60" w:after="60"/>
              <w:ind w:left="113" w:right="113"/>
              <w:jc w:val="both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Ilmu membaca Al-Qur'an meliputi ketentuan membaca dan melafalkan ayat-ayat Al</w:t>
            </w:r>
            <w:r w:rsidR="00BE7447" w:rsidRPr="00430C58">
              <w:rPr>
                <w:sz w:val="24"/>
                <w:szCs w:val="24"/>
              </w:rPr>
              <w:t>-</w:t>
            </w:r>
            <w:r w:rsidRPr="00430C58">
              <w:rPr>
                <w:sz w:val="24"/>
                <w:szCs w:val="24"/>
              </w:rPr>
              <w:t xml:space="preserve"> Qur'an dengan baik dan benar.</w:t>
            </w:r>
          </w:p>
        </w:tc>
      </w:tr>
      <w:tr w:rsidR="00283B0D" w:rsidRPr="00430C58" w14:paraId="5735F1FF" w14:textId="77777777" w:rsidTr="009C0C16">
        <w:trPr>
          <w:trHeight w:val="240"/>
        </w:trPr>
        <w:tc>
          <w:tcPr>
            <w:tcW w:w="2268" w:type="dxa"/>
          </w:tcPr>
          <w:p w14:paraId="74BC0C2F" w14:textId="77777777" w:rsidR="00283B0D" w:rsidRPr="00430C58" w:rsidRDefault="00283B0D" w:rsidP="00F75943">
            <w:pPr>
              <w:spacing w:before="60" w:after="60"/>
              <w:ind w:left="113" w:right="113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Ilmu Al-Qur'an</w:t>
            </w:r>
          </w:p>
        </w:tc>
        <w:tc>
          <w:tcPr>
            <w:tcW w:w="6236" w:type="dxa"/>
          </w:tcPr>
          <w:p w14:paraId="6D2C4A94" w14:textId="77777777" w:rsidR="00283B0D" w:rsidRPr="00430C58" w:rsidRDefault="00283B0D" w:rsidP="00F75943">
            <w:pPr>
              <w:spacing w:before="60" w:after="60"/>
              <w:ind w:left="113" w:right="113"/>
              <w:jc w:val="both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Ilmu yang mengkaji tentang hal ihwal Al-Qur'an terkait dari aspek turunnya, transmisinya, lafaz dan maknanya, yang berhubungan dengan hukum serta lainnya.</w:t>
            </w:r>
          </w:p>
        </w:tc>
      </w:tr>
      <w:tr w:rsidR="00283B0D" w:rsidRPr="00430C58" w14:paraId="5726643A" w14:textId="77777777" w:rsidTr="009C0C16">
        <w:trPr>
          <w:trHeight w:val="240"/>
        </w:trPr>
        <w:tc>
          <w:tcPr>
            <w:tcW w:w="2268" w:type="dxa"/>
          </w:tcPr>
          <w:p w14:paraId="4B91A292" w14:textId="77777777" w:rsidR="00283B0D" w:rsidRPr="00430C58" w:rsidRDefault="00283B0D" w:rsidP="00F75943">
            <w:pPr>
              <w:spacing w:before="60" w:after="60"/>
              <w:ind w:left="113" w:right="113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Ilmu Hadis</w:t>
            </w:r>
          </w:p>
        </w:tc>
        <w:tc>
          <w:tcPr>
            <w:tcW w:w="6236" w:type="dxa"/>
          </w:tcPr>
          <w:p w14:paraId="2D169A33" w14:textId="77777777" w:rsidR="00283B0D" w:rsidRPr="00430C58" w:rsidRDefault="00283B0D" w:rsidP="00F75943">
            <w:pPr>
              <w:spacing w:before="60" w:after="60"/>
              <w:ind w:left="113" w:right="113"/>
              <w:jc w:val="both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Ilmu yang mempelajari dasar dan kaidah untuk mengetahui hal ihwal tentang asbabul wurud, sanad, matan dan rawi hadis dari aspek diterima atau ditolaknya hadis.</w:t>
            </w:r>
          </w:p>
        </w:tc>
      </w:tr>
      <w:tr w:rsidR="00283B0D" w:rsidRPr="00430C58" w14:paraId="00E61CAB" w14:textId="77777777" w:rsidTr="009C0C16">
        <w:trPr>
          <w:trHeight w:val="240"/>
        </w:trPr>
        <w:tc>
          <w:tcPr>
            <w:tcW w:w="2268" w:type="dxa"/>
          </w:tcPr>
          <w:p w14:paraId="76DFECC5" w14:textId="77777777" w:rsidR="00283B0D" w:rsidRPr="00430C58" w:rsidRDefault="00283B0D" w:rsidP="00F75943">
            <w:pPr>
              <w:spacing w:before="60" w:after="60"/>
              <w:ind w:left="113" w:right="113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Al-Qur'an</w:t>
            </w:r>
          </w:p>
        </w:tc>
        <w:tc>
          <w:tcPr>
            <w:tcW w:w="6236" w:type="dxa"/>
          </w:tcPr>
          <w:p w14:paraId="078B2A65" w14:textId="77777777" w:rsidR="00283B0D" w:rsidRPr="00430C58" w:rsidRDefault="00283B0D" w:rsidP="00F75943">
            <w:pPr>
              <w:spacing w:before="60" w:after="60"/>
              <w:ind w:left="113" w:right="113"/>
              <w:jc w:val="both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Kemampuan membaca, menerjemahkan, menghafal, memahami makna secara tekstual dan kontekstual, menganalisis ayat-ayat Al-Qur'an tentang tema-tema tertentu dalam kehidupan, dan menyajikannya secara lisan atau tertulis, serta membiasakan diri melaksanakan tilawah, tadabbur dan berusaha mengamalkannya dalam kehidupan keseharian.</w:t>
            </w:r>
          </w:p>
        </w:tc>
      </w:tr>
      <w:tr w:rsidR="00283B0D" w:rsidRPr="00430C58" w14:paraId="52E1241B" w14:textId="77777777" w:rsidTr="009C0C16">
        <w:trPr>
          <w:trHeight w:val="240"/>
        </w:trPr>
        <w:tc>
          <w:tcPr>
            <w:tcW w:w="2268" w:type="dxa"/>
          </w:tcPr>
          <w:p w14:paraId="16E67389" w14:textId="77777777" w:rsidR="00283B0D" w:rsidRPr="00430C58" w:rsidRDefault="00283B0D" w:rsidP="00F75943">
            <w:pPr>
              <w:spacing w:before="60" w:after="60"/>
              <w:ind w:left="113" w:right="113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lastRenderedPageBreak/>
              <w:t>Hadis</w:t>
            </w:r>
          </w:p>
        </w:tc>
        <w:tc>
          <w:tcPr>
            <w:tcW w:w="6236" w:type="dxa"/>
          </w:tcPr>
          <w:p w14:paraId="21EB1714" w14:textId="77777777" w:rsidR="00283B0D" w:rsidRPr="00430C58" w:rsidRDefault="00283B0D" w:rsidP="00F75943">
            <w:pPr>
              <w:spacing w:before="60" w:after="60"/>
              <w:ind w:left="113" w:right="113"/>
              <w:jc w:val="both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Kemampuan menghafal menerjemahkan,</w:t>
            </w:r>
            <w:r w:rsidR="00BE7447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memahami makna secara tekstual dan kontekstual, menganalisis, dan menyajikannya secara lisan atau tertulis, hadis-hadis tentang tema-tema tertentu dalam kehidupan, dengan membiasakan diri mengamalkan kandungannya dalam kehidupan keseharian.</w:t>
            </w:r>
          </w:p>
        </w:tc>
      </w:tr>
    </w:tbl>
    <w:p w14:paraId="22330D18" w14:textId="77777777" w:rsidR="00C912EC" w:rsidRPr="00D45BA7" w:rsidRDefault="00C912EC" w:rsidP="00D45BA7">
      <w:pPr>
        <w:spacing w:before="60" w:after="60"/>
        <w:ind w:left="426" w:hanging="426"/>
        <w:rPr>
          <w:b/>
          <w:sz w:val="16"/>
          <w:szCs w:val="24"/>
        </w:rPr>
      </w:pPr>
    </w:p>
    <w:p w14:paraId="1B8A1575" w14:textId="77777777" w:rsidR="00C912EC" w:rsidRPr="00080DC6" w:rsidRDefault="001A55F3" w:rsidP="00F75943">
      <w:pPr>
        <w:spacing w:before="60" w:after="60"/>
        <w:ind w:left="426" w:hanging="426"/>
        <w:rPr>
          <w:b/>
          <w:caps/>
          <w:sz w:val="24"/>
          <w:szCs w:val="24"/>
        </w:rPr>
      </w:pPr>
      <w:r w:rsidRPr="00080DC6">
        <w:rPr>
          <w:b/>
          <w:caps/>
          <w:sz w:val="24"/>
          <w:szCs w:val="24"/>
        </w:rPr>
        <w:t>4.</w:t>
      </w:r>
      <w:r w:rsidR="00BE7447" w:rsidRPr="00080DC6">
        <w:rPr>
          <w:b/>
          <w:caps/>
          <w:sz w:val="24"/>
          <w:szCs w:val="24"/>
        </w:rPr>
        <w:tab/>
      </w:r>
      <w:r w:rsidRPr="00080DC6">
        <w:rPr>
          <w:b/>
          <w:caps/>
          <w:sz w:val="24"/>
          <w:szCs w:val="24"/>
        </w:rPr>
        <w:t>Fase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D (Kelas VII, VIII, IX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Madrasah</w:t>
      </w:r>
      <w:r w:rsidR="00863126" w:rsidRPr="00080DC6">
        <w:rPr>
          <w:b/>
          <w:caps/>
          <w:sz w:val="24"/>
          <w:szCs w:val="24"/>
        </w:rPr>
        <w:t xml:space="preserve"> </w:t>
      </w:r>
      <w:r w:rsidRPr="00080DC6">
        <w:rPr>
          <w:b/>
          <w:caps/>
          <w:sz w:val="24"/>
          <w:szCs w:val="24"/>
        </w:rPr>
        <w:t>Tsanawiyah)</w:t>
      </w:r>
    </w:p>
    <w:p w14:paraId="1B65E4C6" w14:textId="3E8BCC2E" w:rsidR="00C912EC" w:rsidRPr="00430C58" w:rsidRDefault="001A55F3" w:rsidP="00F75943">
      <w:pPr>
        <w:spacing w:before="60" w:after="60"/>
        <w:ind w:left="426"/>
        <w:jc w:val="both"/>
        <w:rPr>
          <w:sz w:val="24"/>
          <w:szCs w:val="24"/>
        </w:rPr>
      </w:pPr>
      <w:r w:rsidRPr="00430C58">
        <w:rPr>
          <w:sz w:val="24"/>
          <w:szCs w:val="24"/>
        </w:rPr>
        <w:t>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akhir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Fase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elemen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tajwid,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mampu</w:t>
      </w:r>
      <w:r w:rsidR="000E484E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menerapkan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hukum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bacaan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rFonts w:eastAsia="Arial"/>
          <w:i/>
          <w:sz w:val="24"/>
          <w:szCs w:val="24"/>
        </w:rPr>
        <w:t>Mad</w:t>
      </w:r>
      <w:r w:rsidR="00863126" w:rsidRPr="00430C58">
        <w:rPr>
          <w:rFonts w:eastAsia="Arial"/>
          <w:i/>
          <w:sz w:val="24"/>
          <w:szCs w:val="24"/>
        </w:rPr>
        <w:t xml:space="preserve"> </w:t>
      </w:r>
      <w:r w:rsidRPr="00430C58">
        <w:rPr>
          <w:rFonts w:eastAsia="Arial"/>
          <w:i/>
          <w:sz w:val="24"/>
          <w:szCs w:val="24"/>
        </w:rPr>
        <w:t>Thabi'i,</w:t>
      </w:r>
      <w:r w:rsidR="00863126" w:rsidRPr="00430C58">
        <w:rPr>
          <w:rFonts w:eastAsia="Arial"/>
          <w:i/>
          <w:sz w:val="24"/>
          <w:szCs w:val="24"/>
        </w:rPr>
        <w:t xml:space="preserve"> </w:t>
      </w:r>
      <w:r w:rsidRPr="00430C58">
        <w:rPr>
          <w:rFonts w:eastAsia="Arial"/>
          <w:i/>
          <w:sz w:val="24"/>
          <w:szCs w:val="24"/>
        </w:rPr>
        <w:t>Mad</w:t>
      </w:r>
      <w:r w:rsidR="00863126" w:rsidRPr="00430C58">
        <w:rPr>
          <w:rFonts w:eastAsia="Arial"/>
          <w:i/>
          <w:sz w:val="24"/>
          <w:szCs w:val="24"/>
        </w:rPr>
        <w:t xml:space="preserve"> </w:t>
      </w:r>
      <w:r w:rsidRPr="00430C58">
        <w:rPr>
          <w:rFonts w:eastAsia="Arial"/>
          <w:i/>
          <w:sz w:val="24"/>
          <w:szCs w:val="24"/>
        </w:rPr>
        <w:t>Far'i,</w:t>
      </w:r>
      <w:r w:rsidR="00863126" w:rsidRPr="00430C58">
        <w:rPr>
          <w:rFonts w:eastAsia="Arial"/>
          <w:i/>
          <w:sz w:val="24"/>
          <w:szCs w:val="24"/>
        </w:rPr>
        <w:t xml:space="preserve"> </w:t>
      </w:r>
      <w:r w:rsidRPr="00430C58">
        <w:rPr>
          <w:sz w:val="24"/>
          <w:szCs w:val="24"/>
        </w:rPr>
        <w:t>dan bacaan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i/>
          <w:sz w:val="24"/>
          <w:szCs w:val="24"/>
        </w:rPr>
        <w:t>Gharib</w:t>
      </w:r>
      <w:r w:rsidR="00863126" w:rsidRPr="00430C58">
        <w:rPr>
          <w:i/>
          <w:sz w:val="24"/>
          <w:szCs w:val="24"/>
        </w:rPr>
        <w:t xml:space="preserve"> </w:t>
      </w:r>
      <w:r w:rsidRPr="00430C58">
        <w:rPr>
          <w:sz w:val="24"/>
          <w:szCs w:val="24"/>
        </w:rPr>
        <w:t>agar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dapat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membiasakan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membaca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Al-Quran dengan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baik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benar.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elemen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peserta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didik mampu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melafalkan,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menghafalkan,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menganalisis,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mengomunikasikan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arti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kandungan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ayat-ayat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Al-Qur'an secara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tekstual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kontekstual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tema-tema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pilihan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yang relevan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dalam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kehidupan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bermasyarakat,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berbangsa,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 bernegara.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Pada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elemen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mampu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membaca, menghafalkan,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memahami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menganalisis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arti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isi kandungan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hadis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secara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tekstual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dan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kontekstual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tentang tema-tema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tertentu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agar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mampu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berpikir</w:t>
      </w:r>
      <w:r w:rsidR="00863126" w:rsidRPr="00430C58">
        <w:rPr>
          <w:sz w:val="24"/>
          <w:szCs w:val="24"/>
        </w:rPr>
        <w:t xml:space="preserve"> </w:t>
      </w:r>
      <w:r w:rsidRPr="00430C58">
        <w:rPr>
          <w:sz w:val="24"/>
          <w:szCs w:val="24"/>
        </w:rPr>
        <w:t>kritis</w:t>
      </w:r>
      <w:r w:rsidR="00543104">
        <w:rPr>
          <w:sz w:val="24"/>
          <w:szCs w:val="24"/>
        </w:rPr>
        <w:t>.</w:t>
      </w:r>
    </w:p>
    <w:tbl>
      <w:tblPr>
        <w:tblW w:w="8504" w:type="dxa"/>
        <w:tblInd w:w="4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6236"/>
      </w:tblGrid>
      <w:tr w:rsidR="00C912EC" w:rsidRPr="00430C58" w14:paraId="31B03997" w14:textId="77777777" w:rsidTr="009C0C16">
        <w:trPr>
          <w:trHeight w:val="240"/>
        </w:trPr>
        <w:tc>
          <w:tcPr>
            <w:tcW w:w="2268" w:type="dxa"/>
            <w:tcBorders>
              <w:top w:val="single" w:sz="0" w:space="0" w:color="1C1C1C"/>
              <w:left w:val="single" w:sz="0" w:space="0" w:color="1C1C1C"/>
              <w:bottom w:val="single" w:sz="0" w:space="0" w:color="1C1C1C"/>
              <w:right w:val="single" w:sz="0" w:space="0" w:color="1C1C1C"/>
            </w:tcBorders>
          </w:tcPr>
          <w:p w14:paraId="2F064D68" w14:textId="77777777" w:rsidR="00C912EC" w:rsidRPr="00430C58" w:rsidRDefault="001A55F3" w:rsidP="00F75943">
            <w:pPr>
              <w:spacing w:before="60" w:after="60"/>
              <w:ind w:left="113" w:right="113"/>
              <w:jc w:val="center"/>
              <w:rPr>
                <w:b/>
                <w:sz w:val="24"/>
                <w:szCs w:val="24"/>
              </w:rPr>
            </w:pPr>
            <w:r w:rsidRPr="00430C58">
              <w:rPr>
                <w:b/>
                <w:sz w:val="24"/>
                <w:szCs w:val="24"/>
              </w:rPr>
              <w:t>Elemen</w:t>
            </w:r>
          </w:p>
        </w:tc>
        <w:tc>
          <w:tcPr>
            <w:tcW w:w="6236" w:type="dxa"/>
            <w:tcBorders>
              <w:top w:val="single" w:sz="0" w:space="0" w:color="1C1C1C"/>
              <w:left w:val="single" w:sz="0" w:space="0" w:color="1C1C1C"/>
              <w:bottom w:val="single" w:sz="0" w:space="0" w:color="1C1C1C"/>
              <w:right w:val="single" w:sz="0" w:space="0" w:color="1C1C1C"/>
            </w:tcBorders>
          </w:tcPr>
          <w:p w14:paraId="1FD46194" w14:textId="77777777" w:rsidR="00C912EC" w:rsidRPr="00430C58" w:rsidRDefault="001A55F3" w:rsidP="00F75943">
            <w:pPr>
              <w:spacing w:before="60" w:after="60"/>
              <w:ind w:left="113" w:right="113"/>
              <w:jc w:val="center"/>
              <w:rPr>
                <w:b/>
                <w:sz w:val="24"/>
                <w:szCs w:val="24"/>
              </w:rPr>
            </w:pPr>
            <w:r w:rsidRPr="00430C58">
              <w:rPr>
                <w:b/>
                <w:sz w:val="24"/>
                <w:szCs w:val="24"/>
              </w:rPr>
              <w:t>Capaian</w:t>
            </w:r>
            <w:r w:rsidR="00863126" w:rsidRPr="00430C58">
              <w:rPr>
                <w:b/>
                <w:sz w:val="24"/>
                <w:szCs w:val="24"/>
              </w:rPr>
              <w:t xml:space="preserve"> </w:t>
            </w:r>
            <w:r w:rsidRPr="00430C58">
              <w:rPr>
                <w:b/>
                <w:sz w:val="24"/>
                <w:szCs w:val="24"/>
              </w:rPr>
              <w:t>Pembelajaran</w:t>
            </w:r>
          </w:p>
        </w:tc>
      </w:tr>
      <w:tr w:rsidR="00C912EC" w:rsidRPr="00430C58" w14:paraId="6F269CD1" w14:textId="77777777" w:rsidTr="009C0C16">
        <w:trPr>
          <w:trHeight w:val="240"/>
        </w:trPr>
        <w:tc>
          <w:tcPr>
            <w:tcW w:w="2268" w:type="dxa"/>
            <w:tcBorders>
              <w:top w:val="single" w:sz="0" w:space="0" w:color="1C1C1C"/>
              <w:left w:val="single" w:sz="0" w:space="0" w:color="1C1C1C"/>
              <w:bottom w:val="single" w:sz="8" w:space="0" w:color="1C1C1C"/>
              <w:right w:val="single" w:sz="0" w:space="0" w:color="1C1C1C"/>
            </w:tcBorders>
          </w:tcPr>
          <w:p w14:paraId="509E32FE" w14:textId="77777777" w:rsidR="00C912EC" w:rsidRPr="00430C58" w:rsidRDefault="001A55F3" w:rsidP="00F75943">
            <w:pPr>
              <w:spacing w:before="60" w:after="60"/>
              <w:ind w:left="113" w:right="113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Ilmu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Tajwid</w:t>
            </w:r>
          </w:p>
        </w:tc>
        <w:tc>
          <w:tcPr>
            <w:tcW w:w="6236" w:type="dxa"/>
            <w:tcBorders>
              <w:top w:val="single" w:sz="0" w:space="0" w:color="1C1C1C"/>
              <w:left w:val="single" w:sz="0" w:space="0" w:color="1C1C1C"/>
              <w:bottom w:val="single" w:sz="8" w:space="0" w:color="1C1C1C"/>
              <w:right w:val="single" w:sz="0" w:space="0" w:color="1C1C1C"/>
            </w:tcBorders>
          </w:tcPr>
          <w:p w14:paraId="60170BA5" w14:textId="77777777" w:rsidR="00C912EC" w:rsidRPr="00430C58" w:rsidRDefault="001A55F3" w:rsidP="00F75943">
            <w:pPr>
              <w:spacing w:before="60" w:after="60"/>
              <w:ind w:left="113" w:right="113"/>
              <w:jc w:val="both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Peserta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didik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mampu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menerapkan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hukum bacaan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rFonts w:eastAsia="Arial"/>
                <w:i/>
                <w:sz w:val="24"/>
                <w:szCs w:val="24"/>
              </w:rPr>
              <w:t>Mad</w:t>
            </w:r>
            <w:r w:rsidR="00863126" w:rsidRPr="00430C58">
              <w:rPr>
                <w:rFonts w:eastAsia="Arial"/>
                <w:i/>
                <w:sz w:val="24"/>
                <w:szCs w:val="24"/>
              </w:rPr>
              <w:t xml:space="preserve"> </w:t>
            </w:r>
            <w:r w:rsidRPr="00430C58">
              <w:rPr>
                <w:rFonts w:eastAsia="Arial"/>
                <w:i/>
                <w:sz w:val="24"/>
                <w:szCs w:val="24"/>
              </w:rPr>
              <w:t>Tabi'i,</w:t>
            </w:r>
            <w:r w:rsidR="00863126" w:rsidRPr="00430C58">
              <w:rPr>
                <w:rFonts w:eastAsia="Arial"/>
                <w:i/>
                <w:sz w:val="24"/>
                <w:szCs w:val="24"/>
              </w:rPr>
              <w:t xml:space="preserve"> </w:t>
            </w:r>
            <w:r w:rsidRPr="00430C58">
              <w:rPr>
                <w:rFonts w:eastAsia="Arial"/>
                <w:i/>
                <w:sz w:val="24"/>
                <w:szCs w:val="24"/>
              </w:rPr>
              <w:t>Mad Far'i,</w:t>
            </w:r>
            <w:r w:rsidR="00863126" w:rsidRPr="00430C58">
              <w:rPr>
                <w:rFonts w:eastAsia="Arial"/>
                <w:i/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 xml:space="preserve">bacaan </w:t>
            </w:r>
            <w:r w:rsidRPr="00430C58">
              <w:rPr>
                <w:rFonts w:eastAsia="Arial"/>
                <w:i/>
                <w:sz w:val="24"/>
                <w:szCs w:val="24"/>
              </w:rPr>
              <w:t>Gharib</w:t>
            </w:r>
            <w:r w:rsidR="00863126" w:rsidRPr="00430C58">
              <w:rPr>
                <w:rFonts w:eastAsia="Arial"/>
                <w:i/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agar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dapat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membiasakan membaca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Al-Quran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dengan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baik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Pr="00430C58">
              <w:rPr>
                <w:sz w:val="24"/>
                <w:szCs w:val="24"/>
              </w:rPr>
              <w:t xml:space="preserve"> benar,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sebagai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prasyarat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membaca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BE7447" w:rsidRPr="00430C58">
              <w:rPr>
                <w:sz w:val="24"/>
                <w:szCs w:val="24"/>
              </w:rPr>
              <w:t>Al-Qur’an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secara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fasih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untuk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menjalankan kewajiban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menghayati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Pr="00430C58">
              <w:rPr>
                <w:sz w:val="24"/>
                <w:szCs w:val="24"/>
              </w:rPr>
              <w:t xml:space="preserve"> mengamalkannya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dalam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kon tek beragama,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berbangsa,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bernegara.</w:t>
            </w:r>
          </w:p>
        </w:tc>
      </w:tr>
      <w:tr w:rsidR="00C912EC" w:rsidRPr="00430C58" w14:paraId="396454AE" w14:textId="77777777" w:rsidTr="009C0C16">
        <w:trPr>
          <w:trHeight w:val="240"/>
        </w:trPr>
        <w:tc>
          <w:tcPr>
            <w:tcW w:w="2268" w:type="dxa"/>
            <w:tcBorders>
              <w:top w:val="single" w:sz="8" w:space="0" w:color="1C1C1C"/>
              <w:left w:val="single" w:sz="0" w:space="0" w:color="1C1C1C"/>
              <w:bottom w:val="single" w:sz="8" w:space="0" w:color="1C1C1C"/>
              <w:right w:val="single" w:sz="0" w:space="0" w:color="1C1C1C"/>
            </w:tcBorders>
          </w:tcPr>
          <w:p w14:paraId="375B0300" w14:textId="77777777" w:rsidR="00C912EC" w:rsidRPr="00430C58" w:rsidRDefault="001A55F3" w:rsidP="00F75943">
            <w:pPr>
              <w:spacing w:before="60" w:after="60"/>
              <w:ind w:left="113" w:right="113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Al-Qur'an</w:t>
            </w:r>
          </w:p>
        </w:tc>
        <w:tc>
          <w:tcPr>
            <w:tcW w:w="6236" w:type="dxa"/>
            <w:tcBorders>
              <w:top w:val="single" w:sz="8" w:space="0" w:color="1C1C1C"/>
              <w:left w:val="single" w:sz="0" w:space="0" w:color="1C1C1C"/>
              <w:bottom w:val="single" w:sz="8" w:space="0" w:color="1C1C1C"/>
              <w:right w:val="single" w:sz="0" w:space="0" w:color="1C1C1C"/>
            </w:tcBorders>
          </w:tcPr>
          <w:p w14:paraId="398EE141" w14:textId="77777777" w:rsidR="00C912EC" w:rsidRPr="00430C58" w:rsidRDefault="001A55F3" w:rsidP="00F75943">
            <w:pPr>
              <w:spacing w:before="60" w:after="60"/>
              <w:ind w:left="113" w:right="113"/>
              <w:jc w:val="both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Peserta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didik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mampu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melafalkan,</w:t>
            </w:r>
            <w:r w:rsidR="000E484E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menghafal,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memahami, mengomunikasikan,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menganalisis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arti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Pr="00430C58">
              <w:rPr>
                <w:sz w:val="24"/>
                <w:szCs w:val="24"/>
              </w:rPr>
              <w:t xml:space="preserve"> isi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kandungan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ayat-ayat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Al-Qur'an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secara tekstual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kontekstual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ten tang; kekuasaan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rahmat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Allah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Swt,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sifat pemurah,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optimis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sabar,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infak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di jalan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Allah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Swt.,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kehidupan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dunia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yang sementara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akhirat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yang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kekal,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sikap peduli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terhadap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masyarakat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Pr="00430C58">
              <w:rPr>
                <w:sz w:val="24"/>
                <w:szCs w:val="24"/>
              </w:rPr>
              <w:t xml:space="preserve"> lingkungannya,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bersikap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JUJUr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dalam berrnuamalah,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semangat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menuntut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ilmu baik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secara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tekstual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maupun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kontekstual agar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terwujud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pribadi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yang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berakhlakul karimah,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menghindari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sifat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sekulerisme, hedonisme,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korupsi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yang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dapat merugikan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diri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sendiri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maupun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orang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lain dalam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kehidupan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bermasyarakat berbangsa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bernegara.</w:t>
            </w:r>
          </w:p>
        </w:tc>
      </w:tr>
      <w:tr w:rsidR="00C912EC" w:rsidRPr="00430C58" w14:paraId="6C9E7279" w14:textId="77777777" w:rsidTr="009C0C16">
        <w:trPr>
          <w:trHeight w:val="240"/>
        </w:trPr>
        <w:tc>
          <w:tcPr>
            <w:tcW w:w="2268" w:type="dxa"/>
            <w:tcBorders>
              <w:top w:val="single" w:sz="8" w:space="0" w:color="1C1C1C"/>
              <w:left w:val="single" w:sz="0" w:space="0" w:color="1C1C1C"/>
              <w:bottom w:val="single" w:sz="0" w:space="0" w:color="1C1C1C"/>
              <w:right w:val="single" w:sz="0" w:space="0" w:color="1C1C1C"/>
            </w:tcBorders>
          </w:tcPr>
          <w:p w14:paraId="5911576C" w14:textId="77777777" w:rsidR="00C912EC" w:rsidRPr="00430C58" w:rsidRDefault="001A55F3" w:rsidP="00F75943">
            <w:pPr>
              <w:spacing w:before="60" w:after="60"/>
              <w:ind w:left="113" w:right="113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Hadis</w:t>
            </w:r>
          </w:p>
        </w:tc>
        <w:tc>
          <w:tcPr>
            <w:tcW w:w="6236" w:type="dxa"/>
            <w:tcBorders>
              <w:top w:val="single" w:sz="8" w:space="0" w:color="1C1C1C"/>
              <w:left w:val="single" w:sz="0" w:space="0" w:color="1C1C1C"/>
              <w:bottom w:val="single" w:sz="0" w:space="0" w:color="1C1C1C"/>
              <w:right w:val="single" w:sz="0" w:space="0" w:color="1C1C1C"/>
            </w:tcBorders>
          </w:tcPr>
          <w:p w14:paraId="0953BDA1" w14:textId="77777777" w:rsidR="00C912EC" w:rsidRPr="00430C58" w:rsidRDefault="001A55F3" w:rsidP="00F75943">
            <w:pPr>
              <w:spacing w:before="60" w:after="60"/>
              <w:ind w:left="113" w:right="113"/>
              <w:jc w:val="both"/>
              <w:rPr>
                <w:sz w:val="24"/>
                <w:szCs w:val="24"/>
              </w:rPr>
            </w:pPr>
            <w:r w:rsidRPr="00430C58">
              <w:rPr>
                <w:sz w:val="24"/>
                <w:szCs w:val="24"/>
              </w:rPr>
              <w:t>Peserta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didik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mampu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membaca, menghafal,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memahami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menganalisis arti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isi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kandungan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hadis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secara tekstual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kontekstual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ten tang; kekuasaan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rahmat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Allah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Swt,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sifat pemurah,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optimis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sabar,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infak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di jalan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Allah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Swt.,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kehidupan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dunia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yang sementara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akhirat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yang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kekal,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sikap peduli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terhadap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masyarakat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Pr="00430C58">
              <w:rPr>
                <w:sz w:val="24"/>
                <w:szCs w:val="24"/>
              </w:rPr>
              <w:t xml:space="preserve"> lingkungannya,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bersikap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282BE5" w:rsidRPr="00430C58">
              <w:rPr>
                <w:sz w:val="24"/>
                <w:szCs w:val="24"/>
              </w:rPr>
              <w:t xml:space="preserve">jujur </w:t>
            </w:r>
            <w:r w:rsidRPr="00430C58">
              <w:rPr>
                <w:sz w:val="24"/>
                <w:szCs w:val="24"/>
              </w:rPr>
              <w:t>dalam berrnuamalah,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semangat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menuntut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ilmu baik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secara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tekstual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maupun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kontekstual agar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terwujud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pribadi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yang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saleh</w:t>
            </w:r>
            <w:r w:rsidR="00282BE5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secara</w:t>
            </w:r>
            <w:r w:rsidR="00282BE5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sosial,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berakhlakul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karimah,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menghindari sifat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sekulerisme,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hedonisme,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korupsi yang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dapat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merugikan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diri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sendiri maupun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orang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lain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dalam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kehidupan bermasvarakat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berbanzsa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="00C2268D" w:rsidRPr="00430C58">
              <w:rPr>
                <w:sz w:val="24"/>
                <w:szCs w:val="24"/>
              </w:rPr>
              <w:t>dan</w:t>
            </w:r>
            <w:r w:rsidR="00863126" w:rsidRPr="00430C58">
              <w:rPr>
                <w:sz w:val="24"/>
                <w:szCs w:val="24"/>
              </w:rPr>
              <w:t xml:space="preserve"> </w:t>
            </w:r>
            <w:r w:rsidRPr="00430C58">
              <w:rPr>
                <w:sz w:val="24"/>
                <w:szCs w:val="24"/>
              </w:rPr>
              <w:t>bernegara.</w:t>
            </w:r>
          </w:p>
        </w:tc>
      </w:tr>
    </w:tbl>
    <w:p w14:paraId="159A7383" w14:textId="77777777" w:rsidR="00A93E7F" w:rsidRPr="00D45BA7" w:rsidRDefault="00A93E7F" w:rsidP="00D45BA7">
      <w:pPr>
        <w:tabs>
          <w:tab w:val="left" w:pos="1418"/>
        </w:tabs>
        <w:spacing w:before="60" w:after="60"/>
        <w:rPr>
          <w:sz w:val="2"/>
          <w:szCs w:val="24"/>
        </w:rPr>
      </w:pPr>
    </w:p>
    <w:sectPr w:rsidR="00A93E7F" w:rsidRPr="00D45BA7" w:rsidSect="00430C58">
      <w:pgSz w:w="11907" w:h="16840" w:code="9"/>
      <w:pgMar w:top="1418" w:right="1418" w:bottom="1418" w:left="1418" w:header="68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F65496" w14:textId="77777777" w:rsidR="00FA0636" w:rsidRDefault="00FA0636" w:rsidP="00C912EC">
      <w:r>
        <w:separator/>
      </w:r>
    </w:p>
  </w:endnote>
  <w:endnote w:type="continuationSeparator" w:id="0">
    <w:p w14:paraId="2FF047CA" w14:textId="77777777" w:rsidR="00FA0636" w:rsidRDefault="00FA0636" w:rsidP="00C912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7EC09" w14:textId="77777777" w:rsidR="00FA0636" w:rsidRDefault="00FA0636" w:rsidP="00C912EC">
      <w:r>
        <w:separator/>
      </w:r>
    </w:p>
  </w:footnote>
  <w:footnote w:type="continuationSeparator" w:id="0">
    <w:p w14:paraId="05E4CFEB" w14:textId="77777777" w:rsidR="00FA0636" w:rsidRDefault="00FA0636" w:rsidP="00C912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B77B5"/>
    <w:multiLevelType w:val="multilevel"/>
    <w:tmpl w:val="13AE6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05992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12EC"/>
    <w:rsid w:val="00016D22"/>
    <w:rsid w:val="000559ED"/>
    <w:rsid w:val="00073668"/>
    <w:rsid w:val="000755DF"/>
    <w:rsid w:val="00075A95"/>
    <w:rsid w:val="00076658"/>
    <w:rsid w:val="00080DC6"/>
    <w:rsid w:val="000E484E"/>
    <w:rsid w:val="00106621"/>
    <w:rsid w:val="00137952"/>
    <w:rsid w:val="00171FFC"/>
    <w:rsid w:val="001913E3"/>
    <w:rsid w:val="001A266C"/>
    <w:rsid w:val="001A55F3"/>
    <w:rsid w:val="001D1D9E"/>
    <w:rsid w:val="001D6C66"/>
    <w:rsid w:val="001F3A06"/>
    <w:rsid w:val="00210631"/>
    <w:rsid w:val="00257B6B"/>
    <w:rsid w:val="00263C08"/>
    <w:rsid w:val="00266EFB"/>
    <w:rsid w:val="00282BE5"/>
    <w:rsid w:val="00283B0D"/>
    <w:rsid w:val="00291069"/>
    <w:rsid w:val="002A7C25"/>
    <w:rsid w:val="002E52D7"/>
    <w:rsid w:val="00312CEB"/>
    <w:rsid w:val="00316FE2"/>
    <w:rsid w:val="00346103"/>
    <w:rsid w:val="003842C9"/>
    <w:rsid w:val="00384FDB"/>
    <w:rsid w:val="00387577"/>
    <w:rsid w:val="003B4F5F"/>
    <w:rsid w:val="003C066B"/>
    <w:rsid w:val="003E6329"/>
    <w:rsid w:val="003E6355"/>
    <w:rsid w:val="00410D5B"/>
    <w:rsid w:val="00420869"/>
    <w:rsid w:val="00430C58"/>
    <w:rsid w:val="00487ABE"/>
    <w:rsid w:val="004F5EF4"/>
    <w:rsid w:val="00506BE3"/>
    <w:rsid w:val="00511CC8"/>
    <w:rsid w:val="0051360B"/>
    <w:rsid w:val="00543104"/>
    <w:rsid w:val="005710FA"/>
    <w:rsid w:val="00572E05"/>
    <w:rsid w:val="0058414D"/>
    <w:rsid w:val="005B3EEF"/>
    <w:rsid w:val="005C767F"/>
    <w:rsid w:val="005F4C98"/>
    <w:rsid w:val="00604489"/>
    <w:rsid w:val="0061564C"/>
    <w:rsid w:val="00671C12"/>
    <w:rsid w:val="00685362"/>
    <w:rsid w:val="006B32B0"/>
    <w:rsid w:val="006B5D08"/>
    <w:rsid w:val="006D7A1B"/>
    <w:rsid w:val="00755049"/>
    <w:rsid w:val="007730E3"/>
    <w:rsid w:val="0079400F"/>
    <w:rsid w:val="00795168"/>
    <w:rsid w:val="007B2E2A"/>
    <w:rsid w:val="007B7A4C"/>
    <w:rsid w:val="007E45F1"/>
    <w:rsid w:val="007F4428"/>
    <w:rsid w:val="007F4F51"/>
    <w:rsid w:val="00850910"/>
    <w:rsid w:val="00863126"/>
    <w:rsid w:val="008D1AB9"/>
    <w:rsid w:val="008D7F05"/>
    <w:rsid w:val="00934E24"/>
    <w:rsid w:val="00954674"/>
    <w:rsid w:val="009621DE"/>
    <w:rsid w:val="009844D4"/>
    <w:rsid w:val="009A661D"/>
    <w:rsid w:val="009C0C16"/>
    <w:rsid w:val="009C7545"/>
    <w:rsid w:val="009D2658"/>
    <w:rsid w:val="009E4891"/>
    <w:rsid w:val="00A01B9E"/>
    <w:rsid w:val="00A57713"/>
    <w:rsid w:val="00A93E7F"/>
    <w:rsid w:val="00AB27DF"/>
    <w:rsid w:val="00AC22FB"/>
    <w:rsid w:val="00AF4C27"/>
    <w:rsid w:val="00B31273"/>
    <w:rsid w:val="00B72278"/>
    <w:rsid w:val="00B82396"/>
    <w:rsid w:val="00B96DEB"/>
    <w:rsid w:val="00B97A2A"/>
    <w:rsid w:val="00BA2DE3"/>
    <w:rsid w:val="00BA7267"/>
    <w:rsid w:val="00BB165E"/>
    <w:rsid w:val="00BC3468"/>
    <w:rsid w:val="00BE0543"/>
    <w:rsid w:val="00BE7447"/>
    <w:rsid w:val="00C01DE8"/>
    <w:rsid w:val="00C2268D"/>
    <w:rsid w:val="00C51DAC"/>
    <w:rsid w:val="00C6493E"/>
    <w:rsid w:val="00C912EC"/>
    <w:rsid w:val="00C91C3E"/>
    <w:rsid w:val="00CC5FEB"/>
    <w:rsid w:val="00D03E78"/>
    <w:rsid w:val="00D12D49"/>
    <w:rsid w:val="00D209AC"/>
    <w:rsid w:val="00D45BA7"/>
    <w:rsid w:val="00D53E39"/>
    <w:rsid w:val="00D91BD3"/>
    <w:rsid w:val="00DA74D7"/>
    <w:rsid w:val="00DE4839"/>
    <w:rsid w:val="00DF2F92"/>
    <w:rsid w:val="00DF6DCE"/>
    <w:rsid w:val="00E26A12"/>
    <w:rsid w:val="00E3017C"/>
    <w:rsid w:val="00E76E22"/>
    <w:rsid w:val="00EB15A8"/>
    <w:rsid w:val="00EF6205"/>
    <w:rsid w:val="00F06D42"/>
    <w:rsid w:val="00F35BFA"/>
    <w:rsid w:val="00F671BD"/>
    <w:rsid w:val="00F674DA"/>
    <w:rsid w:val="00F75943"/>
    <w:rsid w:val="00F7776D"/>
    <w:rsid w:val="00F8640D"/>
    <w:rsid w:val="00FA0636"/>
    <w:rsid w:val="00FA2DA0"/>
    <w:rsid w:val="00FA7E06"/>
    <w:rsid w:val="00FB43FC"/>
    <w:rsid w:val="00FC3143"/>
    <w:rsid w:val="00FD4326"/>
    <w:rsid w:val="00FE5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429E3"/>
  <w15:docId w15:val="{F0865B6D-5BE8-475B-B322-2B440163F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Judul1">
    <w:name w:val="heading 1"/>
    <w:basedOn w:val="Normal"/>
    <w:next w:val="Normal"/>
    <w:link w:val="Judul1KAR"/>
    <w:uiPriority w:val="9"/>
    <w:qFormat/>
    <w:rsid w:val="001B3490"/>
    <w:pPr>
      <w:keepNext/>
      <w:tabs>
        <w:tab w:val="num" w:pos="720"/>
      </w:tabs>
      <w:spacing w:before="240" w:after="60"/>
      <w:ind w:left="720" w:hanging="72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B3490"/>
    <w:pPr>
      <w:keepNext/>
      <w:tabs>
        <w:tab w:val="num" w:pos="1440"/>
      </w:tabs>
      <w:spacing w:before="240" w:after="60"/>
      <w:ind w:left="1440" w:hanging="72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B3490"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B3490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B3490"/>
    <w:pPr>
      <w:tabs>
        <w:tab w:val="num" w:pos="3600"/>
      </w:tabs>
      <w:spacing w:before="240" w:after="60"/>
      <w:ind w:left="3600" w:hanging="72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Judul6">
    <w:name w:val="heading 6"/>
    <w:basedOn w:val="Normal"/>
    <w:next w:val="Normal"/>
    <w:link w:val="Judul6KAR"/>
    <w:qFormat/>
    <w:rsid w:val="001B3490"/>
    <w:pPr>
      <w:tabs>
        <w:tab w:val="num" w:pos="4320"/>
      </w:tabs>
      <w:spacing w:before="240" w:after="60"/>
      <w:ind w:left="4320" w:hanging="720"/>
      <w:outlineLvl w:val="5"/>
    </w:pPr>
    <w:rPr>
      <w:b/>
      <w:bCs/>
      <w:sz w:val="22"/>
      <w:szCs w:val="22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B3490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B3490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B3490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Judul6KAR">
    <w:name w:val="Judul 6 KAR"/>
    <w:basedOn w:val="FontParagrafDefault"/>
    <w:link w:val="Judul6"/>
    <w:rsid w:val="001B3490"/>
    <w:rPr>
      <w:b/>
      <w:bCs/>
      <w:sz w:val="22"/>
      <w:szCs w:val="22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Header">
    <w:name w:val="header"/>
    <w:basedOn w:val="Normal"/>
    <w:link w:val="HeaderKAR"/>
    <w:uiPriority w:val="99"/>
    <w:semiHidden/>
    <w:unhideWhenUsed/>
    <w:rsid w:val="00291069"/>
    <w:pPr>
      <w:tabs>
        <w:tab w:val="center" w:pos="4680"/>
        <w:tab w:val="right" w:pos="9360"/>
      </w:tabs>
    </w:pPr>
  </w:style>
  <w:style w:type="character" w:customStyle="1" w:styleId="HeaderKAR">
    <w:name w:val="Header KAR"/>
    <w:basedOn w:val="FontParagrafDefault"/>
    <w:link w:val="Header"/>
    <w:uiPriority w:val="99"/>
    <w:semiHidden/>
    <w:rsid w:val="00291069"/>
  </w:style>
  <w:style w:type="paragraph" w:styleId="Footer">
    <w:name w:val="footer"/>
    <w:basedOn w:val="Normal"/>
    <w:link w:val="FooterKAR"/>
    <w:uiPriority w:val="99"/>
    <w:semiHidden/>
    <w:unhideWhenUsed/>
    <w:rsid w:val="00291069"/>
    <w:pPr>
      <w:tabs>
        <w:tab w:val="center" w:pos="4680"/>
        <w:tab w:val="right" w:pos="9360"/>
      </w:tabs>
    </w:pPr>
  </w:style>
  <w:style w:type="character" w:customStyle="1" w:styleId="FooterKAR">
    <w:name w:val="Footer KAR"/>
    <w:basedOn w:val="FontParagrafDefault"/>
    <w:link w:val="Footer"/>
    <w:uiPriority w:val="99"/>
    <w:semiHidden/>
    <w:rsid w:val="00291069"/>
  </w:style>
  <w:style w:type="paragraph" w:styleId="TeksBalon">
    <w:name w:val="Balloon Text"/>
    <w:basedOn w:val="Normal"/>
    <w:link w:val="TeksBalonKAR"/>
    <w:uiPriority w:val="99"/>
    <w:semiHidden/>
    <w:unhideWhenUsed/>
    <w:rsid w:val="0029106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291069"/>
    <w:rPr>
      <w:rFonts w:ascii="Tahoma" w:hAnsi="Tahoma" w:cs="Tahoma"/>
      <w:sz w:val="16"/>
      <w:szCs w:val="16"/>
    </w:rPr>
  </w:style>
  <w:style w:type="paragraph" w:styleId="DaftarParagraf">
    <w:name w:val="List Paragraph"/>
    <w:basedOn w:val="Normal"/>
    <w:uiPriority w:val="34"/>
    <w:qFormat/>
    <w:rsid w:val="00263C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3</Pages>
  <Words>1280</Words>
  <Characters>7298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M. Zidan ZAki</cp:lastModifiedBy>
  <cp:revision>67</cp:revision>
  <dcterms:created xsi:type="dcterms:W3CDTF">2022-09-08T08:51:00Z</dcterms:created>
  <dcterms:modified xsi:type="dcterms:W3CDTF">2025-07-11T04:29:00Z</dcterms:modified>
</cp:coreProperties>
</file>