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C2930EE" w:rsidR="009D20A5" w:rsidRPr="00996FAB" w:rsidRDefault="000A04B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98EB50A" w14:textId="60FC5F47" w:rsidR="000A04B1" w:rsidRPr="00996FAB" w:rsidRDefault="000A04B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01962478" w14:textId="77777777" w:rsidR="000A04B1" w:rsidRPr="000A04B1" w:rsidRDefault="000A04B1" w:rsidP="000A04B1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 w:rsidRPr="000A04B1">
        <w:rPr>
          <w:rFonts w:ascii="Palatino Linotype" w:hAnsi="Palatino Linotype" w:cs="Arial"/>
          <w:color w:val="191919"/>
          <w:shd w:val="clear" w:color="auto" w:fill="FFFFFF"/>
        </w:rPr>
        <w:t>37th and O Streets</w:t>
      </w:r>
    </w:p>
    <w:p w14:paraId="7801B0EF" w14:textId="77777777" w:rsidR="000A04B1" w:rsidRPr="000A04B1" w:rsidRDefault="000A04B1" w:rsidP="000A04B1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 w:rsidRPr="000A04B1">
        <w:rPr>
          <w:rFonts w:ascii="Palatino Linotype" w:hAnsi="Palatino Linotype" w:cs="Arial"/>
          <w:color w:val="191919"/>
          <w:shd w:val="clear" w:color="auto" w:fill="FFFFFF"/>
        </w:rPr>
        <w:t>ICC Building, Room 580</w:t>
      </w:r>
    </w:p>
    <w:p w14:paraId="09E41849" w14:textId="73EDBA82" w:rsidR="009D20A5" w:rsidRDefault="000A04B1" w:rsidP="000A04B1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 w:rsidRPr="000A04B1">
        <w:rPr>
          <w:rFonts w:ascii="Palatino Linotype" w:hAnsi="Palatino Linotype" w:cs="Arial"/>
          <w:color w:val="191919"/>
          <w:shd w:val="clear" w:color="auto" w:fill="FFFFFF"/>
        </w:rPr>
        <w:t>Washington DC 20007</w:t>
      </w:r>
    </w:p>
    <w:p w14:paraId="63FE456E" w14:textId="77777777" w:rsidR="000A04B1" w:rsidRPr="00996FAB" w:rsidRDefault="000A04B1" w:rsidP="000A04B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5CA73D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A04B1">
        <w:rPr>
          <w:rFonts w:ascii="Palatino Linotype" w:hAnsi="Palatino Linotype"/>
        </w:rPr>
        <w:t xml:space="preserve">and Provost’s Distinguished Faculty Fellow </w:t>
      </w:r>
      <w:r w:rsidRPr="00996FAB">
        <w:rPr>
          <w:rFonts w:ascii="Palatino Linotype" w:hAnsi="Palatino Linotype"/>
        </w:rPr>
        <w:t xml:space="preserve">at </w:t>
      </w:r>
      <w:r w:rsidR="000A04B1">
        <w:rPr>
          <w:rFonts w:ascii="Palatino Linotype" w:hAnsi="Palatino Linotype"/>
        </w:rPr>
        <w:t>Georgetown University’s Department of Economics</w:t>
      </w:r>
      <w:r w:rsidRPr="00996FAB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7BDA1FA6" w14:textId="11D72DDE" w:rsidR="00316F3A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916B" w14:textId="77777777" w:rsidR="00390436" w:rsidRDefault="00390436" w:rsidP="00084D46">
      <w:pPr>
        <w:spacing w:after="0" w:line="240" w:lineRule="auto"/>
      </w:pPr>
      <w:r>
        <w:separator/>
      </w:r>
    </w:p>
  </w:endnote>
  <w:endnote w:type="continuationSeparator" w:id="0">
    <w:p w14:paraId="74E03F8D" w14:textId="77777777" w:rsidR="00390436" w:rsidRDefault="00390436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0B5B" w14:textId="77777777" w:rsidR="00390436" w:rsidRDefault="00390436" w:rsidP="00084D46">
      <w:pPr>
        <w:spacing w:after="0" w:line="240" w:lineRule="auto"/>
      </w:pPr>
      <w:r>
        <w:separator/>
      </w:r>
    </w:p>
  </w:footnote>
  <w:footnote w:type="continuationSeparator" w:id="0">
    <w:p w14:paraId="353D7BD9" w14:textId="77777777" w:rsidR="00390436" w:rsidRDefault="00390436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04B1"/>
    <w:rsid w:val="000A7946"/>
    <w:rsid w:val="00316F3A"/>
    <w:rsid w:val="00390436"/>
    <w:rsid w:val="00503900"/>
    <w:rsid w:val="005A090B"/>
    <w:rsid w:val="008B3B21"/>
    <w:rsid w:val="009311AB"/>
    <w:rsid w:val="00996FAB"/>
    <w:rsid w:val="009D20A5"/>
    <w:rsid w:val="00A81D63"/>
    <w:rsid w:val="00E8471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8</cp:revision>
  <cp:lastPrinted>2023-11-02T18:03:00Z</cp:lastPrinted>
  <dcterms:created xsi:type="dcterms:W3CDTF">2020-02-21T16:24:00Z</dcterms:created>
  <dcterms:modified xsi:type="dcterms:W3CDTF">2023-11-02T18:03:00Z</dcterms:modified>
</cp:coreProperties>
</file>