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2E58E4BB" w:rsidR="009D20A5" w:rsidRPr="00996FAB" w:rsidRDefault="00FD64A3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14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13EB47AA" w14:textId="77777777" w:rsidR="00FD64A3" w:rsidRPr="00FD64A3" w:rsidRDefault="00FD64A3" w:rsidP="00FD64A3">
      <w:pPr>
        <w:spacing w:after="0"/>
        <w:rPr>
          <w:rFonts w:ascii="Palatino Linotype" w:hAnsi="Palatino Linotype"/>
        </w:rPr>
      </w:pPr>
      <w:r w:rsidRPr="00FD64A3">
        <w:rPr>
          <w:rFonts w:ascii="Palatino Linotype" w:hAnsi="Palatino Linotype"/>
        </w:rPr>
        <w:t>Department of Economics</w:t>
      </w:r>
    </w:p>
    <w:p w14:paraId="44290B57" w14:textId="77777777" w:rsidR="00FD64A3" w:rsidRPr="00FD64A3" w:rsidRDefault="00FD64A3" w:rsidP="00FD64A3">
      <w:pPr>
        <w:spacing w:after="0"/>
        <w:rPr>
          <w:rFonts w:ascii="Palatino Linotype" w:hAnsi="Palatino Linotype"/>
        </w:rPr>
      </w:pPr>
      <w:r w:rsidRPr="00FD64A3">
        <w:rPr>
          <w:rFonts w:ascii="Palatino Linotype" w:hAnsi="Palatino Linotype"/>
        </w:rPr>
        <w:t>University of Washington</w:t>
      </w:r>
    </w:p>
    <w:p w14:paraId="75A4E67D" w14:textId="77777777" w:rsidR="00FD64A3" w:rsidRPr="00FD64A3" w:rsidRDefault="00FD64A3" w:rsidP="00FD64A3">
      <w:pPr>
        <w:spacing w:after="0"/>
        <w:rPr>
          <w:rFonts w:ascii="Palatino Linotype" w:hAnsi="Palatino Linotype"/>
        </w:rPr>
      </w:pPr>
      <w:r w:rsidRPr="00FD64A3">
        <w:rPr>
          <w:rFonts w:ascii="Palatino Linotype" w:hAnsi="Palatino Linotype"/>
        </w:rPr>
        <w:t>305 Savery Hall, Box 353330</w:t>
      </w:r>
    </w:p>
    <w:p w14:paraId="09E41849" w14:textId="522B3A1A" w:rsidR="009D20A5" w:rsidRDefault="00FD64A3" w:rsidP="00FD64A3">
      <w:pPr>
        <w:spacing w:after="0"/>
        <w:rPr>
          <w:rFonts w:ascii="Palatino Linotype" w:hAnsi="Palatino Linotype"/>
        </w:rPr>
      </w:pPr>
      <w:r w:rsidRPr="00FD64A3">
        <w:rPr>
          <w:rFonts w:ascii="Palatino Linotype" w:hAnsi="Palatino Linotype"/>
        </w:rPr>
        <w:t>Seattle, WA 98195</w:t>
      </w:r>
    </w:p>
    <w:p w14:paraId="7E5B6D7D" w14:textId="77777777" w:rsidR="00FD64A3" w:rsidRPr="00996FAB" w:rsidRDefault="00FD64A3" w:rsidP="00FD64A3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67602F66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604FCC">
        <w:rPr>
          <w:rFonts w:ascii="Palatino Linotype" w:hAnsi="Palatino Linotype"/>
        </w:rPr>
        <w:t>in Applied Econometrics and Data Science at the University of Washington.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86164" w14:textId="77777777" w:rsidR="00F1561B" w:rsidRDefault="00F1561B" w:rsidP="00084D46">
      <w:pPr>
        <w:spacing w:after="0" w:line="240" w:lineRule="auto"/>
      </w:pPr>
      <w:r>
        <w:separator/>
      </w:r>
    </w:p>
  </w:endnote>
  <w:endnote w:type="continuationSeparator" w:id="0">
    <w:p w14:paraId="75238FCC" w14:textId="77777777" w:rsidR="00F1561B" w:rsidRDefault="00F1561B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F66BB" w14:textId="77777777" w:rsidR="00F1561B" w:rsidRDefault="00F1561B" w:rsidP="00084D46">
      <w:pPr>
        <w:spacing w:after="0" w:line="240" w:lineRule="auto"/>
      </w:pPr>
      <w:r>
        <w:separator/>
      </w:r>
    </w:p>
  </w:footnote>
  <w:footnote w:type="continuationSeparator" w:id="0">
    <w:p w14:paraId="1891890B" w14:textId="77777777" w:rsidR="00F1561B" w:rsidRDefault="00F1561B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604FCC"/>
    <w:rsid w:val="008B3B21"/>
    <w:rsid w:val="009311AB"/>
    <w:rsid w:val="00996FAB"/>
    <w:rsid w:val="009D20A5"/>
    <w:rsid w:val="00A81D63"/>
    <w:rsid w:val="00EF0334"/>
    <w:rsid w:val="00F1561B"/>
    <w:rsid w:val="00FD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6</cp:revision>
  <dcterms:created xsi:type="dcterms:W3CDTF">2020-02-21T16:24:00Z</dcterms:created>
  <dcterms:modified xsi:type="dcterms:W3CDTF">2023-11-14T18:16:00Z</dcterms:modified>
</cp:coreProperties>
</file>