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91A8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6C2BDE">
        <w:rPr>
          <w:b/>
        </w:rPr>
        <w:t>八</w:t>
      </w:r>
      <w:r w:rsidR="00F1397B">
        <w:rPr>
          <w:b/>
        </w:rPr>
        <w:t>（</w:t>
      </w:r>
      <w:r w:rsidR="00B31885">
        <w:rPr>
          <w:b/>
        </w:rPr>
        <w:t>ADC</w:t>
      </w:r>
      <w:r w:rsidR="00B16CDD">
        <w:rPr>
          <w:b/>
        </w:rPr>
        <w:t>、</w:t>
      </w:r>
      <w:r w:rsidR="00B31885">
        <w:rPr>
          <w:b/>
        </w:rPr>
        <w:t>DAC</w:t>
      </w:r>
      <w:r w:rsidR="00F1397B">
        <w:rPr>
          <w:b/>
        </w:rPr>
        <w:t>）</w:t>
      </w:r>
    </w:p>
    <w:p w14:paraId="7E6197B2" w14:textId="77777777" w:rsidR="001A42C2" w:rsidRDefault="001A42C2" w:rsidP="001A42C2">
      <w:pPr>
        <w:jc w:val="center"/>
        <w:rPr>
          <w:b/>
        </w:rPr>
      </w:pPr>
    </w:p>
    <w:p w14:paraId="01057450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494BE339" w14:textId="77777777" w:rsidR="00C313F2" w:rsidRDefault="00C313F2" w:rsidP="001A42C2">
      <w:pPr>
        <w:jc w:val="center"/>
        <w:rPr>
          <w:u w:val="single"/>
        </w:rPr>
      </w:pPr>
    </w:p>
    <w:p w14:paraId="7F58EA74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11276D43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30976667" w14:textId="77777777" w:rsidR="00B16CDD" w:rsidRDefault="00207FC6" w:rsidP="00D7635B">
      <w:r>
        <w:rPr>
          <w:rFonts w:hint="eastAsia"/>
        </w:rPr>
        <w:t>1</w:t>
      </w:r>
      <w:r>
        <w:rPr>
          <w:rFonts w:hint="eastAsia"/>
        </w:rPr>
        <w:t>、</w:t>
      </w:r>
      <w:r w:rsidR="00B16CDD">
        <w:rPr>
          <w:rFonts w:hint="eastAsia"/>
        </w:rPr>
        <w:t>回答下列</w:t>
      </w:r>
      <w:r w:rsidR="00B31885">
        <w:t>ADC</w:t>
      </w:r>
      <w:r w:rsidR="00B16CDD">
        <w:t>相关</w:t>
      </w:r>
      <w:r w:rsidR="00B16CDD">
        <w:rPr>
          <w:rFonts w:hint="eastAsia"/>
        </w:rPr>
        <w:t>问题：</w:t>
      </w:r>
    </w:p>
    <w:p w14:paraId="3B4046B3" w14:textId="77777777" w:rsidR="00207FC6" w:rsidRDefault="00B16CDD" w:rsidP="00B16CDD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1885">
        <w:t>STM32F4</w:t>
      </w:r>
      <w:r w:rsidR="00B31885">
        <w:t>的</w:t>
      </w:r>
      <w:r w:rsidR="00B31885">
        <w:t>ADC</w:t>
      </w:r>
      <w:r w:rsidR="00B31885">
        <w:t>属于什么类型的</w:t>
      </w:r>
      <w:r w:rsidR="00B31885">
        <w:rPr>
          <w:rFonts w:hint="eastAsia"/>
        </w:rPr>
        <w:t>A</w:t>
      </w:r>
      <w:r w:rsidR="00B31885">
        <w:t>DC</w:t>
      </w:r>
      <w:r w:rsidR="00B31885">
        <w:t>？</w:t>
      </w:r>
    </w:p>
    <w:p w14:paraId="2BE50D3B" w14:textId="77777777" w:rsidR="00B16CDD" w:rsidRDefault="00B16CDD" w:rsidP="00B16CDD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31885">
        <w:t>STM32F4</w:t>
      </w:r>
      <w:r w:rsidR="00B31885">
        <w:t>有多少个</w:t>
      </w:r>
      <w:r w:rsidR="00B31885">
        <w:rPr>
          <w:rFonts w:hint="eastAsia"/>
        </w:rPr>
        <w:t>A</w:t>
      </w:r>
      <w:r w:rsidR="00B31885">
        <w:t>DC</w:t>
      </w:r>
      <w:r w:rsidR="00B31885">
        <w:t>？每个</w:t>
      </w:r>
      <w:r w:rsidR="00B31885">
        <w:rPr>
          <w:rFonts w:hint="eastAsia"/>
        </w:rPr>
        <w:t>A</w:t>
      </w:r>
      <w:r w:rsidR="00B31885">
        <w:t>DC</w:t>
      </w:r>
      <w:r w:rsidR="00B31885">
        <w:t>有多少个通道？</w:t>
      </w:r>
    </w:p>
    <w:p w14:paraId="0D395FDC" w14:textId="77777777" w:rsidR="00B16CDD" w:rsidRDefault="00B16CDD" w:rsidP="00B16CDD">
      <w:pPr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31885">
        <w:rPr>
          <w:rFonts w:hint="eastAsia"/>
        </w:rPr>
        <w:t>A</w:t>
      </w:r>
      <w:r w:rsidR="00B31885">
        <w:t>DC1</w:t>
      </w:r>
      <w:r w:rsidR="00B31885">
        <w:t>的通道</w:t>
      </w:r>
      <w:r w:rsidR="00B31885">
        <w:rPr>
          <w:rFonts w:hint="eastAsia"/>
        </w:rPr>
        <w:t>1</w:t>
      </w:r>
      <w:r w:rsidR="00B31885">
        <w:t>0</w:t>
      </w:r>
      <w:r w:rsidR="00B31885">
        <w:t>连接到</w:t>
      </w:r>
      <w:r w:rsidR="00B31885">
        <w:rPr>
          <w:rFonts w:hint="eastAsia"/>
        </w:rPr>
        <w:t>G</w:t>
      </w:r>
      <w:r w:rsidR="00B31885">
        <w:t>PIO</w:t>
      </w:r>
      <w:r w:rsidR="00B31885">
        <w:t>的哪个引脚</w:t>
      </w:r>
      <w:r>
        <w:t>？</w:t>
      </w:r>
    </w:p>
    <w:p w14:paraId="6D1F4313" w14:textId="77777777" w:rsidR="00B16CDD" w:rsidRDefault="00B16CDD" w:rsidP="00B16CDD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31885">
        <w:t>ADC</w:t>
      </w:r>
      <w:r w:rsidR="00B31885">
        <w:t>转换的触发方式有哪些？</w:t>
      </w:r>
    </w:p>
    <w:p w14:paraId="635D2D08" w14:textId="77777777" w:rsidR="00B16CDD" w:rsidRDefault="00B16CDD" w:rsidP="00B16CDD">
      <w:pPr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31885">
        <w:t>ADC</w:t>
      </w:r>
      <w:r w:rsidR="00B31885">
        <w:t>转换的时间如何计算</w:t>
      </w:r>
      <w:r>
        <w:t>？</w:t>
      </w:r>
    </w:p>
    <w:p w14:paraId="089572F0" w14:textId="77777777" w:rsidR="00207FC6" w:rsidRDefault="00207FC6" w:rsidP="00D7635B"/>
    <w:p w14:paraId="68670B4C" w14:textId="77777777" w:rsidR="00207FC6" w:rsidRDefault="00207FC6" w:rsidP="00D7635B"/>
    <w:p w14:paraId="54293F98" w14:textId="77777777" w:rsidR="00207FC6" w:rsidRDefault="00207FC6" w:rsidP="00D7635B"/>
    <w:p w14:paraId="4D799404" w14:textId="77777777" w:rsidR="00207FC6" w:rsidRDefault="00207FC6" w:rsidP="00D7635B"/>
    <w:p w14:paraId="4C304993" w14:textId="77777777" w:rsidR="00207FC6" w:rsidRDefault="00207FC6" w:rsidP="00D7635B"/>
    <w:p w14:paraId="73836A5C" w14:textId="77777777" w:rsidR="00207FC6" w:rsidRDefault="00207FC6" w:rsidP="00D7635B"/>
    <w:p w14:paraId="13944316" w14:textId="77777777" w:rsidR="00207FC6" w:rsidRDefault="00207FC6" w:rsidP="00D7635B"/>
    <w:p w14:paraId="39DE599E" w14:textId="77777777" w:rsidR="00207FC6" w:rsidRDefault="00207FC6" w:rsidP="00D7635B"/>
    <w:p w14:paraId="2220C5D6" w14:textId="77777777" w:rsidR="00207FC6" w:rsidRDefault="00207FC6" w:rsidP="00D7635B"/>
    <w:p w14:paraId="5E526880" w14:textId="77777777" w:rsidR="00207FC6" w:rsidRDefault="00207FC6" w:rsidP="00D7635B"/>
    <w:p w14:paraId="1A7FD476" w14:textId="77777777" w:rsidR="00C313F2" w:rsidRDefault="00207FC6" w:rsidP="00D7635B">
      <w:r>
        <w:t>2</w:t>
      </w:r>
      <w:r w:rsidR="00D7635B" w:rsidRPr="00D7635B">
        <w:rPr>
          <w:rFonts w:hint="eastAsia"/>
        </w:rPr>
        <w:t>、</w:t>
      </w:r>
      <w:r w:rsidR="00B31885">
        <w:rPr>
          <w:rFonts w:hint="eastAsia"/>
        </w:rPr>
        <w:t>A</w:t>
      </w:r>
      <w:r w:rsidR="00B31885">
        <w:t>DC</w:t>
      </w:r>
      <w:r w:rsidR="00B31885">
        <w:t>的通道分为规则组和注入组，简述规则组和注入组的区别</w:t>
      </w:r>
      <w:r w:rsidR="009211BD">
        <w:t>。</w:t>
      </w:r>
    </w:p>
    <w:p w14:paraId="3506842A" w14:textId="77777777" w:rsidR="00D7635B" w:rsidRDefault="00D7635B" w:rsidP="00D7635B"/>
    <w:p w14:paraId="56091C2B" w14:textId="77777777" w:rsidR="00D7635B" w:rsidRDefault="00D7635B" w:rsidP="00D7635B"/>
    <w:p w14:paraId="368A8074" w14:textId="77777777" w:rsidR="00207FC6" w:rsidRDefault="00207FC6" w:rsidP="00D7635B"/>
    <w:p w14:paraId="7A6EAC04" w14:textId="77777777" w:rsidR="00207FC6" w:rsidRDefault="00207FC6" w:rsidP="00D7635B"/>
    <w:p w14:paraId="02CA1968" w14:textId="77777777" w:rsidR="00207FC6" w:rsidRDefault="00207FC6" w:rsidP="00D7635B"/>
    <w:p w14:paraId="1E3D5950" w14:textId="77777777" w:rsidR="00207FC6" w:rsidRDefault="00207FC6" w:rsidP="00D7635B"/>
    <w:p w14:paraId="32982430" w14:textId="77777777" w:rsidR="00207FC6" w:rsidRDefault="00207FC6" w:rsidP="00D7635B"/>
    <w:p w14:paraId="11B112EB" w14:textId="77777777" w:rsidR="00207FC6" w:rsidRDefault="00207FC6" w:rsidP="00D7635B"/>
    <w:p w14:paraId="512F6DCE" w14:textId="77777777" w:rsidR="00FD0708" w:rsidRDefault="00FD0708" w:rsidP="00D7635B"/>
    <w:p w14:paraId="239446AA" w14:textId="77777777" w:rsidR="00FD0708" w:rsidRDefault="00207FC6" w:rsidP="00851CD5">
      <w:r>
        <w:t>3</w:t>
      </w:r>
      <w:r w:rsidR="00D7635B">
        <w:rPr>
          <w:rFonts w:hint="eastAsia"/>
        </w:rPr>
        <w:t>、</w:t>
      </w:r>
      <w:r w:rsidR="00B31885">
        <w:t>ADC</w:t>
      </w:r>
      <w:r w:rsidR="00B31885">
        <w:t>的转换模式由单次模式、连续模式、扫描模式</w:t>
      </w:r>
      <w:r w:rsidR="00C059C0">
        <w:t>、间断模式，分别对这些模式进行解释</w:t>
      </w:r>
      <w:r w:rsidR="009754CB">
        <w:t>？</w:t>
      </w:r>
    </w:p>
    <w:p w14:paraId="0A679E89" w14:textId="77777777" w:rsidR="00FD0708" w:rsidRDefault="00FD0708" w:rsidP="00851CD5"/>
    <w:p w14:paraId="443998C7" w14:textId="77777777" w:rsidR="00FD0708" w:rsidRDefault="00FD0708" w:rsidP="00851CD5"/>
    <w:p w14:paraId="70A6EE2B" w14:textId="77777777" w:rsidR="00FD0708" w:rsidRDefault="00FD0708" w:rsidP="00851CD5"/>
    <w:p w14:paraId="4F0BECB1" w14:textId="77777777" w:rsidR="00FD0708" w:rsidRDefault="00FD0708" w:rsidP="00851CD5"/>
    <w:p w14:paraId="178432EC" w14:textId="77777777" w:rsidR="00CE7F20" w:rsidRDefault="00CE7F20" w:rsidP="00851CD5"/>
    <w:p w14:paraId="45A23B6F" w14:textId="77777777" w:rsidR="00FD0708" w:rsidRDefault="00FD0708" w:rsidP="00851CD5"/>
    <w:p w14:paraId="7BCEF7E6" w14:textId="77777777" w:rsidR="00FD0708" w:rsidRDefault="00FD0708" w:rsidP="00851CD5"/>
    <w:p w14:paraId="4E0925F2" w14:textId="77777777" w:rsidR="00FD0708" w:rsidRDefault="00FD0708" w:rsidP="00851CD5"/>
    <w:p w14:paraId="50018443" w14:textId="77777777" w:rsidR="00C059C0" w:rsidRDefault="00C059C0" w:rsidP="00851CD5"/>
    <w:p w14:paraId="653BE5E4" w14:textId="77777777" w:rsidR="00277FD8" w:rsidRDefault="00277FD8" w:rsidP="00851CD5"/>
    <w:p w14:paraId="45EF36B7" w14:textId="77777777" w:rsidR="00FD0708" w:rsidRDefault="00207FC6" w:rsidP="00851CD5">
      <w:pPr>
        <w:rPr>
          <w:bCs/>
        </w:rPr>
      </w:pPr>
      <w:r>
        <w:lastRenderedPageBreak/>
        <w:t>4</w:t>
      </w:r>
      <w:r w:rsidR="00FD0708">
        <w:rPr>
          <w:rFonts w:hint="eastAsia"/>
        </w:rPr>
        <w:t>、</w:t>
      </w:r>
      <w:r w:rsidR="00C059C0">
        <w:rPr>
          <w:rFonts w:hint="eastAsia"/>
        </w:rPr>
        <w:t>下面代码是将</w:t>
      </w:r>
      <w:r w:rsidR="00C059C0">
        <w:rPr>
          <w:rFonts w:hint="eastAsia"/>
        </w:rPr>
        <w:t>A</w:t>
      </w:r>
      <w:r w:rsidR="00C059C0">
        <w:t>DC2</w:t>
      </w:r>
      <w:r w:rsidR="00C059C0">
        <w:t>的通道</w:t>
      </w:r>
      <w:r w:rsidR="00C059C0">
        <w:t>1</w:t>
      </w:r>
      <w:r w:rsidR="00C059C0">
        <w:rPr>
          <w:rFonts w:hint="eastAsia"/>
        </w:rPr>
        <w:t>配置为</w:t>
      </w:r>
      <w:r w:rsidR="00C059C0">
        <w:t>10</w:t>
      </w:r>
      <w:r w:rsidR="00C059C0">
        <w:t>位分辨率、</w:t>
      </w:r>
      <w:r w:rsidR="00C059C0">
        <w:rPr>
          <w:rFonts w:hint="eastAsia"/>
        </w:rPr>
        <w:t>单通道单次转换模式、软件触发、数据左对齐的初始化代码，请将其补充完整</w:t>
      </w:r>
      <w:r w:rsidR="00277FD8">
        <w:rPr>
          <w:rFonts w:hint="eastAsia"/>
          <w:bCs/>
        </w:rPr>
        <w:t>。</w:t>
      </w:r>
    </w:p>
    <w:p w14:paraId="0512F0FC" w14:textId="77777777" w:rsidR="00C059C0" w:rsidRPr="00C059C0" w:rsidRDefault="00C059C0" w:rsidP="00C059C0">
      <w:pPr>
        <w:rPr>
          <w:bCs/>
        </w:rPr>
      </w:pPr>
      <w:r w:rsidRPr="00C059C0">
        <w:rPr>
          <w:bCs/>
        </w:rPr>
        <w:t>void  Adc_Init(void)</w:t>
      </w:r>
    </w:p>
    <w:p w14:paraId="42B3B99B" w14:textId="77777777" w:rsidR="00C059C0" w:rsidRPr="00C059C0" w:rsidRDefault="00C059C0" w:rsidP="00C059C0">
      <w:pPr>
        <w:rPr>
          <w:bCs/>
        </w:rPr>
      </w:pPr>
      <w:r w:rsidRPr="00C059C0">
        <w:rPr>
          <w:bCs/>
        </w:rPr>
        <w:t xml:space="preserve">{    </w:t>
      </w:r>
    </w:p>
    <w:p w14:paraId="03E442C8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GPIO_InitTypeDef    GPIO_InitStructure;</w:t>
      </w:r>
    </w:p>
    <w:p w14:paraId="66E2B378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ADC_CommonInitTypeDef   ADC_CommonInitStructure;</w:t>
      </w:r>
    </w:p>
    <w:p w14:paraId="220BE101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ADC_InitTypeDef    ADC_InitStructure;</w:t>
      </w:r>
    </w:p>
    <w:p w14:paraId="3CC3B81C" w14:textId="7F8A171E" w:rsidR="00C059C0" w:rsidRPr="00C059C0" w:rsidRDefault="000E4AA4" w:rsidP="00C059C0">
      <w:pPr>
        <w:ind w:firstLineChars="201" w:firstLine="424"/>
        <w:rPr>
          <w:bCs/>
        </w:rPr>
      </w:pPr>
      <w:r w:rsidRPr="000E4AA4">
        <w:rPr>
          <w:b/>
          <w:bCs/>
          <w:color w:val="FF0000"/>
          <w:u w:val="single"/>
        </w:rPr>
        <w:t xml:space="preserve">RCC_AHB1PeriphClockCmd(RCC_AHB1Periph_GPIOA, ENABLE); </w:t>
      </w:r>
      <w:r w:rsidR="00C059C0" w:rsidRPr="00C059C0">
        <w:rPr>
          <w:bCs/>
        </w:rPr>
        <w:t>打开</w:t>
      </w:r>
      <w:r w:rsidR="00C059C0" w:rsidRPr="00C059C0">
        <w:rPr>
          <w:rFonts w:hint="eastAsia"/>
          <w:bCs/>
        </w:rPr>
        <w:t>G</w:t>
      </w:r>
      <w:r w:rsidR="00C059C0" w:rsidRPr="00C059C0">
        <w:rPr>
          <w:bCs/>
        </w:rPr>
        <w:t>PIO</w:t>
      </w:r>
      <w:r w:rsidR="00C059C0" w:rsidRPr="00C059C0">
        <w:rPr>
          <w:bCs/>
        </w:rPr>
        <w:t>时钟</w:t>
      </w:r>
    </w:p>
    <w:p w14:paraId="3B7ACE5B" w14:textId="6BF10703" w:rsidR="00C059C0" w:rsidRPr="00C059C0" w:rsidRDefault="000E4AA4" w:rsidP="00C059C0">
      <w:pPr>
        <w:ind w:firstLineChars="201" w:firstLine="424"/>
        <w:rPr>
          <w:bCs/>
        </w:rPr>
      </w:pPr>
      <w:r w:rsidRPr="000E4AA4">
        <w:rPr>
          <w:b/>
          <w:bCs/>
          <w:color w:val="FF0000"/>
          <w:u w:val="single"/>
        </w:rPr>
        <w:t>RCC_APB2PeriphClockCmd(RCC_APB2Periph_ADC</w:t>
      </w:r>
      <w:r>
        <w:rPr>
          <w:b/>
          <w:bCs/>
          <w:color w:val="FF0000"/>
          <w:u w:val="single"/>
        </w:rPr>
        <w:t>2</w:t>
      </w:r>
      <w:r w:rsidRPr="000E4AA4">
        <w:rPr>
          <w:b/>
          <w:bCs/>
          <w:color w:val="FF0000"/>
          <w:u w:val="single"/>
        </w:rPr>
        <w:t xml:space="preserve">, ENABLE); </w:t>
      </w:r>
      <w:r w:rsidR="00C059C0" w:rsidRPr="00C059C0">
        <w:rPr>
          <w:bCs/>
        </w:rPr>
        <w:t>打开</w:t>
      </w:r>
      <w:r w:rsidR="00C059C0" w:rsidRPr="00C059C0">
        <w:rPr>
          <w:rFonts w:hint="eastAsia"/>
          <w:bCs/>
        </w:rPr>
        <w:t>A</w:t>
      </w:r>
      <w:r w:rsidR="00C059C0" w:rsidRPr="00C059C0">
        <w:rPr>
          <w:bCs/>
        </w:rPr>
        <w:t>DC2</w:t>
      </w:r>
      <w:r w:rsidR="00C059C0" w:rsidRPr="00C059C0">
        <w:rPr>
          <w:bCs/>
        </w:rPr>
        <w:t>时钟</w:t>
      </w:r>
    </w:p>
    <w:p w14:paraId="714B5E22" w14:textId="6E049E79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GPIO_InitStructure.GPIO_Pin = </w:t>
      </w:r>
      <w:r w:rsidR="000E4AA4" w:rsidRPr="000E4AA4">
        <w:rPr>
          <w:b/>
          <w:bCs/>
          <w:color w:val="FF0000"/>
          <w:u w:val="single"/>
        </w:rPr>
        <w:t>GPIO_Pin_1;</w:t>
      </w:r>
    </w:p>
    <w:p w14:paraId="73673FD3" w14:textId="362131EF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GPIO_InitStructure.GPIO_Mode = </w:t>
      </w:r>
      <w:r w:rsidR="000E4AA4" w:rsidRPr="000E4AA4">
        <w:rPr>
          <w:b/>
          <w:bCs/>
          <w:color w:val="FF0000"/>
          <w:u w:val="single"/>
        </w:rPr>
        <w:t>GPIO_Mode_AN;</w:t>
      </w:r>
    </w:p>
    <w:p w14:paraId="5B087D0F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GPIO_InitStructure.GPIO_PuPd = GPIO_PuPd_NOPULL ;</w:t>
      </w:r>
    </w:p>
    <w:p w14:paraId="6FB28894" w14:textId="7B02F74F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GPIO_Init(</w:t>
      </w:r>
      <w:r w:rsidR="000E4AA4" w:rsidRPr="000E4AA4">
        <w:rPr>
          <w:b/>
          <w:bCs/>
          <w:color w:val="FF0000"/>
          <w:u w:val="single"/>
        </w:rPr>
        <w:t>GPIOA,</w:t>
      </w:r>
      <w:r w:rsidRPr="00C059C0">
        <w:rPr>
          <w:bCs/>
        </w:rPr>
        <w:t xml:space="preserve"> &amp;GPIO_InitStructure);  </w:t>
      </w:r>
    </w:p>
    <w:p w14:paraId="2F2E97B1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 </w:t>
      </w:r>
    </w:p>
    <w:p w14:paraId="297E39F1" w14:textId="0F9D9E4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RCC_APB2PeriphResetCmd(RCC_APB2Periph_ADC</w:t>
      </w:r>
      <w:r>
        <w:rPr>
          <w:bCs/>
        </w:rPr>
        <w:t>2</w:t>
      </w:r>
      <w:r w:rsidRPr="00C059C0">
        <w:rPr>
          <w:bCs/>
        </w:rPr>
        <w:t>,</w:t>
      </w:r>
      <w:r w:rsidR="000E4AA4" w:rsidRPr="000E4AA4">
        <w:rPr>
          <w:rFonts w:ascii="Arial" w:eastAsia="楷体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0E4AA4" w:rsidRPr="000E4AA4">
        <w:rPr>
          <w:b/>
          <w:bCs/>
          <w:color w:val="FF0000"/>
          <w:u w:val="single"/>
        </w:rPr>
        <w:t>ENABLE</w:t>
      </w:r>
      <w:r w:rsidRPr="00C059C0">
        <w:rPr>
          <w:bCs/>
        </w:rPr>
        <w:t>);</w:t>
      </w:r>
      <w:r w:rsidR="000E4AA4">
        <w:rPr>
          <w:bCs/>
        </w:rPr>
        <w:t xml:space="preserve">  //ADC2</w:t>
      </w:r>
      <w:r w:rsidR="000E4AA4">
        <w:rPr>
          <w:rFonts w:hint="eastAsia"/>
          <w:bCs/>
        </w:rPr>
        <w:t>复位</w:t>
      </w:r>
    </w:p>
    <w:p w14:paraId="6A81A7D1" w14:textId="78CF4577" w:rsidR="009754CB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RCC_APB2PeriphResetCmd(RCC_APB2Periph_ADC</w:t>
      </w:r>
      <w:r>
        <w:rPr>
          <w:bCs/>
        </w:rPr>
        <w:t>2</w:t>
      </w:r>
      <w:r w:rsidRPr="00C059C0">
        <w:rPr>
          <w:bCs/>
        </w:rPr>
        <w:t>,</w:t>
      </w:r>
      <w:r w:rsidR="000E4AA4" w:rsidRPr="000E4AA4">
        <w:rPr>
          <w:rFonts w:ascii="Arial" w:eastAsia="楷体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0E4AA4" w:rsidRPr="000E4AA4">
        <w:rPr>
          <w:b/>
          <w:bCs/>
          <w:color w:val="FF0000"/>
          <w:u w:val="single"/>
        </w:rPr>
        <w:t>DISABLE</w:t>
      </w:r>
      <w:r w:rsidRPr="00C059C0">
        <w:rPr>
          <w:bCs/>
        </w:rPr>
        <w:t>);</w:t>
      </w:r>
    </w:p>
    <w:p w14:paraId="0B0FF1E4" w14:textId="77777777" w:rsidR="009754CB" w:rsidRPr="00C059C0" w:rsidRDefault="009754CB" w:rsidP="00C059C0">
      <w:pPr>
        <w:ind w:firstLineChars="201" w:firstLine="422"/>
        <w:rPr>
          <w:bCs/>
        </w:rPr>
      </w:pPr>
    </w:p>
    <w:p w14:paraId="7DBF800E" w14:textId="71576FCB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ADC_CommonInitStructure.ADC_Mode = </w:t>
      </w:r>
      <w:r w:rsidR="004430AA" w:rsidRPr="000E4AA4">
        <w:rPr>
          <w:b/>
          <w:bCs/>
          <w:color w:val="FF0000"/>
          <w:u w:val="single"/>
        </w:rPr>
        <w:t>ADC_Mode_Independent;</w:t>
      </w:r>
      <w:r w:rsidRPr="00C059C0">
        <w:rPr>
          <w:bCs/>
        </w:rPr>
        <w:t xml:space="preserve"> </w:t>
      </w:r>
    </w:p>
    <w:p w14:paraId="36A09D2F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ADC_CommonInitStructure.ADC_TwoSamplingDelay = ADC_TwoSamplingDelay_5Cycles;</w:t>
      </w:r>
    </w:p>
    <w:p w14:paraId="4ABAF6E8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ADC_CommonInitStructure.ADC_DMAAccessMode = ADC_DMAAccessMode_Disabled; </w:t>
      </w:r>
    </w:p>
    <w:p w14:paraId="019EEC2A" w14:textId="2013DA9C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ADC_CommonInitStructure.ADC_Prescaler = </w:t>
      </w:r>
      <w:r w:rsidR="004430AA" w:rsidRPr="004430AA">
        <w:rPr>
          <w:b/>
          <w:bCs/>
          <w:color w:val="FF0000"/>
          <w:u w:val="single"/>
        </w:rPr>
        <w:t>ADC_Prescaler_Div4</w:t>
      </w:r>
      <w:r w:rsidR="004430AA" w:rsidRPr="004430AA">
        <w:rPr>
          <w:rFonts w:hint="eastAsia"/>
          <w:b/>
          <w:bCs/>
          <w:color w:val="FF0000"/>
          <w:u w:val="single"/>
        </w:rPr>
        <w:t>;</w:t>
      </w:r>
      <w:r w:rsidRPr="00C059C0">
        <w:rPr>
          <w:bCs/>
        </w:rPr>
        <w:t xml:space="preserve">   //</w:t>
      </w:r>
      <w:r w:rsidRPr="00C059C0">
        <w:rPr>
          <w:rFonts w:hint="eastAsia"/>
          <w:bCs/>
        </w:rPr>
        <w:t>不能超过</w:t>
      </w:r>
      <w:r w:rsidRPr="00C059C0">
        <w:rPr>
          <w:bCs/>
        </w:rPr>
        <w:t>36MHz</w:t>
      </w:r>
    </w:p>
    <w:p w14:paraId="48D6BE7B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ADC_CommonInit(&amp;ADC_CommonInitStructure);</w:t>
      </w:r>
    </w:p>
    <w:p w14:paraId="71564980" w14:textId="77777777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ab/>
      </w:r>
    </w:p>
    <w:p w14:paraId="164EB07C" w14:textId="580D5656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ADC_InitStructure.ADC_Resolution = </w:t>
      </w:r>
      <w:r w:rsidR="004430AA" w:rsidRPr="004430AA">
        <w:rPr>
          <w:b/>
          <w:bCs/>
          <w:color w:val="FF0000"/>
          <w:u w:val="single"/>
        </w:rPr>
        <w:t>ADC_Resolution_1</w:t>
      </w:r>
      <w:r w:rsidR="004430AA">
        <w:rPr>
          <w:b/>
          <w:bCs/>
          <w:color w:val="FF0000"/>
          <w:u w:val="single"/>
        </w:rPr>
        <w:t>0</w:t>
      </w:r>
      <w:r w:rsidR="004430AA" w:rsidRPr="004430AA">
        <w:rPr>
          <w:b/>
          <w:bCs/>
          <w:color w:val="FF0000"/>
          <w:u w:val="single"/>
        </w:rPr>
        <w:t xml:space="preserve">b; </w:t>
      </w:r>
      <w:r w:rsidRPr="00C059C0">
        <w:rPr>
          <w:bCs/>
        </w:rPr>
        <w:t xml:space="preserve"> </w:t>
      </w:r>
    </w:p>
    <w:p w14:paraId="63D5379F" w14:textId="21D97656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ADC_InitStructure.ADC_ScanConvMode = </w:t>
      </w:r>
      <w:r w:rsidR="000E4AA4" w:rsidRPr="000E4AA4">
        <w:rPr>
          <w:b/>
          <w:bCs/>
          <w:color w:val="FF0000"/>
          <w:u w:val="single"/>
        </w:rPr>
        <w:t>DISABLE</w:t>
      </w:r>
      <w:r w:rsidRPr="000E4AA4">
        <w:rPr>
          <w:bCs/>
          <w:color w:val="FF0000"/>
        </w:rPr>
        <w:t>;</w:t>
      </w:r>
    </w:p>
    <w:p w14:paraId="05C3BFE8" w14:textId="14163A7C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ADC_InitStructure.ADC_ContinuousConvMode = </w:t>
      </w:r>
      <w:r w:rsidR="000E4AA4" w:rsidRPr="000E4AA4">
        <w:rPr>
          <w:b/>
          <w:bCs/>
          <w:color w:val="FF0000"/>
          <w:u w:val="single"/>
        </w:rPr>
        <w:t>DISABLE</w:t>
      </w:r>
      <w:r w:rsidRPr="000E4AA4">
        <w:rPr>
          <w:bCs/>
          <w:color w:val="FF0000"/>
        </w:rPr>
        <w:t>;</w:t>
      </w:r>
    </w:p>
    <w:p w14:paraId="41A5E566" w14:textId="530733FD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ADC_InitStructure.ADC_ExternalTrigConvEdge = </w:t>
      </w:r>
      <w:r w:rsidR="000E4AA4" w:rsidRPr="000E4AA4">
        <w:rPr>
          <w:b/>
          <w:bCs/>
          <w:color w:val="FF0000"/>
          <w:u w:val="single"/>
        </w:rPr>
        <w:t>ADC_ExternalTrigConvEdge_None;</w:t>
      </w:r>
    </w:p>
    <w:p w14:paraId="145E43CA" w14:textId="0EF37215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 xml:space="preserve">ADC_InitStructure.ADC_DataAlign = </w:t>
      </w:r>
      <w:r w:rsidR="000E4AA4" w:rsidRPr="000E4AA4">
        <w:rPr>
          <w:b/>
          <w:bCs/>
          <w:color w:val="FF0000"/>
          <w:u w:val="single"/>
        </w:rPr>
        <w:t>ADC_DataAlign_</w:t>
      </w:r>
      <w:r w:rsidR="004430AA">
        <w:rPr>
          <w:b/>
          <w:bCs/>
          <w:color w:val="FF0000"/>
          <w:u w:val="single"/>
        </w:rPr>
        <w:t>Left</w:t>
      </w:r>
      <w:r w:rsidR="000E4AA4" w:rsidRPr="000E4AA4">
        <w:rPr>
          <w:b/>
          <w:bCs/>
          <w:color w:val="FF0000"/>
          <w:u w:val="single"/>
        </w:rPr>
        <w:t>;</w:t>
      </w:r>
    </w:p>
    <w:p w14:paraId="7F5B45AA" w14:textId="2E24F238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ADC_InitStructure.ADC_NbrOfConversion =</w:t>
      </w:r>
      <w:r w:rsidR="000E4AA4" w:rsidRPr="000E4AA4">
        <w:rPr>
          <w:bCs/>
          <w:color w:val="FF0000"/>
          <w:u w:val="single"/>
        </w:rPr>
        <w:t>1</w:t>
      </w:r>
      <w:r w:rsidRPr="000E4AA4">
        <w:rPr>
          <w:bCs/>
          <w:color w:val="FF0000"/>
        </w:rPr>
        <w:t>;</w:t>
      </w:r>
    </w:p>
    <w:p w14:paraId="6B8C8E2E" w14:textId="77777777" w:rsid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ADC_Init(ADC1, &amp;ADC_InitStructure);</w:t>
      </w:r>
    </w:p>
    <w:p w14:paraId="0A376BA2" w14:textId="5B78FECC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ADC_RegularChannelConfig(</w:t>
      </w:r>
      <w:r w:rsidR="000E4AA4" w:rsidRPr="004430AA">
        <w:rPr>
          <w:b/>
          <w:bCs/>
          <w:color w:val="FF0000"/>
          <w:u w:val="single"/>
        </w:rPr>
        <w:t>ADC</w:t>
      </w:r>
      <w:r w:rsidR="00DC1892" w:rsidRPr="004430AA">
        <w:rPr>
          <w:b/>
          <w:bCs/>
          <w:color w:val="FF0000"/>
          <w:u w:val="single"/>
        </w:rPr>
        <w:t>2</w:t>
      </w:r>
      <w:r w:rsidR="000E4AA4" w:rsidRPr="004430AA">
        <w:rPr>
          <w:b/>
          <w:bCs/>
          <w:color w:val="FF0000"/>
        </w:rPr>
        <w:t>,</w:t>
      </w:r>
      <w:r w:rsidR="000E4AA4" w:rsidRPr="004430AA">
        <w:rPr>
          <w:b/>
          <w:bCs/>
          <w:color w:val="FF0000"/>
          <w:u w:val="single"/>
        </w:rPr>
        <w:t xml:space="preserve"> </w:t>
      </w:r>
      <w:r w:rsidR="00467F41" w:rsidRPr="00467F41">
        <w:rPr>
          <w:b/>
          <w:bCs/>
          <w:color w:val="FF0000"/>
          <w:u w:val="single"/>
        </w:rPr>
        <w:t>ADC_Channel_</w:t>
      </w:r>
      <w:r w:rsidR="00467F41">
        <w:rPr>
          <w:b/>
          <w:bCs/>
          <w:color w:val="FF0000"/>
          <w:u w:val="single"/>
        </w:rPr>
        <w:t>1</w:t>
      </w:r>
      <w:r w:rsidR="000E4AA4" w:rsidRPr="004430AA">
        <w:rPr>
          <w:b/>
          <w:bCs/>
          <w:color w:val="FF0000"/>
        </w:rPr>
        <w:t xml:space="preserve">, </w:t>
      </w:r>
      <w:r w:rsidR="000E4AA4" w:rsidRPr="004430AA">
        <w:rPr>
          <w:b/>
          <w:bCs/>
          <w:color w:val="FF0000"/>
          <w:u w:val="single"/>
        </w:rPr>
        <w:t>1</w:t>
      </w:r>
      <w:r w:rsidR="000E4AA4" w:rsidRPr="004430AA">
        <w:rPr>
          <w:b/>
          <w:bCs/>
          <w:color w:val="FF0000"/>
        </w:rPr>
        <w:t>,</w:t>
      </w:r>
      <w:r w:rsidRPr="004430AA">
        <w:rPr>
          <w:bCs/>
          <w:color w:val="FF0000"/>
        </w:rPr>
        <w:t xml:space="preserve"> </w:t>
      </w:r>
      <w:r w:rsidRPr="00C059C0">
        <w:rPr>
          <w:bCs/>
        </w:rPr>
        <w:t>ADC_SampleTime_480Cycles );</w:t>
      </w:r>
    </w:p>
    <w:p w14:paraId="0B28CF24" w14:textId="00AE7C73" w:rsidR="00C059C0" w:rsidRPr="00C059C0" w:rsidRDefault="00C059C0" w:rsidP="00C059C0">
      <w:pPr>
        <w:ind w:firstLineChars="201" w:firstLine="422"/>
        <w:rPr>
          <w:bCs/>
        </w:rPr>
      </w:pPr>
      <w:r w:rsidRPr="00C059C0">
        <w:rPr>
          <w:bCs/>
        </w:rPr>
        <w:t>ADC_Cmd(ADC</w:t>
      </w:r>
      <w:r w:rsidR="00122C64">
        <w:rPr>
          <w:bCs/>
        </w:rPr>
        <w:t>2</w:t>
      </w:r>
      <w:r w:rsidRPr="00C059C0">
        <w:rPr>
          <w:bCs/>
        </w:rPr>
        <w:t xml:space="preserve">, </w:t>
      </w:r>
      <w:r w:rsidR="00DC1892" w:rsidRPr="000E4AA4">
        <w:rPr>
          <w:b/>
          <w:bCs/>
          <w:color w:val="FF0000"/>
          <w:u w:val="single"/>
        </w:rPr>
        <w:t>ENABLE</w:t>
      </w:r>
      <w:r w:rsidRPr="00C059C0">
        <w:rPr>
          <w:bCs/>
        </w:rPr>
        <w:t>);</w:t>
      </w:r>
      <w:r w:rsidRPr="00C059C0">
        <w:rPr>
          <w:bCs/>
        </w:rPr>
        <w:tab/>
      </w:r>
    </w:p>
    <w:p w14:paraId="379F4EC7" w14:textId="77777777" w:rsidR="009754CB" w:rsidRPr="00C059C0" w:rsidRDefault="00C059C0" w:rsidP="00C059C0">
      <w:pPr>
        <w:rPr>
          <w:bCs/>
        </w:rPr>
      </w:pPr>
      <w:r w:rsidRPr="00C059C0">
        <w:rPr>
          <w:bCs/>
        </w:rPr>
        <w:t>}</w:t>
      </w:r>
    </w:p>
    <w:p w14:paraId="759DF2B2" w14:textId="77777777" w:rsidR="009754CB" w:rsidRDefault="008607D9" w:rsidP="009754CB">
      <w:pPr>
        <w:rPr>
          <w:bCs/>
        </w:rPr>
      </w:pPr>
      <w:r>
        <w:rPr>
          <w:bCs/>
        </w:rPr>
        <w:t>5</w:t>
      </w:r>
      <w:r>
        <w:rPr>
          <w:bCs/>
        </w:rPr>
        <w:t>、</w:t>
      </w:r>
      <w:r>
        <w:rPr>
          <w:rFonts w:hint="eastAsia"/>
          <w:bCs/>
        </w:rPr>
        <w:t>简述使用库函数配置</w:t>
      </w:r>
      <w:r>
        <w:rPr>
          <w:bCs/>
        </w:rPr>
        <w:t>D</w:t>
      </w:r>
      <w:r>
        <w:rPr>
          <w:rFonts w:hint="eastAsia"/>
          <w:bCs/>
        </w:rPr>
        <w:t>A</w:t>
      </w:r>
      <w:r>
        <w:rPr>
          <w:bCs/>
        </w:rPr>
        <w:t>C</w:t>
      </w:r>
      <w:r>
        <w:rPr>
          <w:rFonts w:hint="eastAsia"/>
          <w:bCs/>
        </w:rPr>
        <w:t>的步骤。</w:t>
      </w:r>
    </w:p>
    <w:sectPr w:rsidR="009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421B" w14:textId="77777777" w:rsidR="000531DD" w:rsidRDefault="000531DD" w:rsidP="00C313F2">
      <w:r>
        <w:separator/>
      </w:r>
    </w:p>
  </w:endnote>
  <w:endnote w:type="continuationSeparator" w:id="0">
    <w:p w14:paraId="55B3ADAD" w14:textId="77777777" w:rsidR="000531DD" w:rsidRDefault="000531DD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74F5" w14:textId="77777777" w:rsidR="000531DD" w:rsidRDefault="000531DD" w:rsidP="00C313F2">
      <w:r>
        <w:separator/>
      </w:r>
    </w:p>
  </w:footnote>
  <w:footnote w:type="continuationSeparator" w:id="0">
    <w:p w14:paraId="2A1D2843" w14:textId="77777777" w:rsidR="000531DD" w:rsidRDefault="000531DD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531DD"/>
    <w:rsid w:val="000653C5"/>
    <w:rsid w:val="00075F98"/>
    <w:rsid w:val="000D508C"/>
    <w:rsid w:val="000D55BB"/>
    <w:rsid w:val="000E362F"/>
    <w:rsid w:val="000E4AA4"/>
    <w:rsid w:val="00101109"/>
    <w:rsid w:val="00101324"/>
    <w:rsid w:val="00122C64"/>
    <w:rsid w:val="0012344B"/>
    <w:rsid w:val="0017705B"/>
    <w:rsid w:val="001A42C2"/>
    <w:rsid w:val="001A4DE4"/>
    <w:rsid w:val="001E0649"/>
    <w:rsid w:val="001E5651"/>
    <w:rsid w:val="00207FC6"/>
    <w:rsid w:val="002155D2"/>
    <w:rsid w:val="00277FD8"/>
    <w:rsid w:val="0029438B"/>
    <w:rsid w:val="002A2A9F"/>
    <w:rsid w:val="002D5A96"/>
    <w:rsid w:val="002E06AE"/>
    <w:rsid w:val="00435B0A"/>
    <w:rsid w:val="004430AA"/>
    <w:rsid w:val="00467F41"/>
    <w:rsid w:val="004716C0"/>
    <w:rsid w:val="00482C46"/>
    <w:rsid w:val="00524FB1"/>
    <w:rsid w:val="00541DCC"/>
    <w:rsid w:val="00553391"/>
    <w:rsid w:val="005B69A6"/>
    <w:rsid w:val="005B7984"/>
    <w:rsid w:val="006673B0"/>
    <w:rsid w:val="00674214"/>
    <w:rsid w:val="006A423A"/>
    <w:rsid w:val="006C2BDE"/>
    <w:rsid w:val="006D2F83"/>
    <w:rsid w:val="007504E8"/>
    <w:rsid w:val="007611B4"/>
    <w:rsid w:val="007708E7"/>
    <w:rsid w:val="00784DFD"/>
    <w:rsid w:val="00787032"/>
    <w:rsid w:val="007B21B9"/>
    <w:rsid w:val="007C2DFA"/>
    <w:rsid w:val="007E35FC"/>
    <w:rsid w:val="00851CD5"/>
    <w:rsid w:val="008607D9"/>
    <w:rsid w:val="00877FED"/>
    <w:rsid w:val="00892A84"/>
    <w:rsid w:val="00914072"/>
    <w:rsid w:val="009211BD"/>
    <w:rsid w:val="009362C2"/>
    <w:rsid w:val="009754CB"/>
    <w:rsid w:val="009A23D8"/>
    <w:rsid w:val="00AB4B44"/>
    <w:rsid w:val="00AE5905"/>
    <w:rsid w:val="00AF5FCA"/>
    <w:rsid w:val="00B017B8"/>
    <w:rsid w:val="00B02128"/>
    <w:rsid w:val="00B06DA0"/>
    <w:rsid w:val="00B16CDD"/>
    <w:rsid w:val="00B31885"/>
    <w:rsid w:val="00B57079"/>
    <w:rsid w:val="00B71268"/>
    <w:rsid w:val="00BA055D"/>
    <w:rsid w:val="00BB07ED"/>
    <w:rsid w:val="00BE4CBB"/>
    <w:rsid w:val="00C059C0"/>
    <w:rsid w:val="00C313F2"/>
    <w:rsid w:val="00C64561"/>
    <w:rsid w:val="00C96A38"/>
    <w:rsid w:val="00CC3CD1"/>
    <w:rsid w:val="00CD7D1C"/>
    <w:rsid w:val="00CE7F20"/>
    <w:rsid w:val="00D20B25"/>
    <w:rsid w:val="00D7635B"/>
    <w:rsid w:val="00D84911"/>
    <w:rsid w:val="00DA76CD"/>
    <w:rsid w:val="00DB32AB"/>
    <w:rsid w:val="00DB3948"/>
    <w:rsid w:val="00DC1892"/>
    <w:rsid w:val="00DC386E"/>
    <w:rsid w:val="00DF2CED"/>
    <w:rsid w:val="00E52F66"/>
    <w:rsid w:val="00E962E9"/>
    <w:rsid w:val="00EB52FC"/>
    <w:rsid w:val="00F10BB6"/>
    <w:rsid w:val="00F1397B"/>
    <w:rsid w:val="00F1523D"/>
    <w:rsid w:val="00F26B17"/>
    <w:rsid w:val="00F62C8A"/>
    <w:rsid w:val="00F6448B"/>
    <w:rsid w:val="00FD0708"/>
    <w:rsid w:val="00FD41C5"/>
    <w:rsid w:val="00FE4C8C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098E9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E4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6</cp:revision>
  <dcterms:created xsi:type="dcterms:W3CDTF">2021-06-10T00:42:00Z</dcterms:created>
  <dcterms:modified xsi:type="dcterms:W3CDTF">2021-06-15T06:12:00Z</dcterms:modified>
</cp:coreProperties>
</file>