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5193" w14:textId="6C7CAE97" w:rsidR="001E55D6" w:rsidRDefault="001E55D6">
      <w:pPr>
        <w:rPr>
          <w:b/>
          <w:sz w:val="40"/>
        </w:rPr>
      </w:pPr>
      <w:r w:rsidRPr="001E55D6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68FBE75C" wp14:editId="072B7727">
            <wp:simplePos x="0" y="0"/>
            <wp:positionH relativeFrom="column">
              <wp:posOffset>4772025</wp:posOffset>
            </wp:positionH>
            <wp:positionV relativeFrom="paragraph">
              <wp:posOffset>-283210</wp:posOffset>
            </wp:positionV>
            <wp:extent cx="1190625" cy="540186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40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DB9A6" w14:textId="048B3BAA" w:rsidR="00F27621" w:rsidRPr="001E55D6" w:rsidRDefault="00F27621">
      <w:pPr>
        <w:rPr>
          <w:b/>
          <w:sz w:val="40"/>
        </w:rPr>
      </w:pPr>
      <w:r w:rsidRPr="001E55D6">
        <w:rPr>
          <w:b/>
          <w:sz w:val="40"/>
        </w:rPr>
        <w:t>Inventarisatie tbv Smart Grid Greenparc</w:t>
      </w:r>
    </w:p>
    <w:p w14:paraId="72BB7EF0" w14:textId="155987BC" w:rsidR="00F27621" w:rsidRPr="00F27621" w:rsidRDefault="00F27621" w:rsidP="003D0E4D">
      <w:pPr>
        <w:rPr>
          <w:i/>
        </w:rPr>
      </w:pPr>
      <w:r w:rsidRPr="00F27621">
        <w:rPr>
          <w:i/>
        </w:rPr>
        <w:t>Huidige en verwachte mogelijkheden voor flexibel vermogen binnen uw bedrijf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375"/>
        <w:gridCol w:w="1883"/>
        <w:gridCol w:w="1856"/>
        <w:gridCol w:w="2351"/>
      </w:tblGrid>
      <w:tr w:rsidR="00F27621" w14:paraId="75946D3C" w14:textId="77777777" w:rsidTr="00DC53A4">
        <w:tc>
          <w:tcPr>
            <w:tcW w:w="1597" w:type="dxa"/>
          </w:tcPr>
          <w:p w14:paraId="628CA2B7" w14:textId="77777777" w:rsidR="00F27621" w:rsidRDefault="00F27621"/>
        </w:tc>
        <w:tc>
          <w:tcPr>
            <w:tcW w:w="1375" w:type="dxa"/>
          </w:tcPr>
          <w:p w14:paraId="484B2C28" w14:textId="23137C77" w:rsidR="00F27621" w:rsidRDefault="00F27621" w:rsidP="00FF4C28">
            <w:pPr>
              <w:jc w:val="center"/>
            </w:pPr>
            <w:r>
              <w:t xml:space="preserve">Aantal </w:t>
            </w:r>
          </w:p>
        </w:tc>
        <w:tc>
          <w:tcPr>
            <w:tcW w:w="1883" w:type="dxa"/>
          </w:tcPr>
          <w:p w14:paraId="06E9E708" w14:textId="368172FC" w:rsidR="00F27621" w:rsidRDefault="00F27621" w:rsidP="00FF4C28">
            <w:pPr>
              <w:jc w:val="center"/>
            </w:pPr>
            <w:r>
              <w:t>Vermogen in kW</w:t>
            </w:r>
          </w:p>
        </w:tc>
        <w:tc>
          <w:tcPr>
            <w:tcW w:w="1856" w:type="dxa"/>
          </w:tcPr>
          <w:p w14:paraId="782AEE60" w14:textId="47E498C7" w:rsidR="00F27621" w:rsidRDefault="00F27621" w:rsidP="00FF4C28">
            <w:pPr>
              <w:jc w:val="center"/>
            </w:pPr>
            <w:r>
              <w:t>Vollasturen</w:t>
            </w:r>
          </w:p>
        </w:tc>
        <w:tc>
          <w:tcPr>
            <w:tcW w:w="2351" w:type="dxa"/>
          </w:tcPr>
          <w:p w14:paraId="5650D1FB" w14:textId="5BBEF9F1" w:rsidR="00F27621" w:rsidRDefault="00F27621" w:rsidP="00FF4C28">
            <w:pPr>
              <w:jc w:val="center"/>
            </w:pPr>
            <w:r>
              <w:t>Verwachte ruimte voor flexibiliteit</w:t>
            </w:r>
          </w:p>
        </w:tc>
      </w:tr>
      <w:tr w:rsidR="00F27621" w14:paraId="7FB36C40" w14:textId="77777777" w:rsidTr="00DC53A4">
        <w:tc>
          <w:tcPr>
            <w:tcW w:w="1597" w:type="dxa"/>
          </w:tcPr>
          <w:p w14:paraId="5A2F9BF1" w14:textId="77777777" w:rsidR="00F27621" w:rsidRDefault="00F27621">
            <w:r>
              <w:t>Warmtepomp</w:t>
            </w:r>
          </w:p>
        </w:tc>
        <w:tc>
          <w:tcPr>
            <w:tcW w:w="1375" w:type="dxa"/>
          </w:tcPr>
          <w:p w14:paraId="6F7E6435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5ED74887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213110AC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040645E1" w14:textId="2207D2DC" w:rsidR="00F27621" w:rsidRDefault="00F27621" w:rsidP="00FF4C28">
            <w:pPr>
              <w:jc w:val="right"/>
            </w:pPr>
          </w:p>
        </w:tc>
      </w:tr>
      <w:tr w:rsidR="00F27621" w14:paraId="1056FD0F" w14:textId="77777777" w:rsidTr="00DC53A4">
        <w:tc>
          <w:tcPr>
            <w:tcW w:w="1597" w:type="dxa"/>
          </w:tcPr>
          <w:p w14:paraId="214CD733" w14:textId="77777777" w:rsidR="00F27621" w:rsidRDefault="00F27621">
            <w:r>
              <w:t>Koeling</w:t>
            </w:r>
          </w:p>
        </w:tc>
        <w:tc>
          <w:tcPr>
            <w:tcW w:w="1375" w:type="dxa"/>
          </w:tcPr>
          <w:p w14:paraId="1BE8946C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4492C55B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6BAA1829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4DAA10E5" w14:textId="72596CA6" w:rsidR="00F27621" w:rsidRDefault="00F27621" w:rsidP="00FF4C28">
            <w:pPr>
              <w:jc w:val="right"/>
            </w:pPr>
          </w:p>
        </w:tc>
      </w:tr>
      <w:tr w:rsidR="00F27621" w14:paraId="287829C2" w14:textId="77777777" w:rsidTr="00DC53A4">
        <w:tc>
          <w:tcPr>
            <w:tcW w:w="1597" w:type="dxa"/>
          </w:tcPr>
          <w:p w14:paraId="7436D015" w14:textId="77777777" w:rsidR="00F27621" w:rsidRDefault="00F27621">
            <w:r>
              <w:t>Laadpalen</w:t>
            </w:r>
          </w:p>
        </w:tc>
        <w:tc>
          <w:tcPr>
            <w:tcW w:w="1375" w:type="dxa"/>
          </w:tcPr>
          <w:p w14:paraId="75D9B933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3CA2D83B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487DCB3B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4E4E2F44" w14:textId="776DC079" w:rsidR="00F27621" w:rsidRDefault="00F27621" w:rsidP="00FF4C28">
            <w:pPr>
              <w:jc w:val="right"/>
            </w:pPr>
          </w:p>
        </w:tc>
      </w:tr>
      <w:tr w:rsidR="00F27621" w14:paraId="02D7FC98" w14:textId="77777777" w:rsidTr="00DC53A4">
        <w:tc>
          <w:tcPr>
            <w:tcW w:w="1597" w:type="dxa"/>
          </w:tcPr>
          <w:p w14:paraId="24E6BA17" w14:textId="77777777" w:rsidR="00F27621" w:rsidRDefault="00F27621">
            <w:r>
              <w:t>WKK</w:t>
            </w:r>
          </w:p>
        </w:tc>
        <w:tc>
          <w:tcPr>
            <w:tcW w:w="1375" w:type="dxa"/>
          </w:tcPr>
          <w:p w14:paraId="427DCA30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6EC2785D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6A12B164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35907B53" w14:textId="1CEA7838" w:rsidR="00F27621" w:rsidRDefault="00F27621" w:rsidP="00FF4C28">
            <w:pPr>
              <w:jc w:val="right"/>
            </w:pPr>
          </w:p>
        </w:tc>
      </w:tr>
      <w:tr w:rsidR="00F27621" w14:paraId="266C67F8" w14:textId="77777777" w:rsidTr="00DC53A4">
        <w:tc>
          <w:tcPr>
            <w:tcW w:w="1597" w:type="dxa"/>
          </w:tcPr>
          <w:p w14:paraId="3301F3BD" w14:textId="77777777" w:rsidR="00F27621" w:rsidRDefault="00F27621">
            <w:r>
              <w:t>Zon PV</w:t>
            </w:r>
          </w:p>
        </w:tc>
        <w:tc>
          <w:tcPr>
            <w:tcW w:w="1375" w:type="dxa"/>
          </w:tcPr>
          <w:p w14:paraId="6CF06D0E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5E94A94C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3DC35276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082FA227" w14:textId="38799243" w:rsidR="00F27621" w:rsidRDefault="00F27621" w:rsidP="00FF4C28">
            <w:pPr>
              <w:jc w:val="right"/>
            </w:pPr>
          </w:p>
        </w:tc>
      </w:tr>
      <w:tr w:rsidR="00F27621" w14:paraId="0AD921DC" w14:textId="77777777" w:rsidTr="00DC53A4">
        <w:tc>
          <w:tcPr>
            <w:tcW w:w="1597" w:type="dxa"/>
          </w:tcPr>
          <w:p w14:paraId="1F81B40A" w14:textId="77777777" w:rsidR="00F27621" w:rsidRDefault="00F27621">
            <w:r>
              <w:t>HVAC</w:t>
            </w:r>
          </w:p>
        </w:tc>
        <w:tc>
          <w:tcPr>
            <w:tcW w:w="1375" w:type="dxa"/>
          </w:tcPr>
          <w:p w14:paraId="4DE4AFC2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5937944B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7F4E96FE" w14:textId="77777777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4440F3E3" w14:textId="0CE66F75" w:rsidR="00F27621" w:rsidRDefault="00F27621" w:rsidP="00FF4C28">
            <w:pPr>
              <w:jc w:val="right"/>
            </w:pPr>
          </w:p>
        </w:tc>
      </w:tr>
      <w:tr w:rsidR="00F27621" w14:paraId="12E967D0" w14:textId="77777777" w:rsidTr="00DC53A4">
        <w:tc>
          <w:tcPr>
            <w:tcW w:w="1597" w:type="dxa"/>
          </w:tcPr>
          <w:p w14:paraId="230D8690" w14:textId="6A72A855" w:rsidR="00F27621" w:rsidRDefault="00F27621">
            <w:r>
              <w:t>Proces apparatuur</w:t>
            </w:r>
          </w:p>
        </w:tc>
        <w:tc>
          <w:tcPr>
            <w:tcW w:w="1375" w:type="dxa"/>
          </w:tcPr>
          <w:p w14:paraId="58EFFF27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0A1C67E4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7ECA5ECE" w14:textId="08C1167E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34A401E4" w14:textId="77777777" w:rsidR="00F27621" w:rsidRDefault="00F27621" w:rsidP="00FF4C28">
            <w:pPr>
              <w:jc w:val="right"/>
            </w:pPr>
          </w:p>
        </w:tc>
      </w:tr>
      <w:tr w:rsidR="00F27621" w14:paraId="066CC086" w14:textId="77777777" w:rsidTr="00DC53A4">
        <w:tc>
          <w:tcPr>
            <w:tcW w:w="1597" w:type="dxa"/>
          </w:tcPr>
          <w:p w14:paraId="46F4B8F5" w14:textId="77777777" w:rsidR="00F27621" w:rsidRDefault="00F27621">
            <w:r>
              <w:t>Overig</w:t>
            </w:r>
          </w:p>
        </w:tc>
        <w:tc>
          <w:tcPr>
            <w:tcW w:w="1375" w:type="dxa"/>
          </w:tcPr>
          <w:p w14:paraId="35686625" w14:textId="77777777" w:rsidR="00F27621" w:rsidRDefault="00F27621" w:rsidP="00FF4C28">
            <w:pPr>
              <w:jc w:val="right"/>
            </w:pPr>
          </w:p>
        </w:tc>
        <w:tc>
          <w:tcPr>
            <w:tcW w:w="1883" w:type="dxa"/>
          </w:tcPr>
          <w:p w14:paraId="01237CCD" w14:textId="77777777" w:rsidR="00F27621" w:rsidRDefault="00F27621" w:rsidP="00FF4C28">
            <w:pPr>
              <w:jc w:val="right"/>
            </w:pPr>
          </w:p>
        </w:tc>
        <w:tc>
          <w:tcPr>
            <w:tcW w:w="1856" w:type="dxa"/>
          </w:tcPr>
          <w:p w14:paraId="75C56152" w14:textId="40EDFFFE" w:rsidR="00F27621" w:rsidRDefault="00F27621" w:rsidP="00FF4C28">
            <w:pPr>
              <w:jc w:val="right"/>
            </w:pPr>
          </w:p>
        </w:tc>
        <w:tc>
          <w:tcPr>
            <w:tcW w:w="2351" w:type="dxa"/>
          </w:tcPr>
          <w:p w14:paraId="49777267" w14:textId="05039706" w:rsidR="00F27621" w:rsidRDefault="00F27621" w:rsidP="00FF4C28">
            <w:pPr>
              <w:jc w:val="right"/>
            </w:pPr>
          </w:p>
        </w:tc>
      </w:tr>
    </w:tbl>
    <w:p w14:paraId="1522913A" w14:textId="77777777" w:rsidR="002F0B0B" w:rsidRDefault="00097EA0"/>
    <w:p w14:paraId="6A2A088D" w14:textId="72859573" w:rsidR="00FF4C28" w:rsidRPr="00F27621" w:rsidRDefault="00F27621" w:rsidP="00F27621">
      <w:pPr>
        <w:pStyle w:val="ListParagraph"/>
        <w:numPr>
          <w:ilvl w:val="0"/>
          <w:numId w:val="2"/>
        </w:numPr>
        <w:rPr>
          <w:i/>
        </w:rPr>
      </w:pPr>
      <w:r w:rsidRPr="00F27621">
        <w:rPr>
          <w:i/>
        </w:rPr>
        <w:t>Verwachtingen voor de toekomst</w:t>
      </w:r>
    </w:p>
    <w:p w14:paraId="620742DD" w14:textId="43A5C086" w:rsidR="00F27621" w:rsidRDefault="00F27621">
      <w:r>
        <w:t>Heeft u plannen voor elektrificatie van uw bedrijf, proces of logistiek?</w:t>
      </w:r>
    </w:p>
    <w:p w14:paraId="6997090C" w14:textId="17A1D976" w:rsidR="00FF4C28" w:rsidRDefault="00FF4C28"/>
    <w:p w14:paraId="62430CEA" w14:textId="696B392A" w:rsidR="00FF4C28" w:rsidRPr="00F27621" w:rsidRDefault="00F27621" w:rsidP="00F27621">
      <w:pPr>
        <w:pStyle w:val="ListParagraph"/>
        <w:numPr>
          <w:ilvl w:val="0"/>
          <w:numId w:val="2"/>
        </w:numPr>
        <w:rPr>
          <w:i/>
        </w:rPr>
      </w:pPr>
      <w:r w:rsidRPr="00F27621">
        <w:rPr>
          <w:i/>
        </w:rPr>
        <w:t>Huidige contractvorm en prijs</w:t>
      </w:r>
    </w:p>
    <w:p w14:paraId="41535B01" w14:textId="558FA96B" w:rsidR="00FF4C28" w:rsidRDefault="00F27621">
      <w:r>
        <w:t>Welke contractvorm voor energie is voor van toepassing?</w:t>
      </w:r>
    </w:p>
    <w:p w14:paraId="036359FF" w14:textId="6AAE5502" w:rsidR="00F27621" w:rsidRDefault="00F27621" w:rsidP="00F27621">
      <w:pPr>
        <w:pStyle w:val="ListParagraph"/>
        <w:numPr>
          <w:ilvl w:val="0"/>
          <w:numId w:val="1"/>
        </w:numPr>
      </w:pPr>
      <w:r>
        <w:t>Vast/flexibel:</w:t>
      </w:r>
    </w:p>
    <w:p w14:paraId="3F516E4E" w14:textId="3D0021F1" w:rsidR="00F27621" w:rsidRDefault="00F27621" w:rsidP="00F27621">
      <w:pPr>
        <w:pStyle w:val="ListParagraph"/>
        <w:numPr>
          <w:ilvl w:val="0"/>
          <w:numId w:val="1"/>
        </w:numPr>
      </w:pPr>
      <w:r>
        <w:t>Looptijd:</w:t>
      </w:r>
    </w:p>
    <w:p w14:paraId="4922E9D3" w14:textId="552F942D" w:rsidR="00F27621" w:rsidRDefault="00F27621" w:rsidP="00F27621">
      <w:pPr>
        <w:pStyle w:val="ListParagraph"/>
        <w:numPr>
          <w:ilvl w:val="0"/>
          <w:numId w:val="1"/>
        </w:numPr>
      </w:pPr>
      <w:r>
        <w:t>Huidige prijs in Euro/MWh</w:t>
      </w:r>
      <w:r w:rsidR="00DC53A4">
        <w:t>:</w:t>
      </w:r>
    </w:p>
    <w:p w14:paraId="1D54682D" w14:textId="4867E970" w:rsidR="00F55D25" w:rsidRDefault="00B00F85" w:rsidP="00F55D25">
      <w:r>
        <w:pict w14:anchorId="557358D5">
          <v:rect id="_x0000_i1025" style="width:0;height:1.5pt" o:hralign="center" o:hrstd="t" o:hr="t" fillcolor="#a0a0a0" stroked="f"/>
        </w:pict>
      </w:r>
    </w:p>
    <w:p w14:paraId="3DFCC706" w14:textId="0811B3A6" w:rsidR="00B00F85" w:rsidRDefault="00B00F85" w:rsidP="00F55D25">
      <w:r>
        <w:t>Additional questions from TUe</w:t>
      </w:r>
    </w:p>
    <w:p w14:paraId="2FBDF25E" w14:textId="3BE4AE9F" w:rsidR="00F55D25" w:rsidRDefault="00B00F85" w:rsidP="00B00F8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Regarding the load profile</w:t>
      </w:r>
      <w:r w:rsidR="0099611C">
        <w:rPr>
          <w:lang w:val="en-US"/>
        </w:rPr>
        <w:t>,</w:t>
      </w:r>
      <w:r w:rsidR="00F55D25" w:rsidRPr="00F55D25">
        <w:rPr>
          <w:lang w:val="en-US"/>
        </w:rPr>
        <w:t xml:space="preserve"> at which months or which days of the week the load is significantly higher than normal. </w:t>
      </w:r>
    </w:p>
    <w:p w14:paraId="287CD8E7" w14:textId="4BD04004" w:rsidR="0099611C" w:rsidRDefault="002746AB" w:rsidP="00F55D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have any special electrical equipment that operates during non-working hours (</w:t>
      </w:r>
      <w:proofErr w:type="spellStart"/>
      <w:proofErr w:type="gramStart"/>
      <w:r>
        <w:rPr>
          <w:lang w:val="en-US"/>
        </w:rPr>
        <w:t>eg.</w:t>
      </w:r>
      <w:proofErr w:type="spellEnd"/>
      <w:proofErr w:type="gramEnd"/>
      <w:r>
        <w:rPr>
          <w:lang w:val="en-US"/>
        </w:rPr>
        <w:t xml:space="preserve"> 6PM – 5 AM)</w:t>
      </w:r>
      <w:r w:rsidR="00097EA0">
        <w:rPr>
          <w:lang w:val="en-US"/>
        </w:rPr>
        <w:t xml:space="preserve"> or during the weekend</w:t>
      </w:r>
      <w:bookmarkStart w:id="0" w:name="_GoBack"/>
      <w:bookmarkEnd w:id="0"/>
    </w:p>
    <w:p w14:paraId="0E81456E" w14:textId="78761E92" w:rsidR="00B00F85" w:rsidRDefault="00B00F85" w:rsidP="00B00F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one of this is a close representative of your companies’ working load?</w:t>
      </w:r>
    </w:p>
    <w:p w14:paraId="667FBBDA" w14:textId="497A81A1" w:rsidR="00B00F85" w:rsidRDefault="00B00F85" w:rsidP="00B00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working load usually evenly distributed throughout the days and we use normal working hour (between 8 AM to 5 PM)</w:t>
      </w:r>
    </w:p>
    <w:p w14:paraId="7BCBC8DD" w14:textId="09BA7733" w:rsidR="00B00F85" w:rsidRDefault="00B00F85" w:rsidP="00B00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Usually we have peak activities during the morning between 7 AM – 10 AM (more or less) and </w:t>
      </w:r>
      <w:r>
        <w:rPr>
          <w:lang w:val="en-US"/>
        </w:rPr>
        <w:t>we use normal working hour (between 8 AM to 5 PM)</w:t>
      </w:r>
    </w:p>
    <w:p w14:paraId="3319953A" w14:textId="0388B4F7" w:rsidR="00B00F85" w:rsidRDefault="00B00F85" w:rsidP="00B00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Usually we have peak activities during the afternoon between 1 PM – 4 PM (more or less) and </w:t>
      </w:r>
      <w:r>
        <w:rPr>
          <w:lang w:val="en-US"/>
        </w:rPr>
        <w:t>we use normal working hour (between 8 AM to 5 PM)</w:t>
      </w:r>
    </w:p>
    <w:p w14:paraId="2E93167D" w14:textId="0E5670E8" w:rsidR="00B00F85" w:rsidRDefault="00097EA0" w:rsidP="00B00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operate 24 hour with 3 shifts and our activities are evenly distributed</w:t>
      </w:r>
    </w:p>
    <w:p w14:paraId="25362BBB" w14:textId="0987FE66" w:rsidR="00097EA0" w:rsidRDefault="00097EA0" w:rsidP="00B00F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operate 24 hour with 3 shifts and our peak activity is during the __(fill in the blanks, morning, afternoon, or evening)__  shift</w:t>
      </w:r>
    </w:p>
    <w:p w14:paraId="41373D96" w14:textId="18026574" w:rsidR="00097EA0" w:rsidRPr="00B00F85" w:rsidRDefault="00097EA0" w:rsidP="00097EA0">
      <w:pPr>
        <w:pStyle w:val="ListParagraph"/>
        <w:ind w:left="1440"/>
        <w:rPr>
          <w:lang w:val="en-US"/>
        </w:rPr>
      </w:pPr>
    </w:p>
    <w:sectPr w:rsidR="00097EA0" w:rsidRPr="00B00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3DC4"/>
    <w:multiLevelType w:val="hybridMultilevel"/>
    <w:tmpl w:val="A912B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A0AF4"/>
    <w:multiLevelType w:val="hybridMultilevel"/>
    <w:tmpl w:val="F96089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09B6"/>
    <w:multiLevelType w:val="hybridMultilevel"/>
    <w:tmpl w:val="86C844B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2F266C"/>
    <w:multiLevelType w:val="hybridMultilevel"/>
    <w:tmpl w:val="1826D8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C28"/>
    <w:rsid w:val="00087AB0"/>
    <w:rsid w:val="00097EA0"/>
    <w:rsid w:val="001E55D6"/>
    <w:rsid w:val="002746AB"/>
    <w:rsid w:val="00357CEA"/>
    <w:rsid w:val="003D0E4D"/>
    <w:rsid w:val="006F383D"/>
    <w:rsid w:val="00744B6E"/>
    <w:rsid w:val="008C2A0E"/>
    <w:rsid w:val="0099611C"/>
    <w:rsid w:val="009B6E4D"/>
    <w:rsid w:val="009E494E"/>
    <w:rsid w:val="00A27B5F"/>
    <w:rsid w:val="00B00F85"/>
    <w:rsid w:val="00C53AF5"/>
    <w:rsid w:val="00DC53A4"/>
    <w:rsid w:val="00F27621"/>
    <w:rsid w:val="00F55D25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27B4"/>
  <w15:chartTrackingRefBased/>
  <w15:docId w15:val="{6E914231-388A-41FB-8C3A-D103B0AD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B5F"/>
    <w:pPr>
      <w:spacing w:after="0" w:line="240" w:lineRule="auto"/>
    </w:pPr>
  </w:style>
  <w:style w:type="table" w:styleId="TableGrid">
    <w:name w:val="Table Grid"/>
    <w:basedOn w:val="TableNormal"/>
    <w:uiPriority w:val="39"/>
    <w:rsid w:val="00FF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handeldDoor xmlns="509c091f-bb8d-4588-a5e5-bc9a65c52081" xsi:nil="true"/>
    <TaxKeywordTaxHTField xmlns="e3e68cdb-7a31-4aa6-8f97-f86757e9bb40">
      <Terms xmlns="http://schemas.microsoft.com/office/infopath/2007/PartnerControls"/>
    </TaxKeywordTaxHTField>
    <Contactpersoon xmlns="509c091f-bb8d-4588-a5e5-bc9a65c52081" xsi:nil="true"/>
    <Klantnaam xmlns="509c091f-bb8d-4588-a5e5-bc9a65c52081" xsi:nil="true"/>
    <TaxCatchAll xmlns="e3e68cdb-7a31-4aa6-8f97-f86757e9bb40"/>
    <Kenmerk xmlns="509c091f-bb8d-4588-a5e5-bc9a65c52081" xsi:nil="true"/>
    <Afzender xmlns="509c091f-bb8d-4588-a5e5-bc9a65c520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D6AFF8EC5242830BDF807643517E" ma:contentTypeVersion="0" ma:contentTypeDescription="Create a new document." ma:contentTypeScope="" ma:versionID="e44a5afde4bfe520d1dcaeb0922cdc98">
  <xsd:schema xmlns:xsd="http://www.w3.org/2001/XMLSchema" xmlns:xs="http://www.w3.org/2001/XMLSchema" xmlns:p="http://schemas.microsoft.com/office/2006/metadata/properties" xmlns:ns2="e3e68cdb-7a31-4aa6-8f97-f86757e9bb40" xmlns:ns3="509c091f-bb8d-4588-a5e5-bc9a65c52081" targetNamespace="http://schemas.microsoft.com/office/2006/metadata/properties" ma:root="true" ma:fieldsID="00c4ed3423f7f9aa5772a3e550650e01" ns2:_="" ns3:_="">
    <xsd:import namespace="e3e68cdb-7a31-4aa6-8f97-f86757e9bb40"/>
    <xsd:import namespace="509c091f-bb8d-4588-a5e5-bc9a65c520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enmerk" minOccurs="0"/>
                <xsd:element ref="ns3:BehandeldDoor" minOccurs="0"/>
                <xsd:element ref="ns3:Afzender" minOccurs="0"/>
                <xsd:element ref="ns3:Klantnaam" minOccurs="0"/>
                <xsd:element ref="ns3:Contactpersoon" minOccurs="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68cdb-7a31-4aa6-8f97-f86757e9bb4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6" nillable="true" ma:taxonomy="true" ma:internalName="TaxKeywordTaxHTField" ma:taxonomyFieldName="TaxKeyword" ma:displayName="Enterprise Keywords" ma:fieldId="{23f27201-bee3-471e-b2e7-b64fd8b7ca38}" ma:taxonomyMulti="true" ma:sspId="21b352ea-fb55-4794-99ef-e9ce4908aa3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437fd1da-cece-4f76-a45e-7c3c362a4ce9}" ma:internalName="TaxCatchAll" ma:showField="CatchAllData" ma:web="27b8da64-da63-443e-a19b-22730afaac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437fd1da-cece-4f76-a45e-7c3c362a4ce9}" ma:internalName="TaxCatchAllLabel" ma:readOnly="true" ma:showField="CatchAllDataLabel" ma:web="27b8da64-da63-443e-a19b-22730afaac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c091f-bb8d-4588-a5e5-bc9a65c52081" elementFormDefault="qualified">
    <xsd:import namespace="http://schemas.microsoft.com/office/2006/documentManagement/types"/>
    <xsd:import namespace="http://schemas.microsoft.com/office/infopath/2007/PartnerControls"/>
    <xsd:element name="Kenmerk" ma:index="11" nillable="true" ma:displayName="Kenmerk" ma:internalName="Kenmerk">
      <xsd:simpleType>
        <xsd:restriction base="dms:Text">
          <xsd:maxLength value="255"/>
        </xsd:restriction>
      </xsd:simpleType>
    </xsd:element>
    <xsd:element name="BehandeldDoor" ma:index="12" nillable="true" ma:displayName="BehandeldDoor" ma:internalName="BehandeldDoor">
      <xsd:simpleType>
        <xsd:restriction base="dms:Text">
          <xsd:maxLength value="255"/>
        </xsd:restriction>
      </xsd:simpleType>
    </xsd:element>
    <xsd:element name="Afzender" ma:index="13" nillable="true" ma:displayName="Afzender" ma:internalName="Afzender">
      <xsd:simpleType>
        <xsd:restriction base="dms:Text">
          <xsd:maxLength value="255"/>
        </xsd:restriction>
      </xsd:simpleType>
    </xsd:element>
    <xsd:element name="Klantnaam" ma:index="14" nillable="true" ma:displayName="Klantnaam" ma:internalName="Klantnaam">
      <xsd:simpleType>
        <xsd:restriction base="dms:Text">
          <xsd:maxLength value="255"/>
        </xsd:restriction>
      </xsd:simpleType>
    </xsd:element>
    <xsd:element name="Contactpersoon" ma:index="15" nillable="true" ma:displayName="Contactpersoon" ma:internalName="Contactperso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17ED9FE-214A-4CE8-86CB-D560F53E7B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8040A-1EE1-4160-8E8A-F7DD89E55A1B}">
  <ds:schemaRefs>
    <ds:schemaRef ds:uri="http://schemas.microsoft.com/office/2006/metadata/properties"/>
    <ds:schemaRef ds:uri="http://schemas.microsoft.com/office/infopath/2007/PartnerControls"/>
    <ds:schemaRef ds:uri="509c091f-bb8d-4588-a5e5-bc9a65c52081"/>
    <ds:schemaRef ds:uri="e3e68cdb-7a31-4aa6-8f97-f86757e9bb40"/>
  </ds:schemaRefs>
</ds:datastoreItem>
</file>

<file path=customXml/itemProps3.xml><?xml version="1.0" encoding="utf-8"?>
<ds:datastoreItem xmlns:ds="http://schemas.openxmlformats.org/officeDocument/2006/customXml" ds:itemID="{3F7E43A6-A464-4977-A19E-D3B5CD282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68cdb-7a31-4aa6-8f97-f86757e9bb40"/>
    <ds:schemaRef ds:uri="509c091f-bb8d-4588-a5e5-bc9a65c52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B8A7FA-20C1-441B-BE06-EE286B7BEBD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Teeken</dc:creator>
  <cp:keywords/>
  <dc:description/>
  <cp:lastModifiedBy>Aziiz Sutrisno</cp:lastModifiedBy>
  <cp:revision>3</cp:revision>
  <dcterms:created xsi:type="dcterms:W3CDTF">2019-11-20T15:11:00Z</dcterms:created>
  <dcterms:modified xsi:type="dcterms:W3CDTF">2019-11-21T13:47:00Z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0x010100770CD6AFF8EC5242830BDF807643517E</vt:lpwstr>
  </property>
  <property fmtid="{D5CDD505-2E9C-101B-9397-08002B2CF9AE}" pid="3" name="TaxKeyword">
    <vt:lpwstr/>
  </property>
</Properties>
</file>