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116AB" w14:textId="66428FC6" w:rsidR="00D65DD8" w:rsidRDefault="00D65DD8" w:rsidP="00D65DD8">
      <w:pPr>
        <w:bidi/>
        <w:spacing w:line="360" w:lineRule="auto"/>
        <w:jc w:val="center"/>
        <w:rPr>
          <w:rFonts w:cs="B Mitra"/>
          <w:b/>
          <w:bCs/>
          <w:rtl/>
        </w:rPr>
      </w:pPr>
      <w:r w:rsidRPr="00F10C0B">
        <w:rPr>
          <w:rFonts w:cs="B Mitra" w:hint="cs"/>
          <w:b/>
          <w:bCs/>
          <w:rtl/>
        </w:rPr>
        <w:t>قالب  ارائه جداول</w:t>
      </w:r>
      <w:r>
        <w:rPr>
          <w:rFonts w:cs="B Mitra" w:hint="cs"/>
          <w:b/>
          <w:bCs/>
          <w:rtl/>
        </w:rPr>
        <w:t xml:space="preserve"> مراکز هزینه</w:t>
      </w:r>
    </w:p>
    <w:p w14:paraId="722E3255" w14:textId="6E760A38" w:rsidR="003F7905" w:rsidRPr="00D65DD8" w:rsidRDefault="003F7905">
      <w:pPr>
        <w:rPr>
          <w:rtl/>
          <w:lang w:val="en-US"/>
        </w:rPr>
      </w:pPr>
    </w:p>
    <w:p w14:paraId="4172EB33" w14:textId="70B5C9E2" w:rsidR="00D65DD8" w:rsidRDefault="00D65DD8">
      <w:pPr>
        <w:rPr>
          <w:rtl/>
        </w:rPr>
      </w:pPr>
    </w:p>
    <w:tbl>
      <w:tblPr>
        <w:tblStyle w:val="TableGrid"/>
        <w:tblW w:w="5101" w:type="pct"/>
        <w:tblLayout w:type="fixed"/>
        <w:tblLook w:val="04A0" w:firstRow="1" w:lastRow="0" w:firstColumn="1" w:lastColumn="0" w:noHBand="0" w:noVBand="1"/>
      </w:tblPr>
      <w:tblGrid>
        <w:gridCol w:w="730"/>
        <w:gridCol w:w="1107"/>
        <w:gridCol w:w="1010"/>
        <w:gridCol w:w="833"/>
        <w:gridCol w:w="850"/>
        <w:gridCol w:w="852"/>
        <w:gridCol w:w="1126"/>
        <w:gridCol w:w="1001"/>
        <w:gridCol w:w="782"/>
        <w:gridCol w:w="907"/>
      </w:tblGrid>
      <w:tr w:rsidR="00D65DD8" w:rsidRPr="00F10C0B" w14:paraId="479E280E" w14:textId="77777777" w:rsidTr="00D65DD8">
        <w:trPr>
          <w:trHeight w:val="276"/>
        </w:trPr>
        <w:tc>
          <w:tcPr>
            <w:tcW w:w="397" w:type="pct"/>
            <w:shd w:val="clear" w:color="auto" w:fill="DEEAF6" w:themeFill="accent5" w:themeFillTint="33"/>
            <w:noWrap/>
            <w:vAlign w:val="center"/>
            <w:hideMark/>
          </w:tcPr>
          <w:p w14:paraId="18AC3642" w14:textId="788F5BA7" w:rsidR="00D65DD8" w:rsidRPr="00F10C0B" w:rsidRDefault="00D65DD8" w:rsidP="00D65DD8">
            <w:pPr>
              <w:bidi/>
              <w:jc w:val="center"/>
              <w:rPr>
                <w:rFonts w:cs="B Mitra"/>
              </w:rPr>
            </w:pPr>
            <w:r w:rsidRPr="00F10C0B">
              <w:rPr>
                <w:rFonts w:cs="B Mitra" w:hint="cs"/>
                <w:rtl/>
              </w:rPr>
              <w:t>مقدار واقعی</w:t>
            </w:r>
          </w:p>
        </w:tc>
        <w:tc>
          <w:tcPr>
            <w:tcW w:w="602" w:type="pct"/>
            <w:shd w:val="clear" w:color="auto" w:fill="DEEAF6" w:themeFill="accent5" w:themeFillTint="33"/>
            <w:noWrap/>
            <w:vAlign w:val="center"/>
            <w:hideMark/>
          </w:tcPr>
          <w:p w14:paraId="0A015995" w14:textId="77777777" w:rsidR="00D65DD8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 xml:space="preserve">واحد </w:t>
            </w:r>
          </w:p>
          <w:p w14:paraId="21AA4976" w14:textId="70D66212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>اندازه</w:t>
            </w:r>
            <w:r>
              <w:rPr>
                <w:rFonts w:cs="B Mitra"/>
                <w:rtl/>
              </w:rPr>
              <w:softHyphen/>
            </w:r>
            <w:r w:rsidRPr="00F10C0B">
              <w:rPr>
                <w:rFonts w:cs="B Mitra"/>
                <w:rtl/>
              </w:rPr>
              <w:t>گيري</w:t>
            </w:r>
          </w:p>
        </w:tc>
        <w:tc>
          <w:tcPr>
            <w:tcW w:w="549" w:type="pct"/>
            <w:shd w:val="clear" w:color="auto" w:fill="DEEAF6" w:themeFill="accent5" w:themeFillTint="33"/>
            <w:noWrap/>
            <w:vAlign w:val="center"/>
            <w:hideMark/>
          </w:tcPr>
          <w:p w14:paraId="1CD0F249" w14:textId="2DA0766C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>شرح قلم</w:t>
            </w:r>
          </w:p>
        </w:tc>
        <w:tc>
          <w:tcPr>
            <w:tcW w:w="453" w:type="pct"/>
            <w:shd w:val="clear" w:color="auto" w:fill="DEEAF6" w:themeFill="accent5" w:themeFillTint="33"/>
            <w:noWrap/>
            <w:vAlign w:val="center"/>
            <w:hideMark/>
          </w:tcPr>
          <w:p w14:paraId="16EB99C3" w14:textId="4180CEDF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>کد قلم</w:t>
            </w:r>
          </w:p>
        </w:tc>
        <w:tc>
          <w:tcPr>
            <w:tcW w:w="462" w:type="pct"/>
            <w:shd w:val="clear" w:color="auto" w:fill="DEEAF6" w:themeFill="accent5" w:themeFillTint="33"/>
            <w:noWrap/>
            <w:vAlign w:val="center"/>
            <w:hideMark/>
          </w:tcPr>
          <w:p w14:paraId="67768D01" w14:textId="0E42894F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>کد گروه فرعي</w:t>
            </w:r>
          </w:p>
        </w:tc>
        <w:tc>
          <w:tcPr>
            <w:tcW w:w="463" w:type="pct"/>
            <w:shd w:val="clear" w:color="auto" w:fill="DEEAF6" w:themeFill="accent5" w:themeFillTint="33"/>
            <w:noWrap/>
            <w:vAlign w:val="center"/>
            <w:hideMark/>
          </w:tcPr>
          <w:p w14:paraId="4A0C3DEC" w14:textId="1931EE92" w:rsidR="00D65DD8" w:rsidRPr="00F10C0B" w:rsidRDefault="00D65DD8" w:rsidP="00D65DD8">
            <w:pPr>
              <w:bidi/>
              <w:jc w:val="center"/>
              <w:rPr>
                <w:rFonts w:cs="B Mitra" w:hint="cs"/>
                <w:rtl/>
                <w:lang w:bidi="fa-IR"/>
              </w:rPr>
            </w:pPr>
            <w:r w:rsidRPr="00F10C0B">
              <w:rPr>
                <w:rFonts w:cs="B Mitra"/>
                <w:rtl/>
              </w:rPr>
              <w:t>گروه اصلي</w:t>
            </w:r>
          </w:p>
        </w:tc>
        <w:tc>
          <w:tcPr>
            <w:tcW w:w="612" w:type="pct"/>
            <w:shd w:val="clear" w:color="auto" w:fill="DEEAF6" w:themeFill="accent5" w:themeFillTint="33"/>
            <w:noWrap/>
            <w:vAlign w:val="center"/>
            <w:hideMark/>
          </w:tcPr>
          <w:p w14:paraId="52B0696A" w14:textId="6C5758B0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>کد گروه اصلي</w:t>
            </w:r>
          </w:p>
        </w:tc>
        <w:tc>
          <w:tcPr>
            <w:tcW w:w="544" w:type="pct"/>
            <w:shd w:val="clear" w:color="auto" w:fill="DEEAF6" w:themeFill="accent5" w:themeFillTint="33"/>
            <w:noWrap/>
            <w:vAlign w:val="center"/>
            <w:hideMark/>
          </w:tcPr>
          <w:p w14:paraId="54C8E9D0" w14:textId="4F066AD5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>شرح مرکز هزينه</w:t>
            </w:r>
          </w:p>
        </w:tc>
        <w:tc>
          <w:tcPr>
            <w:tcW w:w="425" w:type="pct"/>
            <w:shd w:val="clear" w:color="auto" w:fill="DEEAF6" w:themeFill="accent5" w:themeFillTint="33"/>
            <w:noWrap/>
            <w:vAlign w:val="center"/>
            <w:hideMark/>
          </w:tcPr>
          <w:p w14:paraId="4167EE66" w14:textId="322A1254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>مرکز هزينه</w:t>
            </w:r>
          </w:p>
        </w:tc>
        <w:tc>
          <w:tcPr>
            <w:tcW w:w="493" w:type="pct"/>
            <w:shd w:val="clear" w:color="auto" w:fill="DEEAF6" w:themeFill="accent5" w:themeFillTint="33"/>
            <w:noWrap/>
            <w:vAlign w:val="center"/>
            <w:hideMark/>
          </w:tcPr>
          <w:p w14:paraId="4B319140" w14:textId="30AD54F9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  <w:r w:rsidRPr="00F10C0B">
              <w:rPr>
                <w:rFonts w:cs="B Mitra"/>
                <w:rtl/>
              </w:rPr>
              <w:t>کد ناحيه</w:t>
            </w:r>
          </w:p>
        </w:tc>
      </w:tr>
      <w:tr w:rsidR="00D65DD8" w:rsidRPr="00F10C0B" w14:paraId="5A723E46" w14:textId="77777777" w:rsidTr="00D65DD8">
        <w:trPr>
          <w:trHeight w:val="276"/>
        </w:trPr>
        <w:tc>
          <w:tcPr>
            <w:tcW w:w="397" w:type="pct"/>
            <w:noWrap/>
            <w:vAlign w:val="center"/>
          </w:tcPr>
          <w:p w14:paraId="197378D4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602" w:type="pct"/>
            <w:noWrap/>
            <w:vAlign w:val="center"/>
          </w:tcPr>
          <w:p w14:paraId="7DEF2B63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549" w:type="pct"/>
            <w:noWrap/>
            <w:vAlign w:val="center"/>
          </w:tcPr>
          <w:p w14:paraId="5B607504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53" w:type="pct"/>
            <w:noWrap/>
            <w:vAlign w:val="center"/>
          </w:tcPr>
          <w:p w14:paraId="1E7604A1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62" w:type="pct"/>
            <w:noWrap/>
            <w:vAlign w:val="center"/>
          </w:tcPr>
          <w:p w14:paraId="309C56BA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63" w:type="pct"/>
            <w:noWrap/>
            <w:vAlign w:val="center"/>
          </w:tcPr>
          <w:p w14:paraId="78B7E6EC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612" w:type="pct"/>
            <w:noWrap/>
            <w:vAlign w:val="center"/>
          </w:tcPr>
          <w:p w14:paraId="4222E545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544" w:type="pct"/>
            <w:noWrap/>
            <w:vAlign w:val="center"/>
          </w:tcPr>
          <w:p w14:paraId="4FC25385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25" w:type="pct"/>
            <w:noWrap/>
            <w:vAlign w:val="center"/>
          </w:tcPr>
          <w:p w14:paraId="6D0AEBC8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93" w:type="pct"/>
            <w:noWrap/>
            <w:vAlign w:val="center"/>
          </w:tcPr>
          <w:p w14:paraId="57044906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</w:tr>
      <w:tr w:rsidR="00D65DD8" w:rsidRPr="00F10C0B" w14:paraId="48526569" w14:textId="77777777" w:rsidTr="00D65DD8">
        <w:trPr>
          <w:trHeight w:val="276"/>
        </w:trPr>
        <w:tc>
          <w:tcPr>
            <w:tcW w:w="397" w:type="pct"/>
            <w:noWrap/>
            <w:vAlign w:val="center"/>
          </w:tcPr>
          <w:p w14:paraId="6BCBEE20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602" w:type="pct"/>
            <w:noWrap/>
            <w:vAlign w:val="center"/>
          </w:tcPr>
          <w:p w14:paraId="097B34A5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549" w:type="pct"/>
            <w:noWrap/>
            <w:vAlign w:val="center"/>
          </w:tcPr>
          <w:p w14:paraId="569F4A86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53" w:type="pct"/>
            <w:noWrap/>
            <w:vAlign w:val="center"/>
          </w:tcPr>
          <w:p w14:paraId="37FAD371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62" w:type="pct"/>
            <w:noWrap/>
            <w:vAlign w:val="center"/>
          </w:tcPr>
          <w:p w14:paraId="2C8E6AF2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63" w:type="pct"/>
            <w:noWrap/>
            <w:vAlign w:val="center"/>
          </w:tcPr>
          <w:p w14:paraId="6EA99808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612" w:type="pct"/>
            <w:noWrap/>
            <w:vAlign w:val="center"/>
          </w:tcPr>
          <w:p w14:paraId="7B3A6E1A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544" w:type="pct"/>
            <w:noWrap/>
            <w:vAlign w:val="center"/>
          </w:tcPr>
          <w:p w14:paraId="0B9EDDC0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25" w:type="pct"/>
            <w:noWrap/>
            <w:vAlign w:val="center"/>
          </w:tcPr>
          <w:p w14:paraId="68ADBD6E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93" w:type="pct"/>
            <w:noWrap/>
            <w:vAlign w:val="center"/>
          </w:tcPr>
          <w:p w14:paraId="6C490504" w14:textId="77777777" w:rsidR="00D65DD8" w:rsidRPr="00F10C0B" w:rsidRDefault="00D65DD8" w:rsidP="00D65DD8">
            <w:pPr>
              <w:bidi/>
              <w:jc w:val="center"/>
              <w:rPr>
                <w:rFonts w:cs="B Mitra"/>
                <w:rtl/>
              </w:rPr>
            </w:pPr>
          </w:p>
        </w:tc>
      </w:tr>
    </w:tbl>
    <w:p w14:paraId="090ED273" w14:textId="77777777" w:rsidR="00D65DD8" w:rsidRDefault="00D65DD8"/>
    <w:sectPr w:rsidR="00D65DD8" w:rsidSect="001C55A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8"/>
    <w:rsid w:val="001C55A2"/>
    <w:rsid w:val="003F7905"/>
    <w:rsid w:val="00D6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B52D25"/>
  <w15:chartTrackingRefBased/>
  <w15:docId w15:val="{383B1A22-E2B6-485A-8AFF-3BE30751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D8"/>
    <w:pPr>
      <w:spacing w:after="60" w:line="240" w:lineRule="auto"/>
      <w:jc w:val="both"/>
    </w:pPr>
    <w:rPr>
      <w:rFonts w:ascii="Arial" w:eastAsia="Times New Roman" w:hAnsi="Arial" w:cs="Times New Roman"/>
      <w:szCs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5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امیررضا قائمی</dc:creator>
  <cp:keywords/>
  <dc:description/>
  <cp:lastModifiedBy>امیررضا قائمی</cp:lastModifiedBy>
  <cp:revision>1</cp:revision>
  <dcterms:created xsi:type="dcterms:W3CDTF">2024-06-15T08:04:00Z</dcterms:created>
  <dcterms:modified xsi:type="dcterms:W3CDTF">2024-06-15T08:07:00Z</dcterms:modified>
</cp:coreProperties>
</file>