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B742EB" w:rsidR="003F7B8F" w:rsidP="4C3631B2" w:rsidRDefault="0137A6FE" w14:paraId="43476712" w14:textId="17D66E3F">
      <w:pPr>
        <w:pStyle w:val="Heading1"/>
        <w:spacing w:before="0"/>
        <w:jc w:val="center"/>
      </w:pPr>
      <w:r w:rsidRPr="4C3631B2">
        <w:t xml:space="preserve">Security </w:t>
      </w:r>
      <w:r>
        <w:t>Architecture</w:t>
      </w:r>
      <w:r w:rsidRPr="4C3631B2">
        <w:t xml:space="preserve"> Review</w:t>
      </w:r>
    </w:p>
    <w:p w:rsidRPr="00B742EB" w:rsidR="001C1165" w:rsidP="00A86F5A" w:rsidRDefault="001C1165" w14:paraId="2E88C5E0" w14:textId="77777777">
      <w:pPr>
        <w:rPr>
          <w:rFonts w:asciiTheme="majorHAnsi" w:hAnsiTheme="majorHAnsi" w:cstheme="majorHAnsi"/>
          <w:b/>
          <w:bCs/>
        </w:rPr>
      </w:pPr>
    </w:p>
    <w:p w:rsidRPr="00B742EB" w:rsidR="003F7B8F" w:rsidP="00A86F5A" w:rsidRDefault="00A86F5A" w14:paraId="2549F1D6" w14:textId="77777777">
      <w:pPr>
        <w:pStyle w:val="Heading2"/>
        <w:spacing w:before="0"/>
        <w:rPr>
          <w:rFonts w:cstheme="majorHAnsi"/>
          <w:u w:val="single"/>
        </w:rPr>
      </w:pPr>
      <w:r w:rsidRPr="00B742EB">
        <w:rPr>
          <w:rFonts w:cstheme="majorHAnsi"/>
          <w:u w:val="single"/>
        </w:rPr>
        <w:t>System Overview</w:t>
      </w:r>
    </w:p>
    <w:p w:rsidRPr="00B742EB" w:rsidR="003F7B8F" w:rsidP="00A86F5A" w:rsidRDefault="00A86F5A" w14:paraId="20CF5F7C" w14:textId="58771F01">
      <w:pPr>
        <w:pStyle w:val="ListBullet"/>
        <w:numPr>
          <w:ilvl w:val="0"/>
          <w:numId w:val="13"/>
        </w:numPr>
        <w:spacing w:after="0"/>
        <w:ind w:left="0"/>
        <w:rPr>
          <w:rFonts w:asciiTheme="majorHAnsi" w:hAnsiTheme="majorHAnsi" w:cstheme="majorHAnsi"/>
          <w:b/>
          <w:bCs/>
        </w:rPr>
      </w:pPr>
      <w:r w:rsidRPr="00B742EB">
        <w:rPr>
          <w:rFonts w:asciiTheme="majorHAnsi" w:hAnsiTheme="majorHAnsi" w:cstheme="majorHAnsi"/>
          <w:b/>
          <w:bCs/>
        </w:rPr>
        <w:t>What is the system name?</w:t>
      </w:r>
    </w:p>
    <w:p w:rsidRPr="00B742EB" w:rsidR="007C6A3E" w:rsidP="00A86F5A" w:rsidRDefault="00F827F6" w14:paraId="273DE63C" w14:textId="5104349B">
      <w:pPr>
        <w:pStyle w:val="ListBullet"/>
        <w:numPr>
          <w:ilvl w:val="0"/>
          <w:numId w:val="0"/>
        </w:numPr>
        <w:spacing w:after="0"/>
        <w:rPr>
          <w:rFonts w:asciiTheme="majorHAnsi" w:hAnsiTheme="majorHAnsi" w:cstheme="majorHAnsi"/>
        </w:rPr>
      </w:pPr>
      <w:proofErr w:type="spellStart"/>
      <w:r w:rsidRPr="00B742EB">
        <w:rPr>
          <w:rFonts w:asciiTheme="majorHAnsi" w:hAnsiTheme="majorHAnsi" w:cstheme="majorHAnsi"/>
        </w:rPr>
        <w:t>eStoreCommon</w:t>
      </w:r>
      <w:proofErr w:type="spellEnd"/>
      <w:r w:rsidRPr="00B742EB">
        <w:rPr>
          <w:rFonts w:asciiTheme="majorHAnsi" w:hAnsiTheme="majorHAnsi" w:cstheme="majorHAnsi"/>
        </w:rPr>
        <w:t xml:space="preserve"> App</w:t>
      </w:r>
      <w:r w:rsidRPr="00B742EB" w:rsidR="00B742EB">
        <w:rPr>
          <w:rFonts w:asciiTheme="majorHAnsi" w:hAnsiTheme="majorHAnsi" w:cstheme="majorHAnsi"/>
        </w:rPr>
        <w:t>: As</w:t>
      </w:r>
      <w:r w:rsidRPr="00B742EB">
        <w:rPr>
          <w:rFonts w:asciiTheme="majorHAnsi" w:hAnsiTheme="majorHAnsi" w:cstheme="majorHAnsi"/>
        </w:rPr>
        <w:t xml:space="preserve"> part of new initiatives within the </w:t>
      </w:r>
      <w:proofErr w:type="spellStart"/>
      <w:r w:rsidRPr="00B742EB">
        <w:rPr>
          <w:rFonts w:asciiTheme="majorHAnsi" w:hAnsiTheme="majorHAnsi" w:cstheme="majorHAnsi"/>
        </w:rPr>
        <w:t>eStore</w:t>
      </w:r>
      <w:proofErr w:type="spellEnd"/>
      <w:r w:rsidRPr="00B742EB">
        <w:rPr>
          <w:rFonts w:asciiTheme="majorHAnsi" w:hAnsiTheme="majorHAnsi" w:cstheme="majorHAnsi"/>
        </w:rPr>
        <w:t xml:space="preserve"> Common App (</w:t>
      </w:r>
      <w:proofErr w:type="spellStart"/>
      <w:r w:rsidRPr="00B742EB">
        <w:rPr>
          <w:rFonts w:asciiTheme="majorHAnsi" w:hAnsiTheme="majorHAnsi" w:cstheme="majorHAnsi"/>
        </w:rPr>
        <w:t>eCA</w:t>
      </w:r>
      <w:proofErr w:type="spellEnd"/>
      <w:r w:rsidRPr="00B742EB">
        <w:rPr>
          <w:rFonts w:asciiTheme="majorHAnsi" w:hAnsiTheme="majorHAnsi" w:cstheme="majorHAnsi"/>
        </w:rPr>
        <w:t xml:space="preserve">), the FNB team will develop new components in-house. These components will extend the existing </w:t>
      </w:r>
      <w:proofErr w:type="spellStart"/>
      <w:r w:rsidRPr="00B742EB">
        <w:rPr>
          <w:rFonts w:asciiTheme="majorHAnsi" w:hAnsiTheme="majorHAnsi" w:cstheme="majorHAnsi"/>
        </w:rPr>
        <w:t>eCA</w:t>
      </w:r>
      <w:proofErr w:type="spellEnd"/>
      <w:r w:rsidRPr="00B742EB">
        <w:rPr>
          <w:rFonts w:asciiTheme="majorHAnsi" w:hAnsiTheme="majorHAnsi" w:cstheme="majorHAnsi"/>
        </w:rPr>
        <w:t xml:space="preserve"> platform to support both new and existing functionalities.</w:t>
      </w:r>
      <w:r w:rsidR="009D02C8">
        <w:rPr>
          <w:rFonts w:asciiTheme="majorHAnsi" w:hAnsiTheme="majorHAnsi" w:cstheme="majorHAnsi"/>
        </w:rPr>
        <w:t xml:space="preserve"> This request is to build the QA, Staging and Prod environment based on approved SAR for development environment.</w:t>
      </w:r>
    </w:p>
    <w:p w:rsidRPr="00B742EB" w:rsidR="00793F14" w:rsidP="00A86F5A" w:rsidRDefault="00793F14" w14:paraId="7EEBB246" w14:textId="77777777">
      <w:pPr>
        <w:pStyle w:val="ListBullet"/>
        <w:numPr>
          <w:ilvl w:val="0"/>
          <w:numId w:val="0"/>
        </w:numPr>
        <w:spacing w:after="0"/>
        <w:rPr>
          <w:rFonts w:asciiTheme="majorHAnsi" w:hAnsiTheme="majorHAnsi" w:cstheme="majorHAnsi"/>
        </w:rPr>
      </w:pPr>
    </w:p>
    <w:p w:rsidRPr="00B742EB" w:rsidR="003F7B8F" w:rsidP="00A86F5A" w:rsidRDefault="00A86F5A" w14:paraId="4E8EC920" w14:textId="3D8A379E">
      <w:pPr>
        <w:pStyle w:val="ListBullet"/>
        <w:numPr>
          <w:ilvl w:val="0"/>
          <w:numId w:val="13"/>
        </w:numPr>
        <w:spacing w:after="0"/>
        <w:ind w:left="0"/>
        <w:rPr>
          <w:rFonts w:asciiTheme="majorHAnsi" w:hAnsiTheme="majorHAnsi" w:cstheme="majorHAnsi"/>
          <w:b/>
          <w:bCs/>
        </w:rPr>
      </w:pPr>
      <w:r w:rsidRPr="00B742EB">
        <w:rPr>
          <w:rFonts w:asciiTheme="majorHAnsi" w:hAnsiTheme="majorHAnsi" w:cstheme="majorHAnsi"/>
          <w:b/>
          <w:bCs/>
        </w:rPr>
        <w:t>Provide a description of the system and what it does.</w:t>
      </w:r>
    </w:p>
    <w:p w:rsidRPr="00B742EB" w:rsidR="00554619" w:rsidP="00554619" w:rsidRDefault="00554619" w14:paraId="05782331" w14:textId="7DDC519E">
      <w:pPr>
        <w:spacing w:after="0"/>
        <w:rPr>
          <w:rFonts w:asciiTheme="majorHAnsi" w:hAnsiTheme="majorHAnsi" w:cstheme="majorHAnsi"/>
        </w:rPr>
      </w:pPr>
      <w:r w:rsidRPr="00B742EB">
        <w:rPr>
          <w:rFonts w:asciiTheme="majorHAnsi" w:hAnsiTheme="majorHAnsi" w:cstheme="majorHAnsi"/>
        </w:rPr>
        <w:t xml:space="preserve">The system consists of new in-house components developed and hosted on FNB infrastructure as an extension of </w:t>
      </w:r>
      <w:r w:rsidRPr="00B742EB" w:rsidR="00640F3B">
        <w:rPr>
          <w:rFonts w:asciiTheme="majorHAnsi" w:hAnsiTheme="majorHAnsi" w:cstheme="majorHAnsi"/>
        </w:rPr>
        <w:t>the</w:t>
      </w:r>
      <w:r w:rsidRPr="00B742EB">
        <w:rPr>
          <w:rFonts w:asciiTheme="majorHAnsi" w:hAnsiTheme="majorHAnsi" w:cstheme="majorHAnsi"/>
        </w:rPr>
        <w:t xml:space="preserve"> </w:t>
      </w:r>
      <w:proofErr w:type="spellStart"/>
      <w:r w:rsidRPr="00B742EB">
        <w:rPr>
          <w:rFonts w:asciiTheme="majorHAnsi" w:hAnsiTheme="majorHAnsi" w:cstheme="majorHAnsi"/>
        </w:rPr>
        <w:t>eStore</w:t>
      </w:r>
      <w:proofErr w:type="spellEnd"/>
      <w:r w:rsidRPr="00B742EB">
        <w:rPr>
          <w:rFonts w:asciiTheme="majorHAnsi" w:hAnsiTheme="majorHAnsi" w:cstheme="majorHAnsi"/>
        </w:rPr>
        <w:t xml:space="preserve"> Common App (</w:t>
      </w:r>
      <w:proofErr w:type="spellStart"/>
      <w:r w:rsidRPr="00B742EB">
        <w:rPr>
          <w:rFonts w:asciiTheme="majorHAnsi" w:hAnsiTheme="majorHAnsi" w:cstheme="majorHAnsi"/>
        </w:rPr>
        <w:t>eCA</w:t>
      </w:r>
      <w:proofErr w:type="spellEnd"/>
      <w:r w:rsidRPr="00B742EB">
        <w:rPr>
          <w:rFonts w:asciiTheme="majorHAnsi" w:hAnsiTheme="majorHAnsi" w:cstheme="majorHAnsi"/>
        </w:rPr>
        <w:t>). These components support end-to-end functionality for the Mortgage Customer Application, Mortgage Loan Officer workflows, and in-branch applications used by FNB bankers.</w:t>
      </w:r>
    </w:p>
    <w:p w:rsidRPr="00B742EB" w:rsidR="00554619" w:rsidP="00554619" w:rsidRDefault="00554619" w14:paraId="6CEABA68" w14:textId="77777777">
      <w:pPr>
        <w:pStyle w:val="ListParagraph"/>
        <w:spacing w:after="0"/>
        <w:ind w:left="0"/>
        <w:rPr>
          <w:rFonts w:asciiTheme="majorHAnsi" w:hAnsiTheme="majorHAnsi" w:cstheme="majorHAnsi"/>
        </w:rPr>
      </w:pPr>
    </w:p>
    <w:p w:rsidRPr="00B742EB" w:rsidR="00554619" w:rsidP="00554619" w:rsidRDefault="00554619" w14:paraId="03FE1D0C" w14:textId="77777777">
      <w:pPr>
        <w:pStyle w:val="ListParagraph"/>
        <w:spacing w:after="0"/>
        <w:ind w:left="0"/>
        <w:rPr>
          <w:rFonts w:asciiTheme="majorHAnsi" w:hAnsiTheme="majorHAnsi" w:cstheme="majorHAnsi"/>
        </w:rPr>
      </w:pPr>
      <w:r w:rsidRPr="00B742EB">
        <w:rPr>
          <w:rFonts w:asciiTheme="majorHAnsi" w:hAnsiTheme="majorHAnsi" w:cstheme="majorHAnsi"/>
        </w:rPr>
        <w:t>The system enables seamless interaction between internal applications and external systems through secure inbound and outbound integrations, ensuring efficient data exchange and consistent user experiences across mortgage-related channels.</w:t>
      </w:r>
    </w:p>
    <w:p w:rsidRPr="00B742EB" w:rsidR="00554619" w:rsidP="060708EE" w:rsidRDefault="00554619" w14:paraId="46AD132D" w14:textId="66B91E08">
      <w:pPr>
        <w:pStyle w:val="NormalWeb"/>
        <w:spacing w:line="300" w:lineRule="atLeast"/>
        <w:rPr>
          <w:rFonts w:asciiTheme="majorHAnsi" w:hAnsiTheme="majorHAnsi" w:cstheme="majorBidi"/>
          <w:b/>
          <w:bCs/>
          <w:sz w:val="22"/>
          <w:szCs w:val="22"/>
        </w:rPr>
      </w:pPr>
      <w:r w:rsidRPr="060708EE">
        <w:rPr>
          <w:rFonts w:asciiTheme="majorHAnsi" w:hAnsiTheme="majorHAnsi" w:cstheme="majorBidi"/>
          <w:sz w:val="22"/>
          <w:szCs w:val="22"/>
        </w:rPr>
        <w:t>The system integrates with the existing</w:t>
      </w:r>
      <w:r w:rsidRPr="060708EE">
        <w:rPr>
          <w:rFonts w:asciiTheme="majorHAnsi" w:hAnsiTheme="majorHAnsi" w:cstheme="majorBidi"/>
          <w:b/>
          <w:bCs/>
          <w:sz w:val="22"/>
          <w:szCs w:val="22"/>
        </w:rPr>
        <w:t xml:space="preserve"> </w:t>
      </w:r>
      <w:proofErr w:type="spellStart"/>
      <w:r w:rsidRPr="060708EE">
        <w:rPr>
          <w:rStyle w:val="Strong"/>
          <w:rFonts w:asciiTheme="majorHAnsi" w:hAnsiTheme="majorHAnsi" w:cstheme="majorBidi"/>
          <w:b w:val="0"/>
          <w:bCs w:val="0"/>
          <w:sz w:val="22"/>
          <w:szCs w:val="22"/>
        </w:rPr>
        <w:t>eStore</w:t>
      </w:r>
      <w:proofErr w:type="spellEnd"/>
      <w:r w:rsidRPr="060708EE">
        <w:rPr>
          <w:rStyle w:val="Strong"/>
          <w:rFonts w:asciiTheme="majorHAnsi" w:hAnsiTheme="majorHAnsi" w:cstheme="majorBidi"/>
          <w:b w:val="0"/>
          <w:bCs w:val="0"/>
          <w:sz w:val="22"/>
          <w:szCs w:val="22"/>
        </w:rPr>
        <w:t xml:space="preserve"> Common App (</w:t>
      </w:r>
      <w:proofErr w:type="spellStart"/>
      <w:r w:rsidRPr="060708EE">
        <w:rPr>
          <w:rStyle w:val="Strong"/>
          <w:rFonts w:asciiTheme="majorHAnsi" w:hAnsiTheme="majorHAnsi" w:cstheme="majorBidi"/>
          <w:b w:val="0"/>
          <w:bCs w:val="0"/>
          <w:sz w:val="22"/>
          <w:szCs w:val="22"/>
        </w:rPr>
        <w:t>eCA</w:t>
      </w:r>
      <w:proofErr w:type="spellEnd"/>
      <w:r w:rsidRPr="060708EE">
        <w:rPr>
          <w:rStyle w:val="Strong"/>
          <w:rFonts w:asciiTheme="majorHAnsi" w:hAnsiTheme="majorHAnsi" w:cstheme="majorBidi"/>
          <w:b w:val="0"/>
          <w:bCs w:val="0"/>
          <w:sz w:val="22"/>
          <w:szCs w:val="22"/>
        </w:rPr>
        <w:t>) platform built on Temenos</w:t>
      </w:r>
      <w:r w:rsidRPr="060708EE">
        <w:rPr>
          <w:rFonts w:asciiTheme="majorHAnsi" w:hAnsiTheme="majorHAnsi" w:cstheme="majorBidi"/>
          <w:sz w:val="22"/>
          <w:szCs w:val="22"/>
        </w:rPr>
        <w:t xml:space="preserve">, which serves as the foundational application. In addition, the following </w:t>
      </w:r>
      <w:r w:rsidRPr="060708EE" w:rsidR="274E9280">
        <w:rPr>
          <w:rFonts w:asciiTheme="majorHAnsi" w:hAnsiTheme="majorHAnsi" w:cstheme="majorBidi"/>
          <w:sz w:val="22"/>
          <w:szCs w:val="22"/>
        </w:rPr>
        <w:t>tomca</w:t>
      </w:r>
      <w:r w:rsidR="00AF476A">
        <w:rPr>
          <w:rFonts w:asciiTheme="majorHAnsi" w:hAnsiTheme="majorHAnsi" w:cstheme="majorBidi"/>
          <w:sz w:val="22"/>
          <w:szCs w:val="22"/>
        </w:rPr>
        <w:t>t</w:t>
      </w:r>
      <w:r w:rsidRPr="060708EE">
        <w:rPr>
          <w:rFonts w:asciiTheme="majorHAnsi" w:hAnsiTheme="majorHAnsi" w:cstheme="majorBidi"/>
          <w:sz w:val="22"/>
          <w:szCs w:val="22"/>
        </w:rPr>
        <w:t xml:space="preserve"> will be built and deployed on FNB infrastructure</w:t>
      </w:r>
      <w:r w:rsidRPr="060708EE">
        <w:rPr>
          <w:rFonts w:asciiTheme="majorHAnsi" w:hAnsiTheme="majorHAnsi" w:cstheme="majorBidi"/>
          <w:b/>
          <w:bCs/>
          <w:sz w:val="22"/>
          <w:szCs w:val="22"/>
        </w:rPr>
        <w:t>:</w:t>
      </w:r>
    </w:p>
    <w:p w:rsidRPr="00B742EB" w:rsidR="00554619" w:rsidP="00554619" w:rsidRDefault="00554619" w14:paraId="78C57990" w14:textId="77777777">
      <w:pPr>
        <w:pStyle w:val="NormalWeb"/>
        <w:numPr>
          <w:ilvl w:val="0"/>
          <w:numId w:val="37"/>
        </w:numPr>
        <w:spacing w:line="300" w:lineRule="atLeast"/>
        <w:rPr>
          <w:rFonts w:asciiTheme="majorHAnsi" w:hAnsiTheme="majorHAnsi" w:cstheme="majorHAnsi"/>
          <w:sz w:val="22"/>
          <w:szCs w:val="22"/>
        </w:rPr>
      </w:pPr>
      <w:r w:rsidRPr="00B742EB">
        <w:rPr>
          <w:rStyle w:val="Strong"/>
          <w:rFonts w:asciiTheme="majorHAnsi" w:hAnsiTheme="majorHAnsi" w:cstheme="majorHAnsi"/>
          <w:b w:val="0"/>
          <w:bCs w:val="0"/>
          <w:sz w:val="22"/>
          <w:szCs w:val="22"/>
        </w:rPr>
        <w:t>Standalone Banker Applications:</w:t>
      </w:r>
      <w:r w:rsidRPr="00B742EB">
        <w:rPr>
          <w:rFonts w:asciiTheme="majorHAnsi" w:hAnsiTheme="majorHAnsi" w:cstheme="majorHAnsi"/>
          <w:sz w:val="22"/>
          <w:szCs w:val="22"/>
        </w:rPr>
        <w:br/>
      </w:r>
      <w:r w:rsidRPr="00B742EB">
        <w:rPr>
          <w:rFonts w:asciiTheme="majorHAnsi" w:hAnsiTheme="majorHAnsi" w:cstheme="majorHAnsi"/>
          <w:sz w:val="22"/>
          <w:szCs w:val="22"/>
        </w:rPr>
        <w:t xml:space="preserve">Banker-facing components will be developed and deployed as independent, standalone applications outside of the core </w:t>
      </w:r>
      <w:proofErr w:type="spellStart"/>
      <w:r w:rsidRPr="00B742EB">
        <w:rPr>
          <w:rFonts w:asciiTheme="majorHAnsi" w:hAnsiTheme="majorHAnsi" w:cstheme="majorHAnsi"/>
          <w:sz w:val="22"/>
          <w:szCs w:val="22"/>
        </w:rPr>
        <w:t>eCA</w:t>
      </w:r>
      <w:proofErr w:type="spellEnd"/>
      <w:r w:rsidRPr="00B742EB">
        <w:rPr>
          <w:rFonts w:asciiTheme="majorHAnsi" w:hAnsiTheme="majorHAnsi" w:cstheme="majorHAnsi"/>
          <w:sz w:val="22"/>
          <w:szCs w:val="22"/>
        </w:rPr>
        <w:t xml:space="preserve"> platform and deployed on FNB infrastructure.</w:t>
      </w:r>
    </w:p>
    <w:p w:rsidRPr="00B742EB" w:rsidR="00554619" w:rsidP="00554619" w:rsidRDefault="00554619" w14:paraId="4AD58FCF" w14:textId="77777777">
      <w:pPr>
        <w:pStyle w:val="NormalWeb"/>
        <w:numPr>
          <w:ilvl w:val="0"/>
          <w:numId w:val="37"/>
        </w:numPr>
        <w:spacing w:line="300" w:lineRule="atLeast"/>
        <w:rPr>
          <w:rFonts w:asciiTheme="majorHAnsi" w:hAnsiTheme="majorHAnsi" w:cstheme="majorHAnsi"/>
          <w:sz w:val="22"/>
          <w:szCs w:val="22"/>
        </w:rPr>
      </w:pPr>
      <w:r w:rsidRPr="00B742EB">
        <w:rPr>
          <w:rStyle w:val="Strong"/>
          <w:rFonts w:asciiTheme="majorHAnsi" w:hAnsiTheme="majorHAnsi" w:cstheme="majorHAnsi"/>
          <w:b w:val="0"/>
          <w:bCs w:val="0"/>
          <w:sz w:val="22"/>
          <w:szCs w:val="22"/>
        </w:rPr>
        <w:t>Authentication and Single Sign-On (SSO):</w:t>
      </w:r>
      <w:r w:rsidRPr="00B742EB">
        <w:rPr>
          <w:rFonts w:asciiTheme="majorHAnsi" w:hAnsiTheme="majorHAnsi" w:cstheme="majorHAnsi"/>
          <w:sz w:val="22"/>
          <w:szCs w:val="22"/>
        </w:rPr>
        <w:br/>
      </w:r>
      <w:r w:rsidRPr="00B742EB">
        <w:rPr>
          <w:rFonts w:asciiTheme="majorHAnsi" w:hAnsiTheme="majorHAnsi" w:cstheme="majorHAnsi"/>
          <w:sz w:val="22"/>
          <w:szCs w:val="22"/>
        </w:rPr>
        <w:t xml:space="preserve">Banker applications will leverage </w:t>
      </w:r>
      <w:r w:rsidRPr="00B742EB">
        <w:rPr>
          <w:rStyle w:val="Strong"/>
          <w:rFonts w:asciiTheme="majorHAnsi" w:hAnsiTheme="majorHAnsi" w:cstheme="majorHAnsi"/>
          <w:b w:val="0"/>
          <w:bCs w:val="0"/>
          <w:sz w:val="22"/>
          <w:szCs w:val="22"/>
        </w:rPr>
        <w:t>Single Sign-On (SSO)</w:t>
      </w:r>
      <w:r w:rsidRPr="00B742EB">
        <w:rPr>
          <w:rFonts w:asciiTheme="majorHAnsi" w:hAnsiTheme="majorHAnsi" w:cstheme="majorHAnsi"/>
          <w:sz w:val="22"/>
          <w:szCs w:val="22"/>
        </w:rPr>
        <w:t xml:space="preserve"> enabled through a </w:t>
      </w:r>
      <w:r w:rsidRPr="00B742EB">
        <w:rPr>
          <w:rStyle w:val="Strong"/>
          <w:rFonts w:asciiTheme="majorHAnsi" w:hAnsiTheme="majorHAnsi" w:cstheme="majorHAnsi"/>
          <w:b w:val="0"/>
          <w:bCs w:val="0"/>
          <w:sz w:val="22"/>
          <w:szCs w:val="22"/>
        </w:rPr>
        <w:t>custom authentication service</w:t>
      </w:r>
      <w:r w:rsidRPr="00B742EB">
        <w:rPr>
          <w:rFonts w:asciiTheme="majorHAnsi" w:hAnsiTheme="majorHAnsi" w:cstheme="majorHAnsi"/>
          <w:sz w:val="22"/>
          <w:szCs w:val="22"/>
        </w:rPr>
        <w:t>; this is service is going to be deployed to FNB infrastructure.</w:t>
      </w:r>
    </w:p>
    <w:p w:rsidRPr="00B742EB" w:rsidR="006A25BA" w:rsidP="00554619" w:rsidRDefault="00554619" w14:paraId="5CCEBBDA" w14:textId="7DFAD3D5">
      <w:pPr>
        <w:pStyle w:val="NormalWeb"/>
        <w:numPr>
          <w:ilvl w:val="0"/>
          <w:numId w:val="37"/>
        </w:numPr>
        <w:spacing w:line="300" w:lineRule="atLeast"/>
        <w:rPr>
          <w:rStyle w:val="Strong"/>
          <w:rFonts w:asciiTheme="majorHAnsi" w:hAnsiTheme="majorHAnsi" w:cstheme="majorHAnsi"/>
          <w:b w:val="0"/>
          <w:bCs w:val="0"/>
          <w:sz w:val="22"/>
          <w:szCs w:val="22"/>
        </w:rPr>
      </w:pPr>
      <w:r w:rsidRPr="00B742EB">
        <w:rPr>
          <w:rStyle w:val="Strong"/>
          <w:rFonts w:asciiTheme="majorHAnsi" w:hAnsiTheme="majorHAnsi" w:cstheme="majorHAnsi"/>
          <w:b w:val="0"/>
          <w:bCs w:val="0"/>
          <w:sz w:val="22"/>
          <w:szCs w:val="22"/>
        </w:rPr>
        <w:t>Integration Dependencies:</w:t>
      </w:r>
      <w:r w:rsidRPr="00B742EB">
        <w:rPr>
          <w:rStyle w:val="Strong"/>
          <w:rFonts w:asciiTheme="majorHAnsi" w:hAnsiTheme="majorHAnsi" w:cstheme="majorHAnsi"/>
        </w:rPr>
        <w:br/>
      </w:r>
      <w:r w:rsidRPr="00B742EB">
        <w:rPr>
          <w:rStyle w:val="Strong"/>
          <w:rFonts w:asciiTheme="majorHAnsi" w:hAnsiTheme="majorHAnsi" w:cstheme="majorHAnsi"/>
          <w:b w:val="0"/>
          <w:bCs w:val="0"/>
          <w:sz w:val="22"/>
          <w:szCs w:val="22"/>
        </w:rPr>
        <w:t xml:space="preserve">The system will rely on secure REST-based integrations between </w:t>
      </w:r>
      <w:proofErr w:type="spellStart"/>
      <w:r w:rsidRPr="00B742EB">
        <w:rPr>
          <w:rStyle w:val="Strong"/>
          <w:rFonts w:asciiTheme="majorHAnsi" w:hAnsiTheme="majorHAnsi" w:cstheme="majorHAnsi"/>
          <w:b w:val="0"/>
          <w:bCs w:val="0"/>
          <w:sz w:val="22"/>
          <w:szCs w:val="22"/>
        </w:rPr>
        <w:t>eCA</w:t>
      </w:r>
      <w:proofErr w:type="spellEnd"/>
      <w:r w:rsidRPr="00B742EB">
        <w:rPr>
          <w:rStyle w:val="Strong"/>
          <w:rFonts w:asciiTheme="majorHAnsi" w:hAnsiTheme="majorHAnsi" w:cstheme="majorHAnsi"/>
          <w:b w:val="0"/>
          <w:bCs w:val="0"/>
          <w:sz w:val="22"/>
          <w:szCs w:val="22"/>
        </w:rPr>
        <w:t>, the standalone banker applications, and supporting services to enable seamless functionality across platforms.</w:t>
      </w:r>
    </w:p>
    <w:p w:rsidRPr="00B742EB" w:rsidR="00AE1354" w:rsidP="00AE1354" w:rsidRDefault="001369D9" w14:paraId="71C76C28" w14:textId="7D635024">
      <w:pPr>
        <w:pStyle w:val="NormalWeb"/>
        <w:spacing w:line="300" w:lineRule="atLeast"/>
        <w:rPr>
          <w:rStyle w:val="Strong"/>
          <w:rFonts w:asciiTheme="majorHAnsi" w:hAnsiTheme="majorHAnsi" w:cstheme="majorHAnsi"/>
          <w:b w:val="0"/>
          <w:bCs w:val="0"/>
          <w:sz w:val="22"/>
          <w:szCs w:val="22"/>
        </w:rPr>
      </w:pPr>
      <w:r w:rsidRPr="00B742EB">
        <w:rPr>
          <w:rStyle w:val="Strong"/>
          <w:rFonts w:asciiTheme="majorHAnsi" w:hAnsiTheme="majorHAnsi" w:cstheme="majorHAnsi"/>
          <w:b w:val="0"/>
          <w:bCs w:val="0"/>
          <w:sz w:val="22"/>
          <w:szCs w:val="22"/>
        </w:rPr>
        <w:t xml:space="preserve">Banker and internal </w:t>
      </w:r>
      <w:r w:rsidRPr="00B742EB" w:rsidR="00DC5501">
        <w:rPr>
          <w:rStyle w:val="Strong"/>
          <w:rFonts w:asciiTheme="majorHAnsi" w:hAnsiTheme="majorHAnsi" w:cstheme="majorHAnsi"/>
          <w:b w:val="0"/>
          <w:bCs w:val="0"/>
          <w:sz w:val="22"/>
          <w:szCs w:val="22"/>
        </w:rPr>
        <w:t>user-facing</w:t>
      </w:r>
      <w:r w:rsidRPr="00B742EB">
        <w:rPr>
          <w:rStyle w:val="Strong"/>
          <w:rFonts w:asciiTheme="majorHAnsi" w:hAnsiTheme="majorHAnsi" w:cstheme="majorHAnsi"/>
          <w:b w:val="0"/>
          <w:bCs w:val="0"/>
          <w:sz w:val="22"/>
          <w:szCs w:val="22"/>
        </w:rPr>
        <w:t xml:space="preserve"> components will not be available over the internet. </w:t>
      </w:r>
      <w:r w:rsidRPr="00B742EB" w:rsidR="00DC5501">
        <w:rPr>
          <w:rStyle w:val="Strong"/>
          <w:rFonts w:asciiTheme="majorHAnsi" w:hAnsiTheme="majorHAnsi" w:cstheme="majorHAnsi"/>
          <w:b w:val="0"/>
          <w:bCs w:val="0"/>
          <w:sz w:val="22"/>
          <w:szCs w:val="22"/>
        </w:rPr>
        <w:t>To</w:t>
      </w:r>
      <w:r w:rsidRPr="00B742EB">
        <w:rPr>
          <w:rStyle w:val="Strong"/>
          <w:rFonts w:asciiTheme="majorHAnsi" w:hAnsiTheme="majorHAnsi" w:cstheme="majorHAnsi"/>
          <w:b w:val="0"/>
          <w:bCs w:val="0"/>
          <w:sz w:val="22"/>
          <w:szCs w:val="22"/>
        </w:rPr>
        <w:t xml:space="preserve"> access the</w:t>
      </w:r>
      <w:r w:rsidRPr="00B742EB" w:rsidR="000A72E2">
        <w:rPr>
          <w:rStyle w:val="Strong"/>
          <w:rFonts w:asciiTheme="majorHAnsi" w:hAnsiTheme="majorHAnsi" w:cstheme="majorHAnsi"/>
          <w:b w:val="0"/>
          <w:bCs w:val="0"/>
          <w:sz w:val="22"/>
          <w:szCs w:val="22"/>
        </w:rPr>
        <w:t xml:space="preserve"> banker</w:t>
      </w:r>
      <w:r w:rsidRPr="00B742EB">
        <w:rPr>
          <w:rStyle w:val="Strong"/>
          <w:rFonts w:asciiTheme="majorHAnsi" w:hAnsiTheme="majorHAnsi" w:cstheme="majorHAnsi"/>
          <w:b w:val="0"/>
          <w:bCs w:val="0"/>
          <w:sz w:val="22"/>
          <w:szCs w:val="22"/>
        </w:rPr>
        <w:t xml:space="preserve"> </w:t>
      </w:r>
      <w:r w:rsidRPr="00B742EB" w:rsidR="00D036A4">
        <w:rPr>
          <w:rStyle w:val="Strong"/>
          <w:rFonts w:asciiTheme="majorHAnsi" w:hAnsiTheme="majorHAnsi" w:cstheme="majorHAnsi"/>
          <w:b w:val="0"/>
          <w:bCs w:val="0"/>
          <w:sz w:val="22"/>
          <w:szCs w:val="22"/>
        </w:rPr>
        <w:t xml:space="preserve">functions </w:t>
      </w:r>
      <w:r w:rsidRPr="00B742EB" w:rsidR="000A72E2">
        <w:rPr>
          <w:rStyle w:val="Strong"/>
          <w:rFonts w:asciiTheme="majorHAnsi" w:hAnsiTheme="majorHAnsi" w:cstheme="majorHAnsi"/>
          <w:b w:val="0"/>
          <w:bCs w:val="0"/>
          <w:sz w:val="22"/>
          <w:szCs w:val="22"/>
        </w:rPr>
        <w:t xml:space="preserve">internal </w:t>
      </w:r>
      <w:r w:rsidRPr="00B742EB" w:rsidR="009D02C8">
        <w:rPr>
          <w:rStyle w:val="Strong"/>
          <w:rFonts w:asciiTheme="majorHAnsi" w:hAnsiTheme="majorHAnsi" w:cstheme="majorHAnsi"/>
          <w:b w:val="0"/>
          <w:bCs w:val="0"/>
          <w:sz w:val="22"/>
          <w:szCs w:val="22"/>
        </w:rPr>
        <w:t>users,</w:t>
      </w:r>
      <w:r w:rsidRPr="00B742EB" w:rsidR="000A72E2">
        <w:rPr>
          <w:rStyle w:val="Strong"/>
          <w:rFonts w:asciiTheme="majorHAnsi" w:hAnsiTheme="majorHAnsi" w:cstheme="majorHAnsi"/>
          <w:b w:val="0"/>
          <w:bCs w:val="0"/>
          <w:sz w:val="22"/>
          <w:szCs w:val="22"/>
        </w:rPr>
        <w:t xml:space="preserve"> </w:t>
      </w:r>
      <w:proofErr w:type="gramStart"/>
      <w:r w:rsidRPr="00B742EB" w:rsidR="000A72E2">
        <w:rPr>
          <w:rStyle w:val="Strong"/>
          <w:rFonts w:asciiTheme="majorHAnsi" w:hAnsiTheme="majorHAnsi" w:cstheme="majorHAnsi"/>
          <w:b w:val="0"/>
          <w:bCs w:val="0"/>
          <w:sz w:val="22"/>
          <w:szCs w:val="22"/>
        </w:rPr>
        <w:t>have to</w:t>
      </w:r>
      <w:proofErr w:type="gramEnd"/>
      <w:r w:rsidRPr="00B742EB" w:rsidR="000A72E2">
        <w:rPr>
          <w:rStyle w:val="Strong"/>
          <w:rFonts w:asciiTheme="majorHAnsi" w:hAnsiTheme="majorHAnsi" w:cstheme="majorHAnsi"/>
          <w:b w:val="0"/>
          <w:bCs w:val="0"/>
          <w:sz w:val="22"/>
          <w:szCs w:val="22"/>
        </w:rPr>
        <w:t xml:space="preserve"> be on FNB network.</w:t>
      </w:r>
    </w:p>
    <w:p w:rsidRPr="00B742EB" w:rsidR="006C40EE" w:rsidP="006C40EE" w:rsidRDefault="006C40EE" w14:paraId="6C05A011" w14:textId="38842CA7">
      <w:pPr>
        <w:spacing w:before="100" w:beforeAutospacing="1" w:after="100" w:afterAutospacing="1" w:line="300" w:lineRule="atLeast"/>
        <w:rPr>
          <w:rFonts w:eastAsia="Times New Roman" w:asciiTheme="majorHAnsi" w:hAnsiTheme="majorHAnsi" w:cstheme="majorHAnsi"/>
        </w:rPr>
      </w:pPr>
      <w:r w:rsidRPr="00B742EB">
        <w:rPr>
          <w:rFonts w:eastAsia="Times New Roman" w:asciiTheme="majorHAnsi" w:hAnsiTheme="majorHAnsi" w:cstheme="majorHAnsi"/>
        </w:rPr>
        <w:t xml:space="preserve">All inbound </w:t>
      </w:r>
      <w:r w:rsidRPr="00B742EB" w:rsidR="00DC5501">
        <w:rPr>
          <w:rFonts w:eastAsia="Times New Roman" w:asciiTheme="majorHAnsi" w:hAnsiTheme="majorHAnsi" w:cstheme="majorHAnsi"/>
        </w:rPr>
        <w:t>requests,</w:t>
      </w:r>
      <w:r w:rsidRPr="00B742EB" w:rsidR="003A54FA">
        <w:rPr>
          <w:rFonts w:eastAsia="Times New Roman" w:asciiTheme="majorHAnsi" w:hAnsiTheme="majorHAnsi" w:cstheme="majorHAnsi"/>
        </w:rPr>
        <w:t xml:space="preserve"> </w:t>
      </w:r>
      <w:r w:rsidRPr="00B742EB">
        <w:rPr>
          <w:rFonts w:eastAsia="Times New Roman" w:asciiTheme="majorHAnsi" w:hAnsiTheme="majorHAnsi" w:cstheme="majorHAnsi"/>
        </w:rPr>
        <w:t>whether originating from internal networks or external sources</w:t>
      </w:r>
      <w:r w:rsidRPr="00B742EB" w:rsidR="007E699A">
        <w:rPr>
          <w:rFonts w:eastAsia="Times New Roman" w:asciiTheme="majorHAnsi" w:hAnsiTheme="majorHAnsi" w:cstheme="majorHAnsi"/>
        </w:rPr>
        <w:t xml:space="preserve"> </w:t>
      </w:r>
      <w:r w:rsidRPr="00B742EB">
        <w:rPr>
          <w:rFonts w:eastAsia="Times New Roman" w:asciiTheme="majorHAnsi" w:hAnsiTheme="majorHAnsi" w:cstheme="majorHAnsi"/>
        </w:rPr>
        <w:t xml:space="preserve">are authenticated and authorized using industry-standard OpenID Connect (OIDC) and OAuth 2.0 protocols at the API Gateway layer. The API Gateway serves as the central enforcement point, integrating directly with the </w:t>
      </w:r>
      <w:r w:rsidRPr="00B742EB" w:rsidR="007E699A">
        <w:rPr>
          <w:rFonts w:eastAsia="Times New Roman" w:asciiTheme="majorHAnsi" w:hAnsiTheme="majorHAnsi" w:cstheme="majorHAnsi"/>
        </w:rPr>
        <w:t>custom</w:t>
      </w:r>
      <w:r w:rsidRPr="00B742EB">
        <w:rPr>
          <w:rFonts w:eastAsia="Times New Roman" w:asciiTheme="majorHAnsi" w:hAnsiTheme="majorHAnsi" w:cstheme="majorHAnsi"/>
        </w:rPr>
        <w:t xml:space="preserve"> Authentication Service to validate user identity, token integrity, token expiry, scopes, and authorization claims before any request is permitted to reach downstream services.</w:t>
      </w:r>
    </w:p>
    <w:p w:rsidRPr="00B742EB" w:rsidR="006C40EE" w:rsidP="006C40EE" w:rsidRDefault="006C40EE" w14:paraId="2EDA9FCB" w14:textId="311EC983">
      <w:pPr>
        <w:spacing w:before="100" w:beforeAutospacing="1" w:after="100" w:afterAutospacing="1" w:line="300" w:lineRule="atLeast"/>
        <w:rPr>
          <w:rFonts w:eastAsia="Times New Roman" w:asciiTheme="majorHAnsi" w:hAnsiTheme="majorHAnsi" w:cstheme="majorHAnsi"/>
        </w:rPr>
      </w:pPr>
      <w:r w:rsidRPr="00B742EB">
        <w:rPr>
          <w:rFonts w:eastAsia="Times New Roman" w:asciiTheme="majorHAnsi" w:hAnsiTheme="majorHAnsi" w:cstheme="majorHAnsi"/>
        </w:rPr>
        <w:t>Only requests with valid OIDC ID tokens and OAuth 2.0 Access Tokens are allowed to proceed. All unauthorized, expired, tampered, or malformed tokens are rejected at the edge, ensuring no unauthenticated traffic enters the internal</w:t>
      </w:r>
      <w:r w:rsidRPr="00B742EB" w:rsidR="000F1776">
        <w:rPr>
          <w:rFonts w:eastAsia="Times New Roman" w:asciiTheme="majorHAnsi" w:hAnsiTheme="majorHAnsi" w:cstheme="majorHAnsi"/>
        </w:rPr>
        <w:t xml:space="preserve"> trust</w:t>
      </w:r>
      <w:r w:rsidRPr="00B742EB">
        <w:rPr>
          <w:rFonts w:eastAsia="Times New Roman" w:asciiTheme="majorHAnsi" w:hAnsiTheme="majorHAnsi" w:cstheme="majorHAnsi"/>
        </w:rPr>
        <w:t xml:space="preserve"> service network.</w:t>
      </w:r>
    </w:p>
    <w:p w:rsidRPr="00B742EB" w:rsidR="005931FA" w:rsidP="005931FA" w:rsidRDefault="005931FA" w14:paraId="6784E1CE" w14:textId="77777777">
      <w:pPr>
        <w:pStyle w:val="Heading2"/>
        <w:rPr>
          <w:rFonts w:eastAsiaTheme="minorHAnsi" w:cstheme="majorHAnsi"/>
          <w:b w:val="0"/>
          <w:bCs w:val="0"/>
          <w:color w:val="auto"/>
          <w:sz w:val="22"/>
          <w:szCs w:val="22"/>
        </w:rPr>
      </w:pPr>
      <w:r w:rsidRPr="00B742EB">
        <w:rPr>
          <w:rFonts w:eastAsiaTheme="minorHAnsi" w:cstheme="majorHAnsi"/>
          <w:b w:val="0"/>
          <w:bCs w:val="0"/>
          <w:color w:val="auto"/>
          <w:sz w:val="22"/>
          <w:szCs w:val="22"/>
        </w:rPr>
        <w:t>The newly provisioned on</w:t>
      </w:r>
      <w:r w:rsidRPr="00B742EB">
        <w:rPr>
          <w:rFonts w:ascii="Cambria Math" w:hAnsi="Cambria Math" w:cs="Cambria Math" w:eastAsiaTheme="minorHAnsi"/>
          <w:b w:val="0"/>
          <w:bCs w:val="0"/>
          <w:color w:val="auto"/>
          <w:sz w:val="22"/>
          <w:szCs w:val="22"/>
        </w:rPr>
        <w:t>‑</w:t>
      </w:r>
      <w:r w:rsidRPr="00B742EB">
        <w:rPr>
          <w:rFonts w:eastAsiaTheme="minorHAnsi" w:cstheme="majorHAnsi"/>
          <w:b w:val="0"/>
          <w:bCs w:val="0"/>
          <w:color w:val="auto"/>
          <w:sz w:val="22"/>
          <w:szCs w:val="22"/>
        </w:rPr>
        <w:t xml:space="preserve">prem infrastructure supports both the Mortgage and </w:t>
      </w:r>
      <w:proofErr w:type="gramStart"/>
      <w:r w:rsidRPr="00B742EB">
        <w:rPr>
          <w:rFonts w:eastAsiaTheme="minorHAnsi" w:cstheme="majorHAnsi"/>
          <w:b w:val="0"/>
          <w:bCs w:val="0"/>
          <w:color w:val="auto"/>
          <w:sz w:val="22"/>
          <w:szCs w:val="22"/>
        </w:rPr>
        <w:t>In</w:t>
      </w:r>
      <w:proofErr w:type="gramEnd"/>
      <w:r w:rsidRPr="00B742EB">
        <w:rPr>
          <w:rFonts w:ascii="Cambria Math" w:hAnsi="Cambria Math" w:cs="Cambria Math" w:eastAsiaTheme="minorHAnsi"/>
          <w:b w:val="0"/>
          <w:bCs w:val="0"/>
          <w:color w:val="auto"/>
          <w:sz w:val="22"/>
          <w:szCs w:val="22"/>
        </w:rPr>
        <w:t>‑</w:t>
      </w:r>
      <w:r w:rsidRPr="00B742EB">
        <w:rPr>
          <w:rFonts w:eastAsiaTheme="minorHAnsi" w:cstheme="majorHAnsi"/>
          <w:b w:val="0"/>
          <w:bCs w:val="0"/>
          <w:color w:val="auto"/>
          <w:sz w:val="22"/>
          <w:szCs w:val="22"/>
        </w:rPr>
        <w:t>Branch Console</w:t>
      </w:r>
      <w:r w:rsidRPr="00B742EB">
        <w:rPr>
          <w:rFonts w:ascii="Cambria Math" w:hAnsi="Cambria Math" w:cs="Cambria Math" w:eastAsiaTheme="minorHAnsi"/>
          <w:b w:val="0"/>
          <w:bCs w:val="0"/>
          <w:color w:val="auto"/>
          <w:sz w:val="22"/>
          <w:szCs w:val="22"/>
        </w:rPr>
        <w:t>‑</w:t>
      </w:r>
      <w:r w:rsidRPr="00B742EB">
        <w:rPr>
          <w:rFonts w:eastAsiaTheme="minorHAnsi" w:cstheme="majorHAnsi"/>
          <w:b w:val="0"/>
          <w:bCs w:val="0"/>
          <w:color w:val="auto"/>
          <w:sz w:val="22"/>
          <w:szCs w:val="22"/>
        </w:rPr>
        <w:t xml:space="preserve">less initiatives for the </w:t>
      </w:r>
      <w:proofErr w:type="spellStart"/>
      <w:r w:rsidRPr="00B742EB">
        <w:rPr>
          <w:rFonts w:eastAsiaTheme="minorHAnsi" w:cstheme="majorHAnsi"/>
          <w:b w:val="0"/>
          <w:bCs w:val="0"/>
          <w:color w:val="auto"/>
          <w:sz w:val="22"/>
          <w:szCs w:val="22"/>
        </w:rPr>
        <w:t>eStore</w:t>
      </w:r>
      <w:proofErr w:type="spellEnd"/>
      <w:r w:rsidRPr="00B742EB">
        <w:rPr>
          <w:rFonts w:eastAsiaTheme="minorHAnsi" w:cstheme="majorHAnsi"/>
          <w:b w:val="0"/>
          <w:bCs w:val="0"/>
          <w:color w:val="auto"/>
          <w:sz w:val="22"/>
          <w:szCs w:val="22"/>
        </w:rPr>
        <w:t xml:space="preserve"> Common App. All UI components, APIs, and supporting services for these capabilities will be developed internally and deployed within FNB’s on</w:t>
      </w:r>
      <w:r w:rsidRPr="00B742EB">
        <w:rPr>
          <w:rFonts w:ascii="Cambria Math" w:hAnsi="Cambria Math" w:cs="Cambria Math" w:eastAsiaTheme="minorHAnsi"/>
          <w:b w:val="0"/>
          <w:bCs w:val="0"/>
          <w:color w:val="auto"/>
          <w:sz w:val="22"/>
          <w:szCs w:val="22"/>
        </w:rPr>
        <w:t>‑</w:t>
      </w:r>
      <w:r w:rsidRPr="00B742EB">
        <w:rPr>
          <w:rFonts w:eastAsiaTheme="minorHAnsi" w:cstheme="majorHAnsi"/>
          <w:b w:val="0"/>
          <w:bCs w:val="0"/>
          <w:color w:val="auto"/>
          <w:sz w:val="22"/>
          <w:szCs w:val="22"/>
        </w:rPr>
        <w:t>premise environment. The sections below outline the end</w:t>
      </w:r>
      <w:r w:rsidRPr="00B742EB">
        <w:rPr>
          <w:rFonts w:ascii="Cambria Math" w:hAnsi="Cambria Math" w:cs="Cambria Math" w:eastAsiaTheme="minorHAnsi"/>
          <w:b w:val="0"/>
          <w:bCs w:val="0"/>
          <w:color w:val="auto"/>
          <w:sz w:val="22"/>
          <w:szCs w:val="22"/>
        </w:rPr>
        <w:t>‑</w:t>
      </w:r>
      <w:r w:rsidRPr="00B742EB">
        <w:rPr>
          <w:rFonts w:eastAsiaTheme="minorHAnsi" w:cstheme="majorHAnsi"/>
          <w:b w:val="0"/>
          <w:bCs w:val="0"/>
          <w:color w:val="auto"/>
          <w:sz w:val="22"/>
          <w:szCs w:val="22"/>
        </w:rPr>
        <w:t>to</w:t>
      </w:r>
      <w:r w:rsidRPr="00B742EB">
        <w:rPr>
          <w:rFonts w:ascii="Cambria Math" w:hAnsi="Cambria Math" w:cs="Cambria Math" w:eastAsiaTheme="minorHAnsi"/>
          <w:b w:val="0"/>
          <w:bCs w:val="0"/>
          <w:color w:val="auto"/>
          <w:sz w:val="22"/>
          <w:szCs w:val="22"/>
        </w:rPr>
        <w:t>‑</w:t>
      </w:r>
      <w:r w:rsidRPr="00B742EB">
        <w:rPr>
          <w:rFonts w:eastAsiaTheme="minorHAnsi" w:cstheme="majorHAnsi"/>
          <w:b w:val="0"/>
          <w:bCs w:val="0"/>
          <w:color w:val="auto"/>
          <w:sz w:val="22"/>
          <w:szCs w:val="22"/>
        </w:rPr>
        <w:t>end flow for each Mortgage module.</w:t>
      </w:r>
    </w:p>
    <w:p w:rsidRPr="00B742EB" w:rsidR="005931FA" w:rsidP="005931FA" w:rsidRDefault="005931FA" w14:paraId="6FD79751" w14:textId="77777777">
      <w:pPr>
        <w:pStyle w:val="Heading3"/>
        <w:rPr>
          <w:rFonts w:cstheme="majorHAnsi"/>
          <w:color w:val="auto"/>
        </w:rPr>
      </w:pPr>
      <w:r w:rsidRPr="00B742EB">
        <w:rPr>
          <w:rFonts w:cstheme="majorHAnsi"/>
          <w:color w:val="auto"/>
        </w:rPr>
        <w:t>Mortgage Application Flow</w:t>
      </w:r>
    </w:p>
    <w:p w:rsidRPr="00CC4851" w:rsidR="005931FA" w:rsidP="005931FA" w:rsidRDefault="005931FA" w14:paraId="3CD4E574" w14:textId="77777777">
      <w:pPr>
        <w:spacing w:after="160" w:line="278" w:lineRule="auto"/>
        <w:rPr>
          <w:rFonts w:asciiTheme="majorHAnsi" w:hAnsiTheme="majorHAnsi" w:cstheme="majorHAnsi"/>
        </w:rPr>
      </w:pPr>
      <w:r w:rsidRPr="00CC4851">
        <w:rPr>
          <w:rFonts w:asciiTheme="majorHAnsi" w:hAnsiTheme="majorHAnsi" w:cstheme="majorHAnsi"/>
        </w:rPr>
        <w:t>The Mortgage solution consists of two distinct modules:</w:t>
      </w:r>
    </w:p>
    <w:p w:rsidRPr="00CC4851" w:rsidR="005931FA" w:rsidP="005931FA" w:rsidRDefault="005931FA" w14:paraId="4E7363B0" w14:textId="77777777">
      <w:pPr>
        <w:numPr>
          <w:ilvl w:val="0"/>
          <w:numId w:val="45"/>
        </w:numPr>
        <w:spacing w:after="160" w:line="278" w:lineRule="auto"/>
        <w:rPr>
          <w:rFonts w:asciiTheme="majorHAnsi" w:hAnsiTheme="majorHAnsi" w:cstheme="majorHAnsi"/>
        </w:rPr>
      </w:pPr>
      <w:r w:rsidRPr="00CC4851">
        <w:rPr>
          <w:rFonts w:asciiTheme="majorHAnsi" w:hAnsiTheme="majorHAnsi" w:cstheme="majorHAnsi"/>
          <w:b/>
          <w:bCs/>
        </w:rPr>
        <w:t>Borrower View</w:t>
      </w:r>
      <w:r w:rsidRPr="00CC4851">
        <w:rPr>
          <w:rFonts w:asciiTheme="majorHAnsi" w:hAnsiTheme="majorHAnsi" w:cstheme="majorHAnsi"/>
        </w:rPr>
        <w:t xml:space="preserve"> – Customer-facing micro</w:t>
      </w:r>
      <w:r w:rsidRPr="00CC4851">
        <w:rPr>
          <w:rFonts w:asciiTheme="majorHAnsi" w:hAnsiTheme="majorHAnsi" w:cstheme="majorHAnsi"/>
        </w:rPr>
        <w:noBreakHyphen/>
      </w:r>
      <w:r w:rsidRPr="00CC4851">
        <w:rPr>
          <w:rFonts w:asciiTheme="majorHAnsi" w:hAnsiTheme="majorHAnsi" w:cstheme="majorHAnsi"/>
        </w:rPr>
        <w:t>application</w:t>
      </w:r>
    </w:p>
    <w:p w:rsidRPr="00CC4851" w:rsidR="005931FA" w:rsidP="005931FA" w:rsidRDefault="005931FA" w14:paraId="3BC43AE4" w14:textId="77777777">
      <w:pPr>
        <w:numPr>
          <w:ilvl w:val="0"/>
          <w:numId w:val="45"/>
        </w:numPr>
        <w:spacing w:after="160" w:line="278" w:lineRule="auto"/>
        <w:rPr>
          <w:rFonts w:asciiTheme="majorHAnsi" w:hAnsiTheme="majorHAnsi" w:cstheme="majorHAnsi"/>
        </w:rPr>
      </w:pPr>
      <w:r w:rsidRPr="00CC4851">
        <w:rPr>
          <w:rFonts w:asciiTheme="majorHAnsi" w:hAnsiTheme="majorHAnsi" w:cstheme="majorHAnsi"/>
          <w:b/>
          <w:bCs/>
        </w:rPr>
        <w:t>Loan Officer View</w:t>
      </w:r>
      <w:r w:rsidRPr="00CC4851">
        <w:rPr>
          <w:rFonts w:asciiTheme="majorHAnsi" w:hAnsiTheme="majorHAnsi" w:cstheme="majorHAnsi"/>
        </w:rPr>
        <w:t xml:space="preserve"> – Internal application for FNB Mortgage staff</w:t>
      </w:r>
    </w:p>
    <w:p w:rsidRPr="00CC4851" w:rsidR="005931FA" w:rsidP="005931FA" w:rsidRDefault="005931FA" w14:paraId="72142281" w14:textId="77777777">
      <w:pPr>
        <w:spacing w:after="160" w:line="278" w:lineRule="auto"/>
        <w:rPr>
          <w:rFonts w:asciiTheme="majorHAnsi" w:hAnsiTheme="majorHAnsi" w:cstheme="majorHAnsi"/>
        </w:rPr>
      </w:pPr>
      <w:r w:rsidRPr="00CC4851">
        <w:rPr>
          <w:rFonts w:asciiTheme="majorHAnsi" w:hAnsiTheme="majorHAnsi" w:cstheme="majorHAnsi"/>
        </w:rPr>
        <w:t>Both modules operate independently and enforce their own authentication and authorization controls.</w:t>
      </w:r>
    </w:p>
    <w:p w:rsidRPr="00314C50" w:rsidR="005931FA" w:rsidP="005931FA" w:rsidRDefault="005931FA" w14:paraId="097C9B5D" w14:textId="77777777">
      <w:pPr>
        <w:spacing w:after="160" w:line="278" w:lineRule="auto"/>
        <w:rPr>
          <w:rFonts w:asciiTheme="majorHAnsi" w:hAnsiTheme="majorHAnsi" w:cstheme="majorHAnsi"/>
          <w:b/>
          <w:bCs/>
        </w:rPr>
      </w:pPr>
      <w:r w:rsidRPr="00314C50">
        <w:rPr>
          <w:rFonts w:asciiTheme="majorHAnsi" w:hAnsiTheme="majorHAnsi" w:cstheme="majorHAnsi"/>
          <w:b/>
          <w:bCs/>
        </w:rPr>
        <w:t>1. Borrower View (Customer-Facing)</w:t>
      </w:r>
    </w:p>
    <w:p w:rsidRPr="00314C50" w:rsidR="005931FA" w:rsidP="005931FA" w:rsidRDefault="005931FA" w14:paraId="0C60F2DD" w14:textId="70E1D28B">
      <w:pPr>
        <w:spacing w:after="160" w:line="278" w:lineRule="auto"/>
        <w:rPr>
          <w:rFonts w:asciiTheme="majorHAnsi" w:hAnsiTheme="majorHAnsi" w:cstheme="majorHAnsi"/>
        </w:rPr>
      </w:pPr>
      <w:r w:rsidRPr="00314C50">
        <w:rPr>
          <w:rFonts w:asciiTheme="majorHAnsi" w:hAnsiTheme="majorHAnsi" w:cstheme="majorHAnsi"/>
        </w:rPr>
        <w:t>When an FNB customer selects Mortgage</w:t>
      </w:r>
      <w:r w:rsidRPr="00B742EB">
        <w:rPr>
          <w:rFonts w:asciiTheme="majorHAnsi" w:hAnsiTheme="majorHAnsi" w:cstheme="majorHAnsi"/>
        </w:rPr>
        <w:t xml:space="preserve"> Product from </w:t>
      </w:r>
      <w:proofErr w:type="spellStart"/>
      <w:r w:rsidRPr="00B742EB">
        <w:rPr>
          <w:rFonts w:asciiTheme="majorHAnsi" w:hAnsiTheme="majorHAnsi" w:cstheme="majorHAnsi"/>
        </w:rPr>
        <w:t>eStore</w:t>
      </w:r>
      <w:proofErr w:type="spellEnd"/>
      <w:r w:rsidRPr="00B742EB">
        <w:rPr>
          <w:rFonts w:asciiTheme="majorHAnsi" w:hAnsiTheme="majorHAnsi" w:cstheme="majorHAnsi"/>
        </w:rPr>
        <w:t xml:space="preserve"> and </w:t>
      </w:r>
      <w:r w:rsidRPr="00B742EB" w:rsidR="009D02C8">
        <w:rPr>
          <w:rFonts w:asciiTheme="majorHAnsi" w:hAnsiTheme="majorHAnsi" w:cstheme="majorHAnsi"/>
        </w:rPr>
        <w:t>starts</w:t>
      </w:r>
      <w:r w:rsidRPr="00B742EB">
        <w:rPr>
          <w:rFonts w:asciiTheme="majorHAnsi" w:hAnsiTheme="majorHAnsi" w:cstheme="majorHAnsi"/>
        </w:rPr>
        <w:t xml:space="preserve"> applying for it</w:t>
      </w:r>
      <w:r w:rsidRPr="00314C50">
        <w:rPr>
          <w:rFonts w:asciiTheme="majorHAnsi" w:hAnsiTheme="majorHAnsi" w:cstheme="majorHAnsi"/>
        </w:rPr>
        <w:t xml:space="preserve"> from the </w:t>
      </w:r>
      <w:proofErr w:type="spellStart"/>
      <w:r w:rsidRPr="00314C50">
        <w:rPr>
          <w:rFonts w:asciiTheme="majorHAnsi" w:hAnsiTheme="majorHAnsi" w:cstheme="majorHAnsi"/>
        </w:rPr>
        <w:t>eStore</w:t>
      </w:r>
      <w:proofErr w:type="spellEnd"/>
      <w:r w:rsidRPr="00314C50">
        <w:rPr>
          <w:rFonts w:asciiTheme="majorHAnsi" w:hAnsiTheme="majorHAnsi" w:cstheme="majorHAnsi"/>
        </w:rPr>
        <w:t xml:space="preserve"> Common App, they are directed to the Mortgage Borrower view. This interface collects all information required to submit a mortgage application. The UI and backend APIs for this module </w:t>
      </w:r>
      <w:r w:rsidRPr="00B742EB">
        <w:rPr>
          <w:rFonts w:asciiTheme="majorHAnsi" w:hAnsiTheme="majorHAnsi" w:cstheme="majorHAnsi"/>
        </w:rPr>
        <w:t>will</w:t>
      </w:r>
      <w:r w:rsidRPr="00314C50">
        <w:rPr>
          <w:rFonts w:asciiTheme="majorHAnsi" w:hAnsiTheme="majorHAnsi" w:cstheme="majorHAnsi"/>
        </w:rPr>
        <w:t xml:space="preserve"> </w:t>
      </w:r>
      <w:r w:rsidRPr="00B742EB">
        <w:rPr>
          <w:rFonts w:asciiTheme="majorHAnsi" w:hAnsiTheme="majorHAnsi" w:cstheme="majorHAnsi"/>
        </w:rPr>
        <w:t xml:space="preserve">be </w:t>
      </w:r>
      <w:r w:rsidRPr="00314C50">
        <w:rPr>
          <w:rFonts w:asciiTheme="majorHAnsi" w:hAnsiTheme="majorHAnsi" w:cstheme="majorHAnsi"/>
        </w:rPr>
        <w:t xml:space="preserve">fully hosted on FNB’s </w:t>
      </w:r>
      <w:r w:rsidRPr="00B742EB">
        <w:rPr>
          <w:rFonts w:asciiTheme="majorHAnsi" w:hAnsiTheme="majorHAnsi" w:cstheme="majorHAnsi"/>
        </w:rPr>
        <w:t>on-prem</w:t>
      </w:r>
      <w:r w:rsidRPr="00314C50">
        <w:rPr>
          <w:rFonts w:asciiTheme="majorHAnsi" w:hAnsiTheme="majorHAnsi" w:cstheme="majorHAnsi"/>
        </w:rPr>
        <w:t xml:space="preserve"> infrastructure.</w:t>
      </w:r>
    </w:p>
    <w:p w:rsidRPr="00314C50" w:rsidR="005931FA" w:rsidP="005931FA" w:rsidRDefault="005931FA" w14:paraId="7E51C4F9" w14:textId="77777777">
      <w:pPr>
        <w:spacing w:after="160" w:line="278" w:lineRule="auto"/>
        <w:rPr>
          <w:rFonts w:asciiTheme="majorHAnsi" w:hAnsiTheme="majorHAnsi" w:cstheme="majorHAnsi"/>
          <w:b/>
          <w:bCs/>
        </w:rPr>
      </w:pPr>
      <w:r w:rsidRPr="00314C50">
        <w:rPr>
          <w:rFonts w:asciiTheme="majorHAnsi" w:hAnsiTheme="majorHAnsi" w:cstheme="majorHAnsi"/>
          <w:b/>
          <w:bCs/>
        </w:rPr>
        <w:t>Integration with Temenos Journey Manager (TJM)</w:t>
      </w:r>
    </w:p>
    <w:p w:rsidRPr="00314C50" w:rsidR="005931FA" w:rsidP="005931FA" w:rsidRDefault="005931FA" w14:paraId="21FE899B" w14:textId="77777777">
      <w:pPr>
        <w:spacing w:after="160" w:line="278" w:lineRule="auto"/>
        <w:rPr>
          <w:rFonts w:asciiTheme="majorHAnsi" w:hAnsiTheme="majorHAnsi" w:cstheme="majorHAnsi"/>
        </w:rPr>
      </w:pPr>
      <w:r w:rsidRPr="00314C50">
        <w:rPr>
          <w:rFonts w:asciiTheme="majorHAnsi" w:hAnsiTheme="majorHAnsi" w:cstheme="majorHAnsi"/>
        </w:rPr>
        <w:t>The Borrower View is deployed as a Micro</w:t>
      </w:r>
      <w:r w:rsidRPr="00B742EB">
        <w:rPr>
          <w:rFonts w:asciiTheme="majorHAnsi" w:hAnsiTheme="majorHAnsi" w:cstheme="majorHAnsi"/>
        </w:rPr>
        <w:t>-</w:t>
      </w:r>
      <w:r w:rsidRPr="00314C50">
        <w:rPr>
          <w:rFonts w:asciiTheme="majorHAnsi" w:hAnsiTheme="majorHAnsi" w:cstheme="majorHAnsi"/>
        </w:rPr>
        <w:t>Application. TJM integrates with it through the following secure sequence:</w:t>
      </w:r>
    </w:p>
    <w:p w:rsidRPr="00314C50" w:rsidR="005931FA" w:rsidP="005931FA" w:rsidRDefault="005931FA" w14:paraId="3CF1D09B" w14:textId="77777777">
      <w:pPr>
        <w:numPr>
          <w:ilvl w:val="0"/>
          <w:numId w:val="46"/>
        </w:numPr>
        <w:spacing w:after="160" w:line="278" w:lineRule="auto"/>
        <w:rPr>
          <w:rFonts w:asciiTheme="majorHAnsi" w:hAnsiTheme="majorHAnsi" w:cstheme="majorHAnsi"/>
        </w:rPr>
      </w:pPr>
      <w:r w:rsidRPr="00314C50">
        <w:rPr>
          <w:rFonts w:asciiTheme="majorHAnsi" w:hAnsiTheme="majorHAnsi" w:cstheme="majorHAnsi"/>
        </w:rPr>
        <w:t xml:space="preserve">Customer initiates a Mortgage application in </w:t>
      </w:r>
      <w:proofErr w:type="spellStart"/>
      <w:r w:rsidRPr="00314C50">
        <w:rPr>
          <w:rFonts w:asciiTheme="majorHAnsi" w:hAnsiTheme="majorHAnsi" w:cstheme="majorHAnsi"/>
        </w:rPr>
        <w:t>eStore</w:t>
      </w:r>
      <w:proofErr w:type="spellEnd"/>
      <w:r w:rsidRPr="00314C50">
        <w:rPr>
          <w:rFonts w:asciiTheme="majorHAnsi" w:hAnsiTheme="majorHAnsi" w:cstheme="majorHAnsi"/>
        </w:rPr>
        <w:t>.</w:t>
      </w:r>
    </w:p>
    <w:p w:rsidRPr="00314C50" w:rsidR="005931FA" w:rsidP="005931FA" w:rsidRDefault="005931FA" w14:paraId="23DCA739" w14:textId="77777777">
      <w:pPr>
        <w:numPr>
          <w:ilvl w:val="0"/>
          <w:numId w:val="46"/>
        </w:numPr>
        <w:spacing w:after="160" w:line="278" w:lineRule="auto"/>
        <w:rPr>
          <w:rFonts w:asciiTheme="majorHAnsi" w:hAnsiTheme="majorHAnsi" w:cstheme="majorHAnsi"/>
        </w:rPr>
      </w:pPr>
      <w:r w:rsidRPr="00314C50">
        <w:rPr>
          <w:rFonts w:asciiTheme="majorHAnsi" w:hAnsiTheme="majorHAnsi" w:cstheme="majorHAnsi"/>
        </w:rPr>
        <w:t>TJM calls the FNB Auth API using a Client ID and Secret to obtain a secure token.</w:t>
      </w:r>
    </w:p>
    <w:p w:rsidRPr="00314C50" w:rsidR="005931FA" w:rsidP="005931FA" w:rsidRDefault="005931FA" w14:paraId="6307F22C" w14:textId="77777777">
      <w:pPr>
        <w:numPr>
          <w:ilvl w:val="0"/>
          <w:numId w:val="46"/>
        </w:numPr>
        <w:spacing w:after="160" w:line="278" w:lineRule="auto"/>
        <w:rPr>
          <w:rFonts w:asciiTheme="majorHAnsi" w:hAnsiTheme="majorHAnsi" w:cstheme="majorHAnsi"/>
        </w:rPr>
      </w:pPr>
      <w:r w:rsidRPr="00314C50">
        <w:rPr>
          <w:rFonts w:asciiTheme="majorHAnsi" w:hAnsiTheme="majorHAnsi" w:cstheme="majorHAnsi"/>
        </w:rPr>
        <w:t xml:space="preserve">The Auth API validates: </w:t>
      </w:r>
    </w:p>
    <w:p w:rsidRPr="00314C50" w:rsidR="005931FA" w:rsidP="005931FA" w:rsidRDefault="005931FA" w14:paraId="42E2723A" w14:textId="77777777">
      <w:pPr>
        <w:numPr>
          <w:ilvl w:val="1"/>
          <w:numId w:val="46"/>
        </w:numPr>
        <w:spacing w:after="160" w:line="278" w:lineRule="auto"/>
        <w:rPr>
          <w:rFonts w:asciiTheme="majorHAnsi" w:hAnsiTheme="majorHAnsi" w:cstheme="majorHAnsi"/>
        </w:rPr>
      </w:pPr>
      <w:r w:rsidRPr="00314C50">
        <w:rPr>
          <w:rFonts w:asciiTheme="majorHAnsi" w:hAnsiTheme="majorHAnsi" w:cstheme="majorHAnsi"/>
        </w:rPr>
        <w:t>The request originates from an approved whitelisted IP range</w:t>
      </w:r>
    </w:p>
    <w:p w:rsidRPr="00314C50" w:rsidR="005931FA" w:rsidP="005931FA" w:rsidRDefault="005931FA" w14:paraId="0444F8A9" w14:textId="77777777">
      <w:pPr>
        <w:numPr>
          <w:ilvl w:val="1"/>
          <w:numId w:val="46"/>
        </w:numPr>
        <w:spacing w:after="160" w:line="278" w:lineRule="auto"/>
        <w:rPr>
          <w:rFonts w:asciiTheme="majorHAnsi" w:hAnsiTheme="majorHAnsi" w:cstheme="majorHAnsi"/>
        </w:rPr>
      </w:pPr>
      <w:r w:rsidRPr="00314C50">
        <w:rPr>
          <w:rFonts w:asciiTheme="majorHAnsi" w:hAnsiTheme="majorHAnsi" w:cstheme="majorHAnsi"/>
        </w:rPr>
        <w:t>Credentials are valid</w:t>
      </w:r>
    </w:p>
    <w:p w:rsidRPr="00314C50" w:rsidR="005931FA" w:rsidP="005931FA" w:rsidRDefault="005931FA" w14:paraId="650419D9" w14:textId="77777777">
      <w:pPr>
        <w:numPr>
          <w:ilvl w:val="0"/>
          <w:numId w:val="46"/>
        </w:numPr>
        <w:spacing w:after="160" w:line="278" w:lineRule="auto"/>
        <w:rPr>
          <w:rFonts w:asciiTheme="majorHAnsi" w:hAnsiTheme="majorHAnsi" w:cstheme="majorHAnsi"/>
        </w:rPr>
      </w:pPr>
      <w:r w:rsidRPr="00314C50">
        <w:rPr>
          <w:rFonts w:asciiTheme="majorHAnsi" w:hAnsiTheme="majorHAnsi" w:cstheme="majorHAnsi"/>
        </w:rPr>
        <w:t>Upon successful validation, the Auth API issues an encrypted JWT to TJM.</w:t>
      </w:r>
    </w:p>
    <w:p w:rsidRPr="00314C50" w:rsidR="005931FA" w:rsidP="005931FA" w:rsidRDefault="005931FA" w14:paraId="69608B59" w14:textId="77777777">
      <w:pPr>
        <w:numPr>
          <w:ilvl w:val="0"/>
          <w:numId w:val="46"/>
        </w:numPr>
        <w:spacing w:after="160" w:line="278" w:lineRule="auto"/>
        <w:rPr>
          <w:rFonts w:asciiTheme="majorHAnsi" w:hAnsiTheme="majorHAnsi" w:cstheme="majorHAnsi"/>
        </w:rPr>
      </w:pPr>
      <w:r w:rsidRPr="00314C50">
        <w:rPr>
          <w:rFonts w:asciiTheme="majorHAnsi" w:hAnsiTheme="majorHAnsi" w:cstheme="majorHAnsi"/>
        </w:rPr>
        <w:t xml:space="preserve">TJM uses this JWT to load the Borrower </w:t>
      </w:r>
      <w:proofErr w:type="gramStart"/>
      <w:r w:rsidRPr="00314C50">
        <w:rPr>
          <w:rFonts w:asciiTheme="majorHAnsi" w:hAnsiTheme="majorHAnsi" w:cstheme="majorHAnsi"/>
        </w:rPr>
        <w:t>micro</w:t>
      </w:r>
      <w:r w:rsidRPr="00314C50">
        <w:rPr>
          <w:rFonts w:asciiTheme="majorHAnsi" w:hAnsiTheme="majorHAnsi" w:cstheme="majorHAnsi"/>
        </w:rPr>
        <w:noBreakHyphen/>
      </w:r>
      <w:r w:rsidRPr="00314C50">
        <w:rPr>
          <w:rFonts w:asciiTheme="majorHAnsi" w:hAnsiTheme="majorHAnsi" w:cstheme="majorHAnsi"/>
        </w:rPr>
        <w:t>app</w:t>
      </w:r>
      <w:proofErr w:type="gramEnd"/>
      <w:r w:rsidRPr="00314C50">
        <w:rPr>
          <w:rFonts w:asciiTheme="majorHAnsi" w:hAnsiTheme="majorHAnsi" w:cstheme="majorHAnsi"/>
        </w:rPr>
        <w:t xml:space="preserve"> hosted on FNB infrastructure.</w:t>
      </w:r>
    </w:p>
    <w:p w:rsidRPr="00B742EB" w:rsidR="005931FA" w:rsidP="005931FA" w:rsidRDefault="005931FA" w14:paraId="37CEB64A" w14:textId="77777777">
      <w:pPr>
        <w:numPr>
          <w:ilvl w:val="0"/>
          <w:numId w:val="46"/>
        </w:numPr>
        <w:spacing w:after="160" w:line="278" w:lineRule="auto"/>
        <w:rPr>
          <w:rFonts w:asciiTheme="majorHAnsi" w:hAnsiTheme="majorHAnsi" w:cstheme="majorHAnsi"/>
        </w:rPr>
      </w:pPr>
      <w:r w:rsidRPr="00314C50">
        <w:rPr>
          <w:rFonts w:asciiTheme="majorHAnsi" w:hAnsiTheme="majorHAnsi" w:cstheme="majorHAnsi"/>
        </w:rPr>
        <w:t xml:space="preserve">The </w:t>
      </w:r>
      <w:proofErr w:type="gramStart"/>
      <w:r w:rsidRPr="00314C50">
        <w:rPr>
          <w:rFonts w:asciiTheme="majorHAnsi" w:hAnsiTheme="majorHAnsi" w:cstheme="majorHAnsi"/>
        </w:rPr>
        <w:t>micro</w:t>
      </w:r>
      <w:r w:rsidRPr="00314C50">
        <w:rPr>
          <w:rFonts w:asciiTheme="majorHAnsi" w:hAnsiTheme="majorHAnsi" w:cstheme="majorHAnsi"/>
        </w:rPr>
        <w:noBreakHyphen/>
      </w:r>
      <w:r w:rsidRPr="00314C50">
        <w:rPr>
          <w:rFonts w:asciiTheme="majorHAnsi" w:hAnsiTheme="majorHAnsi" w:cstheme="majorHAnsi"/>
        </w:rPr>
        <w:t>app</w:t>
      </w:r>
      <w:proofErr w:type="gramEnd"/>
      <w:r w:rsidRPr="00314C50">
        <w:rPr>
          <w:rFonts w:asciiTheme="majorHAnsi" w:hAnsiTheme="majorHAnsi" w:cstheme="majorHAnsi"/>
        </w:rPr>
        <w:t xml:space="preserve"> and its backend APIs validate the JWT on every request to ensure the request is legitimate and originates from TJM.</w:t>
      </w:r>
    </w:p>
    <w:p w:rsidRPr="00314C50" w:rsidR="005931FA" w:rsidP="005931FA" w:rsidRDefault="005931FA" w14:paraId="10341060" w14:textId="77777777">
      <w:pPr>
        <w:spacing w:after="160" w:line="278" w:lineRule="auto"/>
        <w:rPr>
          <w:rFonts w:asciiTheme="majorHAnsi" w:hAnsiTheme="majorHAnsi" w:cstheme="majorHAnsi"/>
        </w:rPr>
      </w:pPr>
      <w:r w:rsidRPr="00B742EB">
        <w:rPr>
          <w:rFonts w:asciiTheme="majorHAnsi" w:hAnsiTheme="majorHAnsi" w:cstheme="majorHAnsi"/>
          <w:noProof/>
        </w:rPr>
        <w:drawing>
          <wp:inline distT="0" distB="0" distL="0" distR="0" wp14:anchorId="61CD213C" wp14:editId="7595BB12">
            <wp:extent cx="5933440" cy="4709160"/>
            <wp:effectExtent l="0" t="0" r="0" b="0"/>
            <wp:docPr id="234865007" name="Picture 1" descr="A screenshot of a computer&#10;&#10;AI-generated content may be incorrect.">
              <a:extLst xmlns:a="http://schemas.openxmlformats.org/drawingml/2006/main">
                <a:ext uri="{FF2B5EF4-FFF2-40B4-BE49-F238E27FC236}">
                  <a16:creationId xmlns:a16="http://schemas.microsoft.com/office/drawing/2014/main" id="{BAC9E71B-F5FD-4932-AD9C-839A90D95B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65007" name="Picture 1"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3440" cy="4709160"/>
                    </a:xfrm>
                    <a:prstGeom prst="rect">
                      <a:avLst/>
                    </a:prstGeom>
                    <a:noFill/>
                    <a:ln>
                      <a:noFill/>
                    </a:ln>
                  </pic:spPr>
                </pic:pic>
              </a:graphicData>
            </a:graphic>
          </wp:inline>
        </w:drawing>
      </w:r>
    </w:p>
    <w:p w:rsidRPr="00B742EB" w:rsidR="005931FA" w:rsidP="005931FA" w:rsidRDefault="005931FA" w14:paraId="3864DE09" w14:textId="5F026E7E">
      <w:pPr>
        <w:rPr>
          <w:rFonts w:asciiTheme="majorHAnsi" w:hAnsiTheme="majorHAnsi" w:cstheme="majorBidi"/>
        </w:rPr>
      </w:pPr>
      <w:r w:rsidRPr="5952597C">
        <w:rPr>
          <w:rFonts w:asciiTheme="majorHAnsi" w:hAnsiTheme="majorHAnsi" w:cstheme="majorBidi"/>
        </w:rPr>
        <w:t>The backend APIs after validating the authenticity of the request will provide following functions:</w:t>
      </w:r>
    </w:p>
    <w:p w:rsidR="2F8A7CC2" w:rsidP="5952597C" w:rsidRDefault="15931075" w14:paraId="066BD195" w14:textId="2F311FFF">
      <w:r w:rsidRPr="5952597C">
        <w:rPr>
          <w:rFonts w:ascii="Calibri" w:hAnsi="Calibri" w:eastAsia="Calibri" w:cs="Calibri"/>
        </w:rPr>
        <w:t xml:space="preserve">"API Rate limiting will not be implemented here. There </w:t>
      </w:r>
      <w:proofErr w:type="gramStart"/>
      <w:r w:rsidRPr="5952597C">
        <w:rPr>
          <w:rFonts w:ascii="Calibri" w:hAnsi="Calibri" w:eastAsia="Calibri" w:cs="Calibri"/>
        </w:rPr>
        <w:t>is</w:t>
      </w:r>
      <w:proofErr w:type="gramEnd"/>
      <w:r w:rsidRPr="5952597C">
        <w:rPr>
          <w:rFonts w:ascii="Calibri" w:hAnsi="Calibri" w:eastAsia="Calibri" w:cs="Calibri"/>
        </w:rPr>
        <w:t xml:space="preserve"> </w:t>
      </w:r>
      <w:proofErr w:type="gramStart"/>
      <w:r w:rsidRPr="5952597C">
        <w:rPr>
          <w:rFonts w:ascii="Calibri" w:hAnsi="Calibri" w:eastAsia="Calibri" w:cs="Calibri"/>
        </w:rPr>
        <w:t>not</w:t>
      </w:r>
      <w:proofErr w:type="gramEnd"/>
      <w:r w:rsidRPr="5952597C">
        <w:rPr>
          <w:rFonts w:ascii="Calibri" w:hAnsi="Calibri" w:eastAsia="Calibri" w:cs="Calibri"/>
        </w:rPr>
        <w:t xml:space="preserve"> external consumer API calls. The API calls are from our own apps.</w:t>
      </w:r>
    </w:p>
    <w:p w:rsidRPr="00B742EB" w:rsidR="005931FA" w:rsidP="005931FA" w:rsidRDefault="005931FA" w14:paraId="10A6CABA" w14:textId="77777777">
      <w:pPr>
        <w:pStyle w:val="ListParagraph"/>
        <w:numPr>
          <w:ilvl w:val="0"/>
          <w:numId w:val="44"/>
        </w:numPr>
        <w:spacing w:after="160" w:line="278" w:lineRule="auto"/>
        <w:rPr>
          <w:rFonts w:asciiTheme="majorHAnsi" w:hAnsiTheme="majorHAnsi" w:cstheme="majorHAnsi"/>
        </w:rPr>
      </w:pPr>
      <w:r w:rsidRPr="00B742EB">
        <w:rPr>
          <w:rFonts w:asciiTheme="majorHAnsi" w:hAnsiTheme="majorHAnsi" w:cstheme="majorHAnsi"/>
        </w:rPr>
        <w:t>Accept details enter by the customer and store those to database</w:t>
      </w:r>
    </w:p>
    <w:p w:rsidRPr="00B742EB" w:rsidR="005931FA" w:rsidP="005931FA" w:rsidRDefault="005931FA" w14:paraId="69BBF1AC" w14:textId="77777777">
      <w:pPr>
        <w:pStyle w:val="ListParagraph"/>
        <w:numPr>
          <w:ilvl w:val="0"/>
          <w:numId w:val="44"/>
        </w:numPr>
        <w:spacing w:after="160" w:line="278" w:lineRule="auto"/>
        <w:rPr>
          <w:rFonts w:asciiTheme="majorHAnsi" w:hAnsiTheme="majorHAnsi" w:cstheme="majorHAnsi"/>
        </w:rPr>
      </w:pPr>
      <w:r w:rsidRPr="00B742EB">
        <w:rPr>
          <w:rFonts w:asciiTheme="majorHAnsi" w:hAnsiTheme="majorHAnsi" w:cstheme="majorHAnsi"/>
        </w:rPr>
        <w:t>Provide Asset and employment verification using third party integrations</w:t>
      </w:r>
    </w:p>
    <w:p w:rsidRPr="00B742EB" w:rsidR="005931FA" w:rsidP="005931FA" w:rsidRDefault="005931FA" w14:paraId="6A3344D9" w14:textId="77777777">
      <w:pPr>
        <w:pStyle w:val="ListParagraph"/>
        <w:numPr>
          <w:ilvl w:val="0"/>
          <w:numId w:val="44"/>
        </w:numPr>
        <w:spacing w:after="160" w:line="278" w:lineRule="auto"/>
        <w:rPr>
          <w:rFonts w:asciiTheme="majorHAnsi" w:hAnsiTheme="majorHAnsi" w:cstheme="majorHAnsi"/>
        </w:rPr>
      </w:pPr>
      <w:r w:rsidRPr="00B742EB">
        <w:rPr>
          <w:rFonts w:asciiTheme="majorHAnsi" w:hAnsiTheme="majorHAnsi" w:cstheme="majorHAnsi"/>
        </w:rPr>
        <w:t>Pre-fill some details in case of existing customers</w:t>
      </w:r>
    </w:p>
    <w:p w:rsidRPr="00B742EB" w:rsidR="005931FA" w:rsidP="005931FA" w:rsidRDefault="005931FA" w14:paraId="4BE53237" w14:textId="77777777">
      <w:pPr>
        <w:pStyle w:val="ListParagraph"/>
        <w:numPr>
          <w:ilvl w:val="0"/>
          <w:numId w:val="44"/>
        </w:numPr>
        <w:spacing w:after="160" w:line="278" w:lineRule="auto"/>
        <w:rPr>
          <w:rFonts w:asciiTheme="majorHAnsi" w:hAnsiTheme="majorHAnsi" w:cstheme="majorHAnsi"/>
        </w:rPr>
      </w:pPr>
      <w:r w:rsidRPr="00B742EB">
        <w:rPr>
          <w:rFonts w:asciiTheme="majorHAnsi" w:hAnsiTheme="majorHAnsi" w:cstheme="majorHAnsi"/>
        </w:rPr>
        <w:t xml:space="preserve">Submit the mortgage application </w:t>
      </w:r>
    </w:p>
    <w:p w:rsidRPr="00B742EB" w:rsidR="005931FA" w:rsidP="005931FA" w:rsidRDefault="005931FA" w14:paraId="32C44BB6" w14:textId="77777777">
      <w:pPr>
        <w:pStyle w:val="ListParagraph"/>
        <w:numPr>
          <w:ilvl w:val="0"/>
          <w:numId w:val="44"/>
        </w:numPr>
        <w:spacing w:after="160" w:line="278" w:lineRule="auto"/>
        <w:rPr>
          <w:rFonts w:asciiTheme="majorHAnsi" w:hAnsiTheme="majorHAnsi" w:cstheme="majorHAnsi"/>
        </w:rPr>
      </w:pPr>
      <w:r w:rsidRPr="00B742EB">
        <w:rPr>
          <w:rFonts w:asciiTheme="majorHAnsi" w:hAnsiTheme="majorHAnsi" w:cstheme="majorHAnsi"/>
        </w:rPr>
        <w:t xml:space="preserve">Write Logs and audit information to database </w:t>
      </w:r>
    </w:p>
    <w:p w:rsidRPr="00B742EB" w:rsidR="005931FA" w:rsidP="005931FA" w:rsidRDefault="005931FA" w14:paraId="2F9955E4" w14:textId="77777777">
      <w:pPr>
        <w:rPr>
          <w:rFonts w:asciiTheme="majorHAnsi" w:hAnsiTheme="majorHAnsi" w:cstheme="majorHAnsi"/>
        </w:rPr>
      </w:pPr>
      <w:r w:rsidRPr="00B742EB">
        <w:rPr>
          <w:rFonts w:asciiTheme="majorHAnsi" w:hAnsiTheme="majorHAnsi" w:cstheme="majorHAnsi"/>
          <w:b/>
          <w:bCs/>
        </w:rPr>
        <w:t>2. Loan Officer View (Internal FNB Application)</w:t>
      </w:r>
    </w:p>
    <w:p w:rsidRPr="00B742EB" w:rsidR="005931FA" w:rsidP="005931FA" w:rsidRDefault="005931FA" w14:paraId="2880DE53" w14:textId="77777777">
      <w:pPr>
        <w:rPr>
          <w:rFonts w:asciiTheme="majorHAnsi" w:hAnsiTheme="majorHAnsi" w:cstheme="majorHAnsi"/>
        </w:rPr>
      </w:pPr>
      <w:r w:rsidRPr="00B742EB">
        <w:rPr>
          <w:rFonts w:asciiTheme="majorHAnsi" w:hAnsiTheme="majorHAnsi" w:cstheme="majorHAnsi"/>
        </w:rPr>
        <w:t>The Loan Officer View is a standalone application that serves as the working console for the FNB Mortgage team. It is separate from Borrower View and is accessible only to FNB employees who have the correct Loan Officer AD group assigned.</w:t>
      </w:r>
    </w:p>
    <w:p w:rsidRPr="00B742EB" w:rsidR="005931FA" w:rsidP="005931FA" w:rsidRDefault="005931FA" w14:paraId="72DDEF77" w14:textId="77777777">
      <w:pPr>
        <w:rPr>
          <w:rFonts w:asciiTheme="majorHAnsi" w:hAnsiTheme="majorHAnsi" w:cstheme="majorHAnsi"/>
        </w:rPr>
      </w:pPr>
      <w:r w:rsidRPr="00B742EB">
        <w:rPr>
          <w:rFonts w:asciiTheme="majorHAnsi" w:hAnsiTheme="majorHAnsi" w:cstheme="majorHAnsi"/>
        </w:rPr>
        <w:t>The UI and supporting APIs for this module are also deployed entirely on</w:t>
      </w:r>
      <w:r w:rsidRPr="00B742EB">
        <w:rPr>
          <w:rFonts w:asciiTheme="majorHAnsi" w:hAnsiTheme="majorHAnsi" w:cstheme="majorHAnsi"/>
        </w:rPr>
        <w:noBreakHyphen/>
      </w:r>
      <w:r w:rsidRPr="00B742EB">
        <w:rPr>
          <w:rFonts w:asciiTheme="majorHAnsi" w:hAnsiTheme="majorHAnsi" w:cstheme="majorHAnsi"/>
        </w:rPr>
        <w:t>prem.</w:t>
      </w:r>
    </w:p>
    <w:p w:rsidRPr="00B742EB" w:rsidR="005931FA" w:rsidP="005931FA" w:rsidRDefault="005931FA" w14:paraId="473895DA" w14:textId="77777777">
      <w:pPr>
        <w:rPr>
          <w:rFonts w:asciiTheme="majorHAnsi" w:hAnsiTheme="majorHAnsi" w:cstheme="majorHAnsi"/>
          <w:b/>
          <w:bCs/>
        </w:rPr>
      </w:pPr>
      <w:r w:rsidRPr="00B742EB">
        <w:rPr>
          <w:rFonts w:asciiTheme="majorHAnsi" w:hAnsiTheme="majorHAnsi" w:cstheme="majorHAnsi"/>
          <w:b/>
          <w:bCs/>
        </w:rPr>
        <w:t>Authentication &amp; Authorization (SSO via Entra ID)</w:t>
      </w:r>
    </w:p>
    <w:p w:rsidRPr="00B742EB" w:rsidR="005931FA" w:rsidP="005931FA" w:rsidRDefault="005931FA" w14:paraId="60D99C24" w14:textId="77777777">
      <w:pPr>
        <w:rPr>
          <w:rFonts w:asciiTheme="majorHAnsi" w:hAnsiTheme="majorHAnsi" w:cstheme="majorHAnsi"/>
        </w:rPr>
      </w:pPr>
      <w:r w:rsidRPr="00B742EB">
        <w:rPr>
          <w:rFonts w:asciiTheme="majorHAnsi" w:hAnsiTheme="majorHAnsi" w:cstheme="majorHAnsi"/>
        </w:rPr>
        <w:t>The Loan Officer application uses Standard OIDC/OAuth 2.0 with Microsoft Entra ID as the identity provider.</w:t>
      </w:r>
    </w:p>
    <w:p w:rsidRPr="00B742EB" w:rsidR="005931FA" w:rsidP="005931FA" w:rsidRDefault="005931FA" w14:paraId="17480A04" w14:textId="77777777">
      <w:pPr>
        <w:rPr>
          <w:rFonts w:asciiTheme="majorHAnsi" w:hAnsiTheme="majorHAnsi" w:cstheme="majorHAnsi"/>
        </w:rPr>
      </w:pPr>
      <w:r w:rsidRPr="00B742EB">
        <w:rPr>
          <w:rFonts w:asciiTheme="majorHAnsi" w:hAnsiTheme="majorHAnsi" w:cstheme="majorHAnsi"/>
        </w:rPr>
        <w:t>The authentication sequence is as follows:</w:t>
      </w:r>
    </w:p>
    <w:p w:rsidRPr="007560AE" w:rsidR="005931FA" w:rsidP="005931FA" w:rsidRDefault="005931FA" w14:paraId="41B4F55F" w14:textId="77777777">
      <w:pPr>
        <w:pStyle w:val="ListParagraph"/>
        <w:numPr>
          <w:ilvl w:val="0"/>
          <w:numId w:val="47"/>
        </w:numPr>
        <w:spacing w:after="160" w:line="278" w:lineRule="auto"/>
        <w:rPr>
          <w:rFonts w:asciiTheme="majorHAnsi" w:hAnsiTheme="majorHAnsi" w:cstheme="majorHAnsi"/>
        </w:rPr>
      </w:pPr>
      <w:r w:rsidRPr="007560AE">
        <w:rPr>
          <w:rFonts w:asciiTheme="majorHAnsi" w:hAnsiTheme="majorHAnsi" w:cstheme="majorHAnsi"/>
        </w:rPr>
        <w:t xml:space="preserve">The Loan Officer </w:t>
      </w:r>
      <w:r w:rsidRPr="00B742EB">
        <w:rPr>
          <w:rFonts w:asciiTheme="majorHAnsi" w:hAnsiTheme="majorHAnsi" w:cstheme="majorHAnsi"/>
        </w:rPr>
        <w:t>accesses the</w:t>
      </w:r>
      <w:r w:rsidRPr="007560AE">
        <w:rPr>
          <w:rFonts w:asciiTheme="majorHAnsi" w:hAnsiTheme="majorHAnsi" w:cstheme="majorHAnsi"/>
        </w:rPr>
        <w:t xml:space="preserve"> SSO</w:t>
      </w:r>
      <w:r w:rsidRPr="00B742EB">
        <w:rPr>
          <w:rFonts w:asciiTheme="majorHAnsi" w:hAnsiTheme="majorHAnsi" w:cstheme="majorHAnsi"/>
        </w:rPr>
        <w:t xml:space="preserve"> link for Loan Officer view</w:t>
      </w:r>
      <w:r w:rsidRPr="007560AE">
        <w:rPr>
          <w:rFonts w:asciiTheme="majorHAnsi" w:hAnsiTheme="majorHAnsi" w:cstheme="majorHAnsi"/>
        </w:rPr>
        <w:t>.</w:t>
      </w:r>
    </w:p>
    <w:p w:rsidRPr="007560AE" w:rsidR="005931FA" w:rsidP="005931FA" w:rsidRDefault="005931FA" w14:paraId="56362702" w14:textId="77777777">
      <w:pPr>
        <w:pStyle w:val="ListParagraph"/>
        <w:numPr>
          <w:ilvl w:val="0"/>
          <w:numId w:val="47"/>
        </w:numPr>
        <w:spacing w:after="160" w:line="278" w:lineRule="auto"/>
        <w:rPr>
          <w:rFonts w:asciiTheme="majorHAnsi" w:hAnsiTheme="majorHAnsi" w:cstheme="majorHAnsi"/>
        </w:rPr>
      </w:pPr>
      <w:r w:rsidRPr="007560AE">
        <w:rPr>
          <w:rFonts w:asciiTheme="majorHAnsi" w:hAnsiTheme="majorHAnsi" w:cstheme="majorHAnsi"/>
        </w:rPr>
        <w:t>Microsoft Entra ID authenticates the user and issues a secure JWT back to the UI application.</w:t>
      </w:r>
    </w:p>
    <w:p w:rsidRPr="007560AE" w:rsidR="005931FA" w:rsidP="005931FA" w:rsidRDefault="005931FA" w14:paraId="76836E56" w14:textId="77777777">
      <w:pPr>
        <w:pStyle w:val="ListParagraph"/>
        <w:numPr>
          <w:ilvl w:val="0"/>
          <w:numId w:val="47"/>
        </w:numPr>
        <w:spacing w:after="160" w:line="278" w:lineRule="auto"/>
        <w:rPr>
          <w:rFonts w:asciiTheme="majorHAnsi" w:hAnsiTheme="majorHAnsi" w:cstheme="majorHAnsi"/>
        </w:rPr>
      </w:pPr>
      <w:r w:rsidRPr="007560AE">
        <w:rPr>
          <w:rFonts w:asciiTheme="majorHAnsi" w:hAnsiTheme="majorHAnsi" w:cstheme="majorHAnsi"/>
        </w:rPr>
        <w:t>The UI includes this JWT in each API call.</w:t>
      </w:r>
    </w:p>
    <w:p w:rsidRPr="007560AE" w:rsidR="005931FA" w:rsidP="005931FA" w:rsidRDefault="005931FA" w14:paraId="2B2CC7B0" w14:textId="77777777">
      <w:pPr>
        <w:pStyle w:val="ListParagraph"/>
        <w:numPr>
          <w:ilvl w:val="0"/>
          <w:numId w:val="47"/>
        </w:numPr>
        <w:spacing w:after="160" w:line="278" w:lineRule="auto"/>
        <w:rPr>
          <w:rFonts w:asciiTheme="majorHAnsi" w:hAnsiTheme="majorHAnsi" w:cstheme="majorHAnsi"/>
        </w:rPr>
      </w:pPr>
      <w:r w:rsidRPr="007560AE">
        <w:rPr>
          <w:rFonts w:asciiTheme="majorHAnsi" w:hAnsiTheme="majorHAnsi" w:cstheme="majorHAnsi"/>
        </w:rPr>
        <w:t xml:space="preserve">Backend APIs validate the token every request, every time, ensuring: </w:t>
      </w:r>
    </w:p>
    <w:p w:rsidRPr="007560AE" w:rsidR="005931FA" w:rsidP="005931FA" w:rsidRDefault="005931FA" w14:paraId="6FF57AE2" w14:textId="77777777">
      <w:pPr>
        <w:pStyle w:val="ListParagraph"/>
        <w:numPr>
          <w:ilvl w:val="1"/>
          <w:numId w:val="47"/>
        </w:numPr>
        <w:spacing w:after="160" w:line="278" w:lineRule="auto"/>
        <w:rPr>
          <w:rFonts w:asciiTheme="majorHAnsi" w:hAnsiTheme="majorHAnsi" w:cstheme="majorHAnsi"/>
        </w:rPr>
      </w:pPr>
      <w:r w:rsidRPr="007560AE">
        <w:rPr>
          <w:rFonts w:asciiTheme="majorHAnsi" w:hAnsiTheme="majorHAnsi" w:cstheme="majorHAnsi"/>
        </w:rPr>
        <w:t>The user is authenticated</w:t>
      </w:r>
    </w:p>
    <w:p w:rsidRPr="007560AE" w:rsidR="005931FA" w:rsidP="005931FA" w:rsidRDefault="005931FA" w14:paraId="37782909" w14:textId="77777777">
      <w:pPr>
        <w:pStyle w:val="ListParagraph"/>
        <w:numPr>
          <w:ilvl w:val="1"/>
          <w:numId w:val="47"/>
        </w:numPr>
        <w:spacing w:after="160" w:line="278" w:lineRule="auto"/>
        <w:rPr>
          <w:rFonts w:asciiTheme="majorHAnsi" w:hAnsiTheme="majorHAnsi" w:cstheme="majorHAnsi"/>
        </w:rPr>
      </w:pPr>
      <w:r w:rsidRPr="007560AE">
        <w:rPr>
          <w:rFonts w:asciiTheme="majorHAnsi" w:hAnsiTheme="majorHAnsi" w:cstheme="majorHAnsi"/>
        </w:rPr>
        <w:t>The token is valid and unexpired</w:t>
      </w:r>
    </w:p>
    <w:p w:rsidRPr="007560AE" w:rsidR="005931FA" w:rsidP="005931FA" w:rsidRDefault="005931FA" w14:paraId="17CB1EB4" w14:textId="77777777">
      <w:pPr>
        <w:pStyle w:val="ListParagraph"/>
        <w:numPr>
          <w:ilvl w:val="1"/>
          <w:numId w:val="47"/>
        </w:numPr>
        <w:spacing w:after="160" w:line="278" w:lineRule="auto"/>
        <w:rPr>
          <w:rFonts w:asciiTheme="majorHAnsi" w:hAnsiTheme="majorHAnsi" w:cstheme="majorHAnsi"/>
        </w:rPr>
      </w:pPr>
      <w:r w:rsidRPr="007560AE">
        <w:rPr>
          <w:rFonts w:asciiTheme="majorHAnsi" w:hAnsiTheme="majorHAnsi" w:cstheme="majorHAnsi"/>
        </w:rPr>
        <w:t>The user belongs to the required Loan Officer AD group</w:t>
      </w:r>
    </w:p>
    <w:p w:rsidRPr="007560AE" w:rsidR="005931FA" w:rsidP="005931FA" w:rsidRDefault="005931FA" w14:paraId="6665B076" w14:textId="77777777">
      <w:pPr>
        <w:pStyle w:val="ListParagraph"/>
        <w:spacing w:after="160" w:line="278" w:lineRule="auto"/>
        <w:rPr>
          <w:rFonts w:asciiTheme="majorHAnsi" w:hAnsiTheme="majorHAnsi" w:cstheme="majorHAnsi"/>
        </w:rPr>
      </w:pPr>
      <w:r w:rsidRPr="007560AE">
        <w:rPr>
          <w:rFonts w:asciiTheme="majorHAnsi" w:hAnsiTheme="majorHAnsi" w:cstheme="majorHAnsi"/>
        </w:rPr>
        <w:t>Only after these validations are passed can the Loan Officer access or modify mortgage application data.</w:t>
      </w:r>
    </w:p>
    <w:p w:rsidRPr="00B742EB" w:rsidR="005931FA" w:rsidP="005931FA" w:rsidRDefault="005931FA" w14:paraId="662F8D3C" w14:textId="77777777">
      <w:pPr>
        <w:rPr>
          <w:rFonts w:asciiTheme="majorHAnsi" w:hAnsiTheme="majorHAnsi" w:cstheme="majorHAnsi"/>
        </w:rPr>
      </w:pPr>
    </w:p>
    <w:p w:rsidRPr="00B742EB" w:rsidR="005931FA" w:rsidP="005931FA" w:rsidRDefault="005931FA" w14:paraId="494A25FD" w14:textId="77777777">
      <w:pPr>
        <w:rPr>
          <w:rFonts w:asciiTheme="majorHAnsi" w:hAnsiTheme="majorHAnsi" w:cstheme="majorHAnsi"/>
        </w:rPr>
      </w:pPr>
      <w:r w:rsidRPr="00B742EB">
        <w:rPr>
          <w:rFonts w:asciiTheme="majorHAnsi" w:hAnsiTheme="majorHAnsi" w:cstheme="majorHAnsi"/>
          <w:noProof/>
        </w:rPr>
        <w:drawing>
          <wp:inline distT="0" distB="0" distL="0" distR="0" wp14:anchorId="0DD9DB51" wp14:editId="0C3694DB">
            <wp:extent cx="5933440" cy="6644640"/>
            <wp:effectExtent l="0" t="0" r="0" b="3810"/>
            <wp:docPr id="800985132" name="Picture 2" descr="A screenshot of a computer screen&#10;&#10;AI-generated content may be incorrect.">
              <a:extLst xmlns:a="http://schemas.openxmlformats.org/drawingml/2006/main">
                <a:ext uri="{FF2B5EF4-FFF2-40B4-BE49-F238E27FC236}">
                  <a16:creationId xmlns:a16="http://schemas.microsoft.com/office/drawing/2014/main" id="{E209AB3F-CF5A-4AE5-890A-DA28F04A4C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85132" name="Picture 2" descr="A screenshot of a computer screen&#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3440" cy="6644640"/>
                    </a:xfrm>
                    <a:prstGeom prst="rect">
                      <a:avLst/>
                    </a:prstGeom>
                    <a:noFill/>
                    <a:ln>
                      <a:noFill/>
                    </a:ln>
                  </pic:spPr>
                </pic:pic>
              </a:graphicData>
            </a:graphic>
          </wp:inline>
        </w:drawing>
      </w:r>
    </w:p>
    <w:p w:rsidRPr="00B742EB" w:rsidR="005931FA" w:rsidP="005931FA" w:rsidRDefault="005931FA" w14:paraId="3CA04A08" w14:textId="77777777">
      <w:pPr>
        <w:rPr>
          <w:rFonts w:asciiTheme="majorHAnsi" w:hAnsiTheme="majorHAnsi" w:cstheme="majorHAnsi"/>
        </w:rPr>
      </w:pPr>
      <w:r w:rsidRPr="00B742EB">
        <w:rPr>
          <w:rFonts w:asciiTheme="majorHAnsi" w:hAnsiTheme="majorHAnsi" w:cstheme="majorHAnsi"/>
        </w:rPr>
        <w:t>The backend APIs after validating the authenticity of the request will provide following functions:</w:t>
      </w:r>
    </w:p>
    <w:p w:rsidRPr="00B742EB" w:rsidR="005931FA" w:rsidP="005931FA" w:rsidRDefault="005931FA" w14:paraId="6C44D6B1" w14:textId="77777777">
      <w:pPr>
        <w:pStyle w:val="ListParagraph"/>
        <w:numPr>
          <w:ilvl w:val="0"/>
          <w:numId w:val="44"/>
        </w:numPr>
        <w:spacing w:after="160" w:line="278" w:lineRule="auto"/>
        <w:rPr>
          <w:rFonts w:asciiTheme="majorHAnsi" w:hAnsiTheme="majorHAnsi" w:cstheme="majorHAnsi"/>
        </w:rPr>
      </w:pPr>
      <w:r w:rsidRPr="00B742EB">
        <w:rPr>
          <w:rFonts w:asciiTheme="majorHAnsi" w:hAnsiTheme="majorHAnsi" w:cstheme="majorHAnsi"/>
        </w:rPr>
        <w:t>Review and update information entered the customers</w:t>
      </w:r>
    </w:p>
    <w:p w:rsidRPr="00B742EB" w:rsidR="005931FA" w:rsidP="005931FA" w:rsidRDefault="005931FA" w14:paraId="27ED3093" w14:textId="77777777">
      <w:pPr>
        <w:pStyle w:val="ListParagraph"/>
        <w:numPr>
          <w:ilvl w:val="0"/>
          <w:numId w:val="44"/>
        </w:numPr>
        <w:spacing w:after="160" w:line="278" w:lineRule="auto"/>
        <w:rPr>
          <w:rFonts w:asciiTheme="majorHAnsi" w:hAnsiTheme="majorHAnsi" w:cstheme="majorHAnsi"/>
        </w:rPr>
      </w:pPr>
      <w:r w:rsidRPr="00B742EB">
        <w:rPr>
          <w:rFonts w:asciiTheme="majorHAnsi" w:hAnsiTheme="majorHAnsi" w:cstheme="majorHAnsi"/>
        </w:rPr>
        <w:t xml:space="preserve">Invite a customer to fill in the application or </w:t>
      </w:r>
      <w:proofErr w:type="gramStart"/>
      <w:r w:rsidRPr="00B742EB">
        <w:rPr>
          <w:rFonts w:asciiTheme="majorHAnsi" w:hAnsiTheme="majorHAnsi" w:cstheme="majorHAnsi"/>
        </w:rPr>
        <w:t>fill</w:t>
      </w:r>
      <w:proofErr w:type="gramEnd"/>
      <w:r w:rsidRPr="00B742EB">
        <w:rPr>
          <w:rFonts w:asciiTheme="majorHAnsi" w:hAnsiTheme="majorHAnsi" w:cstheme="majorHAnsi"/>
        </w:rPr>
        <w:t xml:space="preserve"> the application on customers behalf</w:t>
      </w:r>
    </w:p>
    <w:p w:rsidRPr="00B742EB" w:rsidR="005931FA" w:rsidP="005931FA" w:rsidRDefault="005931FA" w14:paraId="516D3D03" w14:textId="77777777">
      <w:pPr>
        <w:pStyle w:val="ListParagraph"/>
        <w:numPr>
          <w:ilvl w:val="0"/>
          <w:numId w:val="44"/>
        </w:numPr>
        <w:spacing w:after="160" w:line="278" w:lineRule="auto"/>
        <w:rPr>
          <w:rFonts w:asciiTheme="majorHAnsi" w:hAnsiTheme="majorHAnsi" w:cstheme="majorHAnsi"/>
        </w:rPr>
      </w:pPr>
      <w:r w:rsidRPr="00B742EB">
        <w:rPr>
          <w:rFonts w:asciiTheme="majorHAnsi" w:hAnsiTheme="majorHAnsi" w:cstheme="majorHAnsi"/>
        </w:rPr>
        <w:t xml:space="preserve">Multiple vendor integration to pull credits, validate asset and income, get mortgage rates, calculate cost </w:t>
      </w:r>
      <w:proofErr w:type="gramStart"/>
      <w:r w:rsidRPr="00B742EB">
        <w:rPr>
          <w:rFonts w:asciiTheme="majorHAnsi" w:hAnsiTheme="majorHAnsi" w:cstheme="majorHAnsi"/>
        </w:rPr>
        <w:t>etc..</w:t>
      </w:r>
      <w:proofErr w:type="gramEnd"/>
    </w:p>
    <w:p w:rsidRPr="00B742EB" w:rsidR="005931FA" w:rsidP="005931FA" w:rsidRDefault="005931FA" w14:paraId="66CA6C1C" w14:textId="77777777">
      <w:pPr>
        <w:pStyle w:val="ListParagraph"/>
        <w:numPr>
          <w:ilvl w:val="0"/>
          <w:numId w:val="44"/>
        </w:numPr>
        <w:spacing w:after="160" w:line="278" w:lineRule="auto"/>
        <w:rPr>
          <w:rFonts w:asciiTheme="majorHAnsi" w:hAnsiTheme="majorHAnsi" w:cstheme="majorHAnsi"/>
        </w:rPr>
      </w:pPr>
      <w:r w:rsidRPr="00B742EB">
        <w:rPr>
          <w:rFonts w:asciiTheme="majorHAnsi" w:hAnsiTheme="majorHAnsi" w:cstheme="majorHAnsi"/>
        </w:rPr>
        <w:t>Request more information or documents (FNB Document center integration)</w:t>
      </w:r>
    </w:p>
    <w:p w:rsidRPr="00B742EB" w:rsidR="005931FA" w:rsidP="005931FA" w:rsidRDefault="005931FA" w14:paraId="7EA26E12" w14:textId="77777777">
      <w:pPr>
        <w:pStyle w:val="ListParagraph"/>
        <w:numPr>
          <w:ilvl w:val="0"/>
          <w:numId w:val="44"/>
        </w:numPr>
        <w:spacing w:after="160" w:line="278" w:lineRule="auto"/>
        <w:rPr>
          <w:rFonts w:asciiTheme="majorHAnsi" w:hAnsiTheme="majorHAnsi" w:cstheme="majorHAnsi"/>
        </w:rPr>
      </w:pPr>
      <w:r w:rsidRPr="00B742EB">
        <w:rPr>
          <w:rFonts w:asciiTheme="majorHAnsi" w:hAnsiTheme="majorHAnsi" w:cstheme="majorHAnsi"/>
        </w:rPr>
        <w:t>Submit mortgage to loan origination system</w:t>
      </w:r>
    </w:p>
    <w:p w:rsidRPr="00B742EB" w:rsidR="005931FA" w:rsidP="005931FA" w:rsidRDefault="005931FA" w14:paraId="3865AB11" w14:textId="77777777">
      <w:pPr>
        <w:pStyle w:val="Heading3"/>
        <w:rPr>
          <w:rFonts w:cstheme="majorHAnsi"/>
          <w:color w:val="auto"/>
        </w:rPr>
      </w:pPr>
      <w:r w:rsidRPr="00B742EB">
        <w:rPr>
          <w:rFonts w:cstheme="majorHAnsi"/>
          <w:color w:val="auto"/>
        </w:rPr>
        <w:t xml:space="preserve">In-Branch Console </w:t>
      </w:r>
      <w:proofErr w:type="gramStart"/>
      <w:r w:rsidRPr="00B742EB">
        <w:rPr>
          <w:rFonts w:cstheme="majorHAnsi"/>
          <w:color w:val="auto"/>
        </w:rPr>
        <w:t>less</w:t>
      </w:r>
      <w:proofErr w:type="gramEnd"/>
      <w:r w:rsidRPr="00B742EB">
        <w:rPr>
          <w:rFonts w:cstheme="majorHAnsi"/>
          <w:color w:val="auto"/>
        </w:rPr>
        <w:t xml:space="preserve"> Flow</w:t>
      </w:r>
    </w:p>
    <w:p w:rsidRPr="00B742EB" w:rsidR="005931FA" w:rsidP="005931FA" w:rsidRDefault="005931FA" w14:paraId="2F606ED6" w14:textId="77777777">
      <w:pPr>
        <w:rPr>
          <w:rFonts w:asciiTheme="majorHAnsi" w:hAnsiTheme="majorHAnsi" w:cstheme="majorHAnsi"/>
        </w:rPr>
      </w:pPr>
      <w:r w:rsidRPr="00B742EB">
        <w:rPr>
          <w:rFonts w:asciiTheme="majorHAnsi" w:hAnsiTheme="majorHAnsi" w:cstheme="majorHAnsi"/>
        </w:rPr>
        <w:t xml:space="preserve">In-Branch Console less is standalone internal FNB banker facing application. Banker application follows the same authentication flow for internal user as Mortgage Loan Officer view. This application will be accessed by the FNB branch banker, video banker and mortgage banker. New AD groups will be created for each of these different roles. </w:t>
      </w:r>
    </w:p>
    <w:p w:rsidRPr="00604A00" w:rsidR="005931FA" w:rsidP="005931FA" w:rsidRDefault="005931FA" w14:paraId="2188E268" w14:textId="77777777">
      <w:pPr>
        <w:spacing w:after="160" w:line="278" w:lineRule="auto"/>
        <w:rPr>
          <w:rFonts w:asciiTheme="majorHAnsi" w:hAnsiTheme="majorHAnsi" w:cstheme="majorHAnsi"/>
        </w:rPr>
      </w:pPr>
      <w:r w:rsidRPr="00604A00">
        <w:rPr>
          <w:rFonts w:asciiTheme="majorHAnsi" w:hAnsiTheme="majorHAnsi" w:cstheme="majorHAnsi"/>
        </w:rPr>
        <w:t>The In</w:t>
      </w:r>
      <w:r w:rsidRPr="00604A00">
        <w:rPr>
          <w:rFonts w:asciiTheme="majorHAnsi" w:hAnsiTheme="majorHAnsi" w:cstheme="majorHAnsi"/>
        </w:rPr>
        <w:noBreakHyphen/>
      </w:r>
      <w:r w:rsidRPr="00604A00">
        <w:rPr>
          <w:rFonts w:asciiTheme="majorHAnsi" w:hAnsiTheme="majorHAnsi" w:cstheme="majorHAnsi"/>
        </w:rPr>
        <w:t>Branch Console</w:t>
      </w:r>
      <w:r w:rsidRPr="00604A00">
        <w:rPr>
          <w:rFonts w:asciiTheme="majorHAnsi" w:hAnsiTheme="majorHAnsi" w:cstheme="majorHAnsi"/>
        </w:rPr>
        <w:noBreakHyphen/>
      </w:r>
      <w:r w:rsidRPr="00604A00">
        <w:rPr>
          <w:rFonts w:asciiTheme="majorHAnsi" w:hAnsiTheme="majorHAnsi" w:cstheme="majorHAnsi"/>
        </w:rPr>
        <w:t>less application is a standalone, internal, banker</w:t>
      </w:r>
      <w:r w:rsidRPr="00604A00">
        <w:rPr>
          <w:rFonts w:asciiTheme="majorHAnsi" w:hAnsiTheme="majorHAnsi" w:cstheme="majorHAnsi"/>
        </w:rPr>
        <w:noBreakHyphen/>
      </w:r>
      <w:r w:rsidRPr="00604A00">
        <w:rPr>
          <w:rFonts w:asciiTheme="majorHAnsi" w:hAnsiTheme="majorHAnsi" w:cstheme="majorHAnsi"/>
        </w:rPr>
        <w:t>facing solution. It uses the same SSO authentication and authorization flow as the Mortgage Loan Officer View, leveraging Microsoft Entra ID (OIDC/OAuth 2.0) for secure access.</w:t>
      </w:r>
    </w:p>
    <w:p w:rsidRPr="00604A00" w:rsidR="005931FA" w:rsidP="005931FA" w:rsidRDefault="005931FA" w14:paraId="1B628161" w14:textId="77777777">
      <w:pPr>
        <w:spacing w:after="160" w:line="278" w:lineRule="auto"/>
        <w:rPr>
          <w:rFonts w:asciiTheme="majorHAnsi" w:hAnsiTheme="majorHAnsi" w:cstheme="majorHAnsi"/>
        </w:rPr>
      </w:pPr>
      <w:r w:rsidRPr="00604A00">
        <w:rPr>
          <w:rFonts w:asciiTheme="majorHAnsi" w:hAnsiTheme="majorHAnsi" w:cstheme="majorHAnsi"/>
        </w:rPr>
        <w:t xml:space="preserve">This application will be used </w:t>
      </w:r>
      <w:proofErr w:type="gramStart"/>
      <w:r w:rsidRPr="00604A00">
        <w:rPr>
          <w:rFonts w:asciiTheme="majorHAnsi" w:hAnsiTheme="majorHAnsi" w:cstheme="majorHAnsi"/>
        </w:rPr>
        <w:t>by</w:t>
      </w:r>
      <w:proofErr w:type="gramEnd"/>
      <w:r w:rsidRPr="00604A00">
        <w:rPr>
          <w:rFonts w:asciiTheme="majorHAnsi" w:hAnsiTheme="majorHAnsi" w:cstheme="majorHAnsi"/>
        </w:rPr>
        <w:t xml:space="preserve"> three internal roles:</w:t>
      </w:r>
    </w:p>
    <w:p w:rsidRPr="00604A00" w:rsidR="005931FA" w:rsidP="005931FA" w:rsidRDefault="005931FA" w14:paraId="2D0A38A9" w14:textId="77777777">
      <w:pPr>
        <w:numPr>
          <w:ilvl w:val="0"/>
          <w:numId w:val="48"/>
        </w:numPr>
        <w:spacing w:after="160" w:line="278" w:lineRule="auto"/>
        <w:rPr>
          <w:rFonts w:asciiTheme="majorHAnsi" w:hAnsiTheme="majorHAnsi" w:cstheme="majorHAnsi"/>
        </w:rPr>
      </w:pPr>
      <w:r w:rsidRPr="00604A00">
        <w:rPr>
          <w:rFonts w:asciiTheme="majorHAnsi" w:hAnsiTheme="majorHAnsi" w:cstheme="majorHAnsi"/>
        </w:rPr>
        <w:t>FNB Branch Banker</w:t>
      </w:r>
    </w:p>
    <w:p w:rsidRPr="00604A00" w:rsidR="005931FA" w:rsidP="005931FA" w:rsidRDefault="005931FA" w14:paraId="7C2C7DBD" w14:textId="77777777">
      <w:pPr>
        <w:numPr>
          <w:ilvl w:val="0"/>
          <w:numId w:val="48"/>
        </w:numPr>
        <w:spacing w:after="160" w:line="278" w:lineRule="auto"/>
        <w:rPr>
          <w:rFonts w:asciiTheme="majorHAnsi" w:hAnsiTheme="majorHAnsi" w:cstheme="majorHAnsi"/>
        </w:rPr>
      </w:pPr>
      <w:r w:rsidRPr="00604A00">
        <w:rPr>
          <w:rFonts w:asciiTheme="majorHAnsi" w:hAnsiTheme="majorHAnsi" w:cstheme="majorHAnsi"/>
        </w:rPr>
        <w:t>FNB Video Banker</w:t>
      </w:r>
    </w:p>
    <w:p w:rsidRPr="00604A00" w:rsidR="005931FA" w:rsidP="005931FA" w:rsidRDefault="005931FA" w14:paraId="51E0AD67" w14:textId="77777777">
      <w:pPr>
        <w:numPr>
          <w:ilvl w:val="0"/>
          <w:numId w:val="48"/>
        </w:numPr>
        <w:spacing w:after="160" w:line="278" w:lineRule="auto"/>
        <w:rPr>
          <w:rFonts w:asciiTheme="majorHAnsi" w:hAnsiTheme="majorHAnsi" w:cstheme="majorHAnsi"/>
        </w:rPr>
      </w:pPr>
      <w:r w:rsidRPr="00604A00">
        <w:rPr>
          <w:rFonts w:asciiTheme="majorHAnsi" w:hAnsiTheme="majorHAnsi" w:cstheme="majorHAnsi"/>
        </w:rPr>
        <w:t>FNB Mortgage Banker</w:t>
      </w:r>
    </w:p>
    <w:p w:rsidRPr="00B742EB" w:rsidR="005931FA" w:rsidP="00B84C61" w:rsidRDefault="005931FA" w14:paraId="0842034A" w14:textId="21C12E6D">
      <w:pPr>
        <w:rPr>
          <w:rFonts w:asciiTheme="majorHAnsi" w:hAnsiTheme="majorHAnsi" w:cstheme="majorHAnsi"/>
        </w:rPr>
      </w:pPr>
      <w:r w:rsidRPr="00604A00">
        <w:rPr>
          <w:rFonts w:asciiTheme="majorHAnsi" w:hAnsiTheme="majorHAnsi" w:cstheme="majorHAnsi"/>
        </w:rPr>
        <w:t>Dedicated Active Directory groups will be created for each role. Access to the application and its backend APIs will be governed by these groups, ensuring that users can only access functionality aligned with their assigned role.</w:t>
      </w:r>
    </w:p>
    <w:p w:rsidRPr="00B742EB" w:rsidR="006C40EE" w:rsidP="006C40EE" w:rsidRDefault="006C40EE" w14:paraId="1430F841" w14:textId="77777777">
      <w:pPr>
        <w:spacing w:before="100" w:beforeAutospacing="1" w:after="100" w:afterAutospacing="1" w:line="300" w:lineRule="atLeast"/>
        <w:rPr>
          <w:rFonts w:eastAsia="Times New Roman" w:asciiTheme="majorHAnsi" w:hAnsiTheme="majorHAnsi" w:cstheme="majorHAnsi"/>
          <w:sz w:val="21"/>
          <w:szCs w:val="21"/>
        </w:rPr>
      </w:pPr>
      <w:r w:rsidRPr="00B742EB">
        <w:rPr>
          <w:rFonts w:eastAsia="Times New Roman" w:asciiTheme="majorHAnsi" w:hAnsiTheme="majorHAnsi" w:cstheme="majorHAnsi"/>
          <w:sz w:val="21"/>
          <w:szCs w:val="21"/>
        </w:rPr>
        <w:t>In addition:</w:t>
      </w:r>
    </w:p>
    <w:p w:rsidRPr="00B742EB" w:rsidR="006C40EE" w:rsidP="006C40EE" w:rsidRDefault="006C40EE" w14:paraId="35B0905C" w14:textId="77777777">
      <w:pPr>
        <w:numPr>
          <w:ilvl w:val="0"/>
          <w:numId w:val="37"/>
        </w:numPr>
        <w:spacing w:before="100" w:beforeAutospacing="1" w:after="100" w:afterAutospacing="1" w:line="300" w:lineRule="atLeast"/>
        <w:rPr>
          <w:rFonts w:eastAsia="Times New Roman" w:asciiTheme="majorHAnsi" w:hAnsiTheme="majorHAnsi" w:cstheme="majorHAnsi"/>
          <w:sz w:val="21"/>
          <w:szCs w:val="21"/>
        </w:rPr>
      </w:pPr>
      <w:r w:rsidRPr="00B742EB">
        <w:rPr>
          <w:rFonts w:eastAsia="Times New Roman" w:asciiTheme="majorHAnsi" w:hAnsiTheme="majorHAnsi" w:cstheme="majorHAnsi"/>
          <w:sz w:val="21"/>
          <w:szCs w:val="21"/>
        </w:rPr>
        <w:t>Each service layer performs secondary validation to ensure the request originates from a trusted gateway and from a legitimate, expected client identity.</w:t>
      </w:r>
    </w:p>
    <w:p w:rsidRPr="00B742EB" w:rsidR="006C40EE" w:rsidP="006C40EE" w:rsidRDefault="006C40EE" w14:paraId="519EDC7B" w14:textId="5120C916">
      <w:pPr>
        <w:numPr>
          <w:ilvl w:val="0"/>
          <w:numId w:val="37"/>
        </w:numPr>
        <w:spacing w:before="100" w:beforeAutospacing="1" w:after="100" w:afterAutospacing="1" w:line="300" w:lineRule="atLeast"/>
        <w:rPr>
          <w:rFonts w:eastAsia="Times New Roman" w:asciiTheme="majorHAnsi" w:hAnsiTheme="majorHAnsi" w:cstheme="majorHAnsi"/>
          <w:sz w:val="21"/>
          <w:szCs w:val="21"/>
        </w:rPr>
      </w:pPr>
      <w:r w:rsidRPr="00B742EB">
        <w:rPr>
          <w:rFonts w:eastAsia="Times New Roman" w:asciiTheme="majorHAnsi" w:hAnsiTheme="majorHAnsi" w:cstheme="majorHAnsi"/>
          <w:sz w:val="21"/>
          <w:szCs w:val="21"/>
        </w:rPr>
        <w:t xml:space="preserve">Zero Trust principles are applied at every </w:t>
      </w:r>
      <w:proofErr w:type="gramStart"/>
      <w:r w:rsidRPr="00B742EB">
        <w:rPr>
          <w:rFonts w:eastAsia="Times New Roman" w:asciiTheme="majorHAnsi" w:hAnsiTheme="majorHAnsi" w:cstheme="majorHAnsi"/>
          <w:sz w:val="21"/>
          <w:szCs w:val="21"/>
        </w:rPr>
        <w:t>hop</w:t>
      </w:r>
      <w:proofErr w:type="gramEnd"/>
      <w:r w:rsidRPr="00B742EB" w:rsidR="003411DC">
        <w:rPr>
          <w:rFonts w:eastAsia="Times New Roman" w:asciiTheme="majorHAnsi" w:hAnsiTheme="majorHAnsi" w:cstheme="majorHAnsi"/>
          <w:sz w:val="21"/>
          <w:szCs w:val="21"/>
        </w:rPr>
        <w:t xml:space="preserve"> - </w:t>
      </w:r>
      <w:r w:rsidRPr="00B742EB">
        <w:rPr>
          <w:rFonts w:eastAsia="Times New Roman" w:asciiTheme="majorHAnsi" w:hAnsiTheme="majorHAnsi" w:cstheme="majorHAnsi"/>
          <w:sz w:val="21"/>
          <w:szCs w:val="21"/>
        </w:rPr>
        <w:t>no service implicitly trusts upstream components, and every interaction is explicitly authenticated and authorized.</w:t>
      </w:r>
    </w:p>
    <w:p w:rsidRPr="00B742EB" w:rsidR="006C40EE" w:rsidP="006C40EE" w:rsidRDefault="006C40EE" w14:paraId="567D4A53" w14:textId="77777777">
      <w:pPr>
        <w:numPr>
          <w:ilvl w:val="0"/>
          <w:numId w:val="37"/>
        </w:numPr>
        <w:spacing w:before="100" w:beforeAutospacing="1" w:after="100" w:afterAutospacing="1" w:line="300" w:lineRule="atLeast"/>
        <w:rPr>
          <w:rFonts w:eastAsia="Times New Roman" w:asciiTheme="majorHAnsi" w:hAnsiTheme="majorHAnsi" w:cstheme="majorHAnsi"/>
          <w:sz w:val="21"/>
          <w:szCs w:val="21"/>
        </w:rPr>
      </w:pPr>
      <w:r w:rsidRPr="00B742EB">
        <w:rPr>
          <w:rFonts w:eastAsia="Times New Roman" w:asciiTheme="majorHAnsi" w:hAnsiTheme="majorHAnsi" w:cstheme="majorHAnsi"/>
          <w:sz w:val="21"/>
          <w:szCs w:val="21"/>
        </w:rPr>
        <w:t>Resource APIs revalidate tokens or signed internal service credentials to prevent spoofing, replay attacks, or lateral movement within the system.</w:t>
      </w:r>
    </w:p>
    <w:p w:rsidRPr="001268E9" w:rsidR="00DC28EA" w:rsidP="00DC28EA" w:rsidRDefault="00DC28EA" w14:paraId="483EE3B2" w14:textId="77777777">
      <w:pPr>
        <w:spacing w:after="160" w:line="278" w:lineRule="auto"/>
        <w:rPr>
          <w:rFonts w:asciiTheme="majorHAnsi" w:hAnsiTheme="majorHAnsi" w:cstheme="majorHAnsi"/>
        </w:rPr>
      </w:pPr>
      <w:r w:rsidRPr="001268E9">
        <w:rPr>
          <w:rFonts w:asciiTheme="majorHAnsi" w:hAnsiTheme="majorHAnsi" w:cstheme="majorHAnsi"/>
        </w:rPr>
        <w:t>Our application uses a multi</w:t>
      </w:r>
      <w:r w:rsidRPr="001268E9">
        <w:rPr>
          <w:rFonts w:asciiTheme="majorHAnsi" w:hAnsiTheme="majorHAnsi" w:cstheme="majorHAnsi"/>
        </w:rPr>
        <w:noBreakHyphen/>
      </w:r>
      <w:r w:rsidRPr="001268E9">
        <w:rPr>
          <w:rFonts w:asciiTheme="majorHAnsi" w:hAnsiTheme="majorHAnsi" w:cstheme="majorHAnsi"/>
        </w:rPr>
        <w:t>layer API structure, and each layer is responsible for validating the request on its own. No layer automatically trusts another layer. This approach follows Zero Trust principles, meaning every request is checked every time, no matter where it comes from.</w:t>
      </w:r>
    </w:p>
    <w:p w:rsidRPr="001268E9" w:rsidR="00DC28EA" w:rsidP="00DC28EA" w:rsidRDefault="00DC28EA" w14:paraId="2FB205BF" w14:textId="77777777">
      <w:pPr>
        <w:spacing w:after="160" w:line="278" w:lineRule="auto"/>
        <w:rPr>
          <w:rFonts w:asciiTheme="majorHAnsi" w:hAnsiTheme="majorHAnsi" w:cstheme="majorHAnsi"/>
        </w:rPr>
      </w:pPr>
      <w:r w:rsidRPr="001268E9">
        <w:rPr>
          <w:rFonts w:asciiTheme="majorHAnsi" w:hAnsiTheme="majorHAnsi" w:cstheme="majorHAnsi"/>
        </w:rPr>
        <w:t>The flow works like this:</w:t>
      </w:r>
    </w:p>
    <w:p w:rsidRPr="001268E9" w:rsidR="00DC28EA" w:rsidP="00DC28EA" w:rsidRDefault="00DC28EA" w14:paraId="5B93414F" w14:textId="77777777">
      <w:pPr>
        <w:numPr>
          <w:ilvl w:val="0"/>
          <w:numId w:val="50"/>
        </w:numPr>
        <w:spacing w:after="160" w:line="278" w:lineRule="auto"/>
        <w:rPr>
          <w:rFonts w:asciiTheme="majorHAnsi" w:hAnsiTheme="majorHAnsi" w:cstheme="majorHAnsi"/>
        </w:rPr>
      </w:pPr>
      <w:r w:rsidRPr="001268E9">
        <w:rPr>
          <w:rFonts w:asciiTheme="majorHAnsi" w:hAnsiTheme="majorHAnsi" w:cstheme="majorHAnsi"/>
          <w:b/>
          <w:bCs/>
        </w:rPr>
        <w:t>Gateway Layer</w:t>
      </w:r>
      <w:r w:rsidRPr="001268E9">
        <w:rPr>
          <w:rFonts w:asciiTheme="majorHAnsi" w:hAnsiTheme="majorHAnsi" w:cstheme="majorHAnsi"/>
        </w:rPr>
        <w:br/>
      </w:r>
      <w:r w:rsidRPr="001268E9">
        <w:rPr>
          <w:rFonts w:asciiTheme="majorHAnsi" w:hAnsiTheme="majorHAnsi" w:cstheme="majorHAnsi"/>
        </w:rPr>
        <w:t>This is the first point of entry. It checks whether the request is genuine by validating the JWT. Only valid requests move forward.</w:t>
      </w:r>
    </w:p>
    <w:p w:rsidRPr="001268E9" w:rsidR="00DC28EA" w:rsidP="00DC28EA" w:rsidRDefault="00DC28EA" w14:paraId="3B3D5422" w14:textId="77777777">
      <w:pPr>
        <w:numPr>
          <w:ilvl w:val="0"/>
          <w:numId w:val="50"/>
        </w:numPr>
        <w:spacing w:after="160" w:line="278" w:lineRule="auto"/>
        <w:rPr>
          <w:rFonts w:asciiTheme="majorHAnsi" w:hAnsiTheme="majorHAnsi" w:cstheme="majorHAnsi"/>
        </w:rPr>
      </w:pPr>
      <w:r w:rsidRPr="001268E9">
        <w:rPr>
          <w:rFonts w:asciiTheme="majorHAnsi" w:hAnsiTheme="majorHAnsi" w:cstheme="majorHAnsi"/>
          <w:b/>
          <w:bCs/>
        </w:rPr>
        <w:t>Experience Layer</w:t>
      </w:r>
      <w:r w:rsidRPr="001268E9">
        <w:rPr>
          <w:rFonts w:asciiTheme="majorHAnsi" w:hAnsiTheme="majorHAnsi" w:cstheme="majorHAnsi"/>
        </w:rPr>
        <w:br/>
      </w:r>
      <w:r w:rsidRPr="001268E9">
        <w:rPr>
          <w:rFonts w:asciiTheme="majorHAnsi" w:hAnsiTheme="majorHAnsi" w:cstheme="majorHAnsi"/>
        </w:rPr>
        <w:t>Even though the request came through the gateway, the experience layer still performs its own validation. It re-checks the JWT—signature, issuer, audience, expiration, and claims. After validating the request again, this layer handles UI needs and then calls the core services.</w:t>
      </w:r>
    </w:p>
    <w:p w:rsidRPr="001268E9" w:rsidR="00DC28EA" w:rsidP="00DC28EA" w:rsidRDefault="00DC28EA" w14:paraId="3AD16D6D" w14:textId="77777777">
      <w:pPr>
        <w:numPr>
          <w:ilvl w:val="0"/>
          <w:numId w:val="50"/>
        </w:numPr>
        <w:spacing w:after="160" w:line="278" w:lineRule="auto"/>
        <w:rPr>
          <w:rFonts w:asciiTheme="majorHAnsi" w:hAnsiTheme="majorHAnsi" w:cstheme="majorHAnsi"/>
        </w:rPr>
      </w:pPr>
      <w:r w:rsidRPr="001268E9">
        <w:rPr>
          <w:rFonts w:asciiTheme="majorHAnsi" w:hAnsiTheme="majorHAnsi" w:cstheme="majorHAnsi"/>
          <w:b/>
          <w:bCs/>
        </w:rPr>
        <w:t>Core Processing Layer</w:t>
      </w:r>
      <w:r w:rsidRPr="001268E9">
        <w:rPr>
          <w:rFonts w:asciiTheme="majorHAnsi" w:hAnsiTheme="majorHAnsi" w:cstheme="majorHAnsi"/>
        </w:rPr>
        <w:br/>
      </w:r>
      <w:r w:rsidRPr="001268E9">
        <w:rPr>
          <w:rFonts w:asciiTheme="majorHAnsi" w:hAnsiTheme="majorHAnsi" w:cstheme="majorHAnsi"/>
        </w:rPr>
        <w:t>Core APIs also repeat the validation steps before running any business logic. They verify the token again to ensure the caller is legitimate and allowed to perform the action.</w:t>
      </w:r>
    </w:p>
    <w:p w:rsidRPr="00B742EB" w:rsidR="00DC28EA" w:rsidP="00DC28EA" w:rsidRDefault="00DC28EA" w14:paraId="0F5FB69B" w14:textId="77777777">
      <w:pPr>
        <w:rPr>
          <w:rFonts w:asciiTheme="majorHAnsi" w:hAnsiTheme="majorHAnsi" w:cstheme="majorHAnsi"/>
        </w:rPr>
      </w:pPr>
      <w:r w:rsidRPr="001268E9">
        <w:rPr>
          <w:rFonts w:asciiTheme="majorHAnsi" w:hAnsiTheme="majorHAnsi" w:cstheme="majorHAnsi"/>
        </w:rPr>
        <w:t>By validating tokens at every step, the system protects against issues like spoofing, replay attacks, or someone trying to move deeper into the system after gaining access to a lower layer. If one layer is compromised, the attacker cannot automatically reach other layers because each one has its own independent validation.</w:t>
      </w:r>
    </w:p>
    <w:p w:rsidRPr="00B742EB" w:rsidR="006C40EE" w:rsidP="00DC28EA" w:rsidRDefault="006C40EE" w14:paraId="75C77FBE" w14:textId="77777777">
      <w:pPr>
        <w:spacing w:before="100" w:beforeAutospacing="1" w:after="100" w:afterAutospacing="1" w:line="300" w:lineRule="atLeast"/>
        <w:ind w:left="360"/>
        <w:rPr>
          <w:rFonts w:eastAsia="Times New Roman" w:asciiTheme="majorHAnsi" w:hAnsiTheme="majorHAnsi" w:cstheme="majorHAnsi"/>
          <w:sz w:val="21"/>
          <w:szCs w:val="21"/>
        </w:rPr>
      </w:pPr>
    </w:p>
    <w:p w:rsidRPr="00B742EB" w:rsidR="00ED7733" w:rsidP="00ED7733" w:rsidRDefault="00ED7733" w14:paraId="42AB23A6" w14:textId="77777777">
      <w:pPr>
        <w:pStyle w:val="ListParagraph"/>
        <w:numPr>
          <w:ilvl w:val="0"/>
          <w:numId w:val="37"/>
        </w:numPr>
        <w:spacing w:after="0"/>
        <w:rPr>
          <w:rFonts w:asciiTheme="majorHAnsi" w:hAnsiTheme="majorHAnsi" w:cstheme="majorHAnsi"/>
          <w:b/>
          <w:bCs/>
        </w:rPr>
      </w:pPr>
      <w:r w:rsidRPr="00B742EB">
        <w:rPr>
          <w:rFonts w:asciiTheme="majorHAnsi" w:hAnsiTheme="majorHAnsi" w:cstheme="majorHAnsi"/>
          <w:b/>
          <w:bCs/>
        </w:rPr>
        <w:t>High Level component diagram:</w:t>
      </w:r>
      <w:r w:rsidRPr="00B742EB">
        <w:rPr>
          <w:rFonts w:asciiTheme="majorHAnsi" w:hAnsiTheme="majorHAnsi" w:cstheme="majorHAnsi"/>
          <w:b/>
          <w:bCs/>
          <w:noProof/>
        </w:rPr>
        <w:drawing>
          <wp:inline distT="0" distB="0" distL="0" distR="0" wp14:anchorId="3A836229" wp14:editId="4559A533">
            <wp:extent cx="6030686" cy="3591830"/>
            <wp:effectExtent l="0" t="0" r="8255" b="8890"/>
            <wp:docPr id="11077166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16635" name="Picture 1"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44441" cy="3600023"/>
                    </a:xfrm>
                    <a:prstGeom prst="rect">
                      <a:avLst/>
                    </a:prstGeom>
                    <a:noFill/>
                    <a:ln>
                      <a:noFill/>
                    </a:ln>
                  </pic:spPr>
                </pic:pic>
              </a:graphicData>
            </a:graphic>
          </wp:inline>
        </w:drawing>
      </w:r>
    </w:p>
    <w:p w:rsidRPr="00B742EB" w:rsidR="00CB6B82" w:rsidP="00CB6B82" w:rsidRDefault="00CB6B82" w14:paraId="5C7E645B" w14:textId="77777777">
      <w:pPr>
        <w:pStyle w:val="ListParagraph"/>
        <w:rPr>
          <w:rFonts w:asciiTheme="majorHAnsi" w:hAnsiTheme="majorHAnsi" w:cstheme="majorHAnsi"/>
          <w:b/>
          <w:bCs/>
        </w:rPr>
      </w:pPr>
    </w:p>
    <w:p w:rsidRPr="00B742EB" w:rsidR="00CB6B82" w:rsidP="00ED7733" w:rsidRDefault="00CB6B82" w14:paraId="5CB9BC6C" w14:textId="638F4BCB">
      <w:pPr>
        <w:pStyle w:val="ListParagraph"/>
        <w:numPr>
          <w:ilvl w:val="0"/>
          <w:numId w:val="37"/>
        </w:numPr>
        <w:spacing w:after="0"/>
        <w:rPr>
          <w:rFonts w:asciiTheme="majorHAnsi" w:hAnsiTheme="majorHAnsi" w:cstheme="majorHAnsi"/>
          <w:b/>
          <w:bCs/>
        </w:rPr>
      </w:pPr>
      <w:r w:rsidRPr="00B742EB">
        <w:rPr>
          <w:rFonts w:asciiTheme="majorHAnsi" w:hAnsiTheme="majorHAnsi" w:cstheme="majorHAnsi"/>
          <w:bCs/>
        </w:rPr>
        <w:t xml:space="preserve">The API Gateway layer is a software layer (API), </w:t>
      </w:r>
      <w:proofErr w:type="gramStart"/>
      <w:r w:rsidRPr="00B742EB">
        <w:rPr>
          <w:rFonts w:asciiTheme="majorHAnsi" w:hAnsiTheme="majorHAnsi" w:cstheme="majorHAnsi"/>
          <w:bCs/>
        </w:rPr>
        <w:t>will</w:t>
      </w:r>
      <w:proofErr w:type="gramEnd"/>
      <w:r w:rsidRPr="00B742EB">
        <w:rPr>
          <w:rFonts w:asciiTheme="majorHAnsi" w:hAnsiTheme="majorHAnsi" w:cstheme="majorHAnsi"/>
          <w:bCs/>
        </w:rPr>
        <w:t xml:space="preserve"> be installed on DMZ server. The purpose of this API is to validate the request source and legitimacy of the request before it can be passed to processing layer. This layer is not intended to bypass any other security layer which FBN may have.</w:t>
      </w:r>
    </w:p>
    <w:p w:rsidRPr="00B742EB" w:rsidR="00ED7733" w:rsidP="00ED7733" w:rsidRDefault="00ED7733" w14:paraId="0C3AB129" w14:textId="77777777">
      <w:pPr>
        <w:pStyle w:val="NormalWeb"/>
        <w:spacing w:line="300" w:lineRule="atLeast"/>
        <w:ind w:left="720"/>
        <w:rPr>
          <w:rStyle w:val="Strong"/>
          <w:rFonts w:asciiTheme="majorHAnsi" w:hAnsiTheme="majorHAnsi" w:cstheme="majorHAnsi"/>
          <w:b w:val="0"/>
          <w:bCs w:val="0"/>
          <w:sz w:val="22"/>
          <w:szCs w:val="22"/>
        </w:rPr>
      </w:pPr>
    </w:p>
    <w:p w:rsidRPr="00B742EB" w:rsidR="007C6A3E" w:rsidP="00A86F5A" w:rsidRDefault="007C6A3E" w14:paraId="4A85E57C" w14:textId="77777777">
      <w:pPr>
        <w:pStyle w:val="ListBullet"/>
        <w:numPr>
          <w:ilvl w:val="0"/>
          <w:numId w:val="0"/>
        </w:numPr>
        <w:spacing w:after="0"/>
        <w:rPr>
          <w:rFonts w:asciiTheme="majorHAnsi" w:hAnsiTheme="majorHAnsi" w:cstheme="majorHAnsi"/>
          <w:b/>
          <w:bCs/>
        </w:rPr>
      </w:pPr>
    </w:p>
    <w:p w:rsidRPr="00B742EB" w:rsidR="003F7B8F" w:rsidP="00B71C83" w:rsidRDefault="00A86F5A" w14:paraId="56C6A97D" w14:textId="58E1A17A">
      <w:pPr>
        <w:pStyle w:val="ListBullet"/>
        <w:numPr>
          <w:ilvl w:val="0"/>
          <w:numId w:val="13"/>
        </w:numPr>
        <w:spacing w:after="0"/>
        <w:ind w:left="0"/>
        <w:rPr>
          <w:rFonts w:asciiTheme="majorHAnsi" w:hAnsiTheme="majorHAnsi" w:cstheme="majorHAnsi"/>
          <w:b/>
        </w:rPr>
      </w:pPr>
      <w:r w:rsidRPr="00B742EB">
        <w:rPr>
          <w:rFonts w:asciiTheme="majorHAnsi" w:hAnsiTheme="majorHAnsi" w:cstheme="majorHAnsi"/>
          <w:b/>
        </w:rPr>
        <w:t>Is this a new software implementation or a software upgrade?</w:t>
      </w:r>
    </w:p>
    <w:p w:rsidRPr="00B742EB" w:rsidR="00EE6294" w:rsidP="00EE6294" w:rsidRDefault="00EE6294" w14:paraId="49D56D56" w14:textId="77777777">
      <w:pPr>
        <w:suppressAutoHyphens/>
        <w:autoSpaceDN w:val="0"/>
        <w:spacing w:after="0" w:line="256" w:lineRule="auto"/>
        <w:rPr>
          <w:rFonts w:asciiTheme="majorHAnsi" w:hAnsiTheme="majorHAnsi" w:cstheme="majorHAnsi"/>
        </w:rPr>
      </w:pPr>
      <w:r w:rsidRPr="00B742EB">
        <w:rPr>
          <w:rFonts w:asciiTheme="majorHAnsi" w:hAnsiTheme="majorHAnsi" w:cstheme="majorHAnsi"/>
        </w:rPr>
        <w:t xml:space="preserve">This initiative represents a software upgrade and enhancement to the existing </w:t>
      </w:r>
      <w:proofErr w:type="spellStart"/>
      <w:r w:rsidRPr="00B742EB">
        <w:rPr>
          <w:rFonts w:asciiTheme="majorHAnsi" w:hAnsiTheme="majorHAnsi" w:cstheme="majorHAnsi"/>
        </w:rPr>
        <w:t>eStore</w:t>
      </w:r>
      <w:proofErr w:type="spellEnd"/>
      <w:r w:rsidRPr="00B742EB">
        <w:rPr>
          <w:rFonts w:asciiTheme="majorHAnsi" w:hAnsiTheme="majorHAnsi" w:cstheme="majorHAnsi"/>
        </w:rPr>
        <w:t xml:space="preserve"> Common App (</w:t>
      </w:r>
      <w:proofErr w:type="spellStart"/>
      <w:r w:rsidRPr="00B742EB">
        <w:rPr>
          <w:rFonts w:asciiTheme="majorHAnsi" w:hAnsiTheme="majorHAnsi" w:cstheme="majorHAnsi"/>
        </w:rPr>
        <w:t>eCA</w:t>
      </w:r>
      <w:proofErr w:type="spellEnd"/>
      <w:r w:rsidRPr="00B742EB">
        <w:rPr>
          <w:rFonts w:asciiTheme="majorHAnsi" w:hAnsiTheme="majorHAnsi" w:cstheme="majorHAnsi"/>
        </w:rPr>
        <w:t xml:space="preserve">) and Document Center platforms. New components will be integrated into these systems using a micro-frontend architecture, where UI elements are injected </w:t>
      </w:r>
      <w:proofErr w:type="gramStart"/>
      <w:r w:rsidRPr="00B742EB">
        <w:rPr>
          <w:rFonts w:asciiTheme="majorHAnsi" w:hAnsiTheme="majorHAnsi" w:cstheme="majorHAnsi"/>
        </w:rPr>
        <w:t>as</w:t>
      </w:r>
      <w:proofErr w:type="gramEnd"/>
      <w:r w:rsidRPr="00B742EB">
        <w:rPr>
          <w:rFonts w:asciiTheme="majorHAnsi" w:hAnsiTheme="majorHAnsi" w:cstheme="majorHAnsi"/>
        </w:rPr>
        <w:t xml:space="preserve"> reusable web components.</w:t>
      </w:r>
    </w:p>
    <w:p w:rsidRPr="00B742EB" w:rsidR="00EE6294" w:rsidP="00EE6294" w:rsidRDefault="00EE6294" w14:paraId="1BD05E8D" w14:textId="77777777">
      <w:pPr>
        <w:suppressAutoHyphens/>
        <w:autoSpaceDN w:val="0"/>
        <w:spacing w:after="0" w:line="256" w:lineRule="auto"/>
        <w:rPr>
          <w:rFonts w:asciiTheme="majorHAnsi" w:hAnsiTheme="majorHAnsi" w:cstheme="majorHAnsi"/>
        </w:rPr>
      </w:pPr>
      <w:r w:rsidRPr="00B742EB">
        <w:rPr>
          <w:rFonts w:asciiTheme="majorHAnsi" w:hAnsiTheme="majorHAnsi" w:cstheme="majorHAnsi"/>
        </w:rPr>
        <w:t>All non-UI interactions will be handled through secure REST API communication over port 443, enabling seamless integration between internal components and external systems while leveraging the existing application ecosystem.</w:t>
      </w:r>
    </w:p>
    <w:p w:rsidRPr="00B742EB" w:rsidR="00EE6294" w:rsidP="00EE6294" w:rsidRDefault="00EE6294" w14:paraId="23C806B0" w14:textId="77777777">
      <w:pPr>
        <w:pStyle w:val="ListBullet"/>
        <w:numPr>
          <w:ilvl w:val="0"/>
          <w:numId w:val="0"/>
        </w:numPr>
        <w:spacing w:after="0"/>
        <w:rPr>
          <w:rFonts w:asciiTheme="majorHAnsi" w:hAnsiTheme="majorHAnsi" w:cstheme="majorHAnsi"/>
        </w:rPr>
      </w:pPr>
      <w:r w:rsidRPr="00B742EB">
        <w:rPr>
          <w:rFonts w:asciiTheme="majorHAnsi" w:hAnsiTheme="majorHAnsi" w:cstheme="majorHAnsi"/>
        </w:rPr>
        <w:t>In short it a both upgrade and new implementation.</w:t>
      </w:r>
    </w:p>
    <w:p w:rsidRPr="00B742EB" w:rsidR="007C6A3E" w:rsidP="00A86F5A" w:rsidRDefault="007C6A3E" w14:paraId="5F155F26" w14:textId="77777777">
      <w:pPr>
        <w:pStyle w:val="ListBullet"/>
        <w:numPr>
          <w:ilvl w:val="0"/>
          <w:numId w:val="0"/>
        </w:numPr>
        <w:spacing w:after="0"/>
        <w:rPr>
          <w:rFonts w:asciiTheme="majorHAnsi" w:hAnsiTheme="majorHAnsi" w:cstheme="majorHAnsi"/>
          <w:b/>
          <w:bCs/>
        </w:rPr>
      </w:pPr>
    </w:p>
    <w:p w:rsidRPr="00B742EB" w:rsidR="003F7B8F" w:rsidP="00A86F5A" w:rsidRDefault="00A86F5A" w14:paraId="1E610A96" w14:textId="46322A9A">
      <w:pPr>
        <w:pStyle w:val="ListBullet"/>
        <w:numPr>
          <w:ilvl w:val="0"/>
          <w:numId w:val="13"/>
        </w:numPr>
        <w:spacing w:after="0"/>
        <w:ind w:left="0"/>
        <w:rPr>
          <w:rFonts w:asciiTheme="majorHAnsi" w:hAnsiTheme="majorHAnsi" w:cstheme="majorHAnsi"/>
          <w:b/>
          <w:bCs/>
        </w:rPr>
      </w:pPr>
      <w:r w:rsidRPr="00B742EB">
        <w:rPr>
          <w:rFonts w:asciiTheme="majorHAnsi" w:hAnsiTheme="majorHAnsi" w:cstheme="majorHAnsi"/>
          <w:b/>
          <w:bCs/>
        </w:rPr>
        <w:t>Are servers being installed or replaced as part of this project?</w:t>
      </w:r>
    </w:p>
    <w:p w:rsidRPr="00B742EB" w:rsidR="00707818" w:rsidP="00707818" w:rsidRDefault="00707818" w14:paraId="198B249D" w14:textId="47AD9879">
      <w:pPr>
        <w:pStyle w:val="ListBullet"/>
        <w:numPr>
          <w:ilvl w:val="0"/>
          <w:numId w:val="0"/>
        </w:numPr>
        <w:spacing w:after="0"/>
        <w:rPr>
          <w:rFonts w:asciiTheme="majorHAnsi" w:hAnsiTheme="majorHAnsi" w:cstheme="majorHAnsi"/>
        </w:rPr>
      </w:pPr>
      <w:r w:rsidRPr="00B742EB">
        <w:rPr>
          <w:rFonts w:asciiTheme="majorHAnsi" w:hAnsiTheme="majorHAnsi" w:cstheme="majorHAnsi"/>
        </w:rPr>
        <w:t>Yes, this is a request for new servers</w:t>
      </w:r>
      <w:r w:rsidR="00BD249D">
        <w:rPr>
          <w:rFonts w:asciiTheme="majorHAnsi" w:hAnsiTheme="majorHAnsi" w:cstheme="majorHAnsi"/>
        </w:rPr>
        <w:t xml:space="preserve"> for Dev, QA, Staging and Prod</w:t>
      </w:r>
      <w:r w:rsidRPr="00B742EB">
        <w:rPr>
          <w:rFonts w:asciiTheme="majorHAnsi" w:hAnsiTheme="majorHAnsi" w:cstheme="majorHAnsi"/>
        </w:rPr>
        <w:t>.</w:t>
      </w:r>
      <w:r w:rsidR="00BD249D">
        <w:rPr>
          <w:rFonts w:asciiTheme="majorHAnsi" w:hAnsiTheme="majorHAnsi" w:cstheme="majorHAnsi"/>
        </w:rPr>
        <w:t xml:space="preserve"> Development environment is already built as per below configuration.</w:t>
      </w:r>
    </w:p>
    <w:p w:rsidRPr="00B742EB" w:rsidR="00707818" w:rsidP="00707818" w:rsidRDefault="00707818" w14:paraId="0A085D0D" w14:textId="77777777">
      <w:pPr>
        <w:pStyle w:val="ListBullet"/>
        <w:numPr>
          <w:ilvl w:val="0"/>
          <w:numId w:val="0"/>
        </w:numPr>
        <w:spacing w:after="0"/>
        <w:rPr>
          <w:rFonts w:asciiTheme="majorHAnsi" w:hAnsiTheme="majorHAnsi" w:cstheme="majorHAnsi"/>
        </w:rPr>
      </w:pPr>
    </w:p>
    <w:p w:rsidRPr="00B742EB" w:rsidR="00707818" w:rsidP="00707818" w:rsidRDefault="00707818" w14:paraId="7DE6702B" w14:textId="394448F7">
      <w:pPr>
        <w:pStyle w:val="ListBullet"/>
        <w:numPr>
          <w:ilvl w:val="0"/>
          <w:numId w:val="0"/>
        </w:numPr>
        <w:spacing w:after="0"/>
        <w:rPr>
          <w:rFonts w:asciiTheme="majorHAnsi" w:hAnsiTheme="majorHAnsi" w:cstheme="majorHAnsi"/>
        </w:rPr>
      </w:pPr>
      <w:r w:rsidRPr="00B742EB">
        <w:rPr>
          <w:rFonts w:asciiTheme="majorHAnsi" w:hAnsiTheme="majorHAnsi" w:cstheme="majorHAnsi"/>
        </w:rPr>
        <w:t>Dev (</w:t>
      </w:r>
      <w:r w:rsidR="009D02C8">
        <w:rPr>
          <w:rFonts w:asciiTheme="majorHAnsi" w:hAnsiTheme="majorHAnsi" w:cstheme="majorHAnsi"/>
        </w:rPr>
        <w:t>already built</w:t>
      </w:r>
      <w:r w:rsidRPr="00B742EB">
        <w:rPr>
          <w:rFonts w:asciiTheme="majorHAnsi" w:hAnsiTheme="majorHAnsi" w:cstheme="majorHAnsi"/>
        </w:rPr>
        <w:t>)</w:t>
      </w:r>
    </w:p>
    <w:p w:rsidRPr="00B742EB" w:rsidR="00707818" w:rsidP="00707818" w:rsidRDefault="00707818" w14:paraId="0C6A2785" w14:textId="77777777">
      <w:pPr>
        <w:pStyle w:val="ListBullet"/>
        <w:numPr>
          <w:ilvl w:val="0"/>
          <w:numId w:val="0"/>
        </w:numPr>
        <w:spacing w:after="0"/>
        <w:rPr>
          <w:rFonts w:asciiTheme="majorHAnsi" w:hAnsiTheme="majorHAnsi" w:cstheme="majorHAnsi"/>
        </w:rPr>
      </w:pPr>
    </w:p>
    <w:p w:rsidRPr="00B742EB" w:rsidR="00707818" w:rsidP="00707818" w:rsidRDefault="00F10B9E" w14:paraId="5F7AE392" w14:textId="5D95F566">
      <w:pPr>
        <w:pStyle w:val="ListBullet"/>
        <w:numPr>
          <w:ilvl w:val="0"/>
          <w:numId w:val="0"/>
        </w:numPr>
        <w:spacing w:after="0"/>
        <w:rPr>
          <w:rFonts w:asciiTheme="majorHAnsi" w:hAnsiTheme="majorHAnsi" w:cstheme="majorHAnsi"/>
        </w:rPr>
      </w:pPr>
      <w:r w:rsidRPr="00B742EB">
        <w:rPr>
          <w:rFonts w:asciiTheme="majorHAnsi" w:hAnsiTheme="majorHAnsi" w:cstheme="majorHAnsi"/>
        </w:rPr>
        <w:t>Trust</w:t>
      </w:r>
      <w:r w:rsidRPr="00B742EB" w:rsidR="00707818">
        <w:rPr>
          <w:rFonts w:asciiTheme="majorHAnsi" w:hAnsiTheme="majorHAnsi" w:cstheme="majorHAnsi"/>
        </w:rPr>
        <w:t xml:space="preserve"> – 5 (1 each for corresponding TJM organization, there are 5 organizations in TJM) RHEL for UI – will run web application UI on port 443</w:t>
      </w:r>
    </w:p>
    <w:p w:rsidRPr="00B742EB" w:rsidR="00707818" w:rsidP="00707818" w:rsidRDefault="00DF525E" w14:paraId="0879321B" w14:textId="375BAD79">
      <w:pPr>
        <w:pStyle w:val="ListBullet"/>
        <w:numPr>
          <w:ilvl w:val="0"/>
          <w:numId w:val="0"/>
        </w:numPr>
        <w:spacing w:after="0"/>
        <w:rPr>
          <w:rFonts w:asciiTheme="majorHAnsi" w:hAnsiTheme="majorHAnsi" w:cstheme="majorHAnsi"/>
        </w:rPr>
      </w:pPr>
      <w:r w:rsidRPr="00B742EB">
        <w:rPr>
          <w:rFonts w:asciiTheme="majorHAnsi" w:hAnsiTheme="majorHAnsi" w:cstheme="majorHAnsi"/>
        </w:rPr>
        <w:t>Trust</w:t>
      </w:r>
      <w:r w:rsidRPr="00B742EB" w:rsidR="00707818">
        <w:rPr>
          <w:rFonts w:asciiTheme="majorHAnsi" w:hAnsiTheme="majorHAnsi" w:cstheme="majorHAnsi"/>
        </w:rPr>
        <w:t xml:space="preserve"> – 5 (1 each for corresponding TJM organization, there are 5 organizations in TJM) RHEL for API – will run REST APIs on port 443</w:t>
      </w:r>
    </w:p>
    <w:p w:rsidR="00707818" w:rsidP="00707818" w:rsidRDefault="00707818" w14:paraId="2C83F606" w14:textId="127E9071">
      <w:pPr>
        <w:pStyle w:val="ListBullet"/>
        <w:numPr>
          <w:ilvl w:val="0"/>
          <w:numId w:val="0"/>
        </w:numPr>
        <w:spacing w:after="0"/>
        <w:rPr>
          <w:rFonts w:asciiTheme="majorHAnsi" w:hAnsiTheme="majorHAnsi" w:cstheme="majorHAnsi"/>
        </w:rPr>
      </w:pPr>
      <w:r w:rsidRPr="00B742EB">
        <w:rPr>
          <w:rFonts w:asciiTheme="majorHAnsi" w:hAnsiTheme="majorHAnsi" w:cstheme="majorHAnsi"/>
        </w:rPr>
        <w:t xml:space="preserve">1 </w:t>
      </w:r>
      <w:r w:rsidRPr="00B742EB" w:rsidR="007052E5">
        <w:rPr>
          <w:rFonts w:asciiTheme="majorHAnsi" w:hAnsiTheme="majorHAnsi" w:cstheme="majorHAnsi"/>
        </w:rPr>
        <w:t>SQL Server</w:t>
      </w:r>
      <w:r w:rsidRPr="00B742EB">
        <w:rPr>
          <w:rFonts w:asciiTheme="majorHAnsi" w:hAnsiTheme="majorHAnsi" w:cstheme="majorHAnsi"/>
        </w:rPr>
        <w:t xml:space="preserve"> Database with 5 different schemas installed on it.</w:t>
      </w:r>
    </w:p>
    <w:p w:rsidR="00FF5ECF" w:rsidP="00707818" w:rsidRDefault="00FF5ECF" w14:paraId="2F7F0672" w14:textId="77777777">
      <w:pPr>
        <w:pStyle w:val="ListBullet"/>
        <w:numPr>
          <w:ilvl w:val="0"/>
          <w:numId w:val="0"/>
        </w:numPr>
        <w:spacing w:after="0"/>
        <w:rPr>
          <w:rFonts w:asciiTheme="majorHAnsi" w:hAnsiTheme="majorHAnsi" w:cstheme="majorHAnsi"/>
        </w:rPr>
      </w:pPr>
    </w:p>
    <w:p w:rsidR="00FF5ECF" w:rsidP="00707818" w:rsidRDefault="00FF5ECF" w14:paraId="1FB4DCB9" w14:textId="38366A46">
      <w:pPr>
        <w:pStyle w:val="ListBullet"/>
        <w:numPr>
          <w:ilvl w:val="0"/>
          <w:numId w:val="0"/>
        </w:numPr>
        <w:spacing w:after="0"/>
        <w:rPr>
          <w:rFonts w:asciiTheme="majorHAnsi" w:hAnsiTheme="majorHAnsi" w:cstheme="majorHAnsi"/>
        </w:rPr>
      </w:pPr>
      <w:r w:rsidRPr="00FF5ECF">
        <w:drawing>
          <wp:inline distT="0" distB="0" distL="0" distR="0" wp14:anchorId="38F3A48D" wp14:editId="6BE6B6DD">
            <wp:extent cx="6858000" cy="1846580"/>
            <wp:effectExtent l="0" t="0" r="0" b="1270"/>
            <wp:docPr id="955612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1846580"/>
                    </a:xfrm>
                    <a:prstGeom prst="rect">
                      <a:avLst/>
                    </a:prstGeom>
                    <a:noFill/>
                    <a:ln>
                      <a:noFill/>
                    </a:ln>
                  </pic:spPr>
                </pic:pic>
              </a:graphicData>
            </a:graphic>
          </wp:inline>
        </w:drawing>
      </w:r>
    </w:p>
    <w:p w:rsidR="00FF5ECF" w:rsidP="00707818" w:rsidRDefault="00FF5ECF" w14:paraId="6E83C75B" w14:textId="77777777">
      <w:pPr>
        <w:pStyle w:val="ListBullet"/>
        <w:numPr>
          <w:ilvl w:val="0"/>
          <w:numId w:val="0"/>
        </w:numPr>
        <w:spacing w:after="0"/>
        <w:rPr>
          <w:rFonts w:asciiTheme="majorHAnsi" w:hAnsiTheme="majorHAnsi" w:cstheme="majorHAnsi"/>
        </w:rPr>
      </w:pPr>
    </w:p>
    <w:p w:rsidR="00FF5ECF" w:rsidP="00FF5ECF" w:rsidRDefault="00FF5ECF" w14:paraId="123FDB38" w14:textId="77777777">
      <w:pPr>
        <w:pStyle w:val="ListBullet"/>
        <w:rPr>
          <w:rFonts w:asciiTheme="majorHAnsi" w:hAnsiTheme="majorHAnsi" w:cstheme="majorHAnsi"/>
        </w:rPr>
      </w:pPr>
      <w:hyperlink w:history="1" r:id="rId13">
        <w:r w:rsidRPr="00FF5ECF">
          <w:rPr>
            <w:rStyle w:val="Hyperlink"/>
            <w:rFonts w:asciiTheme="majorHAnsi" w:hAnsiTheme="majorHAnsi" w:cstheme="majorHAnsi"/>
          </w:rPr>
          <w:t>ECA Approved SAR Diagram - Infra-</w:t>
        </w:r>
        <w:proofErr w:type="spellStart"/>
        <w:r w:rsidRPr="00FF5ECF">
          <w:rPr>
            <w:rStyle w:val="Hyperlink"/>
            <w:rFonts w:asciiTheme="majorHAnsi" w:hAnsiTheme="majorHAnsi" w:cstheme="majorHAnsi"/>
          </w:rPr>
          <w:t>Provisioning.vsdx</w:t>
        </w:r>
        <w:proofErr w:type="spellEnd"/>
      </w:hyperlink>
    </w:p>
    <w:p w:rsidR="00FF5ECF" w:rsidP="00FF5ECF" w:rsidRDefault="00FF5ECF" w14:paraId="52699B15" w14:textId="77777777">
      <w:pPr>
        <w:pStyle w:val="ListBullet"/>
        <w:numPr>
          <w:ilvl w:val="0"/>
          <w:numId w:val="0"/>
        </w:numPr>
        <w:ind w:left="360" w:hanging="360"/>
        <w:rPr>
          <w:rFonts w:asciiTheme="majorHAnsi" w:hAnsiTheme="majorHAnsi" w:cstheme="majorHAnsi"/>
        </w:rPr>
      </w:pPr>
    </w:p>
    <w:p w:rsidRPr="00B742EB" w:rsidR="00FF5ECF" w:rsidP="6A1EB4BA" w:rsidRDefault="00FF5ECF" w14:paraId="5F34F0D2" w14:textId="63E6D606">
      <w:pPr>
        <w:pStyle w:val="ListBullet"/>
        <w:numPr>
          <w:ilvl w:val="0"/>
          <w:numId w:val="0"/>
        </w:numPr>
        <w:suppressLineNumbers w:val="0"/>
        <w:bidi w:val="0"/>
        <w:spacing w:before="0" w:beforeAutospacing="off" w:after="0" w:afterAutospacing="off" w:line="276" w:lineRule="auto"/>
        <w:ind w:right="0"/>
        <w:jc w:val="left"/>
        <w:rPr>
          <w:rFonts w:ascii="Calibri" w:hAnsi="Calibri" w:cs="Calibri" w:asciiTheme="majorAscii" w:hAnsiTheme="majorAscii" w:cstheme="majorAscii"/>
        </w:rPr>
      </w:pPr>
      <w:r w:rsidRPr="6A1EB4BA" w:rsidR="2814CA9F">
        <w:rPr>
          <w:rFonts w:ascii="Calibri" w:hAnsi="Calibri" w:cs="Calibri" w:asciiTheme="majorAscii" w:hAnsiTheme="majorAscii" w:cstheme="majorAscii"/>
        </w:rPr>
        <w:t>QA</w:t>
      </w:r>
      <w:r w:rsidRPr="6A1EB4BA" w:rsidR="2814CA9F">
        <w:rPr>
          <w:rFonts w:ascii="Calibri" w:hAnsi="Calibri" w:cs="Calibri" w:asciiTheme="majorAscii" w:hAnsiTheme="majorAscii" w:cstheme="majorAscii"/>
        </w:rPr>
        <w:t xml:space="preserve"> (</w:t>
      </w:r>
      <w:r w:rsidRPr="6A1EB4BA" w:rsidR="530F0906">
        <w:rPr>
          <w:rFonts w:ascii="Calibri" w:hAnsi="Calibri" w:cs="Calibri" w:asciiTheme="majorAscii" w:hAnsiTheme="majorAscii" w:cstheme="majorAscii"/>
        </w:rPr>
        <w:t>Already</w:t>
      </w:r>
      <w:r w:rsidRPr="6A1EB4BA" w:rsidR="2814CA9F">
        <w:rPr>
          <w:rFonts w:ascii="Calibri" w:hAnsi="Calibri" w:cs="Calibri" w:asciiTheme="majorAscii" w:hAnsiTheme="majorAscii" w:cstheme="majorAscii"/>
        </w:rPr>
        <w:t xml:space="preserve"> built</w:t>
      </w:r>
      <w:r w:rsidRPr="6A1EB4BA" w:rsidR="2814CA9F">
        <w:rPr>
          <w:rFonts w:ascii="Calibri" w:hAnsi="Calibri" w:cs="Calibri" w:asciiTheme="majorAscii" w:hAnsiTheme="majorAscii" w:cstheme="majorAscii"/>
        </w:rPr>
        <w:t>)</w:t>
      </w:r>
    </w:p>
    <w:p w:rsidRPr="00B742EB" w:rsidR="00FF5ECF" w:rsidP="00FF5ECF" w:rsidRDefault="00FF5ECF" w14:paraId="0D07A1E7" w14:textId="77777777">
      <w:pPr>
        <w:pStyle w:val="ListBullet"/>
        <w:numPr>
          <w:ilvl w:val="0"/>
          <w:numId w:val="0"/>
        </w:numPr>
        <w:spacing w:after="0"/>
        <w:rPr>
          <w:rFonts w:asciiTheme="majorHAnsi" w:hAnsiTheme="majorHAnsi" w:cstheme="majorHAnsi"/>
        </w:rPr>
      </w:pPr>
    </w:p>
    <w:p w:rsidRPr="00B742EB" w:rsidR="00FF5ECF" w:rsidP="00FF5ECF" w:rsidRDefault="00FF5ECF" w14:paraId="78DAC6D3" w14:textId="77777777">
      <w:pPr>
        <w:pStyle w:val="ListBullet"/>
        <w:numPr>
          <w:ilvl w:val="0"/>
          <w:numId w:val="0"/>
        </w:numPr>
        <w:spacing w:after="0"/>
        <w:rPr>
          <w:rFonts w:asciiTheme="majorHAnsi" w:hAnsiTheme="majorHAnsi" w:cstheme="majorHAnsi"/>
        </w:rPr>
      </w:pPr>
      <w:r w:rsidRPr="00B742EB">
        <w:rPr>
          <w:rFonts w:asciiTheme="majorHAnsi" w:hAnsiTheme="majorHAnsi" w:cstheme="majorHAnsi"/>
        </w:rPr>
        <w:t>Trust – 5 (1 each for corresponding TJM organization, there are 5 organizations in TJM) RHEL for UI – will run web application UI on port 443</w:t>
      </w:r>
    </w:p>
    <w:p w:rsidRPr="00B742EB" w:rsidR="00FF5ECF" w:rsidP="00FF5ECF" w:rsidRDefault="00FF5ECF" w14:paraId="7C0A776C" w14:textId="77777777">
      <w:pPr>
        <w:pStyle w:val="ListBullet"/>
        <w:numPr>
          <w:ilvl w:val="0"/>
          <w:numId w:val="0"/>
        </w:numPr>
        <w:spacing w:after="0"/>
        <w:rPr>
          <w:rFonts w:asciiTheme="majorHAnsi" w:hAnsiTheme="majorHAnsi" w:cstheme="majorHAnsi"/>
        </w:rPr>
      </w:pPr>
      <w:r w:rsidRPr="00B742EB">
        <w:rPr>
          <w:rFonts w:asciiTheme="majorHAnsi" w:hAnsiTheme="majorHAnsi" w:cstheme="majorHAnsi"/>
        </w:rPr>
        <w:t>Trust – 5 (1 each for corresponding TJM organization, there are 5 organizations in TJM) RHEL for API – will run REST APIs on port 443</w:t>
      </w:r>
    </w:p>
    <w:p w:rsidR="00FF5ECF" w:rsidP="00FF5ECF" w:rsidRDefault="00FF5ECF" w14:paraId="3894644B" w14:textId="77777777">
      <w:pPr>
        <w:pStyle w:val="ListBullet"/>
        <w:numPr>
          <w:ilvl w:val="0"/>
          <w:numId w:val="0"/>
        </w:numPr>
        <w:spacing w:after="0"/>
        <w:rPr>
          <w:rFonts w:asciiTheme="majorHAnsi" w:hAnsiTheme="majorHAnsi" w:cstheme="majorHAnsi"/>
        </w:rPr>
      </w:pPr>
      <w:r w:rsidRPr="6A1EB4BA" w:rsidR="2814CA9F">
        <w:rPr>
          <w:rFonts w:ascii="Calibri" w:hAnsi="Calibri" w:cs="Calibri" w:asciiTheme="majorAscii" w:hAnsiTheme="majorAscii" w:cstheme="majorAscii"/>
        </w:rPr>
        <w:t>1 SQL Server Database with 5 different schemas installed on it.</w:t>
      </w:r>
    </w:p>
    <w:p w:rsidR="00FF5ECF" w:rsidP="6A1EB4BA" w:rsidRDefault="00FF5ECF" w14:paraId="2902A2BB" w14:textId="1815F542">
      <w:pPr>
        <w:pStyle w:val="ListBullet"/>
        <w:numPr>
          <w:ilvl w:val="0"/>
          <w:numId w:val="0"/>
        </w:numPr>
        <w:spacing w:after="0"/>
        <w:ind w:left="360"/>
      </w:pPr>
      <w:r w:rsidR="3FBFCD49">
        <w:drawing>
          <wp:inline wp14:editId="1989EDE0" wp14:anchorId="4524F86D">
            <wp:extent cx="6159817" cy="2349621"/>
            <wp:effectExtent l="0" t="0" r="0" b="0"/>
            <wp:docPr id="18058063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5806323" name="Picture 1805806323"/>
                    <pic:cNvPicPr/>
                  </pic:nvPicPr>
                  <pic:blipFill>
                    <a:blip xmlns:r="http://schemas.openxmlformats.org/officeDocument/2006/relationships" r:embed="rId1434736180">
                      <a:extLst>
                        <a:ext uri="{28A0092B-C50C-407E-A947-70E740481C1C}">
                          <a14:useLocalDpi xmlns:a14="http://schemas.microsoft.com/office/drawing/2010/main"/>
                        </a:ext>
                      </a:extLst>
                    </a:blip>
                    <a:stretch>
                      <a:fillRect/>
                    </a:stretch>
                  </pic:blipFill>
                  <pic:spPr>
                    <a:xfrm>
                      <a:off x="0" y="0"/>
                      <a:ext cx="6159817" cy="2349621"/>
                    </a:xfrm>
                    <a:prstGeom prst="rect">
                      <a:avLst/>
                    </a:prstGeom>
                  </pic:spPr>
                </pic:pic>
              </a:graphicData>
            </a:graphic>
          </wp:inline>
        </w:drawing>
      </w:r>
    </w:p>
    <w:p w:rsidR="00FF5ECF" w:rsidP="00707818" w:rsidRDefault="00FF5ECF" w14:paraId="49E1B3B2" w14:textId="77777777">
      <w:pPr>
        <w:pStyle w:val="ListBullet"/>
        <w:numPr>
          <w:ilvl w:val="0"/>
          <w:numId w:val="0"/>
        </w:numPr>
        <w:spacing w:after="0"/>
        <w:rPr>
          <w:rFonts w:asciiTheme="majorHAnsi" w:hAnsiTheme="majorHAnsi" w:cstheme="majorHAnsi"/>
        </w:rPr>
      </w:pPr>
    </w:p>
    <w:p w:rsidRPr="00B742EB" w:rsidR="00FF5ECF" w:rsidP="6A1EB4BA" w:rsidRDefault="00FF5ECF" w14:paraId="2EF6DB00" w14:textId="2752CAF7">
      <w:pPr>
        <w:pStyle w:val="ListBullet"/>
        <w:numPr>
          <w:ilvl w:val="0"/>
          <w:numId w:val="0"/>
        </w:numPr>
        <w:suppressLineNumbers w:val="0"/>
        <w:bidi w:val="0"/>
        <w:spacing w:before="0" w:beforeAutospacing="off" w:after="0" w:afterAutospacing="off" w:line="276" w:lineRule="auto"/>
        <w:ind w:right="0"/>
        <w:jc w:val="left"/>
        <w:rPr>
          <w:rFonts w:ascii="Calibri" w:hAnsi="Calibri" w:cs="Calibri" w:asciiTheme="majorAscii" w:hAnsiTheme="majorAscii" w:cstheme="majorAscii"/>
        </w:rPr>
      </w:pPr>
      <w:r w:rsidRPr="6A1EB4BA" w:rsidR="2814CA9F">
        <w:rPr>
          <w:rFonts w:ascii="Calibri" w:hAnsi="Calibri" w:cs="Calibri" w:asciiTheme="majorAscii" w:hAnsiTheme="majorAscii" w:cstheme="majorAscii"/>
        </w:rPr>
        <w:t>Staging</w:t>
      </w:r>
      <w:r w:rsidRPr="6A1EB4BA" w:rsidR="2814CA9F">
        <w:rPr>
          <w:rFonts w:ascii="Calibri" w:hAnsi="Calibri" w:cs="Calibri" w:asciiTheme="majorAscii" w:hAnsiTheme="majorAscii" w:cstheme="majorAscii"/>
        </w:rPr>
        <w:t xml:space="preserve"> (</w:t>
      </w:r>
      <w:r w:rsidRPr="6A1EB4BA" w:rsidR="24C09EA7">
        <w:rPr>
          <w:rFonts w:ascii="Calibri" w:hAnsi="Calibri" w:cs="Calibri" w:asciiTheme="majorAscii" w:hAnsiTheme="majorAscii" w:cstheme="majorAscii"/>
        </w:rPr>
        <w:t>already</w:t>
      </w:r>
      <w:r w:rsidRPr="6A1EB4BA" w:rsidR="2814CA9F">
        <w:rPr>
          <w:rFonts w:ascii="Calibri" w:hAnsi="Calibri" w:cs="Calibri" w:asciiTheme="majorAscii" w:hAnsiTheme="majorAscii" w:cstheme="majorAscii"/>
        </w:rPr>
        <w:t xml:space="preserve"> built</w:t>
      </w:r>
      <w:r w:rsidRPr="6A1EB4BA" w:rsidR="2814CA9F">
        <w:rPr>
          <w:rFonts w:ascii="Calibri" w:hAnsi="Calibri" w:cs="Calibri" w:asciiTheme="majorAscii" w:hAnsiTheme="majorAscii" w:cstheme="majorAscii"/>
        </w:rPr>
        <w:t>)</w:t>
      </w:r>
    </w:p>
    <w:p w:rsidRPr="00B742EB" w:rsidR="00FF5ECF" w:rsidP="00FF5ECF" w:rsidRDefault="00FF5ECF" w14:paraId="4F3C494B" w14:textId="77777777">
      <w:pPr>
        <w:pStyle w:val="ListBullet"/>
        <w:numPr>
          <w:ilvl w:val="0"/>
          <w:numId w:val="0"/>
        </w:numPr>
        <w:spacing w:after="0"/>
        <w:rPr>
          <w:rFonts w:asciiTheme="majorHAnsi" w:hAnsiTheme="majorHAnsi" w:cstheme="majorHAnsi"/>
        </w:rPr>
      </w:pPr>
    </w:p>
    <w:p w:rsidRPr="00B742EB" w:rsidR="00FF5ECF" w:rsidP="00FF5ECF" w:rsidRDefault="00FF5ECF" w14:paraId="56D4A839" w14:textId="4EC51638">
      <w:pPr>
        <w:pStyle w:val="ListBullet"/>
        <w:numPr>
          <w:ilvl w:val="0"/>
          <w:numId w:val="0"/>
        </w:numPr>
        <w:spacing w:after="0"/>
        <w:rPr>
          <w:rFonts w:asciiTheme="majorHAnsi" w:hAnsiTheme="majorHAnsi" w:cstheme="majorHAnsi"/>
        </w:rPr>
      </w:pPr>
      <w:r w:rsidRPr="00B742EB">
        <w:rPr>
          <w:rFonts w:asciiTheme="majorHAnsi" w:hAnsiTheme="majorHAnsi" w:cstheme="majorHAnsi"/>
        </w:rPr>
        <w:t xml:space="preserve">Trust – </w:t>
      </w:r>
      <w:r>
        <w:rPr>
          <w:rFonts w:asciiTheme="majorHAnsi" w:hAnsiTheme="majorHAnsi" w:cstheme="majorHAnsi"/>
        </w:rPr>
        <w:t>10</w:t>
      </w:r>
      <w:r w:rsidRPr="00B742EB">
        <w:rPr>
          <w:rFonts w:asciiTheme="majorHAnsi" w:hAnsiTheme="majorHAnsi" w:cstheme="majorHAnsi"/>
        </w:rPr>
        <w:t xml:space="preserve"> (</w:t>
      </w:r>
      <w:r>
        <w:rPr>
          <w:rFonts w:asciiTheme="majorHAnsi" w:hAnsiTheme="majorHAnsi" w:cstheme="majorHAnsi"/>
        </w:rPr>
        <w:t>2</w:t>
      </w:r>
      <w:r w:rsidRPr="00B742EB">
        <w:rPr>
          <w:rFonts w:asciiTheme="majorHAnsi" w:hAnsiTheme="majorHAnsi" w:cstheme="majorHAnsi"/>
        </w:rPr>
        <w:t xml:space="preserve"> each for corresponding TJM organization, there are 5 organizations in TJM) RHEL for UI – will run web application UI on port 443</w:t>
      </w:r>
    </w:p>
    <w:p w:rsidRPr="00B742EB" w:rsidR="00FF5ECF" w:rsidP="00FF5ECF" w:rsidRDefault="00FF5ECF" w14:paraId="374674B7" w14:textId="60C883D7">
      <w:pPr>
        <w:pStyle w:val="ListBullet"/>
        <w:numPr>
          <w:ilvl w:val="0"/>
          <w:numId w:val="0"/>
        </w:numPr>
        <w:spacing w:after="0"/>
        <w:rPr>
          <w:rFonts w:asciiTheme="majorHAnsi" w:hAnsiTheme="majorHAnsi" w:cstheme="majorHAnsi"/>
        </w:rPr>
      </w:pPr>
      <w:r w:rsidRPr="00B742EB">
        <w:rPr>
          <w:rFonts w:asciiTheme="majorHAnsi" w:hAnsiTheme="majorHAnsi" w:cstheme="majorHAnsi"/>
        </w:rPr>
        <w:t xml:space="preserve">Trust – </w:t>
      </w:r>
      <w:r>
        <w:rPr>
          <w:rFonts w:asciiTheme="majorHAnsi" w:hAnsiTheme="majorHAnsi" w:cstheme="majorHAnsi"/>
        </w:rPr>
        <w:t>10</w:t>
      </w:r>
      <w:r w:rsidRPr="00B742EB">
        <w:rPr>
          <w:rFonts w:asciiTheme="majorHAnsi" w:hAnsiTheme="majorHAnsi" w:cstheme="majorHAnsi"/>
        </w:rPr>
        <w:t xml:space="preserve"> (</w:t>
      </w:r>
      <w:r>
        <w:rPr>
          <w:rFonts w:asciiTheme="majorHAnsi" w:hAnsiTheme="majorHAnsi" w:cstheme="majorHAnsi"/>
        </w:rPr>
        <w:t>2</w:t>
      </w:r>
      <w:r w:rsidRPr="00B742EB">
        <w:rPr>
          <w:rFonts w:asciiTheme="majorHAnsi" w:hAnsiTheme="majorHAnsi" w:cstheme="majorHAnsi"/>
        </w:rPr>
        <w:t xml:space="preserve"> each for corresponding TJM organization, there are 5 organizations in TJM) RHEL for API – will run REST APIs on port 443</w:t>
      </w:r>
    </w:p>
    <w:p w:rsidR="00FF5ECF" w:rsidP="00FF5ECF" w:rsidRDefault="00FF5ECF" w14:paraId="24F85A70" w14:textId="77777777">
      <w:pPr>
        <w:pStyle w:val="ListBullet"/>
        <w:numPr>
          <w:ilvl w:val="0"/>
          <w:numId w:val="0"/>
        </w:numPr>
        <w:spacing w:after="0"/>
        <w:rPr>
          <w:rFonts w:asciiTheme="majorHAnsi" w:hAnsiTheme="majorHAnsi" w:cstheme="majorHAnsi"/>
        </w:rPr>
      </w:pPr>
      <w:r w:rsidRPr="00B742EB">
        <w:rPr>
          <w:rFonts w:asciiTheme="majorHAnsi" w:hAnsiTheme="majorHAnsi" w:cstheme="majorHAnsi"/>
        </w:rPr>
        <w:t>1 SQL Server Database with 5 different schemas installed on it.</w:t>
      </w:r>
    </w:p>
    <w:p w:rsidR="00FF5ECF" w:rsidP="6A1EB4BA" w:rsidRDefault="00FF5ECF" w14:paraId="06DEDDFD" w14:textId="77777777">
      <w:pPr>
        <w:pStyle w:val="ListBullet"/>
        <w:numPr>
          <w:ilvl w:val="0"/>
          <w:numId w:val="0"/>
        </w:numPr>
        <w:spacing w:after="0"/>
        <w:rPr>
          <w:rFonts w:ascii="Calibri" w:hAnsi="Calibri" w:cs="Calibri" w:asciiTheme="majorAscii" w:hAnsiTheme="majorAscii" w:cstheme="majorAscii"/>
        </w:rPr>
      </w:pPr>
    </w:p>
    <w:p w:rsidR="189E8B95" w:rsidP="6A1EB4BA" w:rsidRDefault="189E8B95" w14:paraId="45B12321" w14:textId="2D14E4EA">
      <w:pPr>
        <w:pStyle w:val="ListBullet"/>
        <w:numPr>
          <w:ilvl w:val="0"/>
          <w:numId w:val="0"/>
        </w:numPr>
        <w:spacing w:after="0"/>
        <w:ind w:left="360"/>
      </w:pPr>
      <w:r w:rsidR="189E8B95">
        <w:drawing>
          <wp:inline wp14:editId="32942AA1" wp14:anchorId="0512B11F">
            <wp:extent cx="5816899" cy="2368672"/>
            <wp:effectExtent l="0" t="0" r="0" b="0"/>
            <wp:docPr id="6673959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7395999" name="Picture 667395999"/>
                    <pic:cNvPicPr/>
                  </pic:nvPicPr>
                  <pic:blipFill>
                    <a:blip xmlns:r="http://schemas.openxmlformats.org/officeDocument/2006/relationships" r:embed="rId472069680">
                      <a:extLst>
                        <a:ext uri="{28A0092B-C50C-407E-A947-70E740481C1C}">
                          <a14:useLocalDpi xmlns:a14="http://schemas.microsoft.com/office/drawing/2010/main"/>
                        </a:ext>
                      </a:extLst>
                    </a:blip>
                    <a:stretch>
                      <a:fillRect/>
                    </a:stretch>
                  </pic:blipFill>
                  <pic:spPr>
                    <a:xfrm>
                      <a:off x="0" y="0"/>
                      <a:ext cx="5816899" cy="2368672"/>
                    </a:xfrm>
                    <a:prstGeom prst="rect">
                      <a:avLst/>
                    </a:prstGeom>
                  </pic:spPr>
                </pic:pic>
              </a:graphicData>
            </a:graphic>
          </wp:inline>
        </w:drawing>
      </w:r>
    </w:p>
    <w:p w:rsidR="00FF5ECF" w:rsidP="00707818" w:rsidRDefault="00FF5ECF" w14:paraId="3AE56E2C" w14:textId="77777777">
      <w:pPr>
        <w:pStyle w:val="ListBullet"/>
        <w:numPr>
          <w:ilvl w:val="0"/>
          <w:numId w:val="0"/>
        </w:numPr>
        <w:spacing w:after="0"/>
        <w:rPr>
          <w:rFonts w:asciiTheme="majorHAnsi" w:hAnsiTheme="majorHAnsi" w:cstheme="majorHAnsi"/>
        </w:rPr>
      </w:pPr>
    </w:p>
    <w:p w:rsidRPr="00B742EB" w:rsidR="00FF5ECF" w:rsidP="00FF5ECF" w:rsidRDefault="00FF5ECF" w14:paraId="0695D1D4" w14:textId="2AE252FF">
      <w:pPr>
        <w:pStyle w:val="ListBullet"/>
        <w:numPr>
          <w:ilvl w:val="0"/>
          <w:numId w:val="0"/>
        </w:numPr>
        <w:spacing w:after="0"/>
        <w:rPr>
          <w:rFonts w:asciiTheme="majorHAnsi" w:hAnsiTheme="majorHAnsi" w:cstheme="majorHAnsi"/>
        </w:rPr>
      </w:pPr>
      <w:r>
        <w:rPr>
          <w:rFonts w:asciiTheme="majorHAnsi" w:hAnsiTheme="majorHAnsi" w:cstheme="majorHAnsi"/>
        </w:rPr>
        <w:t>Prod</w:t>
      </w:r>
      <w:r w:rsidRPr="00B742EB">
        <w:rPr>
          <w:rFonts w:asciiTheme="majorHAnsi" w:hAnsiTheme="majorHAnsi" w:cstheme="majorHAnsi"/>
        </w:rPr>
        <w:t xml:space="preserve"> (</w:t>
      </w:r>
      <w:r>
        <w:rPr>
          <w:rFonts w:asciiTheme="majorHAnsi" w:hAnsiTheme="majorHAnsi" w:cstheme="majorHAnsi"/>
        </w:rPr>
        <w:t>To be built</w:t>
      </w:r>
      <w:r w:rsidRPr="00B742EB">
        <w:rPr>
          <w:rFonts w:asciiTheme="majorHAnsi" w:hAnsiTheme="majorHAnsi" w:cstheme="majorHAnsi"/>
        </w:rPr>
        <w:t>)</w:t>
      </w:r>
    </w:p>
    <w:p w:rsidRPr="00B742EB" w:rsidR="00FF5ECF" w:rsidP="00FF5ECF" w:rsidRDefault="00FF5ECF" w14:paraId="3C9F64D1" w14:textId="77777777">
      <w:pPr>
        <w:pStyle w:val="ListBullet"/>
        <w:numPr>
          <w:ilvl w:val="0"/>
          <w:numId w:val="0"/>
        </w:numPr>
        <w:spacing w:after="0"/>
        <w:rPr>
          <w:rFonts w:asciiTheme="majorHAnsi" w:hAnsiTheme="majorHAnsi" w:cstheme="majorHAnsi"/>
        </w:rPr>
      </w:pPr>
    </w:p>
    <w:p w:rsidRPr="00B742EB" w:rsidR="00FF5ECF" w:rsidP="00FF5ECF" w:rsidRDefault="00FF5ECF" w14:paraId="49EB859C" w14:textId="5FFEAC6A">
      <w:pPr>
        <w:pStyle w:val="ListBullet"/>
        <w:numPr>
          <w:ilvl w:val="0"/>
          <w:numId w:val="0"/>
        </w:numPr>
        <w:spacing w:after="0"/>
        <w:rPr>
          <w:rFonts w:asciiTheme="majorHAnsi" w:hAnsiTheme="majorHAnsi" w:cstheme="majorHAnsi"/>
        </w:rPr>
      </w:pPr>
      <w:r w:rsidRPr="00B742EB">
        <w:rPr>
          <w:rFonts w:asciiTheme="majorHAnsi" w:hAnsiTheme="majorHAnsi" w:cstheme="majorHAnsi"/>
        </w:rPr>
        <w:t xml:space="preserve">Trust – </w:t>
      </w:r>
      <w:r>
        <w:rPr>
          <w:rFonts w:asciiTheme="majorHAnsi" w:hAnsiTheme="majorHAnsi" w:cstheme="majorHAnsi"/>
        </w:rPr>
        <w:t>4 Server</w:t>
      </w:r>
      <w:r w:rsidRPr="00B742EB">
        <w:rPr>
          <w:rFonts w:asciiTheme="majorHAnsi" w:hAnsiTheme="majorHAnsi" w:cstheme="majorHAnsi"/>
        </w:rPr>
        <w:t xml:space="preserve"> </w:t>
      </w:r>
      <w:r>
        <w:rPr>
          <w:rFonts w:asciiTheme="majorHAnsi" w:hAnsiTheme="majorHAnsi" w:cstheme="majorHAnsi"/>
        </w:rPr>
        <w:t xml:space="preserve">Cluster </w:t>
      </w:r>
      <w:r w:rsidRPr="00B742EB">
        <w:rPr>
          <w:rFonts w:asciiTheme="majorHAnsi" w:hAnsiTheme="majorHAnsi" w:cstheme="majorHAnsi"/>
        </w:rPr>
        <w:t>RHEL will run web application UI on port 443</w:t>
      </w:r>
    </w:p>
    <w:p w:rsidRPr="00B742EB" w:rsidR="00FF5ECF" w:rsidP="00FF5ECF" w:rsidRDefault="00FF5ECF" w14:paraId="6B7189C9" w14:textId="5915DECF">
      <w:pPr>
        <w:pStyle w:val="ListBullet"/>
        <w:numPr>
          <w:ilvl w:val="0"/>
          <w:numId w:val="0"/>
        </w:numPr>
        <w:spacing w:after="0"/>
        <w:rPr>
          <w:rFonts w:asciiTheme="majorHAnsi" w:hAnsiTheme="majorHAnsi" w:cstheme="majorHAnsi"/>
        </w:rPr>
      </w:pPr>
      <w:r w:rsidRPr="00B742EB">
        <w:rPr>
          <w:rFonts w:asciiTheme="majorHAnsi" w:hAnsiTheme="majorHAnsi" w:cstheme="majorHAnsi"/>
        </w:rPr>
        <w:t xml:space="preserve">Trust – </w:t>
      </w:r>
      <w:r>
        <w:rPr>
          <w:rFonts w:asciiTheme="majorHAnsi" w:hAnsiTheme="majorHAnsi" w:cstheme="majorHAnsi"/>
        </w:rPr>
        <w:t>4</w:t>
      </w:r>
      <w:r w:rsidRPr="00B742EB">
        <w:rPr>
          <w:rFonts w:asciiTheme="majorHAnsi" w:hAnsiTheme="majorHAnsi" w:cstheme="majorHAnsi"/>
        </w:rPr>
        <w:t xml:space="preserve"> </w:t>
      </w:r>
      <w:r>
        <w:rPr>
          <w:rFonts w:asciiTheme="majorHAnsi" w:hAnsiTheme="majorHAnsi" w:cstheme="majorHAnsi"/>
        </w:rPr>
        <w:t>Server</w:t>
      </w:r>
      <w:r w:rsidRPr="00B742EB">
        <w:rPr>
          <w:rFonts w:asciiTheme="majorHAnsi" w:hAnsiTheme="majorHAnsi" w:cstheme="majorHAnsi"/>
        </w:rPr>
        <w:t xml:space="preserve"> </w:t>
      </w:r>
      <w:r>
        <w:rPr>
          <w:rFonts w:asciiTheme="majorHAnsi" w:hAnsiTheme="majorHAnsi" w:cstheme="majorHAnsi"/>
        </w:rPr>
        <w:t>Cluster</w:t>
      </w:r>
      <w:r w:rsidRPr="00B742EB">
        <w:rPr>
          <w:rFonts w:asciiTheme="majorHAnsi" w:hAnsiTheme="majorHAnsi" w:cstheme="majorHAnsi"/>
        </w:rPr>
        <w:t xml:space="preserve"> RHEL for API – will run REST APIs on port 443</w:t>
      </w:r>
    </w:p>
    <w:p w:rsidR="00FF5ECF" w:rsidP="00FF5ECF" w:rsidRDefault="00FF5ECF" w14:paraId="7DBFD53C" w14:textId="314A87C0">
      <w:pPr>
        <w:pStyle w:val="ListBullet"/>
        <w:numPr>
          <w:ilvl w:val="0"/>
          <w:numId w:val="0"/>
        </w:numPr>
        <w:spacing w:after="0"/>
        <w:rPr>
          <w:rFonts w:asciiTheme="majorHAnsi" w:hAnsiTheme="majorHAnsi" w:cstheme="majorHAnsi"/>
        </w:rPr>
      </w:pPr>
      <w:r w:rsidRPr="00B742EB">
        <w:rPr>
          <w:rFonts w:asciiTheme="majorHAnsi" w:hAnsiTheme="majorHAnsi" w:cstheme="majorHAnsi"/>
        </w:rPr>
        <w:t>1 SQL Server Database</w:t>
      </w:r>
    </w:p>
    <w:p w:rsidR="00FF5ECF" w:rsidP="00707818" w:rsidRDefault="00FF5ECF" w14:paraId="04BDEDF3" w14:textId="77777777">
      <w:pPr>
        <w:pStyle w:val="ListBullet"/>
        <w:numPr>
          <w:ilvl w:val="0"/>
          <w:numId w:val="0"/>
        </w:numPr>
        <w:spacing w:after="0"/>
        <w:rPr>
          <w:rFonts w:asciiTheme="majorHAnsi" w:hAnsiTheme="majorHAnsi" w:cstheme="majorHAnsi"/>
        </w:rPr>
      </w:pPr>
    </w:p>
    <w:p w:rsidRPr="00B742EB" w:rsidR="00FF5ECF" w:rsidP="00707818" w:rsidRDefault="00FF5ECF" w14:paraId="0D07FD87" w14:textId="77777777">
      <w:pPr>
        <w:pStyle w:val="ListBullet"/>
        <w:numPr>
          <w:ilvl w:val="0"/>
          <w:numId w:val="0"/>
        </w:numPr>
        <w:spacing w:after="0"/>
        <w:rPr>
          <w:rFonts w:asciiTheme="majorHAnsi" w:hAnsiTheme="majorHAnsi" w:cstheme="majorHAnsi"/>
        </w:rPr>
      </w:pPr>
    </w:p>
    <w:p w:rsidRPr="00B742EB" w:rsidR="007C6A3E" w:rsidP="00A86F5A" w:rsidRDefault="007C6A3E" w14:paraId="238A029F" w14:textId="77777777">
      <w:pPr>
        <w:pStyle w:val="ListBullet"/>
        <w:numPr>
          <w:ilvl w:val="0"/>
          <w:numId w:val="0"/>
        </w:numPr>
        <w:spacing w:after="0"/>
        <w:rPr>
          <w:rFonts w:asciiTheme="majorHAnsi" w:hAnsiTheme="majorHAnsi" w:cstheme="majorHAnsi"/>
          <w:b/>
          <w:bCs/>
        </w:rPr>
      </w:pPr>
    </w:p>
    <w:p w:rsidRPr="00B742EB" w:rsidR="003F7B8F" w:rsidP="00A86F5A" w:rsidRDefault="00A86F5A" w14:paraId="0BDFDEBB" w14:textId="0D99387B">
      <w:pPr>
        <w:pStyle w:val="ListBullet"/>
        <w:numPr>
          <w:ilvl w:val="0"/>
          <w:numId w:val="13"/>
        </w:numPr>
        <w:spacing w:after="0"/>
        <w:ind w:left="0"/>
        <w:rPr>
          <w:rFonts w:asciiTheme="majorHAnsi" w:hAnsiTheme="majorHAnsi" w:cstheme="majorHAnsi"/>
          <w:b/>
          <w:bCs/>
        </w:rPr>
      </w:pPr>
      <w:r w:rsidRPr="00B742EB">
        <w:rPr>
          <w:rFonts w:asciiTheme="majorHAnsi" w:hAnsiTheme="majorHAnsi" w:cstheme="majorHAnsi"/>
          <w:b/>
          <w:bCs/>
        </w:rPr>
        <w:t>Has all licensing been reviewed by IT Service Quality (ITAM)?</w:t>
      </w:r>
    </w:p>
    <w:p w:rsidRPr="00B742EB" w:rsidR="007C6A3E" w:rsidP="00A86F5A" w:rsidRDefault="007C6A3E" w14:paraId="0135A3AC" w14:textId="77777777">
      <w:pPr>
        <w:pStyle w:val="ListBullet"/>
        <w:numPr>
          <w:ilvl w:val="0"/>
          <w:numId w:val="0"/>
        </w:numPr>
        <w:spacing w:after="0"/>
        <w:rPr>
          <w:rFonts w:asciiTheme="majorHAnsi" w:hAnsiTheme="majorHAnsi" w:cstheme="majorHAnsi"/>
          <w:b/>
          <w:bCs/>
        </w:rPr>
      </w:pPr>
    </w:p>
    <w:p w:rsidRPr="00B742EB" w:rsidR="007C6A3E" w:rsidP="00A86F5A" w:rsidRDefault="003E691D" w14:paraId="125F2124" w14:textId="55F131BF">
      <w:pPr>
        <w:pStyle w:val="ListBullet"/>
        <w:numPr>
          <w:ilvl w:val="0"/>
          <w:numId w:val="0"/>
        </w:numPr>
        <w:spacing w:after="0"/>
        <w:rPr>
          <w:rFonts w:asciiTheme="majorHAnsi" w:hAnsiTheme="majorHAnsi" w:cstheme="majorHAnsi"/>
          <w:b/>
          <w:bCs/>
        </w:rPr>
      </w:pPr>
      <w:r w:rsidRPr="00B742EB">
        <w:rPr>
          <w:rFonts w:asciiTheme="majorHAnsi" w:hAnsiTheme="majorHAnsi" w:cstheme="majorHAnsi"/>
        </w:rPr>
        <w:t>In-house, no. This request is for provisioning new servers.</w:t>
      </w:r>
    </w:p>
    <w:p w:rsidRPr="00B742EB" w:rsidR="003F7B8F" w:rsidP="00A86F5A" w:rsidRDefault="00A86F5A" w14:paraId="2670754A" w14:textId="77777777">
      <w:pPr>
        <w:pStyle w:val="Heading2"/>
        <w:spacing w:before="0"/>
        <w:rPr>
          <w:rFonts w:cstheme="majorHAnsi"/>
          <w:u w:val="single"/>
        </w:rPr>
      </w:pPr>
      <w:r w:rsidRPr="00B742EB">
        <w:rPr>
          <w:rFonts w:cstheme="majorHAnsi"/>
          <w:u w:val="single"/>
        </w:rPr>
        <w:t>Architecture and Integration</w:t>
      </w:r>
    </w:p>
    <w:p w:rsidRPr="00B742EB" w:rsidR="003F7B8F" w:rsidP="00F97C15" w:rsidRDefault="00A86F5A" w14:paraId="3CD035F1" w14:textId="066E5E4D">
      <w:pPr>
        <w:pStyle w:val="ListBullet"/>
        <w:numPr>
          <w:ilvl w:val="0"/>
          <w:numId w:val="13"/>
        </w:numPr>
        <w:spacing w:after="0"/>
        <w:ind w:left="0"/>
        <w:rPr>
          <w:rFonts w:asciiTheme="majorHAnsi" w:hAnsiTheme="majorHAnsi" w:cstheme="majorHAnsi"/>
          <w:b/>
        </w:rPr>
      </w:pPr>
      <w:r w:rsidRPr="00B742EB">
        <w:rPr>
          <w:rFonts w:asciiTheme="majorHAnsi" w:hAnsiTheme="majorHAnsi" w:cstheme="majorHAnsi"/>
          <w:b/>
        </w:rPr>
        <w:t>What are the software requirements and dependencies for the system? List all software (including versions) that is not part of our base system builds.</w:t>
      </w:r>
    </w:p>
    <w:p w:rsidRPr="00B742EB" w:rsidR="00366F7A" w:rsidP="00BB5059" w:rsidRDefault="00366F7A" w14:paraId="13DFDF09" w14:textId="2AE25C0C">
      <w:pPr>
        <w:pStyle w:val="ListParagraph"/>
        <w:suppressAutoHyphens/>
        <w:autoSpaceDN w:val="0"/>
        <w:spacing w:after="0" w:line="256" w:lineRule="auto"/>
        <w:ind w:left="0"/>
        <w:rPr>
          <w:rFonts w:asciiTheme="majorHAnsi" w:hAnsiTheme="majorHAnsi" w:cstheme="majorHAnsi"/>
        </w:rPr>
      </w:pPr>
      <w:r w:rsidRPr="00B742EB">
        <w:rPr>
          <w:rFonts w:asciiTheme="majorHAnsi" w:hAnsiTheme="majorHAnsi" w:cstheme="majorHAnsi"/>
        </w:rPr>
        <w:t>Java 21</w:t>
      </w:r>
      <w:r w:rsidRPr="00B742EB" w:rsidR="00BB5059">
        <w:rPr>
          <w:rFonts w:asciiTheme="majorHAnsi" w:hAnsiTheme="majorHAnsi" w:cstheme="majorHAnsi"/>
        </w:rPr>
        <w:t xml:space="preserve"> </w:t>
      </w:r>
      <w:r w:rsidRPr="00B742EB" w:rsidR="000A590B">
        <w:rPr>
          <w:rFonts w:asciiTheme="majorHAnsi" w:hAnsiTheme="majorHAnsi" w:cstheme="majorHAnsi"/>
        </w:rPr>
        <w:t>or Java 25</w:t>
      </w:r>
      <w:r w:rsidRPr="00B742EB">
        <w:rPr>
          <w:rFonts w:asciiTheme="majorHAnsi" w:hAnsiTheme="majorHAnsi" w:cstheme="majorHAnsi"/>
        </w:rPr>
        <w:t xml:space="preserve">, </w:t>
      </w:r>
      <w:r w:rsidRPr="00B742EB" w:rsidR="004A074D">
        <w:rPr>
          <w:rFonts w:asciiTheme="majorHAnsi" w:hAnsiTheme="majorHAnsi" w:cstheme="majorHAnsi"/>
        </w:rPr>
        <w:t>Nginx</w:t>
      </w:r>
      <w:r w:rsidRPr="00B742EB" w:rsidR="005A04DA">
        <w:rPr>
          <w:rFonts w:asciiTheme="majorHAnsi" w:hAnsiTheme="majorHAnsi" w:cstheme="majorHAnsi"/>
        </w:rPr>
        <w:t xml:space="preserve"> 1.28.2</w:t>
      </w:r>
      <w:r w:rsidRPr="00B742EB" w:rsidR="004A074D">
        <w:rPr>
          <w:rFonts w:asciiTheme="majorHAnsi" w:hAnsiTheme="majorHAnsi" w:cstheme="majorHAnsi"/>
        </w:rPr>
        <w:t xml:space="preserve"> or Apache</w:t>
      </w:r>
      <w:r w:rsidRPr="00B742EB" w:rsidR="0000034F">
        <w:rPr>
          <w:rFonts w:asciiTheme="majorHAnsi" w:hAnsiTheme="majorHAnsi" w:cstheme="majorHAnsi"/>
        </w:rPr>
        <w:t xml:space="preserve"> 2.4</w:t>
      </w:r>
      <w:r w:rsidRPr="00B742EB">
        <w:rPr>
          <w:rFonts w:asciiTheme="majorHAnsi" w:hAnsiTheme="majorHAnsi" w:cstheme="majorHAnsi"/>
        </w:rPr>
        <w:t>,</w:t>
      </w:r>
      <w:r w:rsidRPr="00B742EB" w:rsidR="004A074D">
        <w:rPr>
          <w:rFonts w:asciiTheme="majorHAnsi" w:hAnsiTheme="majorHAnsi" w:cstheme="majorHAnsi"/>
        </w:rPr>
        <w:t xml:space="preserve"> Apache Tomcat</w:t>
      </w:r>
      <w:r w:rsidRPr="00B742EB" w:rsidR="003321D3">
        <w:rPr>
          <w:rFonts w:asciiTheme="majorHAnsi" w:hAnsiTheme="majorHAnsi" w:cstheme="majorHAnsi"/>
        </w:rPr>
        <w:t xml:space="preserve"> 11.x</w:t>
      </w:r>
      <w:r w:rsidRPr="00B742EB" w:rsidR="004A074D">
        <w:rPr>
          <w:rFonts w:asciiTheme="majorHAnsi" w:hAnsiTheme="majorHAnsi" w:cstheme="majorHAnsi"/>
        </w:rPr>
        <w:t xml:space="preserve">, </w:t>
      </w:r>
      <w:r w:rsidRPr="00B742EB" w:rsidR="00904684">
        <w:rPr>
          <w:rFonts w:asciiTheme="majorHAnsi" w:hAnsiTheme="majorHAnsi" w:cstheme="majorHAnsi"/>
        </w:rPr>
        <w:t>SQL Server 2022</w:t>
      </w:r>
      <w:r w:rsidRPr="00B742EB">
        <w:rPr>
          <w:rFonts w:asciiTheme="majorHAnsi" w:hAnsiTheme="majorHAnsi" w:cstheme="majorHAnsi"/>
        </w:rPr>
        <w:t>,</w:t>
      </w:r>
      <w:r w:rsidRPr="00B742EB" w:rsidR="00BB5059">
        <w:rPr>
          <w:rFonts w:asciiTheme="majorHAnsi" w:hAnsiTheme="majorHAnsi" w:cstheme="majorHAnsi"/>
        </w:rPr>
        <w:t xml:space="preserve"> </w:t>
      </w:r>
      <w:r w:rsidRPr="00B742EB">
        <w:rPr>
          <w:rFonts w:asciiTheme="majorHAnsi" w:hAnsiTheme="majorHAnsi" w:cstheme="majorHAnsi"/>
        </w:rPr>
        <w:t xml:space="preserve">RHEL </w:t>
      </w:r>
      <w:r w:rsidRPr="00B742EB" w:rsidR="00FC3D1D">
        <w:rPr>
          <w:rFonts w:asciiTheme="majorHAnsi" w:hAnsiTheme="majorHAnsi" w:cstheme="majorHAnsi"/>
        </w:rPr>
        <w:t>10.1</w:t>
      </w:r>
      <w:r w:rsidRPr="00B742EB">
        <w:rPr>
          <w:rFonts w:asciiTheme="majorHAnsi" w:hAnsiTheme="majorHAnsi" w:cstheme="majorHAnsi"/>
        </w:rPr>
        <w:t xml:space="preserve"> (LTS) </w:t>
      </w:r>
    </w:p>
    <w:p w:rsidRPr="00B742EB" w:rsidR="007C6A3E" w:rsidP="00F97C15" w:rsidRDefault="007C6A3E" w14:paraId="566EBD36" w14:textId="2B9C3097">
      <w:pPr>
        <w:pStyle w:val="ListBullet"/>
        <w:numPr>
          <w:ilvl w:val="0"/>
          <w:numId w:val="0"/>
        </w:numPr>
        <w:spacing w:after="0"/>
        <w:rPr>
          <w:rFonts w:asciiTheme="majorHAnsi" w:hAnsiTheme="majorHAnsi" w:cstheme="majorHAnsi"/>
          <w:b/>
        </w:rPr>
      </w:pPr>
    </w:p>
    <w:p w:rsidRPr="00B742EB" w:rsidR="1BE4A77D" w:rsidP="00F97C15" w:rsidRDefault="1BE4A77D" w14:paraId="18B6DB46" w14:textId="5A5E6900">
      <w:pPr>
        <w:pStyle w:val="ListBullet"/>
        <w:numPr>
          <w:ilvl w:val="0"/>
          <w:numId w:val="13"/>
        </w:numPr>
        <w:spacing w:after="0"/>
        <w:ind w:left="0"/>
        <w:rPr>
          <w:rFonts w:asciiTheme="majorHAnsi" w:hAnsiTheme="majorHAnsi" w:cstheme="majorHAnsi"/>
          <w:b/>
          <w:bCs/>
        </w:rPr>
      </w:pPr>
      <w:r w:rsidRPr="00B742EB">
        <w:rPr>
          <w:rFonts w:asciiTheme="majorHAnsi" w:hAnsiTheme="majorHAnsi" w:cstheme="majorHAnsi"/>
          <w:b/>
          <w:bCs/>
        </w:rPr>
        <w:t xml:space="preserve">Is this solution deployed internally, hosted in the cloud, or implemented as a hybrid with both cloud and on-premises components? If there are cloud components, please specify the hosting </w:t>
      </w:r>
      <w:r w:rsidRPr="00B742EB" w:rsidR="4647C064">
        <w:rPr>
          <w:rFonts w:asciiTheme="majorHAnsi" w:hAnsiTheme="majorHAnsi" w:cstheme="majorHAnsi"/>
          <w:b/>
          <w:bCs/>
        </w:rPr>
        <w:t>provider</w:t>
      </w:r>
      <w:r w:rsidRPr="00B742EB" w:rsidR="7FF060FC">
        <w:rPr>
          <w:rFonts w:asciiTheme="majorHAnsi" w:hAnsiTheme="majorHAnsi" w:cstheme="majorHAnsi"/>
          <w:b/>
          <w:bCs/>
        </w:rPr>
        <w:t xml:space="preserve"> (</w:t>
      </w:r>
      <w:r w:rsidRPr="00B742EB" w:rsidR="7E42B422">
        <w:rPr>
          <w:rFonts w:asciiTheme="majorHAnsi" w:hAnsiTheme="majorHAnsi" w:cstheme="majorHAnsi"/>
          <w:b/>
          <w:bCs/>
        </w:rPr>
        <w:t xml:space="preserve">ex: </w:t>
      </w:r>
      <w:r w:rsidRPr="00B742EB" w:rsidR="7FF060FC">
        <w:rPr>
          <w:rFonts w:asciiTheme="majorHAnsi" w:hAnsiTheme="majorHAnsi" w:cstheme="majorHAnsi"/>
          <w:b/>
          <w:bCs/>
        </w:rPr>
        <w:t>AWS, GCP, OCP</w:t>
      </w:r>
      <w:r w:rsidRPr="00B742EB" w:rsidR="4647C064">
        <w:rPr>
          <w:rFonts w:asciiTheme="majorHAnsi" w:hAnsiTheme="majorHAnsi" w:cstheme="majorHAnsi"/>
          <w:b/>
          <w:bCs/>
        </w:rPr>
        <w:t>,</w:t>
      </w:r>
      <w:r w:rsidRPr="00B742EB" w:rsidR="353AEB9A">
        <w:rPr>
          <w:rFonts w:asciiTheme="majorHAnsi" w:hAnsiTheme="majorHAnsi" w:cstheme="majorHAnsi"/>
          <w:b/>
          <w:bCs/>
        </w:rPr>
        <w:t xml:space="preserve"> Microsoft Azure)</w:t>
      </w:r>
      <w:r w:rsidRPr="00B742EB">
        <w:rPr>
          <w:rFonts w:asciiTheme="majorHAnsi" w:hAnsiTheme="majorHAnsi" w:cstheme="majorHAnsi"/>
          <w:b/>
          <w:bCs/>
        </w:rPr>
        <w:t xml:space="preserve"> and </w:t>
      </w:r>
      <w:r w:rsidRPr="00B742EB" w:rsidR="4647C064">
        <w:rPr>
          <w:rFonts w:asciiTheme="majorHAnsi" w:hAnsiTheme="majorHAnsi" w:cstheme="majorHAnsi"/>
          <w:b/>
          <w:bCs/>
        </w:rPr>
        <w:t>the geographic regions FNB instance will reside in</w:t>
      </w:r>
      <w:r w:rsidRPr="00B742EB">
        <w:rPr>
          <w:rFonts w:asciiTheme="majorHAnsi" w:hAnsiTheme="majorHAnsi" w:cstheme="majorHAnsi"/>
          <w:b/>
          <w:bCs/>
        </w:rPr>
        <w:t xml:space="preserve">. Additionally, provide a detailed breakdown of the application </w:t>
      </w:r>
      <w:bookmarkStart w:name="_Int_lMLAFRtf" w:id="0"/>
      <w:r w:rsidRPr="00B742EB">
        <w:rPr>
          <w:rFonts w:asciiTheme="majorHAnsi" w:hAnsiTheme="majorHAnsi" w:cstheme="majorHAnsi"/>
          <w:b/>
          <w:bCs/>
        </w:rPr>
        <w:t>stack</w:t>
      </w:r>
      <w:bookmarkEnd w:id="0"/>
      <w:r w:rsidRPr="00B742EB">
        <w:rPr>
          <w:rFonts w:asciiTheme="majorHAnsi" w:hAnsiTheme="majorHAnsi" w:cstheme="majorHAnsi"/>
          <w:b/>
          <w:bCs/>
        </w:rPr>
        <w:t xml:space="preserve"> within the cloud environment (Application Server, Web Server, Database Server, etc.).  This needs to be incorporated into the diagram.</w:t>
      </w:r>
    </w:p>
    <w:p w:rsidRPr="00B742EB" w:rsidR="00910885" w:rsidP="00910885" w:rsidRDefault="00910885" w14:paraId="70A27EE5" w14:textId="77777777">
      <w:pPr>
        <w:pStyle w:val="ListParagraph"/>
        <w:numPr>
          <w:ilvl w:val="0"/>
          <w:numId w:val="38"/>
        </w:numPr>
        <w:rPr>
          <w:rFonts w:asciiTheme="majorHAnsi" w:hAnsiTheme="majorHAnsi" w:cstheme="majorHAnsi"/>
        </w:rPr>
      </w:pPr>
      <w:r w:rsidRPr="00B742EB">
        <w:rPr>
          <w:rFonts w:asciiTheme="majorHAnsi" w:hAnsiTheme="majorHAnsi" w:cstheme="majorHAnsi"/>
        </w:rPr>
        <w:t xml:space="preserve">New components will be developed in-house and installed on-prem. </w:t>
      </w:r>
    </w:p>
    <w:p w:rsidRPr="00B742EB" w:rsidR="00910885" w:rsidP="00910885" w:rsidRDefault="00910885" w14:paraId="24EB13A6" w14:textId="77777777">
      <w:pPr>
        <w:pStyle w:val="ListParagraph"/>
        <w:numPr>
          <w:ilvl w:val="0"/>
          <w:numId w:val="38"/>
        </w:numPr>
        <w:rPr>
          <w:rFonts w:asciiTheme="majorHAnsi" w:hAnsiTheme="majorHAnsi" w:cstheme="majorHAnsi"/>
        </w:rPr>
      </w:pPr>
      <w:r w:rsidRPr="00B742EB">
        <w:rPr>
          <w:rFonts w:asciiTheme="majorHAnsi" w:hAnsiTheme="majorHAnsi" w:cstheme="majorHAnsi"/>
        </w:rPr>
        <w:t>Existing TJM components are installed on AWS cloud.</w:t>
      </w:r>
    </w:p>
    <w:p w:rsidRPr="00B742EB" w:rsidR="007C6A3E" w:rsidP="00A86F5A" w:rsidRDefault="007C6A3E" w14:paraId="11FE4BCD" w14:textId="77777777">
      <w:pPr>
        <w:pStyle w:val="ListBullet"/>
        <w:numPr>
          <w:ilvl w:val="0"/>
          <w:numId w:val="0"/>
        </w:numPr>
        <w:spacing w:after="0"/>
        <w:rPr>
          <w:rFonts w:asciiTheme="majorHAnsi" w:hAnsiTheme="majorHAnsi" w:cstheme="majorHAnsi"/>
          <w:b/>
          <w:bCs/>
        </w:rPr>
      </w:pPr>
    </w:p>
    <w:p w:rsidRPr="00B742EB" w:rsidR="003F7B8F" w:rsidP="00A86F5A" w:rsidRDefault="00A86F5A" w14:paraId="337F9BDC" w14:textId="17A33823">
      <w:pPr>
        <w:pStyle w:val="ListBullet"/>
        <w:numPr>
          <w:ilvl w:val="0"/>
          <w:numId w:val="13"/>
        </w:numPr>
        <w:spacing w:after="0"/>
        <w:ind w:left="0"/>
        <w:rPr>
          <w:rFonts w:asciiTheme="majorHAnsi" w:hAnsiTheme="majorHAnsi" w:cstheme="majorHAnsi"/>
          <w:b/>
          <w:bCs/>
        </w:rPr>
      </w:pPr>
      <w:r w:rsidRPr="00B742EB">
        <w:rPr>
          <w:rFonts w:asciiTheme="majorHAnsi" w:hAnsiTheme="majorHAnsi" w:cstheme="majorHAnsi"/>
          <w:b/>
          <w:bCs/>
        </w:rPr>
        <w:t xml:space="preserve">Is there vendor </w:t>
      </w:r>
      <w:proofErr w:type="gramStart"/>
      <w:r w:rsidRPr="00B742EB">
        <w:rPr>
          <w:rFonts w:asciiTheme="majorHAnsi" w:hAnsiTheme="majorHAnsi" w:cstheme="majorHAnsi"/>
          <w:b/>
          <w:bCs/>
        </w:rPr>
        <w:t>provided</w:t>
      </w:r>
      <w:proofErr w:type="gramEnd"/>
      <w:r w:rsidRPr="00B742EB">
        <w:rPr>
          <w:rFonts w:asciiTheme="majorHAnsi" w:hAnsiTheme="majorHAnsi" w:cstheme="majorHAnsi"/>
          <w:b/>
          <w:bCs/>
        </w:rPr>
        <w:t xml:space="preserve"> hardware or virtual images associated with this system?</w:t>
      </w:r>
    </w:p>
    <w:p w:rsidRPr="00B742EB" w:rsidR="007C6A3E" w:rsidP="00A86F5A" w:rsidRDefault="00910885" w14:paraId="15246225" w14:textId="0B08FE90">
      <w:pPr>
        <w:pStyle w:val="ListBullet"/>
        <w:numPr>
          <w:ilvl w:val="0"/>
          <w:numId w:val="0"/>
        </w:numPr>
        <w:spacing w:after="0"/>
        <w:rPr>
          <w:rFonts w:asciiTheme="majorHAnsi" w:hAnsiTheme="majorHAnsi" w:cstheme="majorHAnsi"/>
        </w:rPr>
      </w:pPr>
      <w:r w:rsidRPr="00B742EB">
        <w:rPr>
          <w:rFonts w:asciiTheme="majorHAnsi" w:hAnsiTheme="majorHAnsi" w:cstheme="majorHAnsi"/>
        </w:rPr>
        <w:t>No</w:t>
      </w:r>
    </w:p>
    <w:p w:rsidRPr="00B742EB" w:rsidR="003F7B8F" w:rsidP="00A86F5A" w:rsidRDefault="00A86F5A" w14:paraId="418B1A2B" w14:textId="6BAD6563">
      <w:pPr>
        <w:pStyle w:val="ListBullet"/>
        <w:numPr>
          <w:ilvl w:val="0"/>
          <w:numId w:val="13"/>
        </w:numPr>
        <w:spacing w:after="0"/>
        <w:ind w:left="0"/>
        <w:rPr>
          <w:rFonts w:asciiTheme="majorHAnsi" w:hAnsiTheme="majorHAnsi" w:cstheme="majorHAnsi"/>
          <w:b/>
          <w:bCs/>
        </w:rPr>
      </w:pPr>
      <w:r w:rsidRPr="00B742EB">
        <w:rPr>
          <w:rFonts w:asciiTheme="majorHAnsi" w:hAnsiTheme="majorHAnsi" w:cstheme="majorHAnsi"/>
          <w:b/>
          <w:bCs/>
        </w:rPr>
        <w:t>Does this system have a web interface that external bank customers authenticate into? If yes, will they access a vendor hosted web servers, or a web server hosted in FNB’s DMZ?</w:t>
      </w:r>
    </w:p>
    <w:p w:rsidRPr="00B742EB" w:rsidR="00FB1E31" w:rsidP="00A86F5A" w:rsidRDefault="00AF7295" w14:paraId="0E8C5012" w14:textId="77777777">
      <w:pPr>
        <w:pStyle w:val="ListBullet"/>
        <w:numPr>
          <w:ilvl w:val="0"/>
          <w:numId w:val="0"/>
        </w:numPr>
        <w:spacing w:after="0"/>
        <w:rPr>
          <w:rFonts w:asciiTheme="majorHAnsi" w:hAnsiTheme="majorHAnsi" w:cstheme="majorHAnsi"/>
        </w:rPr>
      </w:pPr>
      <w:r w:rsidRPr="00B742EB">
        <w:rPr>
          <w:rFonts w:asciiTheme="majorHAnsi" w:hAnsiTheme="majorHAnsi" w:cstheme="majorHAnsi"/>
        </w:rPr>
        <w:t xml:space="preserve">This application will have web pages which will be accessed by external </w:t>
      </w:r>
      <w:r w:rsidRPr="00B742EB" w:rsidR="007F6AC5">
        <w:rPr>
          <w:rFonts w:asciiTheme="majorHAnsi" w:hAnsiTheme="majorHAnsi" w:cstheme="majorHAnsi"/>
        </w:rPr>
        <w:t>customers,</w:t>
      </w:r>
      <w:r w:rsidRPr="00B742EB">
        <w:rPr>
          <w:rFonts w:asciiTheme="majorHAnsi" w:hAnsiTheme="majorHAnsi" w:cstheme="majorHAnsi"/>
        </w:rPr>
        <w:t xml:space="preserve"> </w:t>
      </w:r>
      <w:r w:rsidRPr="00B742EB" w:rsidR="00E9187A">
        <w:rPr>
          <w:rFonts w:asciiTheme="majorHAnsi" w:hAnsiTheme="majorHAnsi" w:cstheme="majorHAnsi"/>
        </w:rPr>
        <w:t>the</w:t>
      </w:r>
      <w:r w:rsidRPr="00B742EB" w:rsidR="00450AA1">
        <w:rPr>
          <w:rFonts w:asciiTheme="majorHAnsi" w:hAnsiTheme="majorHAnsi" w:cstheme="majorHAnsi"/>
        </w:rPr>
        <w:t xml:space="preserve"> user</w:t>
      </w:r>
      <w:r w:rsidRPr="00B742EB" w:rsidR="00E9187A">
        <w:rPr>
          <w:rFonts w:asciiTheme="majorHAnsi" w:hAnsiTheme="majorHAnsi" w:cstheme="majorHAnsi"/>
        </w:rPr>
        <w:t xml:space="preserve"> authentication </w:t>
      </w:r>
      <w:r w:rsidRPr="00B742EB" w:rsidR="00450AA1">
        <w:rPr>
          <w:rFonts w:asciiTheme="majorHAnsi" w:hAnsiTheme="majorHAnsi" w:cstheme="majorHAnsi"/>
        </w:rPr>
        <w:t xml:space="preserve">is happening via Temenos Journey </w:t>
      </w:r>
      <w:r w:rsidRPr="00B742EB" w:rsidR="18ED1408">
        <w:rPr>
          <w:rFonts w:asciiTheme="majorHAnsi" w:hAnsiTheme="majorHAnsi" w:cstheme="majorHAnsi"/>
        </w:rPr>
        <w:t>Man</w:t>
      </w:r>
      <w:r w:rsidRPr="00B742EB" w:rsidR="688F6D70">
        <w:rPr>
          <w:rFonts w:asciiTheme="majorHAnsi" w:hAnsiTheme="majorHAnsi" w:cstheme="majorHAnsi"/>
        </w:rPr>
        <w:t>a</w:t>
      </w:r>
      <w:r w:rsidRPr="00B742EB" w:rsidR="18ED1408">
        <w:rPr>
          <w:rFonts w:asciiTheme="majorHAnsi" w:hAnsiTheme="majorHAnsi" w:cstheme="majorHAnsi"/>
        </w:rPr>
        <w:t>ger</w:t>
      </w:r>
      <w:r w:rsidRPr="00B742EB" w:rsidR="00450AA1">
        <w:rPr>
          <w:rFonts w:asciiTheme="majorHAnsi" w:hAnsiTheme="majorHAnsi" w:cstheme="majorHAnsi"/>
        </w:rPr>
        <w:t xml:space="preserve"> (TJM) </w:t>
      </w:r>
      <w:r w:rsidRPr="00B742EB" w:rsidR="00CA4727">
        <w:rPr>
          <w:rFonts w:asciiTheme="majorHAnsi" w:hAnsiTheme="majorHAnsi" w:cstheme="majorHAnsi"/>
        </w:rPr>
        <w:t>and will remain as it is with this change.</w:t>
      </w:r>
    </w:p>
    <w:p w:rsidRPr="00B742EB" w:rsidR="00FB1E31" w:rsidP="00FB1E31" w:rsidRDefault="00FB1E31" w14:paraId="678894ED" w14:textId="77777777">
      <w:pPr>
        <w:rPr>
          <w:rFonts w:asciiTheme="majorHAnsi" w:hAnsiTheme="majorHAnsi" w:cstheme="majorHAnsi"/>
        </w:rPr>
      </w:pPr>
    </w:p>
    <w:p w:rsidRPr="00B742EB" w:rsidR="00FB1E31" w:rsidP="00FB1E31" w:rsidRDefault="00FB1E31" w14:paraId="2F29CB09" w14:textId="44343E1C">
      <w:pPr>
        <w:rPr>
          <w:rFonts w:asciiTheme="majorHAnsi" w:hAnsiTheme="majorHAnsi" w:cstheme="majorHAnsi"/>
        </w:rPr>
      </w:pPr>
      <w:r w:rsidRPr="00B742EB">
        <w:rPr>
          <w:rFonts w:asciiTheme="majorHAnsi" w:hAnsiTheme="majorHAnsi" w:cstheme="majorHAnsi"/>
        </w:rPr>
        <w:t xml:space="preserve">Authentication will remain same for external </w:t>
      </w:r>
      <w:r w:rsidRPr="00B742EB" w:rsidR="00B742EB">
        <w:rPr>
          <w:rFonts w:asciiTheme="majorHAnsi" w:hAnsiTheme="majorHAnsi" w:cstheme="majorHAnsi"/>
        </w:rPr>
        <w:t>customers</w:t>
      </w:r>
      <w:r w:rsidRPr="00B742EB">
        <w:rPr>
          <w:rFonts w:asciiTheme="majorHAnsi" w:hAnsiTheme="majorHAnsi" w:cstheme="majorHAnsi"/>
        </w:rPr>
        <w:t xml:space="preserve"> as </w:t>
      </w:r>
      <w:proofErr w:type="gramStart"/>
      <w:r w:rsidRPr="00B742EB">
        <w:rPr>
          <w:rFonts w:asciiTheme="majorHAnsi" w:hAnsiTheme="majorHAnsi" w:cstheme="majorHAnsi"/>
        </w:rPr>
        <w:t>request</w:t>
      </w:r>
      <w:proofErr w:type="gramEnd"/>
      <w:r w:rsidRPr="00B742EB">
        <w:rPr>
          <w:rFonts w:asciiTheme="majorHAnsi" w:hAnsiTheme="majorHAnsi" w:cstheme="majorHAnsi"/>
        </w:rPr>
        <w:t xml:space="preserve"> will be initiated from the Temenos Journey Manager platform. </w:t>
      </w:r>
    </w:p>
    <w:p w:rsidRPr="00B742EB" w:rsidR="00FB1E31" w:rsidP="00FB1E31" w:rsidRDefault="00FB1E31" w14:paraId="715EF088" w14:textId="77777777">
      <w:pPr>
        <w:rPr>
          <w:rFonts w:asciiTheme="majorHAnsi" w:hAnsiTheme="majorHAnsi" w:cstheme="majorHAnsi"/>
        </w:rPr>
      </w:pPr>
      <w:r w:rsidRPr="00B742EB">
        <w:rPr>
          <w:rFonts w:asciiTheme="majorHAnsi" w:hAnsiTheme="majorHAnsi" w:cstheme="majorHAnsi"/>
        </w:rPr>
        <w:t xml:space="preserve">For FNB employee’s banker facing functionality will not go through Temenos Journey Manager. The authentication and authorization will be done using industry standard OIDC and </w:t>
      </w:r>
      <w:proofErr w:type="spellStart"/>
      <w:r w:rsidRPr="00B742EB">
        <w:rPr>
          <w:rFonts w:asciiTheme="majorHAnsi" w:hAnsiTheme="majorHAnsi" w:cstheme="majorHAnsi"/>
        </w:rPr>
        <w:t>oAuth</w:t>
      </w:r>
      <w:proofErr w:type="spellEnd"/>
      <w:r w:rsidRPr="00B742EB">
        <w:rPr>
          <w:rFonts w:asciiTheme="majorHAnsi" w:hAnsiTheme="majorHAnsi" w:cstheme="majorHAnsi"/>
        </w:rPr>
        <w:t xml:space="preserve"> 2.0 workflow provided by Microsoft Entra ID. The detailed flow is explained in earlier section.</w:t>
      </w:r>
    </w:p>
    <w:p w:rsidRPr="00B742EB" w:rsidR="00AF7295" w:rsidP="00A86F5A" w:rsidRDefault="0002792B" w14:paraId="29AC2DAE" w14:textId="0547D101">
      <w:pPr>
        <w:pStyle w:val="ListBullet"/>
        <w:numPr>
          <w:ilvl w:val="0"/>
          <w:numId w:val="0"/>
        </w:numPr>
        <w:spacing w:after="0"/>
        <w:rPr>
          <w:rFonts w:asciiTheme="majorHAnsi" w:hAnsiTheme="majorHAnsi" w:cstheme="majorHAnsi"/>
          <w:b/>
          <w:bCs/>
        </w:rPr>
      </w:pPr>
      <w:r w:rsidRPr="00B742EB">
        <w:rPr>
          <w:rFonts w:asciiTheme="majorHAnsi" w:hAnsiTheme="majorHAnsi" w:cstheme="majorHAnsi"/>
          <w:b/>
          <w:bCs/>
        </w:rPr>
        <w:t xml:space="preserve"> </w:t>
      </w:r>
    </w:p>
    <w:p w:rsidRPr="00B742EB" w:rsidR="003F7B8F" w:rsidP="00A86F5A" w:rsidRDefault="00A86F5A" w14:paraId="1077B5E5" w14:textId="76177C86">
      <w:pPr>
        <w:pStyle w:val="ListBullet"/>
        <w:numPr>
          <w:ilvl w:val="0"/>
          <w:numId w:val="13"/>
        </w:numPr>
        <w:spacing w:after="0"/>
        <w:ind w:left="0"/>
        <w:rPr>
          <w:rFonts w:asciiTheme="majorHAnsi" w:hAnsiTheme="majorHAnsi" w:cstheme="majorHAnsi"/>
          <w:b/>
          <w:bCs/>
        </w:rPr>
      </w:pPr>
      <w:r w:rsidRPr="00B742EB">
        <w:rPr>
          <w:rFonts w:asciiTheme="majorHAnsi" w:hAnsiTheme="majorHAnsi" w:cstheme="majorHAnsi"/>
          <w:b/>
          <w:bCs/>
        </w:rPr>
        <w:t>Provide a detailed technical network diagram of the solution.</w:t>
      </w:r>
    </w:p>
    <w:p w:rsidRPr="00B742EB" w:rsidR="003006E0" w:rsidP="00A86F5A" w:rsidRDefault="003006E0" w14:paraId="37799466" w14:textId="43900A9A">
      <w:pPr>
        <w:pStyle w:val="ListBullet"/>
        <w:numPr>
          <w:ilvl w:val="0"/>
          <w:numId w:val="0"/>
        </w:numPr>
        <w:spacing w:after="0"/>
        <w:rPr>
          <w:rFonts w:asciiTheme="majorHAnsi" w:hAnsiTheme="majorHAnsi" w:cstheme="majorHAnsi"/>
          <w:b/>
          <w:bCs/>
        </w:rPr>
      </w:pPr>
    </w:p>
    <w:p w:rsidRPr="00B742EB" w:rsidR="007C6A3E" w:rsidP="00A86F5A" w:rsidRDefault="007C6A3E" w14:paraId="755D3999" w14:textId="30188380">
      <w:pPr>
        <w:pStyle w:val="ListBullet"/>
        <w:numPr>
          <w:ilvl w:val="0"/>
          <w:numId w:val="0"/>
        </w:numPr>
        <w:spacing w:after="0"/>
        <w:rPr>
          <w:rFonts w:asciiTheme="majorHAnsi" w:hAnsiTheme="majorHAnsi" w:cstheme="majorHAnsi"/>
          <w:b/>
          <w:bCs/>
        </w:rPr>
      </w:pPr>
    </w:p>
    <w:p w:rsidRPr="00B742EB" w:rsidR="003F7B8F" w:rsidP="00A86F5A" w:rsidRDefault="00A86F5A" w14:paraId="5B89D699" w14:textId="7E1120BB">
      <w:pPr>
        <w:pStyle w:val="ListBullet"/>
        <w:numPr>
          <w:ilvl w:val="0"/>
          <w:numId w:val="13"/>
        </w:numPr>
        <w:spacing w:after="0"/>
        <w:ind w:left="0"/>
        <w:rPr>
          <w:rFonts w:asciiTheme="majorHAnsi" w:hAnsiTheme="majorHAnsi" w:cstheme="majorHAnsi"/>
          <w:b/>
          <w:bCs/>
        </w:rPr>
      </w:pPr>
      <w:r w:rsidRPr="00B742EB">
        <w:rPr>
          <w:rFonts w:asciiTheme="majorHAnsi" w:hAnsiTheme="majorHAnsi" w:cstheme="majorHAnsi"/>
          <w:b/>
          <w:bCs/>
        </w:rPr>
        <w:t>Provide a detailed listing of Firewall rule changes required with this design, including Windows OS firewall.</w:t>
      </w:r>
    </w:p>
    <w:p w:rsidRPr="00B742EB" w:rsidR="00E17047" w:rsidP="00E17047" w:rsidRDefault="00E17047" w14:paraId="17693476" w14:textId="77777777">
      <w:pPr>
        <w:pStyle w:val="ListBullet"/>
        <w:numPr>
          <w:ilvl w:val="0"/>
          <w:numId w:val="0"/>
        </w:numPr>
        <w:spacing w:after="0"/>
        <w:ind w:left="360" w:hanging="360"/>
        <w:rPr>
          <w:rFonts w:asciiTheme="majorHAnsi" w:hAnsiTheme="majorHAnsi" w:cstheme="majorHAnsi"/>
        </w:rPr>
      </w:pPr>
      <w:r w:rsidRPr="00B742EB">
        <w:rPr>
          <w:rFonts w:asciiTheme="majorHAnsi" w:hAnsiTheme="majorHAnsi" w:cstheme="majorHAnsi"/>
        </w:rPr>
        <w:t>The new FNB hosted components will have connectivity with external vendor applications over REST based web services.</w:t>
      </w:r>
    </w:p>
    <w:p w:rsidRPr="00B742EB" w:rsidR="001D1C7A" w:rsidP="00E17047" w:rsidRDefault="001D1C7A" w14:paraId="7F008A28" w14:textId="77777777">
      <w:pPr>
        <w:pStyle w:val="ListBullet"/>
        <w:numPr>
          <w:ilvl w:val="0"/>
          <w:numId w:val="0"/>
        </w:numPr>
        <w:spacing w:after="0"/>
        <w:ind w:left="360" w:hanging="360"/>
        <w:rPr>
          <w:rFonts w:asciiTheme="majorHAnsi" w:hAnsiTheme="majorHAnsi" w:cstheme="majorHAnsi"/>
        </w:rPr>
      </w:pPr>
    </w:p>
    <w:p w:rsidRPr="00B742EB" w:rsidR="001D1C7A" w:rsidP="00E17047" w:rsidRDefault="001D1C7A" w14:paraId="5795ACA9" w14:textId="0DAA5E5E">
      <w:pPr>
        <w:pStyle w:val="ListBullet"/>
        <w:numPr>
          <w:ilvl w:val="0"/>
          <w:numId w:val="0"/>
        </w:numPr>
        <w:spacing w:after="0"/>
        <w:ind w:left="360" w:hanging="360"/>
        <w:rPr>
          <w:rFonts w:asciiTheme="majorHAnsi" w:hAnsiTheme="majorHAnsi" w:cstheme="majorHAnsi"/>
        </w:rPr>
      </w:pPr>
      <w:r w:rsidRPr="00B742EB">
        <w:rPr>
          <w:rFonts w:asciiTheme="majorHAnsi" w:hAnsiTheme="majorHAnsi" w:cstheme="majorHAnsi"/>
        </w:rPr>
        <w:t xml:space="preserve">Following firewall rules will need to be </w:t>
      </w:r>
      <w:r w:rsidRPr="00B742EB" w:rsidR="00A73019">
        <w:rPr>
          <w:rFonts w:asciiTheme="majorHAnsi" w:hAnsiTheme="majorHAnsi" w:cstheme="majorHAnsi"/>
        </w:rPr>
        <w:t>e</w:t>
      </w:r>
      <w:r w:rsidRPr="00B742EB">
        <w:rPr>
          <w:rFonts w:asciiTheme="majorHAnsi" w:hAnsiTheme="majorHAnsi" w:cstheme="majorHAnsi"/>
        </w:rPr>
        <w:t>stablished</w:t>
      </w:r>
      <w:r w:rsidRPr="00B742EB" w:rsidR="00A73019">
        <w:rPr>
          <w:rFonts w:asciiTheme="majorHAnsi" w:hAnsiTheme="majorHAnsi" w:cstheme="majorHAnsi"/>
        </w:rPr>
        <w:t>:</w:t>
      </w:r>
    </w:p>
    <w:p w:rsidRPr="00B742EB" w:rsidR="00A73019" w:rsidP="00E17047" w:rsidRDefault="000E7B71" w14:paraId="1086AE52" w14:textId="0D5293F6">
      <w:pPr>
        <w:pStyle w:val="ListBullet"/>
        <w:numPr>
          <w:ilvl w:val="0"/>
          <w:numId w:val="0"/>
        </w:numPr>
        <w:spacing w:after="0"/>
        <w:ind w:left="360" w:hanging="360"/>
        <w:rPr>
          <w:rFonts w:asciiTheme="majorHAnsi" w:hAnsiTheme="majorHAnsi" w:cstheme="majorHAnsi"/>
        </w:rPr>
      </w:pPr>
      <w:r w:rsidRPr="00B742EB">
        <w:rPr>
          <w:rFonts w:asciiTheme="majorHAnsi" w:hAnsiTheme="majorHAnsi" w:cstheme="majorHAnsi"/>
        </w:rPr>
        <w:t>Trust F5 Load Balancer to REHL UI Server on Port 443</w:t>
      </w:r>
    </w:p>
    <w:p w:rsidRPr="00B742EB" w:rsidR="000E7B71" w:rsidP="000E7B71" w:rsidRDefault="000E7B71" w14:paraId="17C9F0ED" w14:textId="38573BC2">
      <w:pPr>
        <w:pStyle w:val="ListBullet"/>
        <w:numPr>
          <w:ilvl w:val="0"/>
          <w:numId w:val="0"/>
        </w:numPr>
        <w:spacing w:after="0"/>
        <w:ind w:left="360" w:hanging="360"/>
        <w:rPr>
          <w:rFonts w:asciiTheme="majorHAnsi" w:hAnsiTheme="majorHAnsi" w:cstheme="majorHAnsi"/>
        </w:rPr>
      </w:pPr>
      <w:r w:rsidRPr="00B742EB">
        <w:rPr>
          <w:rFonts w:asciiTheme="majorHAnsi" w:hAnsiTheme="majorHAnsi" w:cstheme="majorHAnsi"/>
        </w:rPr>
        <w:t>Trust F5 Load Balancer to REHL API Server on Port 443</w:t>
      </w:r>
    </w:p>
    <w:p w:rsidRPr="00B742EB" w:rsidR="00424158" w:rsidP="00424158" w:rsidRDefault="00771C72" w14:paraId="0F069F2B" w14:textId="5399E911">
      <w:pPr>
        <w:pStyle w:val="ListBullet"/>
        <w:numPr>
          <w:ilvl w:val="0"/>
          <w:numId w:val="0"/>
        </w:numPr>
        <w:spacing w:after="0"/>
        <w:ind w:left="360" w:hanging="360"/>
        <w:rPr>
          <w:rFonts w:asciiTheme="majorHAnsi" w:hAnsiTheme="majorHAnsi" w:cstheme="majorHAnsi"/>
        </w:rPr>
      </w:pPr>
      <w:r w:rsidRPr="00B742EB">
        <w:rPr>
          <w:rFonts w:asciiTheme="majorHAnsi" w:hAnsiTheme="majorHAnsi" w:cstheme="majorHAnsi"/>
        </w:rPr>
        <w:t xml:space="preserve">REHL DMZ Server </w:t>
      </w:r>
      <w:r w:rsidRPr="00B742EB" w:rsidR="00424158">
        <w:rPr>
          <w:rFonts w:asciiTheme="majorHAnsi" w:hAnsiTheme="majorHAnsi" w:cstheme="majorHAnsi"/>
        </w:rPr>
        <w:t xml:space="preserve">to </w:t>
      </w:r>
      <w:r w:rsidRPr="00B742EB" w:rsidR="009F6948">
        <w:rPr>
          <w:rFonts w:asciiTheme="majorHAnsi" w:hAnsiTheme="majorHAnsi" w:cstheme="majorHAnsi"/>
        </w:rPr>
        <w:t>Trust F5 Load Balancer</w:t>
      </w:r>
      <w:r w:rsidRPr="00B742EB" w:rsidR="009524E2">
        <w:rPr>
          <w:rFonts w:asciiTheme="majorHAnsi" w:hAnsiTheme="majorHAnsi" w:cstheme="majorHAnsi"/>
        </w:rPr>
        <w:t xml:space="preserve"> (DMZ to Internal)</w:t>
      </w:r>
      <w:r w:rsidRPr="00B742EB" w:rsidR="00424158">
        <w:rPr>
          <w:rFonts w:asciiTheme="majorHAnsi" w:hAnsiTheme="majorHAnsi" w:cstheme="majorHAnsi"/>
        </w:rPr>
        <w:t xml:space="preserve"> on Port 443</w:t>
      </w:r>
    </w:p>
    <w:p w:rsidRPr="00B742EB" w:rsidR="0071712C" w:rsidP="0071712C" w:rsidRDefault="0071712C" w14:paraId="154EC46C" w14:textId="43449BFC">
      <w:pPr>
        <w:pStyle w:val="ListBullet"/>
        <w:numPr>
          <w:ilvl w:val="0"/>
          <w:numId w:val="0"/>
        </w:numPr>
        <w:spacing w:after="0"/>
        <w:ind w:left="360" w:hanging="360"/>
        <w:rPr>
          <w:rFonts w:asciiTheme="majorHAnsi" w:hAnsiTheme="majorHAnsi" w:cstheme="majorHAnsi"/>
        </w:rPr>
      </w:pPr>
      <w:r w:rsidRPr="00B742EB">
        <w:rPr>
          <w:rFonts w:asciiTheme="majorHAnsi" w:hAnsiTheme="majorHAnsi" w:cstheme="majorHAnsi"/>
        </w:rPr>
        <w:t>Trust F5 Load Balancer (DMZ to Internal) to REHL UI Server on Port 443</w:t>
      </w:r>
    </w:p>
    <w:p w:rsidRPr="00B742EB" w:rsidR="0071712C" w:rsidP="0071712C" w:rsidRDefault="0071712C" w14:paraId="3D5231D6" w14:textId="5636050B">
      <w:pPr>
        <w:pStyle w:val="ListBullet"/>
        <w:numPr>
          <w:ilvl w:val="0"/>
          <w:numId w:val="0"/>
        </w:numPr>
        <w:spacing w:after="0"/>
        <w:ind w:left="360" w:hanging="360"/>
        <w:rPr>
          <w:rFonts w:asciiTheme="majorHAnsi" w:hAnsiTheme="majorHAnsi" w:cstheme="majorHAnsi"/>
        </w:rPr>
      </w:pPr>
      <w:r w:rsidRPr="00B742EB">
        <w:rPr>
          <w:rFonts w:asciiTheme="majorHAnsi" w:hAnsiTheme="majorHAnsi" w:cstheme="majorHAnsi"/>
        </w:rPr>
        <w:t>Trust F5 Load Balancer (DMZ to Internal) to REHL API Server on Port 443</w:t>
      </w:r>
    </w:p>
    <w:p w:rsidRPr="00B742EB" w:rsidR="00AB34A4" w:rsidP="00424158" w:rsidRDefault="00AB34A4" w14:paraId="41D776CB" w14:textId="7E9E27D1">
      <w:pPr>
        <w:pStyle w:val="ListBullet"/>
        <w:numPr>
          <w:ilvl w:val="0"/>
          <w:numId w:val="0"/>
        </w:numPr>
        <w:spacing w:after="0"/>
        <w:ind w:left="360" w:hanging="360"/>
        <w:rPr>
          <w:rFonts w:asciiTheme="majorHAnsi" w:hAnsiTheme="majorHAnsi" w:cstheme="majorHAnsi"/>
        </w:rPr>
      </w:pPr>
      <w:r w:rsidRPr="00B742EB">
        <w:rPr>
          <w:rFonts w:asciiTheme="majorHAnsi" w:hAnsiTheme="majorHAnsi" w:cstheme="majorHAnsi"/>
        </w:rPr>
        <w:t>REHL API Server to Database</w:t>
      </w:r>
      <w:r w:rsidRPr="00B742EB" w:rsidR="00F95BBA">
        <w:rPr>
          <w:rFonts w:asciiTheme="majorHAnsi" w:hAnsiTheme="majorHAnsi" w:cstheme="majorHAnsi"/>
        </w:rPr>
        <w:t xml:space="preserve"> Server on Port</w:t>
      </w:r>
      <w:r w:rsidRPr="00B742EB">
        <w:rPr>
          <w:rFonts w:asciiTheme="majorHAnsi" w:hAnsiTheme="majorHAnsi" w:cstheme="majorHAnsi"/>
        </w:rPr>
        <w:t xml:space="preserve"> </w:t>
      </w:r>
      <w:r w:rsidRPr="00B742EB" w:rsidR="00F95BBA">
        <w:rPr>
          <w:rFonts w:asciiTheme="majorHAnsi" w:hAnsiTheme="majorHAnsi" w:cstheme="majorHAnsi"/>
        </w:rPr>
        <w:t>1433</w:t>
      </w:r>
    </w:p>
    <w:p w:rsidRPr="00B742EB" w:rsidR="000E7B71" w:rsidP="000E7B71" w:rsidRDefault="008F6D01" w14:paraId="59BE6BBA" w14:textId="57CCAC9E">
      <w:pPr>
        <w:pStyle w:val="ListBullet"/>
        <w:numPr>
          <w:ilvl w:val="0"/>
          <w:numId w:val="0"/>
        </w:numPr>
        <w:spacing w:after="0"/>
        <w:ind w:left="360" w:hanging="360"/>
        <w:rPr>
          <w:rFonts w:asciiTheme="majorHAnsi" w:hAnsiTheme="majorHAnsi" w:cstheme="majorHAnsi"/>
        </w:rPr>
      </w:pPr>
      <w:r w:rsidRPr="00B742EB">
        <w:rPr>
          <w:rFonts w:asciiTheme="majorHAnsi" w:hAnsiTheme="majorHAnsi" w:cstheme="majorHAnsi"/>
        </w:rPr>
        <w:t>REHL API Server to Pdcoawebdev01</w:t>
      </w:r>
      <w:r w:rsidR="00BD249D">
        <w:rPr>
          <w:rFonts w:asciiTheme="majorHAnsi" w:hAnsiTheme="majorHAnsi" w:cstheme="majorHAnsi"/>
        </w:rPr>
        <w:t xml:space="preserve"> (COA servers on corresponding environment)</w:t>
      </w:r>
      <w:r w:rsidRPr="00B742EB">
        <w:rPr>
          <w:rFonts w:asciiTheme="majorHAnsi" w:hAnsiTheme="majorHAnsi" w:cstheme="majorHAnsi"/>
        </w:rPr>
        <w:t xml:space="preserve"> on Port </w:t>
      </w:r>
      <w:r w:rsidRPr="00B742EB" w:rsidR="006D018E">
        <w:rPr>
          <w:rFonts w:asciiTheme="majorHAnsi" w:hAnsiTheme="majorHAnsi" w:cstheme="majorHAnsi"/>
        </w:rPr>
        <w:t>5575</w:t>
      </w:r>
    </w:p>
    <w:p w:rsidRPr="00B742EB" w:rsidR="00EB2F42" w:rsidP="060708EE" w:rsidRDefault="75F4BCFD" w14:paraId="4E5B62FF" w14:textId="753BB481">
      <w:pPr>
        <w:pStyle w:val="ListBullet"/>
        <w:numPr>
          <w:ilvl w:val="0"/>
          <w:numId w:val="0"/>
        </w:numPr>
        <w:spacing w:after="0"/>
        <w:ind w:left="360" w:hanging="360"/>
        <w:rPr>
          <w:rFonts w:asciiTheme="majorHAnsi" w:hAnsiTheme="majorHAnsi" w:cstheme="majorBidi"/>
        </w:rPr>
      </w:pPr>
      <w:r w:rsidRPr="060708EE">
        <w:rPr>
          <w:rFonts w:asciiTheme="majorHAnsi" w:hAnsiTheme="majorHAnsi" w:cstheme="majorBidi"/>
        </w:rPr>
        <w:t>REHL API Server to PDADOWEBPRD01/ PDADOAPPPRD02 on Port 44</w:t>
      </w:r>
      <w:r w:rsidRPr="060708EE" w:rsidR="4BFC721F">
        <w:rPr>
          <w:rFonts w:asciiTheme="majorHAnsi" w:hAnsiTheme="majorHAnsi" w:cstheme="majorBidi"/>
        </w:rPr>
        <w:t>3</w:t>
      </w:r>
    </w:p>
    <w:p w:rsidRPr="00B742EB" w:rsidR="007C6A3E" w:rsidP="6A1EB4BA" w:rsidRDefault="007C6A3E" w14:paraId="34748C56" w14:textId="1502691A">
      <w:pPr>
        <w:pStyle w:val="ListBullet"/>
        <w:numPr>
          <w:ilvl w:val="0"/>
          <w:numId w:val="0"/>
        </w:numPr>
        <w:spacing w:after="0"/>
        <w:ind w:left="360" w:hanging="360"/>
      </w:pPr>
      <w:r w:rsidRPr="6A1EB4BA" w:rsidR="5C9AE69F">
        <w:rPr>
          <w:rFonts w:ascii="Calibri" w:hAnsi="Calibri" w:cs="Calibri" w:asciiTheme="majorAscii" w:hAnsiTheme="majorAscii" w:cstheme="majorAscii"/>
        </w:rPr>
        <w:t xml:space="preserve">RHEL API Server (build) to </w:t>
      </w:r>
      <w:r w:rsidRPr="6A1EB4BA" w:rsidR="5C9AE69F">
        <w:rPr>
          <w:rFonts w:ascii="Calibri" w:hAnsi="Calibri" w:cs="Calibri" w:asciiTheme="majorAscii" w:hAnsiTheme="majorAscii" w:cstheme="majorAscii"/>
        </w:rPr>
        <w:t>jfrog</w:t>
      </w:r>
      <w:r w:rsidRPr="6A1EB4BA" w:rsidR="5C9AE69F">
        <w:rPr>
          <w:rFonts w:ascii="Calibri" w:hAnsi="Calibri" w:cs="Calibri" w:asciiTheme="majorAscii" w:hAnsiTheme="majorAscii" w:cstheme="majorAscii"/>
        </w:rPr>
        <w:t xml:space="preserve">/code </w:t>
      </w:r>
      <w:r w:rsidRPr="6A1EB4BA" w:rsidR="5C9AE69F">
        <w:rPr>
          <w:rFonts w:ascii="Calibri" w:hAnsi="Calibri" w:cs="Calibri" w:asciiTheme="majorAscii" w:hAnsiTheme="majorAscii" w:cstheme="majorAscii"/>
        </w:rPr>
        <w:t>artifactory</w:t>
      </w:r>
      <w:r w:rsidRPr="6A1EB4BA" w:rsidR="5C9AE69F">
        <w:rPr>
          <w:rFonts w:ascii="Calibri" w:hAnsi="Calibri" w:cs="Calibri" w:asciiTheme="majorAscii" w:hAnsiTheme="majorAscii" w:cstheme="majorAscii"/>
        </w:rPr>
        <w:t xml:space="preserve"> </w:t>
      </w:r>
      <w:r w:rsidRPr="6A1EB4BA" w:rsidR="5C9AE69F">
        <w:rPr>
          <w:rFonts w:ascii="Calibri" w:hAnsi="Calibri" w:cs="Calibri" w:asciiTheme="majorAscii" w:hAnsiTheme="majorAscii" w:cstheme="majorAscii"/>
        </w:rPr>
        <w:t>url</w:t>
      </w:r>
      <w:r w:rsidRPr="6A1EB4BA" w:rsidR="5C9AE69F">
        <w:rPr>
          <w:rFonts w:ascii="Calibri" w:hAnsi="Calibri" w:cs="Calibri" w:asciiTheme="majorAscii" w:hAnsiTheme="majorAscii" w:cstheme="majorAscii"/>
        </w:rPr>
        <w:t xml:space="preserve"> on port 443</w:t>
      </w:r>
    </w:p>
    <w:p w:rsidR="71223D91" w:rsidP="6A1EB4BA" w:rsidRDefault="71223D91" w14:paraId="1396321E" w14:textId="15BA5103">
      <w:pPr>
        <w:pStyle w:val="ListBullet"/>
        <w:numPr>
          <w:ilvl w:val="0"/>
          <w:numId w:val="0"/>
        </w:numPr>
        <w:suppressLineNumbers w:val="0"/>
        <w:bidi w:val="0"/>
        <w:spacing w:before="0" w:beforeAutospacing="off" w:after="0" w:afterAutospacing="off" w:line="276" w:lineRule="auto"/>
        <w:ind w:right="0" w:firstLine="0"/>
        <w:jc w:val="left"/>
        <w:rPr>
          <w:rFonts w:ascii="Calibri" w:hAnsi="Calibri" w:cs="Calibri" w:asciiTheme="majorAscii" w:hAnsiTheme="majorAscii" w:cstheme="majorAscii"/>
        </w:rPr>
      </w:pPr>
      <w:r w:rsidRPr="6A1EB4BA" w:rsidR="71223D91">
        <w:rPr>
          <w:rFonts w:ascii="Calibri" w:hAnsi="Calibri" w:cs="Calibri" w:asciiTheme="majorAscii" w:hAnsiTheme="majorAscii" w:cstheme="majorAscii"/>
        </w:rPr>
        <w:t xml:space="preserve">       RHEL API Server (build) to maven/</w:t>
      </w:r>
      <w:r w:rsidRPr="6A1EB4BA" w:rsidR="71223D91">
        <w:rPr>
          <w:rFonts w:ascii="Calibri" w:hAnsi="Calibri" w:cs="Calibri" w:asciiTheme="majorAscii" w:hAnsiTheme="majorAscii" w:cstheme="majorAscii"/>
        </w:rPr>
        <w:t>npm</w:t>
      </w:r>
      <w:r w:rsidRPr="6A1EB4BA" w:rsidR="71223D91">
        <w:rPr>
          <w:rFonts w:ascii="Calibri" w:hAnsi="Calibri" w:cs="Calibri" w:asciiTheme="majorAscii" w:hAnsiTheme="majorAscii" w:cstheme="majorAscii"/>
        </w:rPr>
        <w:t xml:space="preserve"> central repos</w:t>
      </w:r>
      <w:r w:rsidRPr="6A1EB4BA" w:rsidR="71223D91">
        <w:rPr>
          <w:rFonts w:ascii="Calibri" w:hAnsi="Calibri" w:cs="Calibri" w:asciiTheme="majorAscii" w:hAnsiTheme="majorAscii" w:cstheme="majorAscii"/>
        </w:rPr>
        <w:t>ito</w:t>
      </w:r>
      <w:r w:rsidRPr="6A1EB4BA" w:rsidR="71223D91">
        <w:rPr>
          <w:rFonts w:ascii="Calibri" w:hAnsi="Calibri" w:cs="Calibri" w:asciiTheme="majorAscii" w:hAnsiTheme="majorAscii" w:cstheme="majorAscii"/>
        </w:rPr>
        <w:t>ry url on port 443</w:t>
      </w:r>
    </w:p>
    <w:p w:rsidR="6A1EB4BA" w:rsidP="6A1EB4BA" w:rsidRDefault="6A1EB4BA" w14:paraId="0FA6314E" w14:textId="4D84340B">
      <w:pPr>
        <w:pStyle w:val="ListBullet"/>
        <w:numPr>
          <w:ilvl w:val="0"/>
          <w:numId w:val="0"/>
        </w:numPr>
        <w:spacing w:after="0"/>
        <w:ind w:left="0" w:hanging="0"/>
        <w:rPr>
          <w:rFonts w:ascii="Calibri" w:hAnsi="Calibri" w:cs="Calibri" w:asciiTheme="majorAscii" w:hAnsiTheme="majorAscii" w:cstheme="majorAscii"/>
        </w:rPr>
      </w:pPr>
    </w:p>
    <w:p w:rsidRPr="00B742EB" w:rsidR="003F7B8F" w:rsidP="00A86F5A" w:rsidRDefault="00A86F5A" w14:paraId="51FAA591" w14:textId="7221901B">
      <w:pPr>
        <w:pStyle w:val="ListBullet"/>
        <w:numPr>
          <w:ilvl w:val="0"/>
          <w:numId w:val="13"/>
        </w:numPr>
        <w:spacing w:after="0"/>
        <w:ind w:left="0"/>
        <w:rPr>
          <w:rFonts w:asciiTheme="majorHAnsi" w:hAnsiTheme="majorHAnsi" w:cstheme="majorHAnsi"/>
          <w:b/>
          <w:bCs/>
        </w:rPr>
      </w:pPr>
      <w:r w:rsidRPr="00B742EB">
        <w:rPr>
          <w:rFonts w:asciiTheme="majorHAnsi" w:hAnsiTheme="majorHAnsi" w:cstheme="majorHAnsi"/>
          <w:b/>
          <w:bCs/>
        </w:rPr>
        <w:t>List all network ports, protocols, and security ciphers the application uses to function or integrate with other systems.</w:t>
      </w:r>
    </w:p>
    <w:p w:rsidRPr="00B742EB" w:rsidR="0071728A" w:rsidP="00A6469A" w:rsidRDefault="00A6469A" w14:paraId="157D1BE6" w14:textId="77777777">
      <w:pPr>
        <w:pStyle w:val="ListBullet"/>
        <w:numPr>
          <w:ilvl w:val="0"/>
          <w:numId w:val="0"/>
        </w:numPr>
        <w:spacing w:after="0"/>
        <w:ind w:left="360" w:hanging="360"/>
        <w:rPr>
          <w:rFonts w:asciiTheme="majorHAnsi" w:hAnsiTheme="majorHAnsi" w:cstheme="majorHAnsi"/>
        </w:rPr>
      </w:pPr>
      <w:r w:rsidRPr="00B742EB">
        <w:rPr>
          <w:rFonts w:asciiTheme="majorHAnsi" w:hAnsiTheme="majorHAnsi" w:cstheme="majorHAnsi"/>
        </w:rPr>
        <w:t>The new FNB hosted components will have connectivity with external vendor applications over REST based web services.</w:t>
      </w:r>
    </w:p>
    <w:p w:rsidRPr="00B742EB" w:rsidR="00A6469A" w:rsidP="00A6469A" w:rsidRDefault="00A6469A" w14:paraId="247D8257" w14:textId="355B9558">
      <w:pPr>
        <w:pStyle w:val="ListBullet"/>
        <w:numPr>
          <w:ilvl w:val="0"/>
          <w:numId w:val="0"/>
        </w:numPr>
        <w:spacing w:after="0"/>
        <w:ind w:left="360" w:hanging="360"/>
        <w:rPr>
          <w:rFonts w:asciiTheme="majorHAnsi" w:hAnsiTheme="majorHAnsi" w:cstheme="majorHAnsi"/>
        </w:rPr>
      </w:pPr>
      <w:r w:rsidRPr="00B742EB">
        <w:rPr>
          <w:rFonts w:asciiTheme="majorHAnsi" w:hAnsiTheme="majorHAnsi" w:cstheme="majorHAnsi"/>
        </w:rPr>
        <w:t xml:space="preserve">For </w:t>
      </w:r>
      <w:proofErr w:type="gramStart"/>
      <w:r w:rsidRPr="00B742EB">
        <w:rPr>
          <w:rFonts w:asciiTheme="majorHAnsi" w:hAnsiTheme="majorHAnsi" w:cstheme="majorHAnsi"/>
        </w:rPr>
        <w:t>example</w:t>
      </w:r>
      <w:proofErr w:type="gramEnd"/>
      <w:r w:rsidRPr="00B742EB">
        <w:rPr>
          <w:rFonts w:asciiTheme="majorHAnsi" w:hAnsiTheme="majorHAnsi" w:cstheme="majorHAnsi"/>
        </w:rPr>
        <w:t xml:space="preserve"> the external webservices are Plaid, </w:t>
      </w:r>
      <w:proofErr w:type="spellStart"/>
      <w:r w:rsidRPr="00B742EB">
        <w:rPr>
          <w:rFonts w:asciiTheme="majorHAnsi" w:hAnsiTheme="majorHAnsi" w:cstheme="majorHAnsi"/>
        </w:rPr>
        <w:t>Truework</w:t>
      </w:r>
      <w:proofErr w:type="spellEnd"/>
      <w:r w:rsidRPr="00B742EB">
        <w:rPr>
          <w:rFonts w:asciiTheme="majorHAnsi" w:hAnsiTheme="majorHAnsi" w:cstheme="majorHAnsi"/>
        </w:rPr>
        <w:t>, Fiserv etc.</w:t>
      </w:r>
    </w:p>
    <w:p w:rsidRPr="00B742EB" w:rsidR="007C6A3E" w:rsidP="00A86F5A" w:rsidRDefault="007C6A3E" w14:paraId="14C207A5" w14:textId="77777777">
      <w:pPr>
        <w:pStyle w:val="ListBullet"/>
        <w:numPr>
          <w:ilvl w:val="0"/>
          <w:numId w:val="0"/>
        </w:numPr>
        <w:spacing w:after="0"/>
        <w:rPr>
          <w:rFonts w:asciiTheme="majorHAnsi" w:hAnsiTheme="majorHAnsi" w:cstheme="majorHAnsi"/>
          <w:b/>
          <w:bCs/>
        </w:rPr>
      </w:pPr>
    </w:p>
    <w:p w:rsidRPr="00B742EB" w:rsidR="003F7B8F" w:rsidP="00A86F5A" w:rsidRDefault="00A86F5A" w14:paraId="17AE7A6E" w14:textId="0CA2447D">
      <w:pPr>
        <w:pStyle w:val="ListBullet"/>
        <w:numPr>
          <w:ilvl w:val="0"/>
          <w:numId w:val="13"/>
        </w:numPr>
        <w:spacing w:after="0"/>
        <w:ind w:left="0"/>
        <w:rPr>
          <w:rFonts w:asciiTheme="majorHAnsi" w:hAnsiTheme="majorHAnsi" w:cstheme="majorHAnsi"/>
          <w:b/>
          <w:bCs/>
        </w:rPr>
      </w:pPr>
      <w:r w:rsidRPr="00B742EB">
        <w:rPr>
          <w:rFonts w:asciiTheme="majorHAnsi" w:hAnsiTheme="majorHAnsi" w:cstheme="majorHAnsi"/>
          <w:b/>
          <w:bCs/>
        </w:rPr>
        <w:t xml:space="preserve">Are data file transmissions required for this system? If so, how are those performed? List all </w:t>
      </w:r>
      <w:proofErr w:type="spellStart"/>
      <w:r w:rsidRPr="00B742EB">
        <w:rPr>
          <w:rFonts w:asciiTheme="majorHAnsi" w:hAnsiTheme="majorHAnsi" w:cstheme="majorHAnsi"/>
          <w:b/>
          <w:bCs/>
        </w:rPr>
        <w:t>MoveIt</w:t>
      </w:r>
      <w:proofErr w:type="spellEnd"/>
      <w:r w:rsidRPr="00B742EB">
        <w:rPr>
          <w:rFonts w:asciiTheme="majorHAnsi" w:hAnsiTheme="majorHAnsi" w:cstheme="majorHAnsi"/>
          <w:b/>
          <w:bCs/>
        </w:rPr>
        <w:t xml:space="preserve"> or other file transmission types.</w:t>
      </w:r>
    </w:p>
    <w:p w:rsidRPr="00B742EB" w:rsidR="007C6A3E" w:rsidP="00A86F5A" w:rsidRDefault="00836F12" w14:paraId="1314F529" w14:textId="43483D38">
      <w:pPr>
        <w:pStyle w:val="ListBullet"/>
        <w:numPr>
          <w:ilvl w:val="0"/>
          <w:numId w:val="0"/>
        </w:numPr>
        <w:spacing w:after="0"/>
        <w:rPr>
          <w:rFonts w:asciiTheme="majorHAnsi" w:hAnsiTheme="majorHAnsi" w:cstheme="majorHAnsi"/>
          <w:b/>
          <w:bCs/>
        </w:rPr>
      </w:pPr>
      <w:r w:rsidRPr="00B742EB">
        <w:rPr>
          <w:rFonts w:asciiTheme="majorHAnsi" w:hAnsiTheme="majorHAnsi" w:cstheme="majorHAnsi"/>
        </w:rPr>
        <w:t>No</w:t>
      </w:r>
    </w:p>
    <w:p w:rsidRPr="00B742EB" w:rsidR="003F7B8F" w:rsidP="00A86F5A" w:rsidRDefault="00A86F5A" w14:paraId="1B9B7DC5" w14:textId="482A1972">
      <w:pPr>
        <w:pStyle w:val="ListBullet"/>
        <w:numPr>
          <w:ilvl w:val="0"/>
          <w:numId w:val="13"/>
        </w:numPr>
        <w:spacing w:after="0"/>
        <w:ind w:left="0"/>
        <w:rPr>
          <w:rFonts w:asciiTheme="majorHAnsi" w:hAnsiTheme="majorHAnsi" w:cstheme="majorHAnsi"/>
          <w:b/>
          <w:bCs/>
        </w:rPr>
      </w:pPr>
      <w:r w:rsidRPr="00B742EB">
        <w:rPr>
          <w:rFonts w:asciiTheme="majorHAnsi" w:hAnsiTheme="majorHAnsi" w:cstheme="majorHAnsi"/>
          <w:b/>
          <w:bCs/>
        </w:rPr>
        <w:t>Will data migration occur as part of this effort? If so, what migration process will be used?</w:t>
      </w:r>
    </w:p>
    <w:p w:rsidRPr="00B742EB" w:rsidR="007C6A3E" w:rsidP="00A86F5A" w:rsidRDefault="00836F12" w14:paraId="6B62C7B2" w14:textId="457476AE">
      <w:pPr>
        <w:pStyle w:val="ListBullet"/>
        <w:numPr>
          <w:ilvl w:val="0"/>
          <w:numId w:val="0"/>
        </w:numPr>
        <w:spacing w:after="0"/>
        <w:rPr>
          <w:rFonts w:asciiTheme="majorHAnsi" w:hAnsiTheme="majorHAnsi" w:cstheme="majorHAnsi"/>
        </w:rPr>
      </w:pPr>
      <w:r w:rsidRPr="00B742EB">
        <w:rPr>
          <w:rFonts w:asciiTheme="majorHAnsi" w:hAnsiTheme="majorHAnsi" w:cstheme="majorHAnsi"/>
        </w:rPr>
        <w:t>N/A</w:t>
      </w:r>
    </w:p>
    <w:p w:rsidRPr="00B742EB" w:rsidR="003F7B8F" w:rsidP="00A86F5A" w:rsidRDefault="00A86F5A" w14:paraId="37349DB2" w14:textId="121F006F">
      <w:pPr>
        <w:pStyle w:val="ListBullet"/>
        <w:numPr>
          <w:ilvl w:val="0"/>
          <w:numId w:val="13"/>
        </w:numPr>
        <w:spacing w:after="0"/>
        <w:ind w:left="0"/>
        <w:rPr>
          <w:rFonts w:asciiTheme="majorHAnsi" w:hAnsiTheme="majorHAnsi" w:cstheme="majorHAnsi"/>
          <w:b/>
          <w:bCs/>
        </w:rPr>
      </w:pPr>
      <w:r w:rsidRPr="00B742EB">
        <w:rPr>
          <w:rFonts w:asciiTheme="majorHAnsi" w:hAnsiTheme="majorHAnsi" w:cstheme="majorHAnsi"/>
          <w:b/>
          <w:bCs/>
        </w:rPr>
        <w:t xml:space="preserve">Are server file shares required? If so, how are they </w:t>
      </w:r>
      <w:proofErr w:type="gramStart"/>
      <w:r w:rsidRPr="00B742EB">
        <w:rPr>
          <w:rFonts w:asciiTheme="majorHAnsi" w:hAnsiTheme="majorHAnsi" w:cstheme="majorHAnsi"/>
          <w:b/>
          <w:bCs/>
        </w:rPr>
        <w:t>setup</w:t>
      </w:r>
      <w:proofErr w:type="gramEnd"/>
      <w:r w:rsidRPr="00B742EB">
        <w:rPr>
          <w:rFonts w:asciiTheme="majorHAnsi" w:hAnsiTheme="majorHAnsi" w:cstheme="majorHAnsi"/>
          <w:b/>
          <w:bCs/>
        </w:rPr>
        <w:t xml:space="preserve"> and configured? What are they used </w:t>
      </w:r>
      <w:proofErr w:type="gramStart"/>
      <w:r w:rsidRPr="00B742EB">
        <w:rPr>
          <w:rFonts w:asciiTheme="majorHAnsi" w:hAnsiTheme="majorHAnsi" w:cstheme="majorHAnsi"/>
          <w:b/>
          <w:bCs/>
        </w:rPr>
        <w:t>for</w:t>
      </w:r>
      <w:proofErr w:type="gramEnd"/>
      <w:r w:rsidRPr="00B742EB">
        <w:rPr>
          <w:rFonts w:asciiTheme="majorHAnsi" w:hAnsiTheme="majorHAnsi" w:cstheme="majorHAnsi"/>
          <w:b/>
          <w:bCs/>
        </w:rPr>
        <w:t>? Are they created as part of the installation, or can they be set up prior? What access permissions are required for the shares?</w:t>
      </w:r>
    </w:p>
    <w:p w:rsidRPr="00B742EB" w:rsidR="007C6A3E" w:rsidP="00A86F5A" w:rsidRDefault="00BD7118" w14:paraId="029FF029" w14:textId="30B9DDB8">
      <w:pPr>
        <w:pStyle w:val="ListBullet"/>
        <w:numPr>
          <w:ilvl w:val="0"/>
          <w:numId w:val="0"/>
        </w:numPr>
        <w:spacing w:after="0"/>
        <w:rPr>
          <w:rFonts w:asciiTheme="majorHAnsi" w:hAnsiTheme="majorHAnsi" w:cstheme="majorHAnsi"/>
          <w:b/>
          <w:bCs/>
        </w:rPr>
      </w:pPr>
      <w:r w:rsidRPr="00B742EB">
        <w:rPr>
          <w:rFonts w:asciiTheme="majorHAnsi" w:hAnsiTheme="majorHAnsi" w:cstheme="majorHAnsi"/>
        </w:rPr>
        <w:t>No</w:t>
      </w:r>
    </w:p>
    <w:p w:rsidRPr="00B742EB" w:rsidR="003F7B8F" w:rsidP="00A86F5A" w:rsidRDefault="00A86F5A" w14:paraId="7892992A" w14:textId="4A6069E1">
      <w:pPr>
        <w:pStyle w:val="ListBullet"/>
        <w:numPr>
          <w:ilvl w:val="0"/>
          <w:numId w:val="13"/>
        </w:numPr>
        <w:spacing w:after="0"/>
        <w:ind w:left="0"/>
        <w:rPr>
          <w:rFonts w:asciiTheme="majorHAnsi" w:hAnsiTheme="majorHAnsi" w:cstheme="majorHAnsi"/>
          <w:b/>
          <w:bCs/>
        </w:rPr>
      </w:pPr>
      <w:r w:rsidRPr="00B742EB">
        <w:rPr>
          <w:rFonts w:asciiTheme="majorHAnsi" w:hAnsiTheme="majorHAnsi" w:cstheme="majorHAnsi"/>
          <w:b/>
          <w:bCs/>
        </w:rPr>
        <w:t xml:space="preserve">Does this system require additional architecture for </w:t>
      </w:r>
      <w:proofErr w:type="gramStart"/>
      <w:r w:rsidRPr="00B742EB">
        <w:rPr>
          <w:rFonts w:asciiTheme="majorHAnsi" w:hAnsiTheme="majorHAnsi" w:cstheme="majorHAnsi"/>
          <w:b/>
          <w:bCs/>
        </w:rPr>
        <w:t>failover</w:t>
      </w:r>
      <w:proofErr w:type="gramEnd"/>
      <w:r w:rsidRPr="00B742EB">
        <w:rPr>
          <w:rFonts w:asciiTheme="majorHAnsi" w:hAnsiTheme="majorHAnsi" w:cstheme="majorHAnsi"/>
          <w:b/>
          <w:bCs/>
        </w:rPr>
        <w:t>, outside of what is already provided as part of the standard server infrastructure?</w:t>
      </w:r>
    </w:p>
    <w:p w:rsidRPr="00B742EB" w:rsidR="007C6A3E" w:rsidP="00A86F5A" w:rsidRDefault="00BD7118" w14:paraId="39216511" w14:textId="76DBE27C">
      <w:pPr>
        <w:pStyle w:val="ListBullet"/>
        <w:numPr>
          <w:ilvl w:val="0"/>
          <w:numId w:val="0"/>
        </w:numPr>
        <w:spacing w:after="0"/>
        <w:rPr>
          <w:rFonts w:asciiTheme="majorHAnsi" w:hAnsiTheme="majorHAnsi" w:cstheme="majorHAnsi"/>
          <w:b/>
          <w:bCs/>
        </w:rPr>
      </w:pPr>
      <w:r w:rsidRPr="00B742EB">
        <w:rPr>
          <w:rFonts w:asciiTheme="majorHAnsi" w:hAnsiTheme="majorHAnsi" w:cstheme="majorHAnsi"/>
        </w:rPr>
        <w:t>No</w:t>
      </w:r>
    </w:p>
    <w:p w:rsidRPr="00B742EB" w:rsidR="003F7B8F" w:rsidP="00A86F5A" w:rsidRDefault="00A86F5A" w14:paraId="2B0AE8DB" w14:textId="6FCAC87C">
      <w:pPr>
        <w:pStyle w:val="ListBullet"/>
        <w:numPr>
          <w:ilvl w:val="0"/>
          <w:numId w:val="13"/>
        </w:numPr>
        <w:spacing w:after="0"/>
        <w:ind w:left="0"/>
        <w:rPr>
          <w:rFonts w:asciiTheme="majorHAnsi" w:hAnsiTheme="majorHAnsi" w:cstheme="majorHAnsi"/>
          <w:b/>
          <w:bCs/>
        </w:rPr>
      </w:pPr>
      <w:r w:rsidRPr="00B742EB">
        <w:rPr>
          <w:rFonts w:asciiTheme="majorHAnsi" w:hAnsiTheme="majorHAnsi" w:cstheme="majorHAnsi"/>
          <w:b/>
          <w:bCs/>
        </w:rPr>
        <w:t xml:space="preserve">Does this system require SMTP for email relay? If so, will it relay internally, externally, or both? What data types will be in the emails, and what archiving requirements are needed for compliance? Is an external email delivery service being utilized? What account is being used to send email messages? If being sent externally, how is the sending subdomain configured </w:t>
      </w:r>
      <w:proofErr w:type="gramStart"/>
      <w:r w:rsidRPr="00B742EB">
        <w:rPr>
          <w:rFonts w:asciiTheme="majorHAnsi" w:hAnsiTheme="majorHAnsi" w:cstheme="majorHAnsi"/>
          <w:b/>
          <w:bCs/>
        </w:rPr>
        <w:t>in order to</w:t>
      </w:r>
      <w:proofErr w:type="gramEnd"/>
      <w:r w:rsidRPr="00B742EB">
        <w:rPr>
          <w:rFonts w:asciiTheme="majorHAnsi" w:hAnsiTheme="majorHAnsi" w:cstheme="majorHAnsi"/>
          <w:b/>
          <w:bCs/>
        </w:rPr>
        <w:t xml:space="preserve"> protect the standard fnb-corp.com email domain from being blacklisted in the case of overflow of messages being sent.</w:t>
      </w:r>
    </w:p>
    <w:p w:rsidRPr="00B742EB" w:rsidR="00926D64" w:rsidP="00195129" w:rsidRDefault="00926D64" w14:paraId="61A3FFFA" w14:textId="77777777">
      <w:pPr>
        <w:pStyle w:val="ListBullet"/>
        <w:numPr>
          <w:ilvl w:val="0"/>
          <w:numId w:val="0"/>
        </w:numPr>
        <w:spacing w:after="0"/>
        <w:ind w:left="360" w:hanging="360"/>
        <w:rPr>
          <w:rFonts w:asciiTheme="majorHAnsi" w:hAnsiTheme="majorHAnsi" w:cstheme="majorHAnsi"/>
        </w:rPr>
      </w:pPr>
      <w:r w:rsidRPr="00B742EB">
        <w:rPr>
          <w:rFonts w:asciiTheme="majorHAnsi" w:hAnsiTheme="majorHAnsi" w:cstheme="majorHAnsi"/>
        </w:rPr>
        <w:t>No</w:t>
      </w:r>
    </w:p>
    <w:p w:rsidRPr="00B742EB" w:rsidR="007C6A3E" w:rsidP="00A86F5A" w:rsidRDefault="007C6A3E" w14:paraId="15E0AEF4" w14:textId="77777777">
      <w:pPr>
        <w:pStyle w:val="ListBullet"/>
        <w:numPr>
          <w:ilvl w:val="0"/>
          <w:numId w:val="0"/>
        </w:numPr>
        <w:spacing w:after="0"/>
        <w:rPr>
          <w:rFonts w:asciiTheme="majorHAnsi" w:hAnsiTheme="majorHAnsi" w:cstheme="majorHAnsi"/>
          <w:b/>
          <w:bCs/>
        </w:rPr>
      </w:pPr>
    </w:p>
    <w:p w:rsidRPr="00B742EB" w:rsidR="007C6A3E" w:rsidP="00A86F5A" w:rsidRDefault="007C6A3E" w14:paraId="75C2F59C" w14:textId="77777777">
      <w:pPr>
        <w:pStyle w:val="ListBullet"/>
        <w:numPr>
          <w:ilvl w:val="0"/>
          <w:numId w:val="0"/>
        </w:numPr>
        <w:spacing w:after="0"/>
        <w:rPr>
          <w:rFonts w:asciiTheme="majorHAnsi" w:hAnsiTheme="majorHAnsi" w:cstheme="majorHAnsi"/>
          <w:b/>
          <w:bCs/>
        </w:rPr>
      </w:pPr>
    </w:p>
    <w:p w:rsidRPr="00B742EB" w:rsidR="003F7B8F" w:rsidP="00A86F5A" w:rsidRDefault="00A86F5A" w14:paraId="5C93D221" w14:textId="77777777">
      <w:pPr>
        <w:pStyle w:val="Heading2"/>
        <w:spacing w:before="0"/>
        <w:rPr>
          <w:rFonts w:cstheme="majorHAnsi"/>
          <w:u w:val="single"/>
        </w:rPr>
      </w:pPr>
      <w:r w:rsidRPr="00B742EB">
        <w:rPr>
          <w:rFonts w:cstheme="majorHAnsi"/>
          <w:u w:val="single"/>
        </w:rPr>
        <w:t>Security and Access</w:t>
      </w:r>
    </w:p>
    <w:p w:rsidRPr="00B742EB" w:rsidR="003F7B8F" w:rsidP="00A86F5A" w:rsidRDefault="00A86F5A" w14:paraId="2DF11B26" w14:textId="06D1ACC7">
      <w:pPr>
        <w:pStyle w:val="ListBullet"/>
        <w:numPr>
          <w:ilvl w:val="0"/>
          <w:numId w:val="13"/>
        </w:numPr>
        <w:spacing w:after="0"/>
        <w:ind w:left="0"/>
        <w:rPr>
          <w:rFonts w:asciiTheme="majorHAnsi" w:hAnsiTheme="majorHAnsi" w:cstheme="majorHAnsi"/>
          <w:b/>
          <w:bCs/>
        </w:rPr>
      </w:pPr>
      <w:r w:rsidRPr="00B742EB">
        <w:rPr>
          <w:rFonts w:asciiTheme="majorHAnsi" w:hAnsiTheme="majorHAnsi" w:cstheme="majorHAnsi"/>
          <w:b/>
          <w:bCs/>
        </w:rPr>
        <w:t xml:space="preserve">What data types reside within this system? Identify and evaluate data types stored or passed through this system, and list any sensitive data types (PII, PCI, GLBA, HIPPA, etc.) involved. </w:t>
      </w:r>
      <w:proofErr w:type="gramStart"/>
      <w:r w:rsidRPr="00B742EB">
        <w:rPr>
          <w:rFonts w:asciiTheme="majorHAnsi" w:hAnsiTheme="majorHAnsi" w:cstheme="majorHAnsi"/>
          <w:b/>
          <w:bCs/>
        </w:rPr>
        <w:t>Also</w:t>
      </w:r>
      <w:proofErr w:type="gramEnd"/>
      <w:r w:rsidRPr="00B742EB">
        <w:rPr>
          <w:rFonts w:asciiTheme="majorHAnsi" w:hAnsiTheme="majorHAnsi" w:cstheme="majorHAnsi"/>
          <w:b/>
          <w:bCs/>
        </w:rPr>
        <w:t xml:space="preserve"> detail what protection methods are used to protect sensitive data.</w:t>
      </w:r>
    </w:p>
    <w:p w:rsidRPr="00B742EB" w:rsidR="000F7665" w:rsidP="00195129" w:rsidRDefault="0085544D" w14:paraId="25391B2C" w14:textId="77777777">
      <w:pPr>
        <w:pStyle w:val="ListBullet"/>
        <w:numPr>
          <w:ilvl w:val="0"/>
          <w:numId w:val="0"/>
        </w:numPr>
        <w:spacing w:after="0"/>
        <w:ind w:left="360" w:hanging="360"/>
        <w:rPr>
          <w:rFonts w:asciiTheme="majorHAnsi" w:hAnsiTheme="majorHAnsi" w:cstheme="majorHAnsi"/>
        </w:rPr>
      </w:pPr>
      <w:r w:rsidRPr="00B742EB">
        <w:rPr>
          <w:rFonts w:asciiTheme="majorHAnsi" w:hAnsiTheme="majorHAnsi" w:cstheme="majorHAnsi"/>
        </w:rPr>
        <w:t xml:space="preserve">The </w:t>
      </w:r>
      <w:r w:rsidRPr="00B742EB" w:rsidR="002D605B">
        <w:rPr>
          <w:rFonts w:asciiTheme="majorHAnsi" w:hAnsiTheme="majorHAnsi" w:cstheme="majorHAnsi"/>
        </w:rPr>
        <w:t xml:space="preserve">application will exchange the </w:t>
      </w:r>
      <w:r w:rsidRPr="00B742EB" w:rsidR="00195129">
        <w:rPr>
          <w:rFonts w:asciiTheme="majorHAnsi" w:hAnsiTheme="majorHAnsi" w:cstheme="majorHAnsi"/>
        </w:rPr>
        <w:t>PII</w:t>
      </w:r>
      <w:r w:rsidRPr="00B742EB" w:rsidR="002D605B">
        <w:rPr>
          <w:rFonts w:asciiTheme="majorHAnsi" w:hAnsiTheme="majorHAnsi" w:cstheme="majorHAnsi"/>
        </w:rPr>
        <w:t xml:space="preserve"> via API calls.</w:t>
      </w:r>
      <w:r w:rsidRPr="00B742EB" w:rsidR="006A65CC">
        <w:rPr>
          <w:rFonts w:asciiTheme="majorHAnsi" w:hAnsiTheme="majorHAnsi" w:cstheme="majorHAnsi"/>
        </w:rPr>
        <w:t xml:space="preserve"> </w:t>
      </w:r>
      <w:r w:rsidRPr="00B742EB" w:rsidR="00BB0309">
        <w:rPr>
          <w:rFonts w:asciiTheme="majorHAnsi" w:hAnsiTheme="majorHAnsi" w:cstheme="majorHAnsi"/>
        </w:rPr>
        <w:t xml:space="preserve">The data will be secured </w:t>
      </w:r>
      <w:r w:rsidRPr="00B742EB" w:rsidR="000F7665">
        <w:rPr>
          <w:rFonts w:asciiTheme="majorHAnsi" w:hAnsiTheme="majorHAnsi" w:cstheme="majorHAnsi"/>
        </w:rPr>
        <w:t>as per the following policies:</w:t>
      </w:r>
    </w:p>
    <w:p w:rsidRPr="00B742EB" w:rsidR="00B11B00" w:rsidP="00195129" w:rsidRDefault="00B11B00" w14:paraId="3DA9AE8D" w14:textId="77777777">
      <w:pPr>
        <w:pStyle w:val="ListBullet"/>
        <w:numPr>
          <w:ilvl w:val="0"/>
          <w:numId w:val="0"/>
        </w:numPr>
        <w:spacing w:after="0"/>
        <w:ind w:left="360" w:hanging="360"/>
        <w:rPr>
          <w:rFonts w:asciiTheme="majorHAnsi" w:hAnsiTheme="majorHAnsi" w:cstheme="majorHAnsi"/>
        </w:rPr>
      </w:pPr>
    </w:p>
    <w:p w:rsidRPr="00B742EB" w:rsidR="00B11B00" w:rsidP="00B11B00" w:rsidRDefault="00B11B00" w14:paraId="58B32454" w14:textId="733B18A3">
      <w:pPr>
        <w:rPr>
          <w:rFonts w:asciiTheme="majorHAnsi" w:hAnsiTheme="majorHAnsi" w:cstheme="majorHAnsi"/>
        </w:rPr>
      </w:pPr>
      <w:r w:rsidRPr="00B742EB">
        <w:rPr>
          <w:rFonts w:asciiTheme="majorHAnsi" w:hAnsiTheme="majorHAnsi" w:cstheme="majorHAnsi"/>
          <w:b/>
          <w:bCs/>
        </w:rPr>
        <w:t>Network Security:</w:t>
      </w:r>
      <w:r w:rsidRPr="00B742EB">
        <w:rPr>
          <w:rFonts w:asciiTheme="majorHAnsi" w:hAnsiTheme="majorHAnsi" w:cstheme="majorHAnsi"/>
        </w:rPr>
        <w:t xml:space="preserve"> The data in motion will be secured by TLS 1.2. All communication will happen over HTTPS.</w:t>
      </w:r>
    </w:p>
    <w:p w:rsidRPr="00B742EB" w:rsidR="00B11B00" w:rsidP="00B11B00" w:rsidRDefault="00B11B00" w14:paraId="6B858AF2" w14:textId="77777777">
      <w:pPr>
        <w:rPr>
          <w:rFonts w:asciiTheme="majorHAnsi" w:hAnsiTheme="majorHAnsi" w:cstheme="majorHAnsi"/>
        </w:rPr>
      </w:pPr>
      <w:r w:rsidRPr="00B742EB">
        <w:rPr>
          <w:rFonts w:asciiTheme="majorHAnsi" w:hAnsiTheme="majorHAnsi" w:cstheme="majorHAnsi"/>
          <w:b/>
          <w:bCs/>
        </w:rPr>
        <w:t>UI Security:</w:t>
      </w:r>
      <w:r w:rsidRPr="00B742EB">
        <w:rPr>
          <w:rFonts w:asciiTheme="majorHAnsi" w:hAnsiTheme="majorHAnsi" w:cstheme="majorHAnsi"/>
        </w:rPr>
        <w:t xml:space="preserve"> Any sensitive data at UI will be displayed in masked format.</w:t>
      </w:r>
    </w:p>
    <w:p w:rsidRPr="00B742EB" w:rsidR="00B11B00" w:rsidP="00B11B00" w:rsidRDefault="00B11B00" w14:paraId="7D305D59" w14:textId="77777777">
      <w:pPr>
        <w:rPr>
          <w:rFonts w:asciiTheme="majorHAnsi" w:hAnsiTheme="majorHAnsi" w:cstheme="majorHAnsi"/>
        </w:rPr>
      </w:pPr>
      <w:r w:rsidRPr="00B742EB">
        <w:rPr>
          <w:rFonts w:asciiTheme="majorHAnsi" w:hAnsiTheme="majorHAnsi" w:cstheme="majorHAnsi"/>
          <w:b/>
          <w:bCs/>
        </w:rPr>
        <w:t>API security:</w:t>
      </w:r>
      <w:r w:rsidRPr="00B742EB">
        <w:rPr>
          <w:rFonts w:asciiTheme="majorHAnsi" w:hAnsiTheme="majorHAnsi" w:cstheme="majorHAnsi"/>
        </w:rPr>
        <w:t xml:space="preserve"> Any other sensitive data which </w:t>
      </w:r>
      <w:proofErr w:type="gramStart"/>
      <w:r w:rsidRPr="00B742EB">
        <w:rPr>
          <w:rFonts w:asciiTheme="majorHAnsi" w:hAnsiTheme="majorHAnsi" w:cstheme="majorHAnsi"/>
        </w:rPr>
        <w:t>do</w:t>
      </w:r>
      <w:proofErr w:type="gramEnd"/>
      <w:r w:rsidRPr="00B742EB">
        <w:rPr>
          <w:rFonts w:asciiTheme="majorHAnsi" w:hAnsiTheme="majorHAnsi" w:cstheme="majorHAnsi"/>
        </w:rPr>
        <w:t xml:space="preserve"> not need to be displayed will not be transferred to UI.</w:t>
      </w:r>
    </w:p>
    <w:p w:rsidRPr="00B742EB" w:rsidR="00B11B00" w:rsidP="00B11B00" w:rsidRDefault="00B11B00" w14:paraId="437A0DDA" w14:textId="77E4DFDD">
      <w:pPr>
        <w:rPr>
          <w:rFonts w:asciiTheme="majorHAnsi" w:hAnsiTheme="majorHAnsi" w:cstheme="majorHAnsi"/>
        </w:rPr>
      </w:pPr>
      <w:r w:rsidRPr="00B742EB">
        <w:rPr>
          <w:rFonts w:asciiTheme="majorHAnsi" w:hAnsiTheme="majorHAnsi" w:cstheme="majorHAnsi"/>
          <w:b/>
          <w:bCs/>
        </w:rPr>
        <w:t>Data Layer Security</w:t>
      </w:r>
      <w:r w:rsidRPr="00B742EB" w:rsidR="00B742EB">
        <w:rPr>
          <w:rFonts w:asciiTheme="majorHAnsi" w:hAnsiTheme="majorHAnsi" w:cstheme="majorHAnsi"/>
          <w:b/>
          <w:bCs/>
        </w:rPr>
        <w:t>:</w:t>
      </w:r>
      <w:r w:rsidRPr="00B742EB" w:rsidR="00B742EB">
        <w:rPr>
          <w:rFonts w:asciiTheme="majorHAnsi" w:hAnsiTheme="majorHAnsi" w:cstheme="majorHAnsi"/>
        </w:rPr>
        <w:t xml:space="preserve"> Data</w:t>
      </w:r>
      <w:r w:rsidRPr="00B742EB" w:rsidR="00112FE1">
        <w:rPr>
          <w:rFonts w:asciiTheme="majorHAnsi" w:hAnsiTheme="majorHAnsi" w:cstheme="majorHAnsi"/>
        </w:rPr>
        <w:t xml:space="preserve"> is hosted internally within the FNB database</w:t>
      </w:r>
      <w:r w:rsidRPr="00B742EB" w:rsidR="008B3E06">
        <w:rPr>
          <w:rFonts w:asciiTheme="majorHAnsi" w:hAnsiTheme="majorHAnsi" w:cstheme="majorHAnsi"/>
        </w:rPr>
        <w:t>.</w:t>
      </w:r>
      <w:r w:rsidRPr="00B742EB" w:rsidR="00112FE1">
        <w:rPr>
          <w:rFonts w:asciiTheme="majorHAnsi" w:hAnsiTheme="majorHAnsi" w:cstheme="majorHAnsi"/>
        </w:rPr>
        <w:t xml:space="preserve"> </w:t>
      </w:r>
      <w:r w:rsidRPr="00B742EB">
        <w:rPr>
          <w:rFonts w:asciiTheme="majorHAnsi" w:hAnsiTheme="majorHAnsi" w:cstheme="majorHAnsi"/>
        </w:rPr>
        <w:t>Data at rest will be secured by database standards as mentioned below:</w:t>
      </w:r>
    </w:p>
    <w:p w:rsidRPr="00B742EB" w:rsidR="00B11B00" w:rsidP="008B3E06" w:rsidRDefault="00B11B00" w14:paraId="796CA998" w14:textId="4DFE3D80">
      <w:pPr>
        <w:rPr>
          <w:rFonts w:asciiTheme="majorHAnsi" w:hAnsiTheme="majorHAnsi" w:cstheme="majorHAnsi"/>
        </w:rPr>
      </w:pPr>
      <w:r w:rsidRPr="00B742EB">
        <w:rPr>
          <w:rFonts w:asciiTheme="majorHAnsi" w:hAnsiTheme="majorHAnsi" w:cstheme="majorHAnsi"/>
        </w:rPr>
        <w:t xml:space="preserve">Data at rest will be encrypted with storage level encryption. (Transparent Data Encryption) TDE is no </w:t>
      </w:r>
      <w:r w:rsidRPr="00B742EB" w:rsidR="00B742EB">
        <w:rPr>
          <w:rFonts w:asciiTheme="majorHAnsi" w:hAnsiTheme="majorHAnsi" w:cstheme="majorHAnsi"/>
        </w:rPr>
        <w:t>longer</w:t>
      </w:r>
      <w:r w:rsidRPr="00B742EB">
        <w:rPr>
          <w:rFonts w:asciiTheme="majorHAnsi" w:hAnsiTheme="majorHAnsi" w:cstheme="majorHAnsi"/>
        </w:rPr>
        <w:t xml:space="preserve"> the standard and is being reverted.</w:t>
      </w:r>
    </w:p>
    <w:p w:rsidRPr="00B742EB" w:rsidR="00B11B00" w:rsidP="00195129" w:rsidRDefault="00B11B00" w14:paraId="020E735C" w14:textId="77777777">
      <w:pPr>
        <w:pStyle w:val="ListBullet"/>
        <w:numPr>
          <w:ilvl w:val="0"/>
          <w:numId w:val="0"/>
        </w:numPr>
        <w:spacing w:after="0"/>
        <w:ind w:left="360" w:hanging="360"/>
        <w:rPr>
          <w:rFonts w:asciiTheme="majorHAnsi" w:hAnsiTheme="majorHAnsi" w:cstheme="majorHAnsi"/>
        </w:rPr>
      </w:pPr>
    </w:p>
    <w:p w:rsidRPr="00B742EB" w:rsidR="003F7B8F" w:rsidP="00A86F5A" w:rsidRDefault="00A86F5A" w14:paraId="15AB4E82" w14:textId="4401D5AB">
      <w:pPr>
        <w:pStyle w:val="ListBullet"/>
        <w:numPr>
          <w:ilvl w:val="0"/>
          <w:numId w:val="13"/>
        </w:numPr>
        <w:spacing w:after="0"/>
        <w:ind w:left="0"/>
        <w:rPr>
          <w:rFonts w:asciiTheme="majorHAnsi" w:hAnsiTheme="majorHAnsi" w:cstheme="majorHAnsi"/>
          <w:b/>
          <w:bCs/>
        </w:rPr>
      </w:pPr>
      <w:r w:rsidRPr="00B742EB">
        <w:rPr>
          <w:rFonts w:asciiTheme="majorHAnsi" w:hAnsiTheme="majorHAnsi" w:cstheme="majorHAnsi"/>
          <w:b/>
          <w:bCs/>
        </w:rPr>
        <w:t>Is development occurring on this system? If so, who is performing the development, and what secure coding and SDLC practices are being used? Who owns the code, and will a code proxy be required?</w:t>
      </w:r>
    </w:p>
    <w:p w:rsidRPr="00B742EB" w:rsidR="00DF394D" w:rsidP="00DF394D" w:rsidRDefault="00DF394D" w14:paraId="6FDB1CD6" w14:textId="77777777">
      <w:pPr>
        <w:pStyle w:val="NormalWeb"/>
        <w:spacing w:line="300" w:lineRule="atLeast"/>
        <w:rPr>
          <w:rFonts w:asciiTheme="majorHAnsi" w:hAnsiTheme="majorHAnsi" w:cstheme="majorHAnsi"/>
          <w:sz w:val="21"/>
          <w:szCs w:val="21"/>
        </w:rPr>
      </w:pPr>
      <w:r w:rsidRPr="00B742EB">
        <w:rPr>
          <w:rFonts w:asciiTheme="majorHAnsi" w:hAnsiTheme="majorHAnsi" w:cstheme="majorHAnsi"/>
          <w:sz w:val="21"/>
          <w:szCs w:val="21"/>
        </w:rPr>
        <w:t xml:space="preserve">Yes, development is occurring </w:t>
      </w:r>
      <w:proofErr w:type="gramStart"/>
      <w:r w:rsidRPr="00B742EB">
        <w:rPr>
          <w:rFonts w:asciiTheme="majorHAnsi" w:hAnsiTheme="majorHAnsi" w:cstheme="majorHAnsi"/>
          <w:sz w:val="21"/>
          <w:szCs w:val="21"/>
        </w:rPr>
        <w:t>on</w:t>
      </w:r>
      <w:proofErr w:type="gramEnd"/>
      <w:r w:rsidRPr="00B742EB">
        <w:rPr>
          <w:rFonts w:asciiTheme="majorHAnsi" w:hAnsiTheme="majorHAnsi" w:cstheme="majorHAnsi"/>
          <w:sz w:val="21"/>
          <w:szCs w:val="21"/>
        </w:rPr>
        <w:t xml:space="preserve"> this system. The FNB internal development team is performing all development activities and will retain full ownership of the codebase. Standard Agile methodology is followed, including story grooming, sprint planning, iterative development, and QA validation against documented Acceptance Criteria.</w:t>
      </w:r>
    </w:p>
    <w:p w:rsidRPr="00B742EB" w:rsidR="00DF394D" w:rsidP="00DF394D" w:rsidRDefault="00DF394D" w14:paraId="43EE3926" w14:textId="48796536">
      <w:pPr>
        <w:pStyle w:val="NormalWeb"/>
        <w:spacing w:line="300" w:lineRule="atLeast"/>
        <w:rPr>
          <w:rFonts w:asciiTheme="majorHAnsi" w:hAnsiTheme="majorHAnsi" w:cstheme="majorHAnsi"/>
          <w:sz w:val="21"/>
          <w:szCs w:val="21"/>
        </w:rPr>
      </w:pPr>
      <w:r w:rsidRPr="00B742EB">
        <w:rPr>
          <w:rFonts w:asciiTheme="majorHAnsi" w:hAnsiTheme="majorHAnsi" w:cstheme="majorHAnsi"/>
          <w:sz w:val="21"/>
          <w:szCs w:val="21"/>
        </w:rPr>
        <w:t xml:space="preserve">Secure coding practices are built into the SDLC. This includes code reviews, static code analysis, adherence to </w:t>
      </w:r>
      <w:r w:rsidRPr="00B742EB" w:rsidR="00EF59F3">
        <w:rPr>
          <w:rFonts w:asciiTheme="majorHAnsi" w:hAnsiTheme="majorHAnsi" w:cstheme="majorHAnsi"/>
          <w:sz w:val="21"/>
          <w:szCs w:val="21"/>
        </w:rPr>
        <w:t>FNB</w:t>
      </w:r>
      <w:r w:rsidRPr="00B742EB">
        <w:rPr>
          <w:rFonts w:asciiTheme="majorHAnsi" w:hAnsiTheme="majorHAnsi" w:cstheme="majorHAnsi"/>
          <w:sz w:val="21"/>
          <w:szCs w:val="21"/>
        </w:rPr>
        <w:t xml:space="preserve"> secure coding guidelines, and established change-control processes. Azure DevOps (ADO) is used for source control, CI/CD pipelines, and deployment automation. All </w:t>
      </w:r>
      <w:r w:rsidRPr="00B742EB" w:rsidR="00EF59F3">
        <w:rPr>
          <w:rFonts w:asciiTheme="majorHAnsi" w:hAnsiTheme="majorHAnsi" w:cstheme="majorHAnsi"/>
          <w:sz w:val="21"/>
          <w:szCs w:val="21"/>
        </w:rPr>
        <w:t>buildings</w:t>
      </w:r>
      <w:r w:rsidRPr="00B742EB">
        <w:rPr>
          <w:rFonts w:asciiTheme="majorHAnsi" w:hAnsiTheme="majorHAnsi" w:cstheme="majorHAnsi"/>
          <w:sz w:val="21"/>
          <w:szCs w:val="21"/>
        </w:rPr>
        <w:t xml:space="preserve"> and deployments follow FNB’s standard security, peer-review, and approval workflows.</w:t>
      </w:r>
    </w:p>
    <w:p w:rsidRPr="00B742EB" w:rsidR="0078409E" w:rsidP="00DF394D" w:rsidRDefault="0078409E" w14:paraId="7A5BA744" w14:textId="5C9CAECE">
      <w:pPr>
        <w:pStyle w:val="NormalWeb"/>
        <w:spacing w:line="300" w:lineRule="atLeast"/>
        <w:rPr>
          <w:rFonts w:asciiTheme="majorHAnsi" w:hAnsiTheme="majorHAnsi" w:cstheme="majorHAnsi"/>
          <w:sz w:val="21"/>
          <w:szCs w:val="21"/>
        </w:rPr>
      </w:pPr>
      <w:r w:rsidRPr="00B742EB">
        <w:rPr>
          <w:rFonts w:asciiTheme="majorHAnsi" w:hAnsiTheme="majorHAnsi" w:cstheme="majorHAnsi"/>
          <w:sz w:val="21"/>
          <w:szCs w:val="21"/>
        </w:rPr>
        <w:t xml:space="preserve">Standards can be </w:t>
      </w:r>
      <w:proofErr w:type="spellStart"/>
      <w:r w:rsidRPr="00B742EB">
        <w:rPr>
          <w:rFonts w:asciiTheme="majorHAnsi" w:hAnsiTheme="majorHAnsi" w:cstheme="majorHAnsi"/>
          <w:sz w:val="21"/>
          <w:szCs w:val="21"/>
        </w:rPr>
        <w:t>fond</w:t>
      </w:r>
      <w:proofErr w:type="spellEnd"/>
      <w:r w:rsidRPr="00B742EB">
        <w:rPr>
          <w:rFonts w:asciiTheme="majorHAnsi" w:hAnsiTheme="majorHAnsi" w:cstheme="majorHAnsi"/>
          <w:sz w:val="21"/>
          <w:szCs w:val="21"/>
        </w:rPr>
        <w:t xml:space="preserve"> here - </w:t>
      </w:r>
      <w:hyperlink w:history="1" r:id="rId14">
        <w:r w:rsidRPr="00B742EB">
          <w:rPr>
            <w:rStyle w:val="Hyperlink"/>
            <w:rFonts w:asciiTheme="majorHAnsi" w:hAnsiTheme="majorHAnsi" w:cstheme="majorHAnsi"/>
            <w:sz w:val="21"/>
            <w:szCs w:val="21"/>
          </w:rPr>
          <w:t>Clicks to Brick 2B - Documents - Architecture &amp; Design - Templates - All Documents</w:t>
        </w:r>
      </w:hyperlink>
    </w:p>
    <w:p w:rsidRPr="00B742EB" w:rsidR="003F7B8F" w:rsidP="00A86F5A" w:rsidRDefault="00A86F5A" w14:paraId="67EF9290" w14:textId="156ED678">
      <w:pPr>
        <w:pStyle w:val="ListBullet"/>
        <w:numPr>
          <w:ilvl w:val="0"/>
          <w:numId w:val="13"/>
        </w:numPr>
        <w:spacing w:after="0"/>
        <w:ind w:left="0"/>
        <w:rPr>
          <w:rFonts w:asciiTheme="majorHAnsi" w:hAnsiTheme="majorHAnsi" w:cstheme="majorHAnsi"/>
          <w:b/>
          <w:bCs/>
        </w:rPr>
      </w:pPr>
      <w:r w:rsidRPr="00B742EB">
        <w:rPr>
          <w:rFonts w:asciiTheme="majorHAnsi" w:hAnsiTheme="majorHAnsi" w:cstheme="majorHAnsi"/>
          <w:b/>
          <w:bCs/>
        </w:rPr>
        <w:t>Explain how the system is kept up to date and maintained. Detail if the vendor provides patches or updates, and how/when those are applied.</w:t>
      </w:r>
    </w:p>
    <w:p w:rsidRPr="00B742EB" w:rsidR="001C1165" w:rsidP="00A86F5A" w:rsidRDefault="00785705" w14:paraId="0BA5421B" w14:textId="450FF348">
      <w:pPr>
        <w:pStyle w:val="ListBullet"/>
        <w:numPr>
          <w:ilvl w:val="0"/>
          <w:numId w:val="0"/>
        </w:numPr>
        <w:spacing w:after="0"/>
        <w:rPr>
          <w:rFonts w:asciiTheme="majorHAnsi" w:hAnsiTheme="majorHAnsi" w:cstheme="majorHAnsi"/>
        </w:rPr>
      </w:pPr>
      <w:r w:rsidRPr="00B742EB">
        <w:rPr>
          <w:rFonts w:asciiTheme="majorHAnsi" w:hAnsiTheme="majorHAnsi" w:cstheme="majorHAnsi"/>
        </w:rPr>
        <w:t>All the FNB developed applications will be maintained by FNB IT team.  Any update to vendor product is maintained by vendors.</w:t>
      </w:r>
    </w:p>
    <w:p w:rsidRPr="00B742EB" w:rsidR="003F7B8F" w:rsidP="00A86F5A" w:rsidRDefault="00A86F5A" w14:paraId="6CD68723" w14:textId="582668CC">
      <w:pPr>
        <w:pStyle w:val="ListBullet"/>
        <w:numPr>
          <w:ilvl w:val="0"/>
          <w:numId w:val="13"/>
        </w:numPr>
        <w:spacing w:after="0"/>
        <w:ind w:left="0"/>
        <w:rPr>
          <w:rFonts w:asciiTheme="majorHAnsi" w:hAnsiTheme="majorHAnsi" w:cstheme="majorHAnsi"/>
          <w:b/>
          <w:bCs/>
        </w:rPr>
      </w:pPr>
      <w:r w:rsidRPr="00B742EB">
        <w:rPr>
          <w:rFonts w:asciiTheme="majorHAnsi" w:hAnsiTheme="majorHAnsi" w:cstheme="majorHAnsi"/>
          <w:b/>
          <w:bCs/>
        </w:rPr>
        <w:t>Are changes required to bypass Anti-virus real-time protection within this system?</w:t>
      </w:r>
    </w:p>
    <w:p w:rsidRPr="00B742EB" w:rsidR="001C1165" w:rsidP="00A86F5A" w:rsidRDefault="00DD7ED1" w14:paraId="6C8BD857" w14:textId="5A5340D8">
      <w:pPr>
        <w:pStyle w:val="ListBullet"/>
        <w:numPr>
          <w:ilvl w:val="0"/>
          <w:numId w:val="0"/>
        </w:numPr>
        <w:spacing w:after="0"/>
        <w:rPr>
          <w:rFonts w:asciiTheme="majorHAnsi" w:hAnsiTheme="majorHAnsi" w:cstheme="majorHAnsi"/>
          <w:b/>
          <w:bCs/>
        </w:rPr>
      </w:pPr>
      <w:r w:rsidRPr="00B742EB">
        <w:rPr>
          <w:rFonts w:asciiTheme="majorHAnsi" w:hAnsiTheme="majorHAnsi" w:cstheme="majorHAnsi"/>
        </w:rPr>
        <w:t>No</w:t>
      </w:r>
    </w:p>
    <w:p w:rsidRPr="00B742EB" w:rsidR="003F7B8F" w:rsidP="00A86F5A" w:rsidRDefault="00A86F5A" w14:paraId="7D0B27F9" w14:textId="548F4495">
      <w:pPr>
        <w:pStyle w:val="ListBullet"/>
        <w:numPr>
          <w:ilvl w:val="0"/>
          <w:numId w:val="13"/>
        </w:numPr>
        <w:spacing w:after="0"/>
        <w:ind w:left="0"/>
        <w:rPr>
          <w:rFonts w:asciiTheme="majorHAnsi" w:hAnsiTheme="majorHAnsi" w:cstheme="majorHAnsi"/>
          <w:b/>
          <w:bCs/>
        </w:rPr>
      </w:pPr>
      <w:r w:rsidRPr="00B742EB">
        <w:rPr>
          <w:rFonts w:asciiTheme="majorHAnsi" w:hAnsiTheme="majorHAnsi" w:cstheme="majorHAnsi"/>
          <w:b/>
          <w:bCs/>
        </w:rPr>
        <w:t xml:space="preserve">What logging capabilities does the system have? Is it able to </w:t>
      </w:r>
      <w:proofErr w:type="spellStart"/>
      <w:r w:rsidRPr="00B742EB">
        <w:rPr>
          <w:rFonts w:asciiTheme="majorHAnsi" w:hAnsiTheme="majorHAnsi" w:cstheme="majorHAnsi"/>
          <w:b/>
          <w:bCs/>
        </w:rPr>
        <w:t>SysLog</w:t>
      </w:r>
      <w:proofErr w:type="spellEnd"/>
      <w:r w:rsidRPr="00B742EB">
        <w:rPr>
          <w:rFonts w:asciiTheme="majorHAnsi" w:hAnsiTheme="majorHAnsi" w:cstheme="majorHAnsi"/>
          <w:b/>
          <w:bCs/>
        </w:rPr>
        <w:t>?</w:t>
      </w:r>
    </w:p>
    <w:p w:rsidRPr="00B742EB" w:rsidR="00727E2A" w:rsidP="00AF1C24" w:rsidRDefault="00727E2A" w14:paraId="70F96C8E" w14:textId="77777777">
      <w:pPr>
        <w:pStyle w:val="ListBullet"/>
        <w:numPr>
          <w:ilvl w:val="0"/>
          <w:numId w:val="0"/>
        </w:numPr>
        <w:spacing w:after="0"/>
        <w:rPr>
          <w:rFonts w:asciiTheme="majorHAnsi" w:hAnsiTheme="majorHAnsi" w:cstheme="majorHAnsi"/>
        </w:rPr>
      </w:pPr>
    </w:p>
    <w:p w:rsidRPr="00B742EB" w:rsidR="00822B0E" w:rsidP="00822B0E" w:rsidRDefault="00822B0E" w14:paraId="57AF8F0B" w14:textId="77777777">
      <w:pPr>
        <w:rPr>
          <w:rFonts w:asciiTheme="majorHAnsi" w:hAnsiTheme="majorHAnsi" w:cstheme="majorHAnsi"/>
        </w:rPr>
      </w:pPr>
      <w:r w:rsidRPr="00B742EB">
        <w:rPr>
          <w:rFonts w:asciiTheme="majorHAnsi" w:hAnsiTheme="majorHAnsi" w:cstheme="majorHAnsi"/>
        </w:rPr>
        <w:t xml:space="preserve">Temenos stores the logs at their end. The temenos logs can be reviewed using Journey Manager portal or through temenos provided Dynatrace. </w:t>
      </w:r>
    </w:p>
    <w:p w:rsidRPr="00B742EB" w:rsidR="00822B0E" w:rsidP="00822B0E" w:rsidRDefault="00822B0E" w14:paraId="79193A0D" w14:textId="6D7FDF2C">
      <w:pPr>
        <w:rPr>
          <w:rFonts w:asciiTheme="majorHAnsi" w:hAnsiTheme="majorHAnsi" w:cstheme="majorHAnsi"/>
        </w:rPr>
      </w:pPr>
      <w:r w:rsidRPr="00B742EB">
        <w:rPr>
          <w:rFonts w:asciiTheme="majorHAnsi" w:hAnsiTheme="majorHAnsi" w:cstheme="majorHAnsi"/>
        </w:rPr>
        <w:t>FNB will store the logs in flat files which will then be collected by log aggregator tool. Once the logs are collected it will be visualized in APM tool (APM tool is yet to be decided).</w:t>
      </w:r>
    </w:p>
    <w:p w:rsidRPr="00B742EB" w:rsidR="001C1165" w:rsidP="00A86F5A" w:rsidRDefault="001C1165" w14:paraId="2CC852EB" w14:textId="77777777">
      <w:pPr>
        <w:pStyle w:val="ListBullet"/>
        <w:numPr>
          <w:ilvl w:val="0"/>
          <w:numId w:val="0"/>
        </w:numPr>
        <w:spacing w:after="0"/>
        <w:rPr>
          <w:rFonts w:asciiTheme="majorHAnsi" w:hAnsiTheme="majorHAnsi" w:cstheme="majorHAnsi"/>
          <w:b/>
          <w:bCs/>
        </w:rPr>
      </w:pPr>
    </w:p>
    <w:p w:rsidRPr="00B742EB" w:rsidR="003F7B8F" w:rsidP="00A86F5A" w:rsidRDefault="00A86F5A" w14:paraId="300968C7" w14:textId="1746E63E">
      <w:pPr>
        <w:pStyle w:val="ListBullet"/>
        <w:numPr>
          <w:ilvl w:val="0"/>
          <w:numId w:val="13"/>
        </w:numPr>
        <w:spacing w:after="0"/>
        <w:ind w:left="0"/>
        <w:rPr>
          <w:rFonts w:asciiTheme="majorHAnsi" w:hAnsiTheme="majorHAnsi" w:cstheme="majorHAnsi"/>
          <w:b/>
          <w:bCs/>
        </w:rPr>
      </w:pPr>
      <w:r w:rsidRPr="00B742EB">
        <w:rPr>
          <w:rFonts w:asciiTheme="majorHAnsi" w:hAnsiTheme="majorHAnsi" w:cstheme="majorHAnsi"/>
          <w:b/>
          <w:bCs/>
        </w:rPr>
        <w:t>Is there fraud potential with this system? If so, what additional fraud detection capabilities will be used?</w:t>
      </w:r>
    </w:p>
    <w:p w:rsidRPr="00B742EB" w:rsidR="00434754" w:rsidP="00434754" w:rsidRDefault="00434754" w14:paraId="1D1EA4E1" w14:textId="77777777">
      <w:pPr>
        <w:pStyle w:val="ListBullet"/>
        <w:numPr>
          <w:ilvl w:val="0"/>
          <w:numId w:val="0"/>
        </w:numPr>
        <w:spacing w:after="0"/>
        <w:rPr>
          <w:rFonts w:asciiTheme="majorHAnsi" w:hAnsiTheme="majorHAnsi" w:cstheme="majorHAnsi"/>
        </w:rPr>
      </w:pPr>
      <w:r w:rsidRPr="00B742EB">
        <w:rPr>
          <w:rFonts w:asciiTheme="majorHAnsi" w:hAnsiTheme="majorHAnsi" w:cstheme="majorHAnsi"/>
        </w:rPr>
        <w:t xml:space="preserve">Minimal. </w:t>
      </w:r>
      <w:proofErr w:type="gramStart"/>
      <w:r w:rsidRPr="00B742EB">
        <w:rPr>
          <w:rFonts w:asciiTheme="majorHAnsi" w:hAnsiTheme="majorHAnsi" w:cstheme="majorHAnsi"/>
        </w:rPr>
        <w:t>Attacker</w:t>
      </w:r>
      <w:proofErr w:type="gramEnd"/>
      <w:r w:rsidRPr="00B742EB">
        <w:rPr>
          <w:rFonts w:asciiTheme="majorHAnsi" w:hAnsiTheme="majorHAnsi" w:cstheme="majorHAnsi"/>
        </w:rPr>
        <w:t xml:space="preserve"> would need physical access to a victim’s phone as well as a username/password for FNB and the merchant.</w:t>
      </w:r>
    </w:p>
    <w:p w:rsidRPr="00B742EB" w:rsidR="001C1165" w:rsidP="00A86F5A" w:rsidRDefault="001C1165" w14:paraId="12ECC984" w14:textId="77777777">
      <w:pPr>
        <w:pStyle w:val="ListBullet"/>
        <w:numPr>
          <w:ilvl w:val="0"/>
          <w:numId w:val="0"/>
        </w:numPr>
        <w:spacing w:after="0"/>
        <w:rPr>
          <w:rFonts w:asciiTheme="majorHAnsi" w:hAnsiTheme="majorHAnsi" w:cstheme="majorHAnsi"/>
          <w:b/>
          <w:bCs/>
        </w:rPr>
      </w:pPr>
    </w:p>
    <w:p w:rsidRPr="00B742EB" w:rsidR="003F7B8F" w:rsidP="00A86F5A" w:rsidRDefault="00A86F5A" w14:paraId="740574BB" w14:textId="15FB9166">
      <w:pPr>
        <w:pStyle w:val="ListBullet"/>
        <w:numPr>
          <w:ilvl w:val="0"/>
          <w:numId w:val="13"/>
        </w:numPr>
        <w:spacing w:after="0"/>
        <w:ind w:left="0"/>
        <w:rPr>
          <w:rFonts w:asciiTheme="majorHAnsi" w:hAnsiTheme="majorHAnsi" w:cstheme="majorHAnsi"/>
          <w:b/>
          <w:bCs/>
        </w:rPr>
      </w:pPr>
      <w:r w:rsidRPr="00B742EB">
        <w:rPr>
          <w:rFonts w:asciiTheme="majorHAnsi" w:hAnsiTheme="majorHAnsi" w:cstheme="majorHAnsi"/>
          <w:b/>
          <w:bCs/>
        </w:rPr>
        <w:t>Is this a SOX application?</w:t>
      </w:r>
    </w:p>
    <w:p w:rsidRPr="00B742EB" w:rsidR="001C1165" w:rsidP="00A86F5A" w:rsidRDefault="005F394D" w14:paraId="00F41A71" w14:textId="74AF2D6E">
      <w:pPr>
        <w:pStyle w:val="ListBullet"/>
        <w:numPr>
          <w:ilvl w:val="0"/>
          <w:numId w:val="0"/>
        </w:numPr>
        <w:spacing w:after="0"/>
        <w:rPr>
          <w:rFonts w:asciiTheme="majorHAnsi" w:hAnsiTheme="majorHAnsi" w:cstheme="majorHAnsi"/>
          <w:b/>
          <w:bCs/>
        </w:rPr>
      </w:pPr>
      <w:r w:rsidRPr="00B742EB">
        <w:rPr>
          <w:rFonts w:asciiTheme="majorHAnsi" w:hAnsiTheme="majorHAnsi" w:cstheme="majorHAnsi"/>
        </w:rPr>
        <w:t>No</w:t>
      </w:r>
    </w:p>
    <w:p w:rsidRPr="00B742EB" w:rsidR="003F7B8F" w:rsidP="00A86F5A" w:rsidRDefault="00A86F5A" w14:paraId="105C0CFE" w14:textId="6F05A45C">
      <w:pPr>
        <w:pStyle w:val="ListBullet"/>
        <w:numPr>
          <w:ilvl w:val="0"/>
          <w:numId w:val="13"/>
        </w:numPr>
        <w:spacing w:after="0"/>
        <w:ind w:left="0"/>
        <w:rPr>
          <w:rFonts w:asciiTheme="majorHAnsi" w:hAnsiTheme="majorHAnsi" w:cstheme="majorHAnsi"/>
          <w:b/>
          <w:bCs/>
        </w:rPr>
      </w:pPr>
      <w:r w:rsidRPr="00B742EB">
        <w:rPr>
          <w:rFonts w:asciiTheme="majorHAnsi" w:hAnsiTheme="majorHAnsi" w:cstheme="majorHAnsi"/>
          <w:b/>
          <w:bCs/>
        </w:rPr>
        <w:t xml:space="preserve">Does this system integrate with Active Directory? If so, what method is used for integration? If AD </w:t>
      </w:r>
      <w:proofErr w:type="gramStart"/>
      <w:r w:rsidRPr="00B742EB">
        <w:rPr>
          <w:rFonts w:asciiTheme="majorHAnsi" w:hAnsiTheme="majorHAnsi" w:cstheme="majorHAnsi"/>
          <w:b/>
          <w:bCs/>
        </w:rPr>
        <w:t>integrated</w:t>
      </w:r>
      <w:proofErr w:type="gramEnd"/>
      <w:r w:rsidRPr="00B742EB">
        <w:rPr>
          <w:rFonts w:asciiTheme="majorHAnsi" w:hAnsiTheme="majorHAnsi" w:cstheme="majorHAnsi"/>
          <w:b/>
          <w:bCs/>
        </w:rPr>
        <w:t>, what needs done to remove or disable or adjust default user configurations within the application?</w:t>
      </w:r>
    </w:p>
    <w:p w:rsidRPr="00B742EB" w:rsidR="001C1165" w:rsidP="00A86F5A" w:rsidRDefault="00BC6F07" w14:paraId="01C05A5A" w14:textId="71B092FF">
      <w:pPr>
        <w:pStyle w:val="ListBullet"/>
        <w:numPr>
          <w:ilvl w:val="0"/>
          <w:numId w:val="0"/>
        </w:numPr>
        <w:spacing w:after="0"/>
        <w:rPr>
          <w:rFonts w:asciiTheme="majorHAnsi" w:hAnsiTheme="majorHAnsi" w:cstheme="majorHAnsi"/>
          <w:b/>
          <w:bCs/>
        </w:rPr>
      </w:pPr>
      <w:r w:rsidRPr="00B742EB">
        <w:rPr>
          <w:rFonts w:asciiTheme="majorHAnsi" w:hAnsiTheme="majorHAnsi" w:cstheme="majorHAnsi"/>
        </w:rPr>
        <w:t>Yes. The custom developed central authentication service will be used for interacting with AD.</w:t>
      </w:r>
    </w:p>
    <w:p w:rsidRPr="00B742EB" w:rsidR="003F7B8F" w:rsidP="00A86F5A" w:rsidRDefault="00A86F5A" w14:paraId="366B24D8" w14:textId="467F4100">
      <w:pPr>
        <w:pStyle w:val="ListBullet"/>
        <w:numPr>
          <w:ilvl w:val="0"/>
          <w:numId w:val="13"/>
        </w:numPr>
        <w:spacing w:after="0"/>
        <w:ind w:left="0"/>
        <w:rPr>
          <w:rFonts w:asciiTheme="majorHAnsi" w:hAnsiTheme="majorHAnsi" w:cstheme="majorHAnsi"/>
          <w:b/>
          <w:bCs/>
        </w:rPr>
      </w:pPr>
      <w:r w:rsidRPr="00B742EB">
        <w:rPr>
          <w:rFonts w:asciiTheme="majorHAnsi" w:hAnsiTheme="majorHAnsi" w:cstheme="majorHAnsi"/>
          <w:b/>
          <w:bCs/>
        </w:rPr>
        <w:t>Does the system support Multi-Factor Authentication? If so, how will it be implemented?</w:t>
      </w:r>
    </w:p>
    <w:p w:rsidRPr="00B742EB" w:rsidR="00D165A8" w:rsidP="00D165A8" w:rsidRDefault="00D165A8" w14:paraId="0306A7DC" w14:textId="77777777">
      <w:pPr>
        <w:spacing w:after="160" w:line="278" w:lineRule="auto"/>
        <w:rPr>
          <w:rFonts w:asciiTheme="majorHAnsi" w:hAnsiTheme="majorHAnsi" w:cstheme="majorHAnsi"/>
        </w:rPr>
      </w:pPr>
      <w:r w:rsidRPr="00B742EB">
        <w:rPr>
          <w:rFonts w:asciiTheme="majorHAnsi" w:hAnsiTheme="majorHAnsi" w:cstheme="majorHAnsi"/>
        </w:rPr>
        <w:t xml:space="preserve">The customer facing </w:t>
      </w:r>
      <w:proofErr w:type="spellStart"/>
      <w:r w:rsidRPr="00B742EB">
        <w:rPr>
          <w:rFonts w:asciiTheme="majorHAnsi" w:hAnsiTheme="majorHAnsi" w:cstheme="majorHAnsi"/>
        </w:rPr>
        <w:t>eStore</w:t>
      </w:r>
      <w:proofErr w:type="spellEnd"/>
      <w:r w:rsidRPr="00B742EB">
        <w:rPr>
          <w:rFonts w:asciiTheme="majorHAnsi" w:hAnsiTheme="majorHAnsi" w:cstheme="majorHAnsi"/>
        </w:rPr>
        <w:t xml:space="preserve"> Common App does not require customers to log in, as it is designed to let users browse and apply for FNB products without authentication. Temenos Journey Manager (TJM) provides the save and resume feature for these applications. When a customer saves an in-progress application, TJM emails them a secure link to return to it later.</w:t>
      </w:r>
    </w:p>
    <w:p w:rsidRPr="00B742EB" w:rsidR="00D165A8" w:rsidP="00D165A8" w:rsidRDefault="00D165A8" w14:paraId="31625C65" w14:textId="4AAE7F68">
      <w:pPr>
        <w:spacing w:after="160" w:line="278" w:lineRule="auto"/>
        <w:rPr>
          <w:rFonts w:asciiTheme="majorHAnsi" w:hAnsiTheme="majorHAnsi" w:cstheme="majorHAnsi"/>
        </w:rPr>
      </w:pPr>
      <w:r w:rsidRPr="00B742EB">
        <w:rPr>
          <w:rFonts w:asciiTheme="majorHAnsi" w:hAnsiTheme="majorHAnsi" w:cstheme="majorHAnsi"/>
        </w:rPr>
        <w:t xml:space="preserve">When the customer clicks the link, TJM performs a </w:t>
      </w:r>
      <w:r w:rsidRPr="00B742EB" w:rsidR="00B742EB">
        <w:rPr>
          <w:rFonts w:asciiTheme="majorHAnsi" w:hAnsiTheme="majorHAnsi" w:cstheme="majorHAnsi"/>
        </w:rPr>
        <w:t>two-factor</w:t>
      </w:r>
      <w:r w:rsidRPr="00B742EB">
        <w:rPr>
          <w:rFonts w:asciiTheme="majorHAnsi" w:hAnsiTheme="majorHAnsi" w:cstheme="majorHAnsi"/>
        </w:rPr>
        <w:t xml:space="preserve"> authentication (2FA) step by sending a onetime password (OTP) to the customer’s mobile number. The customer must enter this OTP to verify their identity before resuming the application.</w:t>
      </w:r>
    </w:p>
    <w:p w:rsidRPr="00B742EB" w:rsidR="00D165A8" w:rsidP="00D165A8" w:rsidRDefault="00D165A8" w14:paraId="257F4E62" w14:textId="77777777">
      <w:pPr>
        <w:spacing w:after="160" w:line="278" w:lineRule="auto"/>
        <w:rPr>
          <w:rFonts w:asciiTheme="majorHAnsi" w:hAnsiTheme="majorHAnsi" w:cstheme="majorHAnsi"/>
        </w:rPr>
      </w:pPr>
      <w:r w:rsidRPr="00B742EB">
        <w:rPr>
          <w:rFonts w:asciiTheme="majorHAnsi" w:hAnsiTheme="majorHAnsi" w:cstheme="majorHAnsi"/>
        </w:rPr>
        <w:t xml:space="preserve">Because the customer entry point and the overall flow are not changing, this existing 2FA process remains </w:t>
      </w:r>
      <w:proofErr w:type="gramStart"/>
      <w:r w:rsidRPr="00B742EB">
        <w:rPr>
          <w:rFonts w:asciiTheme="majorHAnsi" w:hAnsiTheme="majorHAnsi" w:cstheme="majorHAnsi"/>
        </w:rPr>
        <w:t>exactly the same</w:t>
      </w:r>
      <w:proofErr w:type="gramEnd"/>
      <w:r w:rsidRPr="00B742EB">
        <w:rPr>
          <w:rFonts w:asciiTheme="majorHAnsi" w:hAnsiTheme="majorHAnsi" w:cstheme="majorHAnsi"/>
        </w:rPr>
        <w:t xml:space="preserve"> and continues to be handled entirely by Temenos Journey Manager.</w:t>
      </w:r>
    </w:p>
    <w:p w:rsidRPr="00B742EB" w:rsidR="003F7B8F" w:rsidP="00A86F5A" w:rsidRDefault="00A86F5A" w14:paraId="477151A1" w14:textId="1AED8647">
      <w:pPr>
        <w:pStyle w:val="ListBullet"/>
        <w:numPr>
          <w:ilvl w:val="0"/>
          <w:numId w:val="13"/>
        </w:numPr>
        <w:spacing w:after="0"/>
        <w:ind w:left="0"/>
        <w:rPr>
          <w:rFonts w:asciiTheme="majorHAnsi" w:hAnsiTheme="majorHAnsi" w:cstheme="majorHAnsi"/>
          <w:b/>
          <w:bCs/>
        </w:rPr>
      </w:pPr>
      <w:r w:rsidRPr="00B742EB">
        <w:rPr>
          <w:rFonts w:asciiTheme="majorHAnsi" w:hAnsiTheme="majorHAnsi" w:cstheme="majorHAnsi"/>
          <w:b/>
          <w:bCs/>
        </w:rPr>
        <w:t>What service accounts are required, what is their purpose, and what are the minimum permissions they need to function?</w:t>
      </w:r>
    </w:p>
    <w:p w:rsidRPr="00B742EB" w:rsidR="001C1165" w:rsidP="00D150D5" w:rsidRDefault="00E91464" w14:paraId="502C4D8F" w14:textId="70BA8345">
      <w:pPr>
        <w:pStyle w:val="ListBullet"/>
        <w:numPr>
          <w:ilvl w:val="0"/>
          <w:numId w:val="0"/>
        </w:numPr>
        <w:spacing w:after="0"/>
        <w:ind w:left="360" w:hanging="360"/>
        <w:rPr>
          <w:rFonts w:asciiTheme="majorHAnsi" w:hAnsiTheme="majorHAnsi" w:cstheme="majorHAnsi"/>
          <w:b/>
        </w:rPr>
      </w:pPr>
      <w:r w:rsidRPr="00B742EB">
        <w:rPr>
          <w:rFonts w:asciiTheme="majorHAnsi" w:hAnsiTheme="majorHAnsi" w:cstheme="majorHAnsi"/>
        </w:rPr>
        <w:t xml:space="preserve">Application service accounts will be needed to run the application and communicate with the database. </w:t>
      </w:r>
      <w:r w:rsidRPr="00B742EB" w:rsidR="68073327">
        <w:rPr>
          <w:rFonts w:eastAsia="Segoe UI" w:asciiTheme="majorHAnsi" w:hAnsiTheme="majorHAnsi" w:cstheme="majorHAnsi"/>
          <w:color w:val="242424"/>
          <w:sz w:val="21"/>
          <w:szCs w:val="21"/>
        </w:rPr>
        <w:t xml:space="preserve">We need 1 service account on API server to execute the API code, 1 Service account on UI to run the UI application and we need 1 database account with read/write/execute permissions. </w:t>
      </w:r>
      <w:r w:rsidRPr="00B742EB" w:rsidR="441E4574">
        <w:rPr>
          <w:rFonts w:asciiTheme="majorHAnsi" w:hAnsiTheme="majorHAnsi" w:cstheme="majorHAnsi"/>
        </w:rPr>
        <w:t xml:space="preserve">Minimum permissions are read\write and execute to run the </w:t>
      </w:r>
      <w:proofErr w:type="spellStart"/>
      <w:proofErr w:type="gramStart"/>
      <w:r w:rsidRPr="00B742EB" w:rsidR="441E4574">
        <w:rPr>
          <w:rFonts w:asciiTheme="majorHAnsi" w:hAnsiTheme="majorHAnsi" w:cstheme="majorHAnsi"/>
        </w:rPr>
        <w:t>application.</w:t>
      </w:r>
      <w:r w:rsidRPr="00B742EB" w:rsidR="77EF7E03">
        <w:rPr>
          <w:rFonts w:asciiTheme="majorHAnsi" w:hAnsiTheme="majorHAnsi" w:cstheme="majorHAnsi"/>
        </w:rPr>
        <w:t>We</w:t>
      </w:r>
      <w:proofErr w:type="spellEnd"/>
      <w:proofErr w:type="gramEnd"/>
      <w:r w:rsidRPr="00B742EB" w:rsidR="77EF7E03">
        <w:rPr>
          <w:rFonts w:asciiTheme="majorHAnsi" w:hAnsiTheme="majorHAnsi" w:cstheme="majorHAnsi"/>
        </w:rPr>
        <w:t xml:space="preserve"> need 1 service account on API server to execute the API code, 1 Service account on UI to run the UI application and we need 1 database account with read/write/execute permissions.</w:t>
      </w:r>
    </w:p>
    <w:p w:rsidRPr="00B742EB" w:rsidR="003F7B8F" w:rsidP="00A86F5A" w:rsidRDefault="00A86F5A" w14:paraId="61555B30" w14:textId="25450D23">
      <w:pPr>
        <w:pStyle w:val="ListBullet"/>
        <w:numPr>
          <w:ilvl w:val="0"/>
          <w:numId w:val="13"/>
        </w:numPr>
        <w:spacing w:after="0"/>
        <w:ind w:left="0"/>
        <w:rPr>
          <w:rFonts w:asciiTheme="majorHAnsi" w:hAnsiTheme="majorHAnsi" w:cstheme="majorHAnsi"/>
          <w:b/>
          <w:bCs/>
        </w:rPr>
      </w:pPr>
      <w:r w:rsidRPr="00B742EB">
        <w:rPr>
          <w:rFonts w:asciiTheme="majorHAnsi" w:hAnsiTheme="majorHAnsi" w:cstheme="majorHAnsi"/>
          <w:b/>
          <w:bCs/>
        </w:rPr>
        <w:t xml:space="preserve">Do </w:t>
      </w:r>
      <w:proofErr w:type="gramStart"/>
      <w:r w:rsidRPr="00B742EB">
        <w:rPr>
          <w:rFonts w:asciiTheme="majorHAnsi" w:hAnsiTheme="majorHAnsi" w:cstheme="majorHAnsi"/>
          <w:b/>
          <w:bCs/>
        </w:rPr>
        <w:t>default</w:t>
      </w:r>
      <w:proofErr w:type="gramEnd"/>
      <w:r w:rsidRPr="00B742EB">
        <w:rPr>
          <w:rFonts w:asciiTheme="majorHAnsi" w:hAnsiTheme="majorHAnsi" w:cstheme="majorHAnsi"/>
          <w:b/>
          <w:bCs/>
        </w:rPr>
        <w:t>, built-in accounts, or back-door access exist in the system? If yes, explain how those will be locked down or removed.</w:t>
      </w:r>
    </w:p>
    <w:p w:rsidRPr="00B742EB" w:rsidR="001C1165" w:rsidP="00A86F5A" w:rsidRDefault="00520872" w14:paraId="6CB1225C" w14:textId="358D991E">
      <w:pPr>
        <w:pStyle w:val="ListBullet"/>
        <w:numPr>
          <w:ilvl w:val="0"/>
          <w:numId w:val="0"/>
        </w:numPr>
        <w:spacing w:after="0"/>
        <w:rPr>
          <w:rFonts w:asciiTheme="majorHAnsi" w:hAnsiTheme="majorHAnsi" w:cstheme="majorHAnsi"/>
          <w:b/>
          <w:bCs/>
        </w:rPr>
      </w:pPr>
      <w:r w:rsidRPr="00B742EB">
        <w:rPr>
          <w:rFonts w:asciiTheme="majorHAnsi" w:hAnsiTheme="majorHAnsi" w:cstheme="majorHAnsi"/>
        </w:rPr>
        <w:t>No</w:t>
      </w:r>
    </w:p>
    <w:p w:rsidRPr="00B742EB" w:rsidR="003F7B8F" w:rsidP="00A86F5A" w:rsidRDefault="00A86F5A" w14:paraId="22982824" w14:textId="6515CC28">
      <w:pPr>
        <w:pStyle w:val="ListBullet"/>
        <w:numPr>
          <w:ilvl w:val="0"/>
          <w:numId w:val="13"/>
        </w:numPr>
        <w:spacing w:after="0"/>
        <w:ind w:left="0"/>
        <w:rPr>
          <w:rFonts w:asciiTheme="majorHAnsi" w:hAnsiTheme="majorHAnsi" w:cstheme="majorHAnsi"/>
          <w:b/>
          <w:bCs/>
        </w:rPr>
      </w:pPr>
      <w:r w:rsidRPr="00B742EB">
        <w:rPr>
          <w:rFonts w:asciiTheme="majorHAnsi" w:hAnsiTheme="majorHAnsi" w:cstheme="majorHAnsi"/>
          <w:b/>
          <w:bCs/>
        </w:rPr>
        <w:t>What account is used to perform installations and upgrades?</w:t>
      </w:r>
    </w:p>
    <w:p w:rsidRPr="00B742EB" w:rsidR="001C1165" w:rsidP="00A86F5A" w:rsidRDefault="00174D7E" w14:paraId="351118D0" w14:textId="18EF5914">
      <w:pPr>
        <w:pStyle w:val="ListBullet"/>
        <w:numPr>
          <w:ilvl w:val="0"/>
          <w:numId w:val="0"/>
        </w:numPr>
        <w:spacing w:after="0"/>
        <w:rPr>
          <w:rFonts w:asciiTheme="majorHAnsi" w:hAnsiTheme="majorHAnsi" w:cstheme="majorHAnsi"/>
          <w:b/>
          <w:bCs/>
        </w:rPr>
      </w:pPr>
      <w:r w:rsidRPr="00B742EB">
        <w:rPr>
          <w:rFonts w:asciiTheme="majorHAnsi" w:hAnsiTheme="majorHAnsi" w:cstheme="majorHAnsi"/>
        </w:rPr>
        <w:t>CICD pipelines will be used to deploy any code. A1 account will be used for initial setup of all components.</w:t>
      </w:r>
    </w:p>
    <w:p w:rsidRPr="00B742EB" w:rsidR="003F7B8F" w:rsidP="00A86F5A" w:rsidRDefault="00A86F5A" w14:paraId="4248AF8A" w14:textId="10460F93">
      <w:pPr>
        <w:pStyle w:val="ListBullet"/>
        <w:numPr>
          <w:ilvl w:val="0"/>
          <w:numId w:val="13"/>
        </w:numPr>
        <w:spacing w:after="0"/>
        <w:ind w:left="0"/>
        <w:rPr>
          <w:rFonts w:asciiTheme="majorHAnsi" w:hAnsiTheme="majorHAnsi" w:cstheme="majorHAnsi"/>
          <w:b/>
          <w:bCs/>
        </w:rPr>
      </w:pPr>
      <w:r w:rsidRPr="00B742EB">
        <w:rPr>
          <w:rFonts w:asciiTheme="majorHAnsi" w:hAnsiTheme="majorHAnsi" w:cstheme="majorHAnsi"/>
          <w:b/>
          <w:bCs/>
        </w:rPr>
        <w:t>Does an outside 3rd party access the system for support purposes? If so, how do they connect in?</w:t>
      </w:r>
    </w:p>
    <w:p w:rsidRPr="00B742EB" w:rsidR="001C1165" w:rsidP="00A86F5A" w:rsidRDefault="008D125E" w14:paraId="72BE9152" w14:textId="5C541A3C">
      <w:pPr>
        <w:pStyle w:val="ListBullet"/>
        <w:numPr>
          <w:ilvl w:val="0"/>
          <w:numId w:val="0"/>
        </w:numPr>
        <w:spacing w:after="0"/>
        <w:rPr>
          <w:rFonts w:asciiTheme="majorHAnsi" w:hAnsiTheme="majorHAnsi" w:cstheme="majorHAnsi"/>
          <w:b/>
          <w:bCs/>
        </w:rPr>
      </w:pPr>
      <w:r w:rsidRPr="00B742EB">
        <w:rPr>
          <w:rFonts w:asciiTheme="majorHAnsi" w:hAnsiTheme="majorHAnsi" w:cstheme="majorHAnsi"/>
        </w:rPr>
        <w:t>No</w:t>
      </w:r>
    </w:p>
    <w:p w:rsidRPr="00B742EB" w:rsidR="003F7B8F" w:rsidP="00A86F5A" w:rsidRDefault="00A86F5A" w14:paraId="79831F64" w14:textId="6AD0233C">
      <w:pPr>
        <w:pStyle w:val="ListBullet"/>
        <w:numPr>
          <w:ilvl w:val="0"/>
          <w:numId w:val="13"/>
        </w:numPr>
        <w:spacing w:after="0"/>
        <w:ind w:left="0"/>
        <w:rPr>
          <w:rFonts w:asciiTheme="majorHAnsi" w:hAnsiTheme="majorHAnsi" w:cstheme="majorHAnsi"/>
          <w:b/>
          <w:bCs/>
        </w:rPr>
      </w:pPr>
      <w:r w:rsidRPr="00B742EB">
        <w:rPr>
          <w:rFonts w:asciiTheme="majorHAnsi" w:hAnsiTheme="majorHAnsi" w:cstheme="majorHAnsi"/>
          <w:b/>
          <w:bCs/>
        </w:rPr>
        <w:t xml:space="preserve">Does the system store passwords in </w:t>
      </w:r>
      <w:proofErr w:type="gramStart"/>
      <w:r w:rsidRPr="00B742EB">
        <w:rPr>
          <w:rFonts w:asciiTheme="majorHAnsi" w:hAnsiTheme="majorHAnsi" w:cstheme="majorHAnsi"/>
          <w:b/>
          <w:bCs/>
        </w:rPr>
        <w:t>cleartext</w:t>
      </w:r>
      <w:proofErr w:type="gramEnd"/>
      <w:r w:rsidRPr="00B742EB">
        <w:rPr>
          <w:rFonts w:asciiTheme="majorHAnsi" w:hAnsiTheme="majorHAnsi" w:cstheme="majorHAnsi"/>
          <w:b/>
          <w:bCs/>
        </w:rPr>
        <w:t>?</w:t>
      </w:r>
    </w:p>
    <w:p w:rsidRPr="00B742EB" w:rsidR="001C1165" w:rsidP="00A86F5A" w:rsidRDefault="00292C01" w14:paraId="55AD14F8" w14:textId="6E171CE7">
      <w:pPr>
        <w:pStyle w:val="ListBullet"/>
        <w:numPr>
          <w:ilvl w:val="0"/>
          <w:numId w:val="0"/>
        </w:numPr>
        <w:spacing w:after="0"/>
        <w:rPr>
          <w:rFonts w:asciiTheme="majorHAnsi" w:hAnsiTheme="majorHAnsi" w:cstheme="majorHAnsi"/>
          <w:b/>
          <w:bCs/>
        </w:rPr>
      </w:pPr>
      <w:r w:rsidRPr="00B742EB">
        <w:rPr>
          <w:rFonts w:asciiTheme="majorHAnsi" w:hAnsiTheme="majorHAnsi" w:cstheme="majorHAnsi"/>
        </w:rPr>
        <w:t>No</w:t>
      </w:r>
    </w:p>
    <w:p w:rsidRPr="00B742EB" w:rsidR="003F7B8F" w:rsidP="00A86F5A" w:rsidRDefault="00A86F5A" w14:paraId="36582C80" w14:textId="0AAE7CB3">
      <w:pPr>
        <w:pStyle w:val="Heading2"/>
        <w:spacing w:before="0"/>
        <w:rPr>
          <w:rFonts w:cstheme="majorHAnsi"/>
          <w:u w:val="single"/>
        </w:rPr>
      </w:pPr>
      <w:r w:rsidRPr="00B742EB">
        <w:rPr>
          <w:rFonts w:cstheme="majorHAnsi"/>
          <w:u w:val="single"/>
        </w:rPr>
        <w:t>Database and Data Management</w:t>
      </w:r>
    </w:p>
    <w:p w:rsidRPr="00B742EB" w:rsidR="003F7B8F" w:rsidP="00A86F5A" w:rsidRDefault="00A86F5A" w14:paraId="6FAFF700" w14:textId="67DA34C0">
      <w:pPr>
        <w:pStyle w:val="ListBullet"/>
        <w:numPr>
          <w:ilvl w:val="0"/>
          <w:numId w:val="13"/>
        </w:numPr>
        <w:spacing w:after="0"/>
        <w:ind w:left="0"/>
        <w:rPr>
          <w:rFonts w:asciiTheme="majorHAnsi" w:hAnsiTheme="majorHAnsi" w:cstheme="majorHAnsi"/>
          <w:b/>
          <w:bCs/>
        </w:rPr>
      </w:pPr>
      <w:r w:rsidRPr="00B742EB">
        <w:rPr>
          <w:rFonts w:asciiTheme="majorHAnsi" w:hAnsiTheme="majorHAnsi" w:cstheme="majorHAnsi"/>
          <w:b/>
          <w:bCs/>
        </w:rPr>
        <w:t>Does the system require a database? If yes, please work with the DBA team and provide details on the DB structure and how it aligns with current DB standards. Detail if sensitive data exists in the DB, and what encryption type is used to protect it. Also detail how all connections are established and secured to the database. List the DB authentication types used.</w:t>
      </w:r>
    </w:p>
    <w:p w:rsidRPr="00B742EB" w:rsidR="00D860A9" w:rsidP="00A86F5A" w:rsidRDefault="009733BA" w14:paraId="3DB3D1C9" w14:textId="77777777">
      <w:pPr>
        <w:pStyle w:val="ListBullet"/>
        <w:numPr>
          <w:ilvl w:val="0"/>
          <w:numId w:val="0"/>
        </w:numPr>
        <w:spacing w:after="0"/>
        <w:rPr>
          <w:rFonts w:asciiTheme="majorHAnsi" w:hAnsiTheme="majorHAnsi" w:cstheme="majorHAnsi"/>
        </w:rPr>
      </w:pPr>
      <w:r w:rsidRPr="00B742EB">
        <w:rPr>
          <w:rFonts w:asciiTheme="majorHAnsi" w:hAnsiTheme="majorHAnsi" w:cstheme="majorHAnsi"/>
        </w:rPr>
        <w:t xml:space="preserve">Yes, it will require new </w:t>
      </w:r>
      <w:r w:rsidRPr="00B742EB" w:rsidR="00821DBA">
        <w:rPr>
          <w:rFonts w:asciiTheme="majorHAnsi" w:hAnsiTheme="majorHAnsi" w:cstheme="majorHAnsi"/>
        </w:rPr>
        <w:t>SQL Server 2022</w:t>
      </w:r>
      <w:r w:rsidRPr="00B742EB" w:rsidR="00624474">
        <w:rPr>
          <w:rFonts w:asciiTheme="majorHAnsi" w:hAnsiTheme="majorHAnsi" w:cstheme="majorHAnsi"/>
        </w:rPr>
        <w:t xml:space="preserve"> database</w:t>
      </w:r>
      <w:r w:rsidRPr="00B742EB">
        <w:rPr>
          <w:rFonts w:asciiTheme="majorHAnsi" w:hAnsiTheme="majorHAnsi" w:cstheme="majorHAnsi"/>
        </w:rPr>
        <w:t>.</w:t>
      </w:r>
      <w:r w:rsidRPr="00B742EB" w:rsidR="00624474">
        <w:rPr>
          <w:rFonts w:asciiTheme="majorHAnsi" w:hAnsiTheme="majorHAnsi" w:cstheme="majorHAnsi"/>
        </w:rPr>
        <w:t xml:space="preserve"> </w:t>
      </w:r>
    </w:p>
    <w:p w:rsidRPr="00B742EB" w:rsidR="00BF0C55" w:rsidP="00A86F5A" w:rsidRDefault="00394F9D" w14:paraId="7969AC1E" w14:textId="055741FD">
      <w:pPr>
        <w:pStyle w:val="ListBullet"/>
        <w:numPr>
          <w:ilvl w:val="0"/>
          <w:numId w:val="0"/>
        </w:numPr>
        <w:spacing w:after="0"/>
        <w:rPr>
          <w:rFonts w:asciiTheme="majorHAnsi" w:hAnsiTheme="majorHAnsi" w:cstheme="majorHAnsi"/>
        </w:rPr>
      </w:pPr>
      <w:r w:rsidRPr="00B742EB">
        <w:rPr>
          <w:rFonts w:asciiTheme="majorHAnsi" w:hAnsiTheme="majorHAnsi" w:cstheme="majorHAnsi"/>
        </w:rPr>
        <w:t xml:space="preserve">As per the FNB standards, </w:t>
      </w:r>
      <w:r w:rsidRPr="00B742EB" w:rsidR="00D860A9">
        <w:rPr>
          <w:rFonts w:asciiTheme="majorHAnsi" w:hAnsiTheme="majorHAnsi" w:cstheme="majorHAnsi"/>
        </w:rPr>
        <w:t xml:space="preserve">Data will be stored in G drive, </w:t>
      </w:r>
      <w:r w:rsidRPr="00B742EB" w:rsidR="00B420B9">
        <w:rPr>
          <w:rFonts w:asciiTheme="majorHAnsi" w:hAnsiTheme="majorHAnsi" w:cstheme="majorHAnsi"/>
        </w:rPr>
        <w:t>the</w:t>
      </w:r>
      <w:r w:rsidRPr="00B742EB" w:rsidR="00D860A9">
        <w:rPr>
          <w:rFonts w:asciiTheme="majorHAnsi" w:hAnsiTheme="majorHAnsi" w:cstheme="majorHAnsi"/>
        </w:rPr>
        <w:t xml:space="preserve"> log</w:t>
      </w:r>
      <w:r w:rsidRPr="00B742EB" w:rsidR="00B420B9">
        <w:rPr>
          <w:rFonts w:asciiTheme="majorHAnsi" w:hAnsiTheme="majorHAnsi" w:cstheme="majorHAnsi"/>
        </w:rPr>
        <w:t>s will be stored in</w:t>
      </w:r>
      <w:r w:rsidRPr="00B742EB" w:rsidR="00D860A9">
        <w:rPr>
          <w:rFonts w:asciiTheme="majorHAnsi" w:hAnsiTheme="majorHAnsi" w:cstheme="majorHAnsi"/>
        </w:rPr>
        <w:t xml:space="preserve"> F drive, </w:t>
      </w:r>
      <w:proofErr w:type="spellStart"/>
      <w:r w:rsidRPr="00B742EB" w:rsidR="00821C52">
        <w:rPr>
          <w:rFonts w:asciiTheme="majorHAnsi" w:hAnsiTheme="majorHAnsi" w:cstheme="majorHAnsi"/>
        </w:rPr>
        <w:t>TempDB</w:t>
      </w:r>
      <w:proofErr w:type="spellEnd"/>
      <w:r w:rsidRPr="00B742EB" w:rsidR="00821C52">
        <w:rPr>
          <w:rFonts w:asciiTheme="majorHAnsi" w:hAnsiTheme="majorHAnsi" w:cstheme="majorHAnsi"/>
        </w:rPr>
        <w:t xml:space="preserve"> will be in H drive and D drive will be</w:t>
      </w:r>
      <w:r w:rsidRPr="00B742EB" w:rsidR="00B420B9">
        <w:rPr>
          <w:rFonts w:asciiTheme="majorHAnsi" w:hAnsiTheme="majorHAnsi" w:cstheme="majorHAnsi"/>
        </w:rPr>
        <w:t xml:space="preserve"> used as</w:t>
      </w:r>
      <w:r w:rsidRPr="00B742EB" w:rsidR="00821C52">
        <w:rPr>
          <w:rFonts w:asciiTheme="majorHAnsi" w:hAnsiTheme="majorHAnsi" w:cstheme="majorHAnsi"/>
        </w:rPr>
        <w:t xml:space="preserve"> installation directo</w:t>
      </w:r>
      <w:r w:rsidRPr="00B742EB" w:rsidR="00BF0C55">
        <w:rPr>
          <w:rFonts w:asciiTheme="majorHAnsi" w:hAnsiTheme="majorHAnsi" w:cstheme="majorHAnsi"/>
        </w:rPr>
        <w:t>ry.</w:t>
      </w:r>
    </w:p>
    <w:p w:rsidRPr="00B742EB" w:rsidR="001C1165" w:rsidP="00A86F5A" w:rsidRDefault="00F2456C" w14:paraId="3748632B" w14:textId="6F8D193A">
      <w:pPr>
        <w:pStyle w:val="ListBullet"/>
        <w:numPr>
          <w:ilvl w:val="0"/>
          <w:numId w:val="0"/>
        </w:numPr>
        <w:spacing w:after="0"/>
        <w:rPr>
          <w:rFonts w:asciiTheme="majorHAnsi" w:hAnsiTheme="majorHAnsi" w:cstheme="majorHAnsi"/>
        </w:rPr>
      </w:pPr>
      <w:r w:rsidRPr="00B742EB">
        <w:rPr>
          <w:rFonts w:asciiTheme="majorHAnsi" w:hAnsiTheme="majorHAnsi" w:cstheme="majorHAnsi"/>
        </w:rPr>
        <w:t xml:space="preserve">Data at rest will </w:t>
      </w:r>
      <w:r w:rsidRPr="00B742EB" w:rsidR="00D20BCC">
        <w:rPr>
          <w:rFonts w:asciiTheme="majorHAnsi" w:hAnsiTheme="majorHAnsi" w:cstheme="majorHAnsi"/>
        </w:rPr>
        <w:t>be encrypted with</w:t>
      </w:r>
      <w:r w:rsidRPr="00B742EB">
        <w:rPr>
          <w:rFonts w:asciiTheme="majorHAnsi" w:hAnsiTheme="majorHAnsi" w:cstheme="majorHAnsi"/>
        </w:rPr>
        <w:t xml:space="preserve"> </w:t>
      </w:r>
      <w:r w:rsidRPr="00B742EB" w:rsidR="008844F1">
        <w:rPr>
          <w:rFonts w:asciiTheme="majorHAnsi" w:hAnsiTheme="majorHAnsi" w:cstheme="majorHAnsi"/>
        </w:rPr>
        <w:t>storage</w:t>
      </w:r>
      <w:r w:rsidRPr="00B742EB">
        <w:rPr>
          <w:rFonts w:asciiTheme="majorHAnsi" w:hAnsiTheme="majorHAnsi" w:cstheme="majorHAnsi"/>
        </w:rPr>
        <w:t xml:space="preserve"> level encryp</w:t>
      </w:r>
      <w:r w:rsidRPr="00B742EB" w:rsidR="008844F1">
        <w:rPr>
          <w:rFonts w:asciiTheme="majorHAnsi" w:hAnsiTheme="majorHAnsi" w:cstheme="majorHAnsi"/>
        </w:rPr>
        <w:t xml:space="preserve">tion. </w:t>
      </w:r>
      <w:r w:rsidRPr="00B742EB" w:rsidR="00D20BCC">
        <w:rPr>
          <w:rFonts w:asciiTheme="majorHAnsi" w:hAnsiTheme="majorHAnsi" w:cstheme="majorHAnsi"/>
        </w:rPr>
        <w:t>(</w:t>
      </w:r>
      <w:r w:rsidRPr="00B742EB" w:rsidR="009916A4">
        <w:rPr>
          <w:rFonts w:asciiTheme="majorHAnsi" w:hAnsiTheme="majorHAnsi" w:cstheme="majorHAnsi"/>
        </w:rPr>
        <w:t xml:space="preserve">Transparent Data </w:t>
      </w:r>
      <w:r w:rsidRPr="00B742EB" w:rsidR="008F281C">
        <w:rPr>
          <w:rFonts w:asciiTheme="majorHAnsi" w:hAnsiTheme="majorHAnsi" w:cstheme="majorHAnsi"/>
        </w:rPr>
        <w:t>Encryption) TDE</w:t>
      </w:r>
      <w:r w:rsidRPr="00B742EB" w:rsidR="00D20BCC">
        <w:rPr>
          <w:rFonts w:asciiTheme="majorHAnsi" w:hAnsiTheme="majorHAnsi" w:cstheme="majorHAnsi"/>
        </w:rPr>
        <w:t xml:space="preserve"> is no </w:t>
      </w:r>
      <w:proofErr w:type="gramStart"/>
      <w:r w:rsidRPr="00B742EB" w:rsidR="00D20BCC">
        <w:rPr>
          <w:rFonts w:asciiTheme="majorHAnsi" w:hAnsiTheme="majorHAnsi" w:cstheme="majorHAnsi"/>
        </w:rPr>
        <w:t>longer is</w:t>
      </w:r>
      <w:proofErr w:type="gramEnd"/>
      <w:r w:rsidRPr="00B742EB" w:rsidR="00D20BCC">
        <w:rPr>
          <w:rFonts w:asciiTheme="majorHAnsi" w:hAnsiTheme="majorHAnsi" w:cstheme="majorHAnsi"/>
        </w:rPr>
        <w:t xml:space="preserve"> the standard and</w:t>
      </w:r>
      <w:r w:rsidRPr="00B742EB" w:rsidR="008844F1">
        <w:rPr>
          <w:rFonts w:asciiTheme="majorHAnsi" w:hAnsiTheme="majorHAnsi" w:cstheme="majorHAnsi"/>
        </w:rPr>
        <w:t xml:space="preserve"> is being reverted</w:t>
      </w:r>
      <w:r w:rsidRPr="00B742EB" w:rsidR="005457ED">
        <w:rPr>
          <w:rFonts w:asciiTheme="majorHAnsi" w:hAnsiTheme="majorHAnsi" w:cstheme="majorHAnsi"/>
        </w:rPr>
        <w:t>.</w:t>
      </w:r>
      <w:r w:rsidRPr="00B742EB" w:rsidR="008F281C">
        <w:rPr>
          <w:rFonts w:asciiTheme="majorHAnsi" w:hAnsiTheme="majorHAnsi" w:cstheme="majorHAnsi"/>
        </w:rPr>
        <w:t xml:space="preserve"> The</w:t>
      </w:r>
      <w:r w:rsidRPr="00B742EB" w:rsidR="00891313">
        <w:rPr>
          <w:rFonts w:asciiTheme="majorHAnsi" w:hAnsiTheme="majorHAnsi" w:cstheme="majorHAnsi"/>
        </w:rPr>
        <w:t xml:space="preserve"> </w:t>
      </w:r>
      <w:r w:rsidRPr="00B742EB" w:rsidR="008F281C">
        <w:rPr>
          <w:rFonts w:asciiTheme="majorHAnsi" w:hAnsiTheme="majorHAnsi" w:cstheme="majorHAnsi"/>
        </w:rPr>
        <w:t>c</w:t>
      </w:r>
      <w:r w:rsidRPr="00B742EB" w:rsidR="00891313">
        <w:rPr>
          <w:rFonts w:asciiTheme="majorHAnsi" w:hAnsiTheme="majorHAnsi" w:cstheme="majorHAnsi"/>
        </w:rPr>
        <w:t>onnect</w:t>
      </w:r>
      <w:r w:rsidRPr="00B742EB" w:rsidR="008F281C">
        <w:rPr>
          <w:rFonts w:asciiTheme="majorHAnsi" w:hAnsiTheme="majorHAnsi" w:cstheme="majorHAnsi"/>
        </w:rPr>
        <w:t>ion</w:t>
      </w:r>
      <w:r w:rsidRPr="00B742EB" w:rsidR="00891313">
        <w:rPr>
          <w:rFonts w:asciiTheme="majorHAnsi" w:hAnsiTheme="majorHAnsi" w:cstheme="majorHAnsi"/>
        </w:rPr>
        <w:t xml:space="preserve"> to database </w:t>
      </w:r>
      <w:r w:rsidRPr="00B742EB" w:rsidR="008F281C">
        <w:rPr>
          <w:rFonts w:asciiTheme="majorHAnsi" w:hAnsiTheme="majorHAnsi" w:cstheme="majorHAnsi"/>
        </w:rPr>
        <w:t>will be</w:t>
      </w:r>
      <w:r w:rsidRPr="00B742EB" w:rsidR="00891313">
        <w:rPr>
          <w:rFonts w:asciiTheme="majorHAnsi" w:hAnsiTheme="majorHAnsi" w:cstheme="majorHAnsi"/>
        </w:rPr>
        <w:t xml:space="preserve"> protected by SSL</w:t>
      </w:r>
      <w:r w:rsidRPr="00B742EB" w:rsidR="0015189E">
        <w:rPr>
          <w:rFonts w:asciiTheme="majorHAnsi" w:hAnsiTheme="majorHAnsi" w:cstheme="majorHAnsi"/>
        </w:rPr>
        <w:t xml:space="preserve"> (TLS 1.2)</w:t>
      </w:r>
      <w:r w:rsidRPr="00B742EB" w:rsidR="00891313">
        <w:rPr>
          <w:rFonts w:asciiTheme="majorHAnsi" w:hAnsiTheme="majorHAnsi" w:cstheme="majorHAnsi"/>
        </w:rPr>
        <w:t xml:space="preserve">. </w:t>
      </w:r>
      <w:r w:rsidRPr="00B742EB" w:rsidR="002E4910">
        <w:rPr>
          <w:rFonts w:asciiTheme="majorHAnsi" w:hAnsiTheme="majorHAnsi" w:cstheme="majorHAnsi"/>
        </w:rPr>
        <w:t xml:space="preserve">Both SQL Server Authentication and Windows Authentication will be </w:t>
      </w:r>
      <w:r w:rsidRPr="00B742EB" w:rsidR="008F281C">
        <w:rPr>
          <w:rFonts w:asciiTheme="majorHAnsi" w:hAnsiTheme="majorHAnsi" w:cstheme="majorHAnsi"/>
        </w:rPr>
        <w:t xml:space="preserve">enabled </w:t>
      </w:r>
      <w:r w:rsidRPr="00B742EB" w:rsidR="005C2F01">
        <w:rPr>
          <w:rFonts w:asciiTheme="majorHAnsi" w:hAnsiTheme="majorHAnsi" w:cstheme="majorHAnsi"/>
        </w:rPr>
        <w:t>as per the current standard</w:t>
      </w:r>
      <w:r w:rsidRPr="00B742EB" w:rsidR="002E4910">
        <w:rPr>
          <w:rFonts w:asciiTheme="majorHAnsi" w:hAnsiTheme="majorHAnsi" w:cstheme="majorHAnsi"/>
        </w:rPr>
        <w:t>.</w:t>
      </w:r>
      <w:r w:rsidRPr="00B742EB" w:rsidR="008844F1">
        <w:rPr>
          <w:rFonts w:asciiTheme="majorHAnsi" w:hAnsiTheme="majorHAnsi" w:cstheme="majorHAnsi"/>
        </w:rPr>
        <w:t xml:space="preserve"> </w:t>
      </w:r>
    </w:p>
    <w:p w:rsidRPr="00B742EB" w:rsidR="001C1165" w:rsidP="00A86F5A" w:rsidRDefault="001C1165" w14:paraId="2DC3029D" w14:textId="77777777">
      <w:pPr>
        <w:pStyle w:val="ListBullet"/>
        <w:numPr>
          <w:ilvl w:val="0"/>
          <w:numId w:val="0"/>
        </w:numPr>
        <w:spacing w:after="0"/>
        <w:rPr>
          <w:rFonts w:asciiTheme="majorHAnsi" w:hAnsiTheme="majorHAnsi" w:cstheme="majorHAnsi"/>
          <w:b/>
          <w:bCs/>
        </w:rPr>
      </w:pPr>
    </w:p>
    <w:p w:rsidRPr="00B742EB" w:rsidR="003F7B8F" w:rsidP="00A86F5A" w:rsidRDefault="00A86F5A" w14:paraId="4CA3A64C" w14:textId="3926A070">
      <w:pPr>
        <w:pStyle w:val="ListBullet"/>
        <w:numPr>
          <w:ilvl w:val="0"/>
          <w:numId w:val="13"/>
        </w:numPr>
        <w:spacing w:after="0"/>
        <w:ind w:left="0"/>
        <w:rPr>
          <w:rFonts w:asciiTheme="majorHAnsi" w:hAnsiTheme="majorHAnsi" w:cstheme="majorHAnsi"/>
          <w:b/>
          <w:bCs/>
        </w:rPr>
      </w:pPr>
      <w:r w:rsidRPr="00B742EB">
        <w:rPr>
          <w:rFonts w:asciiTheme="majorHAnsi" w:hAnsiTheme="majorHAnsi" w:cstheme="majorHAnsi"/>
          <w:b/>
          <w:bCs/>
        </w:rPr>
        <w:t>What are the uptime requirements required by the LOB of this system?</w:t>
      </w:r>
    </w:p>
    <w:p w:rsidRPr="00B742EB" w:rsidR="001C1165" w:rsidP="00A86F5A" w:rsidRDefault="00246C10" w14:paraId="0499D5C2" w14:textId="0D17E9CF">
      <w:pPr>
        <w:pStyle w:val="ListBullet"/>
        <w:numPr>
          <w:ilvl w:val="0"/>
          <w:numId w:val="0"/>
        </w:numPr>
        <w:spacing w:after="0"/>
        <w:rPr>
          <w:rFonts w:asciiTheme="majorHAnsi" w:hAnsiTheme="majorHAnsi" w:cstheme="majorHAnsi"/>
          <w:b/>
          <w:bCs/>
        </w:rPr>
      </w:pPr>
      <w:r w:rsidRPr="00B742EB">
        <w:rPr>
          <w:rFonts w:asciiTheme="majorHAnsi" w:hAnsiTheme="majorHAnsi" w:cstheme="majorHAnsi"/>
        </w:rPr>
        <w:t xml:space="preserve">This is a </w:t>
      </w:r>
      <w:proofErr w:type="gramStart"/>
      <w:r w:rsidRPr="00B742EB">
        <w:rPr>
          <w:rFonts w:asciiTheme="majorHAnsi" w:hAnsiTheme="majorHAnsi" w:cstheme="majorHAnsi"/>
        </w:rPr>
        <w:t>customer facing</w:t>
      </w:r>
      <w:proofErr w:type="gramEnd"/>
      <w:r w:rsidRPr="00B742EB">
        <w:rPr>
          <w:rFonts w:asciiTheme="majorHAnsi" w:hAnsiTheme="majorHAnsi" w:cstheme="majorHAnsi"/>
        </w:rPr>
        <w:t xml:space="preserve"> application, the new servers will need to follow the same uptime requirements.</w:t>
      </w:r>
    </w:p>
    <w:p w:rsidRPr="00B742EB" w:rsidR="001C1165" w:rsidP="00A86F5A" w:rsidRDefault="001C1165" w14:paraId="71911532" w14:textId="77777777">
      <w:pPr>
        <w:pStyle w:val="ListBullet"/>
        <w:numPr>
          <w:ilvl w:val="0"/>
          <w:numId w:val="0"/>
        </w:numPr>
        <w:spacing w:after="0"/>
        <w:rPr>
          <w:rFonts w:asciiTheme="majorHAnsi" w:hAnsiTheme="majorHAnsi" w:cstheme="majorHAnsi"/>
          <w:b/>
          <w:bCs/>
        </w:rPr>
      </w:pPr>
    </w:p>
    <w:p w:rsidRPr="00B742EB" w:rsidR="003F7B8F" w:rsidP="00A86F5A" w:rsidRDefault="00A86F5A" w14:paraId="3D2F8FA5" w14:textId="77777777">
      <w:pPr>
        <w:pStyle w:val="Heading2"/>
        <w:spacing w:before="0"/>
        <w:rPr>
          <w:rFonts w:cstheme="majorHAnsi"/>
          <w:u w:val="single"/>
        </w:rPr>
      </w:pPr>
      <w:r w:rsidRPr="00B742EB">
        <w:rPr>
          <w:rFonts w:cstheme="majorHAnsi"/>
          <w:u w:val="single"/>
        </w:rPr>
        <w:t>User Management</w:t>
      </w:r>
    </w:p>
    <w:p w:rsidRPr="00B742EB" w:rsidR="003F7B8F" w:rsidP="00A86F5A" w:rsidRDefault="00A86F5A" w14:paraId="64A68534" w14:textId="225C43F8">
      <w:pPr>
        <w:pStyle w:val="ListBullet"/>
        <w:numPr>
          <w:ilvl w:val="0"/>
          <w:numId w:val="13"/>
        </w:numPr>
        <w:spacing w:after="0"/>
        <w:ind w:left="0"/>
        <w:rPr>
          <w:rFonts w:asciiTheme="majorHAnsi" w:hAnsiTheme="majorHAnsi" w:cstheme="majorHAnsi"/>
          <w:b/>
          <w:bCs/>
        </w:rPr>
      </w:pPr>
      <w:r w:rsidRPr="00B742EB">
        <w:rPr>
          <w:rFonts w:asciiTheme="majorHAnsi" w:hAnsiTheme="majorHAnsi" w:cstheme="majorHAnsi"/>
          <w:b/>
          <w:bCs/>
        </w:rPr>
        <w:t>Who are the approvers of access for the system?</w:t>
      </w:r>
    </w:p>
    <w:p w:rsidRPr="00B742EB" w:rsidR="001C1165" w:rsidP="00A86F5A" w:rsidRDefault="001D5AFE" w14:paraId="3124B7ED" w14:textId="7AE95E75">
      <w:pPr>
        <w:pStyle w:val="ListBullet"/>
        <w:numPr>
          <w:ilvl w:val="0"/>
          <w:numId w:val="0"/>
        </w:numPr>
        <w:spacing w:after="0"/>
        <w:rPr>
          <w:rFonts w:asciiTheme="majorHAnsi" w:hAnsiTheme="majorHAnsi" w:cstheme="majorHAnsi"/>
          <w:b/>
          <w:bCs/>
        </w:rPr>
      </w:pPr>
      <w:r w:rsidRPr="00B742EB">
        <w:rPr>
          <w:rFonts w:asciiTheme="majorHAnsi" w:hAnsiTheme="majorHAnsi" w:cstheme="majorHAnsi"/>
        </w:rPr>
        <w:t>Digital Channels</w:t>
      </w:r>
    </w:p>
    <w:p w:rsidRPr="00B742EB" w:rsidR="003F7B8F" w:rsidP="00A86F5A" w:rsidRDefault="00A86F5A" w14:paraId="63511B0B" w14:textId="48A84175">
      <w:pPr>
        <w:pStyle w:val="ListBullet"/>
        <w:numPr>
          <w:ilvl w:val="0"/>
          <w:numId w:val="13"/>
        </w:numPr>
        <w:spacing w:after="0"/>
        <w:ind w:left="0"/>
        <w:rPr>
          <w:rFonts w:asciiTheme="majorHAnsi" w:hAnsiTheme="majorHAnsi" w:cstheme="majorHAnsi"/>
          <w:b/>
          <w:bCs/>
        </w:rPr>
      </w:pPr>
      <w:r w:rsidRPr="00B742EB">
        <w:rPr>
          <w:rFonts w:asciiTheme="majorHAnsi" w:hAnsiTheme="majorHAnsi" w:cstheme="majorHAnsi"/>
          <w:b/>
          <w:bCs/>
        </w:rPr>
        <w:t xml:space="preserve">What LOBs access the system, and how many users are </w:t>
      </w:r>
      <w:proofErr w:type="gramStart"/>
      <w:r w:rsidRPr="00B742EB">
        <w:rPr>
          <w:rFonts w:asciiTheme="majorHAnsi" w:hAnsiTheme="majorHAnsi" w:cstheme="majorHAnsi"/>
          <w:b/>
          <w:bCs/>
        </w:rPr>
        <w:t>there</w:t>
      </w:r>
      <w:proofErr w:type="gramEnd"/>
      <w:r w:rsidRPr="00B742EB">
        <w:rPr>
          <w:rFonts w:asciiTheme="majorHAnsi" w:hAnsiTheme="majorHAnsi" w:cstheme="majorHAnsi"/>
          <w:b/>
          <w:bCs/>
        </w:rPr>
        <w:t xml:space="preserve"> total?</w:t>
      </w:r>
    </w:p>
    <w:p w:rsidRPr="00B742EB" w:rsidR="001C1165" w:rsidP="00A86F5A" w:rsidRDefault="00AE15A5" w14:paraId="615759B0" w14:textId="4510AA1E">
      <w:pPr>
        <w:pStyle w:val="ListBullet"/>
        <w:numPr>
          <w:ilvl w:val="0"/>
          <w:numId w:val="0"/>
        </w:numPr>
        <w:spacing w:after="0"/>
        <w:rPr>
          <w:rFonts w:asciiTheme="majorHAnsi" w:hAnsiTheme="majorHAnsi" w:cstheme="majorHAnsi"/>
          <w:b/>
          <w:bCs/>
        </w:rPr>
      </w:pPr>
      <w:r w:rsidRPr="00B742EB">
        <w:rPr>
          <w:rFonts w:asciiTheme="majorHAnsi" w:hAnsiTheme="majorHAnsi" w:cstheme="majorHAnsi"/>
        </w:rPr>
        <w:t>Retail App Support / Digital Channels, multiple users.</w:t>
      </w:r>
    </w:p>
    <w:p w:rsidRPr="00B742EB" w:rsidR="003F7B8F" w:rsidP="00A86F5A" w:rsidRDefault="00A86F5A" w14:paraId="39875834" w14:textId="79E40077">
      <w:pPr>
        <w:pStyle w:val="ListBullet"/>
        <w:numPr>
          <w:ilvl w:val="0"/>
          <w:numId w:val="13"/>
        </w:numPr>
        <w:spacing w:after="0"/>
        <w:ind w:left="0"/>
        <w:rPr>
          <w:rFonts w:asciiTheme="majorHAnsi" w:hAnsiTheme="majorHAnsi" w:cstheme="majorHAnsi"/>
          <w:b/>
          <w:bCs/>
        </w:rPr>
      </w:pPr>
      <w:r w:rsidRPr="00B742EB">
        <w:rPr>
          <w:rFonts w:asciiTheme="majorHAnsi" w:hAnsiTheme="majorHAnsi" w:cstheme="majorHAnsi"/>
          <w:b/>
          <w:bCs/>
        </w:rPr>
        <w:t>Who are the Application admins, DB ADMINS, and other Admin based functions for the system?</w:t>
      </w:r>
    </w:p>
    <w:p w:rsidRPr="00B742EB" w:rsidR="001C1165" w:rsidP="00A86F5A" w:rsidRDefault="0012085E" w14:paraId="5D5C73C9" w14:textId="115E5B7B">
      <w:pPr>
        <w:pStyle w:val="ListBullet"/>
        <w:numPr>
          <w:ilvl w:val="0"/>
          <w:numId w:val="0"/>
        </w:numPr>
        <w:spacing w:after="0"/>
        <w:rPr>
          <w:rFonts w:asciiTheme="majorHAnsi" w:hAnsiTheme="majorHAnsi" w:cstheme="majorHAnsi"/>
          <w:b/>
          <w:bCs/>
        </w:rPr>
      </w:pPr>
      <w:r w:rsidRPr="00B742EB">
        <w:rPr>
          <w:rFonts w:asciiTheme="majorHAnsi" w:hAnsiTheme="majorHAnsi" w:cstheme="majorHAnsi"/>
        </w:rPr>
        <w:t xml:space="preserve">Digital Channels – </w:t>
      </w:r>
      <w:proofErr w:type="spellStart"/>
      <w:r w:rsidRPr="00B742EB" w:rsidR="00421ABB">
        <w:rPr>
          <w:rFonts w:asciiTheme="majorHAnsi" w:hAnsiTheme="majorHAnsi" w:cstheme="majorHAnsi"/>
        </w:rPr>
        <w:t>FNBITD</w:t>
      </w:r>
      <w:r w:rsidRPr="00B742EB" w:rsidR="006305D2">
        <w:rPr>
          <w:rFonts w:asciiTheme="majorHAnsi" w:hAnsiTheme="majorHAnsi" w:cstheme="majorHAnsi"/>
        </w:rPr>
        <w:t>evOps</w:t>
      </w:r>
      <w:proofErr w:type="spellEnd"/>
      <w:r w:rsidRPr="00B742EB" w:rsidR="004E6052">
        <w:rPr>
          <w:rFonts w:asciiTheme="majorHAnsi" w:hAnsiTheme="majorHAnsi" w:cstheme="majorHAnsi"/>
        </w:rPr>
        <w:t xml:space="preserve"> </w:t>
      </w:r>
      <w:r w:rsidRPr="00B742EB" w:rsidR="001F07C6">
        <w:rPr>
          <w:rFonts w:asciiTheme="majorHAnsi" w:hAnsiTheme="majorHAnsi" w:cstheme="majorHAnsi"/>
        </w:rPr>
        <w:t xml:space="preserve">- </w:t>
      </w:r>
      <w:hyperlink w:tgtFrame="_blank" w:tooltip="mailto:devops@fnb-corp.com" w:history="1" r:id="rId15">
        <w:r w:rsidRPr="00B742EB" w:rsidR="001F07C6">
          <w:rPr>
            <w:rStyle w:val="Hyperlink"/>
            <w:rFonts w:asciiTheme="majorHAnsi" w:hAnsiTheme="majorHAnsi" w:cstheme="majorHAnsi"/>
          </w:rPr>
          <w:t>devops@fnb-corp.com</w:t>
        </w:r>
      </w:hyperlink>
    </w:p>
    <w:p w:rsidRPr="00B742EB" w:rsidR="003F7B8F" w:rsidP="00A86F5A" w:rsidRDefault="00A86F5A" w14:paraId="184F8940" w14:textId="4F6EC7EC">
      <w:pPr>
        <w:pStyle w:val="ListBullet"/>
        <w:numPr>
          <w:ilvl w:val="0"/>
          <w:numId w:val="13"/>
        </w:numPr>
        <w:spacing w:after="0"/>
        <w:ind w:left="0"/>
        <w:rPr>
          <w:rFonts w:asciiTheme="majorHAnsi" w:hAnsiTheme="majorHAnsi" w:cstheme="majorHAnsi"/>
          <w:b/>
          <w:bCs/>
        </w:rPr>
      </w:pPr>
      <w:r w:rsidRPr="00B742EB">
        <w:rPr>
          <w:rFonts w:asciiTheme="majorHAnsi" w:hAnsiTheme="majorHAnsi" w:cstheme="majorHAnsi"/>
          <w:b/>
          <w:bCs/>
        </w:rPr>
        <w:t>Detail the user permission setup. Provide a detailed listing of all user roles, groups, permissions, and memberships that are to be configured for this system.</w:t>
      </w:r>
    </w:p>
    <w:p w:rsidRPr="00B742EB" w:rsidR="001C1165" w:rsidP="00A86F5A" w:rsidRDefault="0044151D" w14:paraId="1FA257DC" w14:textId="410212CF">
      <w:pPr>
        <w:pStyle w:val="ListBullet"/>
        <w:numPr>
          <w:ilvl w:val="0"/>
          <w:numId w:val="0"/>
        </w:numPr>
        <w:spacing w:after="0"/>
        <w:rPr>
          <w:rFonts w:asciiTheme="majorHAnsi" w:hAnsiTheme="majorHAnsi" w:cstheme="majorHAnsi"/>
        </w:rPr>
      </w:pPr>
      <w:r w:rsidRPr="00B742EB">
        <w:rPr>
          <w:rFonts w:asciiTheme="majorHAnsi" w:hAnsiTheme="majorHAnsi" w:cstheme="majorHAnsi"/>
        </w:rPr>
        <w:t>The new AD groups will be required to run the application and connect to database.</w:t>
      </w:r>
    </w:p>
    <w:p w:rsidRPr="00B742EB" w:rsidR="002868E7" w:rsidP="00A86F5A" w:rsidRDefault="002868E7" w14:paraId="62483556" w14:textId="77777777">
      <w:pPr>
        <w:pStyle w:val="ListBullet"/>
        <w:numPr>
          <w:ilvl w:val="0"/>
          <w:numId w:val="0"/>
        </w:numPr>
        <w:spacing w:after="0"/>
        <w:rPr>
          <w:rFonts w:asciiTheme="majorHAnsi" w:hAnsiTheme="majorHAnsi" w:cstheme="majorHAnsi"/>
        </w:rPr>
      </w:pPr>
    </w:p>
    <w:p w:rsidRPr="00B742EB" w:rsidR="002868E7" w:rsidP="00A86F5A" w:rsidRDefault="002868E7" w14:paraId="4B52B167" w14:textId="32DF058A">
      <w:pPr>
        <w:pStyle w:val="ListBullet"/>
        <w:numPr>
          <w:ilvl w:val="0"/>
          <w:numId w:val="0"/>
        </w:numPr>
        <w:spacing w:after="0"/>
        <w:rPr>
          <w:rFonts w:asciiTheme="majorHAnsi" w:hAnsiTheme="majorHAnsi" w:cstheme="majorHAnsi"/>
        </w:rPr>
      </w:pPr>
      <w:r w:rsidRPr="00B742EB">
        <w:rPr>
          <w:rFonts w:asciiTheme="majorHAnsi" w:hAnsiTheme="majorHAnsi" w:cstheme="majorHAnsi"/>
        </w:rPr>
        <w:t>SQL_ECA_</w:t>
      </w:r>
      <w:r w:rsidRPr="00B742EB" w:rsidR="00726D1A">
        <w:rPr>
          <w:rFonts w:asciiTheme="majorHAnsi" w:hAnsiTheme="majorHAnsi" w:cstheme="majorHAnsi"/>
        </w:rPr>
        <w:t>DEV_ADM – To provide database read/write access to application service account</w:t>
      </w:r>
    </w:p>
    <w:p w:rsidRPr="00B742EB" w:rsidR="00086FE9" w:rsidP="00A86F5A" w:rsidRDefault="00290802" w14:paraId="01639852" w14:textId="4CBFA819">
      <w:pPr>
        <w:pStyle w:val="ListBullet"/>
        <w:numPr>
          <w:ilvl w:val="0"/>
          <w:numId w:val="0"/>
        </w:numPr>
        <w:spacing w:after="0"/>
        <w:rPr>
          <w:rFonts w:asciiTheme="majorHAnsi" w:hAnsiTheme="majorHAnsi" w:cstheme="majorHAnsi"/>
        </w:rPr>
      </w:pPr>
      <w:proofErr w:type="spellStart"/>
      <w:r w:rsidRPr="00B742EB">
        <w:rPr>
          <w:rFonts w:asciiTheme="majorHAnsi" w:hAnsiTheme="majorHAnsi" w:cstheme="majorHAnsi"/>
        </w:rPr>
        <w:t>SSO_ECA_DEV_</w:t>
      </w:r>
      <w:r w:rsidRPr="00B742EB" w:rsidR="006F5708">
        <w:rPr>
          <w:rFonts w:asciiTheme="majorHAnsi" w:hAnsiTheme="majorHAnsi" w:cstheme="majorHAnsi"/>
        </w:rPr>
        <w:t>Video_Banker</w:t>
      </w:r>
      <w:proofErr w:type="spellEnd"/>
      <w:r w:rsidRPr="00B742EB" w:rsidR="00726D1A">
        <w:rPr>
          <w:rFonts w:asciiTheme="majorHAnsi" w:hAnsiTheme="majorHAnsi" w:cstheme="majorHAnsi"/>
        </w:rPr>
        <w:t xml:space="preserve"> </w:t>
      </w:r>
      <w:r w:rsidRPr="00B742EB" w:rsidR="00A03888">
        <w:rPr>
          <w:rFonts w:asciiTheme="majorHAnsi" w:hAnsiTheme="majorHAnsi" w:cstheme="majorHAnsi"/>
        </w:rPr>
        <w:t>–</w:t>
      </w:r>
      <w:r w:rsidRPr="00B742EB" w:rsidR="00726D1A">
        <w:rPr>
          <w:rFonts w:asciiTheme="majorHAnsi" w:hAnsiTheme="majorHAnsi" w:cstheme="majorHAnsi"/>
        </w:rPr>
        <w:t xml:space="preserve"> </w:t>
      </w:r>
      <w:r w:rsidRPr="00B742EB" w:rsidR="00A03888">
        <w:rPr>
          <w:rFonts w:asciiTheme="majorHAnsi" w:hAnsiTheme="majorHAnsi" w:cstheme="majorHAnsi"/>
        </w:rPr>
        <w:t>SSO for Video Banker</w:t>
      </w:r>
    </w:p>
    <w:p w:rsidRPr="00B742EB" w:rsidR="006F5708" w:rsidP="006F5708" w:rsidRDefault="006F5708" w14:paraId="31835A38" w14:textId="3F1DC057">
      <w:pPr>
        <w:pStyle w:val="ListBullet"/>
        <w:numPr>
          <w:ilvl w:val="0"/>
          <w:numId w:val="0"/>
        </w:numPr>
        <w:spacing w:after="0"/>
        <w:rPr>
          <w:rFonts w:asciiTheme="majorHAnsi" w:hAnsiTheme="majorHAnsi" w:cstheme="majorHAnsi"/>
        </w:rPr>
      </w:pPr>
      <w:proofErr w:type="spellStart"/>
      <w:r w:rsidRPr="00B742EB">
        <w:rPr>
          <w:rFonts w:asciiTheme="majorHAnsi" w:hAnsiTheme="majorHAnsi" w:cstheme="majorHAnsi"/>
        </w:rPr>
        <w:t>SSO_ECA_DEV_</w:t>
      </w:r>
      <w:r w:rsidRPr="00B742EB" w:rsidR="002868E7">
        <w:rPr>
          <w:rFonts w:asciiTheme="majorHAnsi" w:hAnsiTheme="majorHAnsi" w:cstheme="majorHAnsi"/>
        </w:rPr>
        <w:t>Branch</w:t>
      </w:r>
      <w:r w:rsidRPr="00B742EB">
        <w:rPr>
          <w:rFonts w:asciiTheme="majorHAnsi" w:hAnsiTheme="majorHAnsi" w:cstheme="majorHAnsi"/>
        </w:rPr>
        <w:t>_Banker</w:t>
      </w:r>
      <w:proofErr w:type="spellEnd"/>
      <w:r w:rsidRPr="00B742EB" w:rsidR="00A03888">
        <w:rPr>
          <w:rFonts w:asciiTheme="majorHAnsi" w:hAnsiTheme="majorHAnsi" w:cstheme="majorHAnsi"/>
        </w:rPr>
        <w:t xml:space="preserve"> - SSO for Branch Banker</w:t>
      </w:r>
    </w:p>
    <w:p w:rsidRPr="00B742EB" w:rsidR="006F5708" w:rsidP="006F5708" w:rsidRDefault="006F5708" w14:paraId="105A9884" w14:textId="71E68B5A">
      <w:pPr>
        <w:pStyle w:val="ListBullet"/>
        <w:numPr>
          <w:ilvl w:val="0"/>
          <w:numId w:val="0"/>
        </w:numPr>
        <w:spacing w:after="0"/>
        <w:rPr>
          <w:rFonts w:asciiTheme="majorHAnsi" w:hAnsiTheme="majorHAnsi" w:cstheme="majorHAnsi"/>
        </w:rPr>
      </w:pPr>
      <w:proofErr w:type="spellStart"/>
      <w:r w:rsidRPr="00B742EB">
        <w:rPr>
          <w:rFonts w:asciiTheme="majorHAnsi" w:hAnsiTheme="majorHAnsi" w:cstheme="majorHAnsi"/>
        </w:rPr>
        <w:t>SSO_ECA_DEV_Mortgage_Banker</w:t>
      </w:r>
      <w:proofErr w:type="spellEnd"/>
      <w:r w:rsidRPr="00B742EB" w:rsidR="00A03888">
        <w:rPr>
          <w:rFonts w:asciiTheme="majorHAnsi" w:hAnsiTheme="majorHAnsi" w:cstheme="majorHAnsi"/>
        </w:rPr>
        <w:t xml:space="preserve"> - SSO for Mortgage Banker</w:t>
      </w:r>
    </w:p>
    <w:p w:rsidRPr="00B742EB" w:rsidR="006F5708" w:rsidP="00A86F5A" w:rsidRDefault="002868E7" w14:paraId="11818977" w14:textId="65442A8C">
      <w:pPr>
        <w:pStyle w:val="ListBullet"/>
        <w:numPr>
          <w:ilvl w:val="0"/>
          <w:numId w:val="0"/>
        </w:numPr>
        <w:spacing w:after="0"/>
        <w:rPr>
          <w:rFonts w:asciiTheme="majorHAnsi" w:hAnsiTheme="majorHAnsi" w:cstheme="majorHAnsi"/>
        </w:rPr>
      </w:pPr>
      <w:proofErr w:type="spellStart"/>
      <w:r w:rsidRPr="00B742EB">
        <w:rPr>
          <w:rFonts w:asciiTheme="majorHAnsi" w:hAnsiTheme="majorHAnsi" w:cstheme="majorHAnsi"/>
        </w:rPr>
        <w:t>SSO_ECA_DEV_Mortgage_Loan_Officer_Banker</w:t>
      </w:r>
      <w:proofErr w:type="spellEnd"/>
      <w:r w:rsidRPr="00B742EB" w:rsidR="00A03888">
        <w:rPr>
          <w:rFonts w:asciiTheme="majorHAnsi" w:hAnsiTheme="majorHAnsi" w:cstheme="majorHAnsi"/>
        </w:rPr>
        <w:t>- SSO for Mortgage Loan Officer</w:t>
      </w:r>
    </w:p>
    <w:p w:rsidRPr="00B742EB" w:rsidR="00020A43" w:rsidP="00A86F5A" w:rsidRDefault="00020A43" w14:paraId="017FD014" w14:textId="77777777">
      <w:pPr>
        <w:pStyle w:val="ListBullet"/>
        <w:numPr>
          <w:ilvl w:val="0"/>
          <w:numId w:val="0"/>
        </w:numPr>
        <w:spacing w:after="0"/>
        <w:rPr>
          <w:rFonts w:asciiTheme="majorHAnsi" w:hAnsiTheme="majorHAnsi" w:cstheme="majorHAnsi"/>
        </w:rPr>
      </w:pPr>
    </w:p>
    <w:p w:rsidRPr="00B742EB" w:rsidR="00020A43" w:rsidP="00A86F5A" w:rsidRDefault="0091608D" w14:paraId="7D810CB6" w14:textId="40E91A48">
      <w:pPr>
        <w:pStyle w:val="ListBullet"/>
        <w:numPr>
          <w:ilvl w:val="0"/>
          <w:numId w:val="0"/>
        </w:numPr>
        <w:spacing w:after="0"/>
        <w:rPr>
          <w:rFonts w:asciiTheme="majorHAnsi" w:hAnsiTheme="majorHAnsi" w:cstheme="majorHAnsi"/>
        </w:rPr>
      </w:pPr>
      <w:r w:rsidRPr="00B742EB">
        <w:rPr>
          <w:rFonts w:asciiTheme="majorHAnsi" w:hAnsiTheme="majorHAnsi" w:cstheme="majorHAnsi"/>
        </w:rPr>
        <w:t>Granular</w:t>
      </w:r>
      <w:r w:rsidRPr="00B742EB" w:rsidR="0094398C">
        <w:rPr>
          <w:rFonts w:asciiTheme="majorHAnsi" w:hAnsiTheme="majorHAnsi" w:cstheme="majorHAnsi"/>
        </w:rPr>
        <w:t xml:space="preserve"> level of permissions </w:t>
      </w:r>
      <w:r w:rsidRPr="00B742EB" w:rsidR="00BD249D">
        <w:rPr>
          <w:rFonts w:asciiTheme="majorHAnsi" w:hAnsiTheme="majorHAnsi" w:cstheme="majorHAnsi"/>
        </w:rPr>
        <w:t>cannot</w:t>
      </w:r>
      <w:r w:rsidRPr="00B742EB" w:rsidR="0094398C">
        <w:rPr>
          <w:rFonts w:asciiTheme="majorHAnsi" w:hAnsiTheme="majorHAnsi" w:cstheme="majorHAnsi"/>
        </w:rPr>
        <w:t xml:space="preserve"> be determined as </w:t>
      </w:r>
      <w:r w:rsidRPr="00B742EB">
        <w:rPr>
          <w:rFonts w:asciiTheme="majorHAnsi" w:hAnsiTheme="majorHAnsi" w:cstheme="majorHAnsi"/>
        </w:rPr>
        <w:t>requirements/stories</w:t>
      </w:r>
      <w:r w:rsidRPr="00B742EB" w:rsidR="00D4695B">
        <w:rPr>
          <w:rFonts w:asciiTheme="majorHAnsi" w:hAnsiTheme="majorHAnsi" w:cstheme="majorHAnsi"/>
        </w:rPr>
        <w:t xml:space="preserve"> for these</w:t>
      </w:r>
      <w:r w:rsidRPr="00B742EB">
        <w:rPr>
          <w:rFonts w:asciiTheme="majorHAnsi" w:hAnsiTheme="majorHAnsi" w:cstheme="majorHAnsi"/>
        </w:rPr>
        <w:t xml:space="preserve"> are </w:t>
      </w:r>
      <w:r w:rsidRPr="00B742EB" w:rsidR="00D4695B">
        <w:rPr>
          <w:rFonts w:asciiTheme="majorHAnsi" w:hAnsiTheme="majorHAnsi" w:cstheme="majorHAnsi"/>
        </w:rPr>
        <w:t>not created yet.</w:t>
      </w:r>
    </w:p>
    <w:p w:rsidRPr="00B742EB" w:rsidR="00452B57" w:rsidP="00A86F5A" w:rsidRDefault="00452B57" w14:paraId="4A6D4376" w14:textId="77777777">
      <w:pPr>
        <w:pStyle w:val="ListBullet"/>
        <w:numPr>
          <w:ilvl w:val="0"/>
          <w:numId w:val="0"/>
        </w:numPr>
        <w:spacing w:after="0"/>
        <w:rPr>
          <w:rFonts w:asciiTheme="majorHAnsi" w:hAnsiTheme="majorHAnsi" w:cstheme="majorHAnsi"/>
        </w:rPr>
      </w:pPr>
    </w:p>
    <w:p w:rsidRPr="00B742EB" w:rsidR="00452B57" w:rsidP="00A86F5A" w:rsidRDefault="00452B57" w14:paraId="1761D564" w14:textId="50FDD5F9">
      <w:pPr>
        <w:pStyle w:val="ListBullet"/>
        <w:numPr>
          <w:ilvl w:val="0"/>
          <w:numId w:val="0"/>
        </w:numPr>
        <w:spacing w:after="0"/>
        <w:rPr>
          <w:rFonts w:asciiTheme="majorHAnsi" w:hAnsiTheme="majorHAnsi" w:cstheme="majorHAnsi"/>
        </w:rPr>
      </w:pPr>
      <w:r w:rsidRPr="00B742EB">
        <w:rPr>
          <w:rFonts w:asciiTheme="majorHAnsi" w:hAnsiTheme="majorHAnsi" w:cstheme="majorHAnsi"/>
        </w:rPr>
        <w:t>New AD groups may be needed in future as per the business requirements.</w:t>
      </w:r>
    </w:p>
    <w:p w:rsidRPr="00B742EB" w:rsidR="001C1165" w:rsidP="00A86F5A" w:rsidRDefault="001C1165" w14:paraId="23155419" w14:textId="77777777">
      <w:pPr>
        <w:pStyle w:val="ListBullet"/>
        <w:numPr>
          <w:ilvl w:val="0"/>
          <w:numId w:val="0"/>
        </w:numPr>
        <w:spacing w:after="0"/>
        <w:rPr>
          <w:rFonts w:asciiTheme="majorHAnsi" w:hAnsiTheme="majorHAnsi" w:cstheme="majorHAnsi"/>
          <w:b/>
          <w:bCs/>
        </w:rPr>
      </w:pPr>
    </w:p>
    <w:p w:rsidRPr="00B742EB" w:rsidR="003F7B8F" w:rsidP="00A86F5A" w:rsidRDefault="00A86F5A" w14:paraId="3E51253B" w14:textId="77777777">
      <w:pPr>
        <w:pStyle w:val="Heading2"/>
        <w:spacing w:before="0"/>
        <w:rPr>
          <w:rFonts w:cstheme="majorHAnsi"/>
          <w:u w:val="single"/>
        </w:rPr>
      </w:pPr>
      <w:r w:rsidRPr="00B742EB">
        <w:rPr>
          <w:rFonts w:cstheme="majorHAnsi"/>
          <w:u w:val="single"/>
        </w:rPr>
        <w:t>Environment and Regions</w:t>
      </w:r>
    </w:p>
    <w:p w:rsidRPr="00B742EB" w:rsidR="003F7B8F" w:rsidP="00A86F5A" w:rsidRDefault="00A86F5A" w14:paraId="4A0E1F20" w14:textId="32C91025">
      <w:pPr>
        <w:pStyle w:val="ListBullet"/>
        <w:numPr>
          <w:ilvl w:val="0"/>
          <w:numId w:val="13"/>
        </w:numPr>
        <w:spacing w:after="0"/>
        <w:ind w:left="0"/>
        <w:rPr>
          <w:rFonts w:asciiTheme="majorHAnsi" w:hAnsiTheme="majorHAnsi" w:cstheme="majorHAnsi"/>
          <w:b/>
          <w:bCs/>
        </w:rPr>
      </w:pPr>
      <w:r w:rsidRPr="00B742EB">
        <w:rPr>
          <w:rFonts w:asciiTheme="majorHAnsi" w:hAnsiTheme="majorHAnsi" w:cstheme="majorHAnsi"/>
          <w:b/>
          <w:bCs/>
        </w:rPr>
        <w:t>What regions will be implemented for this system? (Example: Test, Dev, Prod, UA, etc.)</w:t>
      </w:r>
    </w:p>
    <w:p w:rsidRPr="00B742EB" w:rsidR="00034FD9" w:rsidP="00034FD9" w:rsidRDefault="00BD249D" w14:paraId="0C8E1D34" w14:textId="6099C633">
      <w:pPr>
        <w:pStyle w:val="ListBullet"/>
        <w:numPr>
          <w:ilvl w:val="0"/>
          <w:numId w:val="0"/>
        </w:numPr>
        <w:spacing w:after="0"/>
        <w:rPr>
          <w:rFonts w:asciiTheme="majorHAnsi" w:hAnsiTheme="majorHAnsi" w:cstheme="majorHAnsi"/>
        </w:rPr>
      </w:pPr>
      <w:r>
        <w:rPr>
          <w:rFonts w:asciiTheme="majorHAnsi" w:hAnsiTheme="majorHAnsi" w:cstheme="majorHAnsi"/>
        </w:rPr>
        <w:t>Need Dev, QA, Staging and Prod</w:t>
      </w:r>
      <w:r w:rsidRPr="00B742EB" w:rsidR="00034FD9">
        <w:rPr>
          <w:rFonts w:asciiTheme="majorHAnsi" w:hAnsiTheme="majorHAnsi" w:cstheme="majorHAnsi"/>
        </w:rPr>
        <w:t>.</w:t>
      </w:r>
      <w:r>
        <w:rPr>
          <w:rFonts w:asciiTheme="majorHAnsi" w:hAnsiTheme="majorHAnsi" w:cstheme="majorHAnsi"/>
        </w:rPr>
        <w:t xml:space="preserve"> Dev environment is already built. Dev configuration is mentioned above.</w:t>
      </w:r>
    </w:p>
    <w:p w:rsidRPr="00B742EB" w:rsidR="001C1165" w:rsidP="00A86F5A" w:rsidRDefault="001C1165" w14:paraId="595FEB63" w14:textId="77777777">
      <w:pPr>
        <w:pStyle w:val="ListBullet"/>
        <w:numPr>
          <w:ilvl w:val="0"/>
          <w:numId w:val="0"/>
        </w:numPr>
        <w:spacing w:after="0"/>
        <w:rPr>
          <w:rFonts w:asciiTheme="majorHAnsi" w:hAnsiTheme="majorHAnsi" w:cstheme="majorHAnsi"/>
          <w:b/>
          <w:bCs/>
        </w:rPr>
      </w:pPr>
    </w:p>
    <w:p w:rsidRPr="00B742EB" w:rsidR="003F7B8F" w:rsidP="00A86F5A" w:rsidRDefault="00A86F5A" w14:paraId="1ACCEE89" w14:textId="4FD608BC">
      <w:pPr>
        <w:pStyle w:val="Heading2"/>
        <w:spacing w:before="0"/>
        <w:rPr>
          <w:rFonts w:cstheme="majorHAnsi"/>
          <w:u w:val="single"/>
        </w:rPr>
      </w:pPr>
      <w:r w:rsidRPr="00B742EB">
        <w:rPr>
          <w:rFonts w:cstheme="majorHAnsi"/>
          <w:u w:val="single"/>
        </w:rPr>
        <w:t>AI Usage and Architecture</w:t>
      </w:r>
    </w:p>
    <w:p w:rsidRPr="00B742EB" w:rsidR="003F7B8F" w:rsidP="00A86F5A" w:rsidRDefault="00A86F5A" w14:paraId="42E7C46D" w14:textId="6C2B799A">
      <w:pPr>
        <w:pStyle w:val="ListBullet"/>
        <w:numPr>
          <w:ilvl w:val="0"/>
          <w:numId w:val="13"/>
        </w:numPr>
        <w:spacing w:after="0"/>
        <w:ind w:left="0"/>
        <w:rPr>
          <w:rFonts w:asciiTheme="majorHAnsi" w:hAnsiTheme="majorHAnsi" w:cstheme="majorHAnsi"/>
          <w:b/>
          <w:bCs/>
        </w:rPr>
      </w:pPr>
      <w:r w:rsidRPr="00B742EB">
        <w:rPr>
          <w:rFonts w:asciiTheme="majorHAnsi" w:hAnsiTheme="majorHAnsi" w:cstheme="majorHAnsi"/>
          <w:b/>
          <w:bCs/>
        </w:rPr>
        <w:t>Is AI utilized in this solution? If so, what specific functionalities or features are AI-driven?</w:t>
      </w:r>
    </w:p>
    <w:p w:rsidRPr="00B742EB" w:rsidR="001C1165" w:rsidP="00A86F5A" w:rsidRDefault="0015650D" w14:paraId="6F0FC671" w14:textId="789B5D53">
      <w:pPr>
        <w:pStyle w:val="ListBullet"/>
        <w:numPr>
          <w:ilvl w:val="0"/>
          <w:numId w:val="0"/>
        </w:numPr>
        <w:spacing w:after="0"/>
        <w:rPr>
          <w:rFonts w:asciiTheme="majorHAnsi" w:hAnsiTheme="majorHAnsi" w:cstheme="majorHAnsi"/>
          <w:b/>
          <w:bCs/>
        </w:rPr>
      </w:pPr>
      <w:r w:rsidRPr="00B742EB">
        <w:rPr>
          <w:rFonts w:asciiTheme="majorHAnsi" w:hAnsiTheme="majorHAnsi" w:cstheme="majorHAnsi"/>
        </w:rPr>
        <w:t>No</w:t>
      </w:r>
    </w:p>
    <w:p w:rsidRPr="00B742EB" w:rsidR="003F7B8F" w:rsidP="00A86F5A" w:rsidRDefault="00A86F5A" w14:paraId="50676E73" w14:textId="5AE50673">
      <w:pPr>
        <w:pStyle w:val="ListBullet"/>
        <w:numPr>
          <w:ilvl w:val="0"/>
          <w:numId w:val="13"/>
        </w:numPr>
        <w:spacing w:after="0"/>
        <w:ind w:left="0"/>
        <w:rPr>
          <w:rFonts w:asciiTheme="majorHAnsi" w:hAnsiTheme="majorHAnsi" w:cstheme="majorHAnsi"/>
          <w:b/>
          <w:bCs/>
        </w:rPr>
      </w:pPr>
      <w:r w:rsidRPr="00B742EB">
        <w:rPr>
          <w:rFonts w:asciiTheme="majorHAnsi" w:hAnsiTheme="majorHAnsi" w:cstheme="majorHAnsi"/>
          <w:b/>
          <w:bCs/>
        </w:rPr>
        <w:t xml:space="preserve">Which AI backend or engine powers </w:t>
      </w:r>
      <w:proofErr w:type="gramStart"/>
      <w:r w:rsidRPr="00B742EB">
        <w:rPr>
          <w:rFonts w:asciiTheme="majorHAnsi" w:hAnsiTheme="majorHAnsi" w:cstheme="majorHAnsi"/>
          <w:b/>
          <w:bCs/>
        </w:rPr>
        <w:t>the</w:t>
      </w:r>
      <w:proofErr w:type="gramEnd"/>
      <w:r w:rsidRPr="00B742EB">
        <w:rPr>
          <w:rFonts w:asciiTheme="majorHAnsi" w:hAnsiTheme="majorHAnsi" w:cstheme="majorHAnsi"/>
          <w:b/>
          <w:bCs/>
        </w:rPr>
        <w:t xml:space="preserve"> solution (e.g., OpenAI, Google Vertex AI, AWS Bedrock, custom model)?</w:t>
      </w:r>
    </w:p>
    <w:p w:rsidRPr="00B742EB" w:rsidR="002C41AD" w:rsidP="002C41AD" w:rsidRDefault="002C41AD" w14:paraId="0AB070E9" w14:textId="77777777">
      <w:pPr>
        <w:pStyle w:val="ListBullet"/>
        <w:numPr>
          <w:ilvl w:val="0"/>
          <w:numId w:val="0"/>
        </w:numPr>
        <w:spacing w:after="0"/>
        <w:rPr>
          <w:rFonts w:asciiTheme="majorHAnsi" w:hAnsiTheme="majorHAnsi" w:cstheme="majorHAnsi"/>
        </w:rPr>
      </w:pPr>
      <w:r w:rsidRPr="00B742EB">
        <w:rPr>
          <w:rFonts w:asciiTheme="majorHAnsi" w:hAnsiTheme="majorHAnsi" w:cstheme="majorHAnsi"/>
        </w:rPr>
        <w:t>N/A</w:t>
      </w:r>
    </w:p>
    <w:p w:rsidRPr="00B742EB" w:rsidR="001C1165" w:rsidP="00A86F5A" w:rsidRDefault="001C1165" w14:paraId="76A81376" w14:textId="77777777">
      <w:pPr>
        <w:pStyle w:val="ListBullet"/>
        <w:numPr>
          <w:ilvl w:val="0"/>
          <w:numId w:val="0"/>
        </w:numPr>
        <w:spacing w:after="0"/>
        <w:rPr>
          <w:rFonts w:asciiTheme="majorHAnsi" w:hAnsiTheme="majorHAnsi" w:cstheme="majorHAnsi"/>
          <w:b/>
          <w:bCs/>
        </w:rPr>
      </w:pPr>
    </w:p>
    <w:p w:rsidRPr="00B742EB" w:rsidR="003F7B8F" w:rsidP="00A86F5A" w:rsidRDefault="00A86F5A" w14:paraId="2B051E5A" w14:textId="1F354D36">
      <w:pPr>
        <w:pStyle w:val="ListBullet"/>
        <w:numPr>
          <w:ilvl w:val="0"/>
          <w:numId w:val="13"/>
        </w:numPr>
        <w:spacing w:after="0"/>
        <w:ind w:left="0"/>
        <w:rPr>
          <w:rFonts w:asciiTheme="majorHAnsi" w:hAnsiTheme="majorHAnsi" w:cstheme="majorHAnsi"/>
          <w:b/>
          <w:bCs/>
        </w:rPr>
      </w:pPr>
      <w:r w:rsidRPr="00B742EB">
        <w:rPr>
          <w:rFonts w:asciiTheme="majorHAnsi" w:hAnsiTheme="majorHAnsi" w:cstheme="majorHAnsi"/>
          <w:b/>
          <w:bCs/>
        </w:rPr>
        <w:t>Does the solution incorporate Generative AI (GenAI)? If yes, in what capacity (e.g., text generation, image synthesis, code generation)?</w:t>
      </w:r>
    </w:p>
    <w:p w:rsidRPr="00B742EB" w:rsidR="002C41AD" w:rsidP="002C41AD" w:rsidRDefault="002C41AD" w14:paraId="31243B45" w14:textId="77777777">
      <w:pPr>
        <w:pStyle w:val="ListBullet"/>
        <w:numPr>
          <w:ilvl w:val="0"/>
          <w:numId w:val="0"/>
        </w:numPr>
        <w:spacing w:after="0"/>
        <w:rPr>
          <w:rFonts w:asciiTheme="majorHAnsi" w:hAnsiTheme="majorHAnsi" w:cstheme="majorHAnsi"/>
        </w:rPr>
      </w:pPr>
      <w:r w:rsidRPr="00B742EB">
        <w:rPr>
          <w:rFonts w:asciiTheme="majorHAnsi" w:hAnsiTheme="majorHAnsi" w:cstheme="majorHAnsi"/>
        </w:rPr>
        <w:t>N/A</w:t>
      </w:r>
    </w:p>
    <w:p w:rsidRPr="00B742EB" w:rsidR="001C1165" w:rsidP="00A86F5A" w:rsidRDefault="001C1165" w14:paraId="07F8A3CB" w14:textId="77777777">
      <w:pPr>
        <w:pStyle w:val="ListBullet"/>
        <w:numPr>
          <w:ilvl w:val="0"/>
          <w:numId w:val="0"/>
        </w:numPr>
        <w:spacing w:after="0"/>
        <w:rPr>
          <w:rFonts w:asciiTheme="majorHAnsi" w:hAnsiTheme="majorHAnsi" w:cstheme="majorHAnsi"/>
          <w:b/>
          <w:bCs/>
        </w:rPr>
      </w:pPr>
    </w:p>
    <w:p w:rsidRPr="00B742EB" w:rsidR="003F7B8F" w:rsidP="00A86F5A" w:rsidRDefault="00A86F5A" w14:paraId="7E6A1DBC" w14:textId="5ADFC584">
      <w:pPr>
        <w:pStyle w:val="ListBullet"/>
        <w:numPr>
          <w:ilvl w:val="0"/>
          <w:numId w:val="13"/>
        </w:numPr>
        <w:spacing w:after="0"/>
        <w:ind w:left="0"/>
        <w:rPr>
          <w:rFonts w:asciiTheme="majorHAnsi" w:hAnsiTheme="majorHAnsi" w:cstheme="majorHAnsi"/>
          <w:b/>
          <w:bCs/>
        </w:rPr>
      </w:pPr>
      <w:r w:rsidRPr="00B742EB">
        <w:rPr>
          <w:rFonts w:asciiTheme="majorHAnsi" w:hAnsiTheme="majorHAnsi" w:cstheme="majorHAnsi"/>
          <w:b/>
          <w:bCs/>
        </w:rPr>
        <w:t>Is the AI model pre-trained, fine-tuned, or custom-built for this use case?</w:t>
      </w:r>
    </w:p>
    <w:p w:rsidRPr="00B742EB" w:rsidR="002C41AD" w:rsidP="002C41AD" w:rsidRDefault="002C41AD" w14:paraId="2E679A1A" w14:textId="77777777">
      <w:pPr>
        <w:pStyle w:val="ListBullet"/>
        <w:numPr>
          <w:ilvl w:val="0"/>
          <w:numId w:val="0"/>
        </w:numPr>
        <w:spacing w:after="0"/>
        <w:rPr>
          <w:rFonts w:asciiTheme="majorHAnsi" w:hAnsiTheme="majorHAnsi" w:cstheme="majorHAnsi"/>
        </w:rPr>
      </w:pPr>
      <w:r w:rsidRPr="00B742EB">
        <w:rPr>
          <w:rFonts w:asciiTheme="majorHAnsi" w:hAnsiTheme="majorHAnsi" w:cstheme="majorHAnsi"/>
        </w:rPr>
        <w:t>N/A</w:t>
      </w:r>
    </w:p>
    <w:p w:rsidRPr="00B742EB" w:rsidR="001C1165" w:rsidP="006E62D0" w:rsidRDefault="001C1165" w14:paraId="1F6B4588" w14:textId="77777777">
      <w:pPr>
        <w:pStyle w:val="ListBullet"/>
        <w:numPr>
          <w:ilvl w:val="0"/>
          <w:numId w:val="0"/>
        </w:numPr>
        <w:tabs>
          <w:tab w:val="left" w:pos="978"/>
        </w:tabs>
        <w:spacing w:after="0"/>
        <w:rPr>
          <w:rFonts w:asciiTheme="majorHAnsi" w:hAnsiTheme="majorHAnsi" w:cstheme="majorHAnsi"/>
          <w:b/>
          <w:bCs/>
        </w:rPr>
      </w:pPr>
    </w:p>
    <w:p w:rsidRPr="00B742EB" w:rsidR="003F7B8F" w:rsidP="00A86F5A" w:rsidRDefault="00A86F5A" w14:paraId="4803BA98" w14:textId="77777777">
      <w:pPr>
        <w:pStyle w:val="Heading2"/>
        <w:spacing w:before="0"/>
        <w:rPr>
          <w:rFonts w:cstheme="majorHAnsi"/>
          <w:u w:val="single"/>
        </w:rPr>
      </w:pPr>
      <w:r w:rsidRPr="00B742EB">
        <w:rPr>
          <w:rFonts w:cstheme="majorHAnsi"/>
          <w:u w:val="single"/>
        </w:rPr>
        <w:t>Risk and Governance</w:t>
      </w:r>
    </w:p>
    <w:p w:rsidRPr="00B742EB" w:rsidR="003F7B8F" w:rsidP="00A86F5A" w:rsidRDefault="00A86F5A" w14:paraId="521A3874" w14:textId="03D10C3F">
      <w:pPr>
        <w:pStyle w:val="ListBullet"/>
        <w:numPr>
          <w:ilvl w:val="0"/>
          <w:numId w:val="13"/>
        </w:numPr>
        <w:spacing w:after="0"/>
        <w:ind w:left="0"/>
        <w:rPr>
          <w:rFonts w:asciiTheme="majorHAnsi" w:hAnsiTheme="majorHAnsi" w:cstheme="majorHAnsi"/>
          <w:b/>
          <w:bCs/>
        </w:rPr>
      </w:pPr>
      <w:r w:rsidRPr="00B742EB">
        <w:rPr>
          <w:rFonts w:asciiTheme="majorHAnsi" w:hAnsiTheme="majorHAnsi" w:cstheme="majorHAnsi"/>
          <w:b/>
          <w:bCs/>
        </w:rPr>
        <w:t xml:space="preserve">Has the AI component undergone review by the </w:t>
      </w:r>
      <w:proofErr w:type="spellStart"/>
      <w:r w:rsidRPr="00B742EB">
        <w:rPr>
          <w:rFonts w:asciiTheme="majorHAnsi" w:hAnsiTheme="majorHAnsi" w:cstheme="majorHAnsi"/>
          <w:b/>
          <w:bCs/>
        </w:rPr>
        <w:t>OpsRisk</w:t>
      </w:r>
      <w:proofErr w:type="spellEnd"/>
      <w:r w:rsidRPr="00B742EB">
        <w:rPr>
          <w:rFonts w:asciiTheme="majorHAnsi" w:hAnsiTheme="majorHAnsi" w:cstheme="majorHAnsi"/>
          <w:b/>
          <w:bCs/>
        </w:rPr>
        <w:t xml:space="preserve"> team? If so, what were the outcomes or conditions of approval?</w:t>
      </w:r>
    </w:p>
    <w:p w:rsidRPr="00B742EB" w:rsidR="002C41AD" w:rsidP="002C41AD" w:rsidRDefault="002C41AD" w14:paraId="0CC38ED3" w14:textId="77777777">
      <w:pPr>
        <w:pStyle w:val="ListBullet"/>
        <w:numPr>
          <w:ilvl w:val="0"/>
          <w:numId w:val="0"/>
        </w:numPr>
        <w:spacing w:after="0"/>
        <w:rPr>
          <w:rFonts w:asciiTheme="majorHAnsi" w:hAnsiTheme="majorHAnsi" w:cstheme="majorHAnsi"/>
        </w:rPr>
      </w:pPr>
      <w:r w:rsidRPr="00B742EB">
        <w:rPr>
          <w:rFonts w:asciiTheme="majorHAnsi" w:hAnsiTheme="majorHAnsi" w:cstheme="majorHAnsi"/>
        </w:rPr>
        <w:t>N/A</w:t>
      </w:r>
    </w:p>
    <w:p w:rsidRPr="00B742EB" w:rsidR="001C1165" w:rsidP="00A86F5A" w:rsidRDefault="001C1165" w14:paraId="41EE8BD3" w14:textId="77777777">
      <w:pPr>
        <w:pStyle w:val="ListBullet"/>
        <w:numPr>
          <w:ilvl w:val="0"/>
          <w:numId w:val="0"/>
        </w:numPr>
        <w:spacing w:after="0"/>
        <w:rPr>
          <w:rFonts w:asciiTheme="majorHAnsi" w:hAnsiTheme="majorHAnsi" w:cstheme="majorHAnsi"/>
          <w:b/>
          <w:bCs/>
        </w:rPr>
      </w:pPr>
    </w:p>
    <w:p w:rsidRPr="00B742EB" w:rsidR="003F7B8F" w:rsidP="00A86F5A" w:rsidRDefault="00A86F5A" w14:paraId="52F48ECF" w14:textId="05CF8982">
      <w:pPr>
        <w:pStyle w:val="ListBullet"/>
        <w:numPr>
          <w:ilvl w:val="0"/>
          <w:numId w:val="13"/>
        </w:numPr>
        <w:spacing w:after="0"/>
        <w:ind w:left="0"/>
        <w:rPr>
          <w:rFonts w:asciiTheme="majorHAnsi" w:hAnsiTheme="majorHAnsi" w:cstheme="majorHAnsi"/>
          <w:b/>
          <w:bCs/>
        </w:rPr>
      </w:pPr>
      <w:r w:rsidRPr="00B742EB">
        <w:rPr>
          <w:rFonts w:asciiTheme="majorHAnsi" w:hAnsiTheme="majorHAnsi" w:cstheme="majorHAnsi"/>
          <w:b/>
          <w:bCs/>
        </w:rPr>
        <w:t xml:space="preserve">Are there documented risk assessments or threat models specific to </w:t>
      </w:r>
      <w:proofErr w:type="gramStart"/>
      <w:r w:rsidRPr="00B742EB">
        <w:rPr>
          <w:rFonts w:asciiTheme="majorHAnsi" w:hAnsiTheme="majorHAnsi" w:cstheme="majorHAnsi"/>
          <w:b/>
          <w:bCs/>
        </w:rPr>
        <w:t>the AI</w:t>
      </w:r>
      <w:proofErr w:type="gramEnd"/>
      <w:r w:rsidRPr="00B742EB">
        <w:rPr>
          <w:rFonts w:asciiTheme="majorHAnsi" w:hAnsiTheme="majorHAnsi" w:cstheme="majorHAnsi"/>
          <w:b/>
          <w:bCs/>
        </w:rPr>
        <w:t xml:space="preserve"> functionality?</w:t>
      </w:r>
    </w:p>
    <w:p w:rsidRPr="00B742EB" w:rsidR="002C41AD" w:rsidP="002C41AD" w:rsidRDefault="002C41AD" w14:paraId="25E3CA99" w14:textId="77777777">
      <w:pPr>
        <w:pStyle w:val="ListBullet"/>
        <w:numPr>
          <w:ilvl w:val="0"/>
          <w:numId w:val="0"/>
        </w:numPr>
        <w:spacing w:after="0"/>
        <w:rPr>
          <w:rFonts w:asciiTheme="majorHAnsi" w:hAnsiTheme="majorHAnsi" w:cstheme="majorHAnsi"/>
        </w:rPr>
      </w:pPr>
      <w:r w:rsidRPr="00B742EB">
        <w:rPr>
          <w:rFonts w:asciiTheme="majorHAnsi" w:hAnsiTheme="majorHAnsi" w:cstheme="majorHAnsi"/>
        </w:rPr>
        <w:t>N/A</w:t>
      </w:r>
    </w:p>
    <w:p w:rsidRPr="00B742EB" w:rsidR="001C1165" w:rsidP="00A86F5A" w:rsidRDefault="001C1165" w14:paraId="282FC366" w14:textId="77777777">
      <w:pPr>
        <w:pStyle w:val="ListBullet"/>
        <w:numPr>
          <w:ilvl w:val="0"/>
          <w:numId w:val="0"/>
        </w:numPr>
        <w:spacing w:after="0"/>
        <w:rPr>
          <w:rFonts w:asciiTheme="majorHAnsi" w:hAnsiTheme="majorHAnsi" w:cstheme="majorHAnsi"/>
          <w:b/>
          <w:bCs/>
        </w:rPr>
      </w:pPr>
    </w:p>
    <w:p w:rsidRPr="00B742EB" w:rsidR="003F7B8F" w:rsidP="00A86F5A" w:rsidRDefault="00A86F5A" w14:paraId="0B177EC8" w14:textId="05DAF1AF">
      <w:pPr>
        <w:pStyle w:val="ListBullet"/>
        <w:numPr>
          <w:ilvl w:val="0"/>
          <w:numId w:val="13"/>
        </w:numPr>
        <w:spacing w:after="0"/>
        <w:ind w:left="0"/>
        <w:rPr>
          <w:rFonts w:asciiTheme="majorHAnsi" w:hAnsiTheme="majorHAnsi" w:cstheme="majorHAnsi"/>
          <w:b/>
          <w:bCs/>
        </w:rPr>
      </w:pPr>
      <w:r w:rsidRPr="00B742EB">
        <w:rPr>
          <w:rFonts w:asciiTheme="majorHAnsi" w:hAnsiTheme="majorHAnsi" w:cstheme="majorHAnsi"/>
          <w:b/>
          <w:bCs/>
        </w:rPr>
        <w:t>What safeguards are in place to mitigate risks such as model hallucination, bias, or data leakage?</w:t>
      </w:r>
    </w:p>
    <w:p w:rsidRPr="00B742EB" w:rsidR="00535337" w:rsidP="00535337" w:rsidRDefault="00535337" w14:paraId="6163AE14" w14:textId="77777777">
      <w:pPr>
        <w:pStyle w:val="ListBullet"/>
        <w:numPr>
          <w:ilvl w:val="0"/>
          <w:numId w:val="0"/>
        </w:numPr>
        <w:spacing w:after="0"/>
        <w:rPr>
          <w:rFonts w:asciiTheme="majorHAnsi" w:hAnsiTheme="majorHAnsi" w:cstheme="majorHAnsi"/>
        </w:rPr>
      </w:pPr>
      <w:r w:rsidRPr="00B742EB">
        <w:rPr>
          <w:rFonts w:asciiTheme="majorHAnsi" w:hAnsiTheme="majorHAnsi" w:cstheme="majorHAnsi"/>
        </w:rPr>
        <w:t>N/A</w:t>
      </w:r>
    </w:p>
    <w:p w:rsidRPr="00B742EB" w:rsidR="001C1165" w:rsidP="00A86F5A" w:rsidRDefault="001C1165" w14:paraId="52FFC4C9" w14:textId="77777777">
      <w:pPr>
        <w:pStyle w:val="ListBullet"/>
        <w:numPr>
          <w:ilvl w:val="0"/>
          <w:numId w:val="0"/>
        </w:numPr>
        <w:spacing w:after="0"/>
        <w:rPr>
          <w:rFonts w:asciiTheme="majorHAnsi" w:hAnsiTheme="majorHAnsi" w:cstheme="majorHAnsi"/>
          <w:b/>
          <w:bCs/>
        </w:rPr>
      </w:pPr>
    </w:p>
    <w:p w:rsidRPr="00B742EB" w:rsidR="003F7B8F" w:rsidP="00A86F5A" w:rsidRDefault="00A86F5A" w14:paraId="1F67817F" w14:textId="3B76758E">
      <w:pPr>
        <w:pStyle w:val="ListBullet"/>
        <w:numPr>
          <w:ilvl w:val="0"/>
          <w:numId w:val="13"/>
        </w:numPr>
        <w:spacing w:after="0"/>
        <w:ind w:left="0"/>
        <w:rPr>
          <w:rFonts w:asciiTheme="majorHAnsi" w:hAnsiTheme="majorHAnsi" w:cstheme="majorHAnsi"/>
          <w:b/>
          <w:bCs/>
        </w:rPr>
      </w:pPr>
      <w:r w:rsidRPr="00B742EB">
        <w:rPr>
          <w:rFonts w:asciiTheme="majorHAnsi" w:hAnsiTheme="majorHAnsi" w:cstheme="majorHAnsi"/>
          <w:b/>
          <w:bCs/>
        </w:rPr>
        <w:t>Is there a process for continuous monitoring or auditing of AI outputs?</w:t>
      </w:r>
    </w:p>
    <w:p w:rsidRPr="00B742EB" w:rsidR="00535337" w:rsidP="00535337" w:rsidRDefault="00535337" w14:paraId="13A97818" w14:textId="77777777">
      <w:pPr>
        <w:pStyle w:val="ListBullet"/>
        <w:numPr>
          <w:ilvl w:val="0"/>
          <w:numId w:val="0"/>
        </w:numPr>
        <w:spacing w:after="0"/>
        <w:rPr>
          <w:rFonts w:asciiTheme="majorHAnsi" w:hAnsiTheme="majorHAnsi" w:cstheme="majorHAnsi"/>
        </w:rPr>
      </w:pPr>
      <w:r w:rsidRPr="00B742EB">
        <w:rPr>
          <w:rFonts w:asciiTheme="majorHAnsi" w:hAnsiTheme="majorHAnsi" w:cstheme="majorHAnsi"/>
        </w:rPr>
        <w:t>N/A</w:t>
      </w:r>
    </w:p>
    <w:p w:rsidRPr="00B742EB" w:rsidR="001C1165" w:rsidP="00A86F5A" w:rsidRDefault="001C1165" w14:paraId="386D5917" w14:textId="77777777">
      <w:pPr>
        <w:pStyle w:val="ListBullet"/>
        <w:numPr>
          <w:ilvl w:val="0"/>
          <w:numId w:val="0"/>
        </w:numPr>
        <w:spacing w:after="0"/>
        <w:rPr>
          <w:rFonts w:asciiTheme="majorHAnsi" w:hAnsiTheme="majorHAnsi" w:cstheme="majorHAnsi"/>
          <w:b/>
          <w:bCs/>
        </w:rPr>
      </w:pPr>
    </w:p>
    <w:p w:rsidRPr="00B742EB" w:rsidR="003F7B8F" w:rsidP="00A86F5A" w:rsidRDefault="00A86F5A" w14:paraId="60DF9983" w14:textId="77777777">
      <w:pPr>
        <w:pStyle w:val="Heading2"/>
        <w:spacing w:before="0"/>
        <w:rPr>
          <w:rFonts w:cstheme="majorHAnsi"/>
          <w:u w:val="single"/>
        </w:rPr>
      </w:pPr>
      <w:r w:rsidRPr="00B742EB">
        <w:rPr>
          <w:rFonts w:cstheme="majorHAnsi"/>
          <w:u w:val="single"/>
        </w:rPr>
        <w:t>Data and Privacy</w:t>
      </w:r>
    </w:p>
    <w:p w:rsidRPr="00B742EB" w:rsidR="003F7B8F" w:rsidP="00A86F5A" w:rsidRDefault="00A86F5A" w14:paraId="7D110F27" w14:textId="762FF9AD">
      <w:pPr>
        <w:pStyle w:val="ListBullet"/>
        <w:numPr>
          <w:ilvl w:val="0"/>
          <w:numId w:val="13"/>
        </w:numPr>
        <w:spacing w:after="0"/>
        <w:ind w:left="0"/>
        <w:rPr>
          <w:rFonts w:asciiTheme="majorHAnsi" w:hAnsiTheme="majorHAnsi" w:cstheme="majorHAnsi"/>
          <w:b/>
          <w:bCs/>
        </w:rPr>
      </w:pPr>
      <w:r w:rsidRPr="00B742EB">
        <w:rPr>
          <w:rFonts w:asciiTheme="majorHAnsi" w:hAnsiTheme="majorHAnsi" w:cstheme="majorHAnsi"/>
          <w:b/>
          <w:bCs/>
        </w:rPr>
        <w:t>What types of data are used to train or fine-tune the AI models? Are any sensitive or regulated data involved?</w:t>
      </w:r>
    </w:p>
    <w:p w:rsidRPr="00B742EB" w:rsidR="00535337" w:rsidP="00535337" w:rsidRDefault="00535337" w14:paraId="3DDD9375" w14:textId="77777777">
      <w:pPr>
        <w:pStyle w:val="ListBullet"/>
        <w:numPr>
          <w:ilvl w:val="0"/>
          <w:numId w:val="0"/>
        </w:numPr>
        <w:spacing w:after="0"/>
        <w:rPr>
          <w:rFonts w:asciiTheme="majorHAnsi" w:hAnsiTheme="majorHAnsi" w:cstheme="majorHAnsi"/>
        </w:rPr>
      </w:pPr>
      <w:r w:rsidRPr="00B742EB">
        <w:rPr>
          <w:rFonts w:asciiTheme="majorHAnsi" w:hAnsiTheme="majorHAnsi" w:cstheme="majorHAnsi"/>
        </w:rPr>
        <w:t>N/A</w:t>
      </w:r>
    </w:p>
    <w:p w:rsidRPr="00B742EB" w:rsidR="001C1165" w:rsidP="00A86F5A" w:rsidRDefault="001C1165" w14:paraId="4813576D" w14:textId="77777777">
      <w:pPr>
        <w:pStyle w:val="ListBullet"/>
        <w:numPr>
          <w:ilvl w:val="0"/>
          <w:numId w:val="0"/>
        </w:numPr>
        <w:spacing w:after="0"/>
        <w:rPr>
          <w:rFonts w:asciiTheme="majorHAnsi" w:hAnsiTheme="majorHAnsi" w:cstheme="majorHAnsi"/>
          <w:b/>
          <w:bCs/>
        </w:rPr>
      </w:pPr>
    </w:p>
    <w:p w:rsidRPr="00B742EB" w:rsidR="003F7B8F" w:rsidP="00A86F5A" w:rsidRDefault="00A86F5A" w14:paraId="127F3FD6" w14:textId="298A4A86">
      <w:pPr>
        <w:pStyle w:val="ListBullet"/>
        <w:numPr>
          <w:ilvl w:val="0"/>
          <w:numId w:val="13"/>
        </w:numPr>
        <w:spacing w:after="0"/>
        <w:ind w:left="0"/>
        <w:rPr>
          <w:rFonts w:asciiTheme="majorHAnsi" w:hAnsiTheme="majorHAnsi" w:cstheme="majorHAnsi"/>
          <w:b/>
          <w:bCs/>
        </w:rPr>
      </w:pPr>
      <w:r w:rsidRPr="00B742EB">
        <w:rPr>
          <w:rFonts w:asciiTheme="majorHAnsi" w:hAnsiTheme="majorHAnsi" w:cstheme="majorHAnsi"/>
          <w:b/>
          <w:bCs/>
        </w:rPr>
        <w:t xml:space="preserve">How is user data handled in AI </w:t>
      </w:r>
      <w:proofErr w:type="gramStart"/>
      <w:r w:rsidRPr="00B742EB">
        <w:rPr>
          <w:rFonts w:asciiTheme="majorHAnsi" w:hAnsiTheme="majorHAnsi" w:cstheme="majorHAnsi"/>
          <w:b/>
          <w:bCs/>
        </w:rPr>
        <w:t>interactions—</w:t>
      </w:r>
      <w:proofErr w:type="gramEnd"/>
      <w:r w:rsidRPr="00B742EB">
        <w:rPr>
          <w:rFonts w:asciiTheme="majorHAnsi" w:hAnsiTheme="majorHAnsi" w:cstheme="majorHAnsi"/>
          <w:b/>
          <w:bCs/>
        </w:rPr>
        <w:t>especially in GenAI scenarios? Is data stored, logged, or used for further training?</w:t>
      </w:r>
    </w:p>
    <w:p w:rsidRPr="00B742EB" w:rsidR="00535337" w:rsidP="00535337" w:rsidRDefault="00535337" w14:paraId="06C788C3" w14:textId="0F47F851">
      <w:pPr>
        <w:pStyle w:val="ListBullet"/>
        <w:numPr>
          <w:ilvl w:val="0"/>
          <w:numId w:val="0"/>
        </w:numPr>
        <w:spacing w:after="0"/>
        <w:rPr>
          <w:rFonts w:asciiTheme="majorHAnsi" w:hAnsiTheme="majorHAnsi" w:cstheme="majorHAnsi"/>
        </w:rPr>
      </w:pPr>
      <w:r w:rsidRPr="00B742EB">
        <w:rPr>
          <w:rFonts w:asciiTheme="majorHAnsi" w:hAnsiTheme="majorHAnsi" w:cstheme="majorHAnsi"/>
        </w:rPr>
        <w:t>N/A</w:t>
      </w:r>
    </w:p>
    <w:sectPr w:rsidRPr="00B742EB" w:rsidR="00535337" w:rsidSect="007C6A3E">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C425D4C"/>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2122BA5"/>
    <w:multiLevelType w:val="multilevel"/>
    <w:tmpl w:val="23584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BA3A94"/>
    <w:multiLevelType w:val="hybridMultilevel"/>
    <w:tmpl w:val="A4E2209C"/>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9CE5AEA"/>
    <w:multiLevelType w:val="hybridMultilevel"/>
    <w:tmpl w:val="611284B0"/>
    <w:lvl w:ilvl="0" w:tplc="0409000F">
      <w:start w:val="1"/>
      <w:numFmt w:val="decimal"/>
      <w:lvlText w:val="%1."/>
      <w:lvlJc w:val="left"/>
      <w:pPr>
        <w:ind w:left="720" w:hanging="360"/>
      </w:pPr>
    </w:lvl>
    <w:lvl w:ilvl="1" w:tplc="2222F86A">
      <w:numFmt w:val="bullet"/>
      <w:lvlText w:val="•"/>
      <w:lvlJc w:val="left"/>
      <w:pPr>
        <w:ind w:left="1440" w:hanging="360"/>
      </w:pPr>
      <w:rPr>
        <w:rFonts w:hint="default" w:ascii="Cambria" w:hAnsi="Cambria" w:eastAsiaTheme="minorEastAsia" w:cstheme="minorBid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2807A34"/>
    <w:multiLevelType w:val="hybridMultilevel"/>
    <w:tmpl w:val="D4206FE8"/>
    <w:lvl w:ilvl="0" w:tplc="B534FD70">
      <w:start w:val="1"/>
      <w:numFmt w:val="decimal"/>
      <w:lvlText w:val="%1)"/>
      <w:lvlJc w:val="left"/>
      <w:pPr>
        <w:ind w:left="1020" w:hanging="360"/>
      </w:pPr>
    </w:lvl>
    <w:lvl w:ilvl="1" w:tplc="6646080C">
      <w:start w:val="1"/>
      <w:numFmt w:val="decimal"/>
      <w:lvlText w:val="%2)"/>
      <w:lvlJc w:val="left"/>
      <w:pPr>
        <w:ind w:left="1020" w:hanging="360"/>
      </w:pPr>
    </w:lvl>
    <w:lvl w:ilvl="2" w:tplc="ED521C70">
      <w:start w:val="1"/>
      <w:numFmt w:val="decimal"/>
      <w:lvlText w:val="%3)"/>
      <w:lvlJc w:val="left"/>
      <w:pPr>
        <w:ind w:left="1020" w:hanging="360"/>
      </w:pPr>
    </w:lvl>
    <w:lvl w:ilvl="3" w:tplc="5614C63A">
      <w:start w:val="1"/>
      <w:numFmt w:val="decimal"/>
      <w:lvlText w:val="%4)"/>
      <w:lvlJc w:val="left"/>
      <w:pPr>
        <w:ind w:left="1020" w:hanging="360"/>
      </w:pPr>
    </w:lvl>
    <w:lvl w:ilvl="4" w:tplc="35BE0F82">
      <w:start w:val="1"/>
      <w:numFmt w:val="decimal"/>
      <w:lvlText w:val="%5)"/>
      <w:lvlJc w:val="left"/>
      <w:pPr>
        <w:ind w:left="1020" w:hanging="360"/>
      </w:pPr>
    </w:lvl>
    <w:lvl w:ilvl="5" w:tplc="67BC38AA">
      <w:start w:val="1"/>
      <w:numFmt w:val="decimal"/>
      <w:lvlText w:val="%6)"/>
      <w:lvlJc w:val="left"/>
      <w:pPr>
        <w:ind w:left="1020" w:hanging="360"/>
      </w:pPr>
    </w:lvl>
    <w:lvl w:ilvl="6" w:tplc="59581A20">
      <w:start w:val="1"/>
      <w:numFmt w:val="decimal"/>
      <w:lvlText w:val="%7)"/>
      <w:lvlJc w:val="left"/>
      <w:pPr>
        <w:ind w:left="1020" w:hanging="360"/>
      </w:pPr>
    </w:lvl>
    <w:lvl w:ilvl="7" w:tplc="B46C1D86">
      <w:start w:val="1"/>
      <w:numFmt w:val="decimal"/>
      <w:lvlText w:val="%8)"/>
      <w:lvlJc w:val="left"/>
      <w:pPr>
        <w:ind w:left="1020" w:hanging="360"/>
      </w:pPr>
    </w:lvl>
    <w:lvl w:ilvl="8" w:tplc="20A23E36">
      <w:start w:val="1"/>
      <w:numFmt w:val="decimal"/>
      <w:lvlText w:val="%9)"/>
      <w:lvlJc w:val="left"/>
      <w:pPr>
        <w:ind w:left="1020" w:hanging="360"/>
      </w:pPr>
    </w:lvl>
  </w:abstractNum>
  <w:abstractNum w:abstractNumId="13" w15:restartNumberingAfterBreak="0">
    <w:nsid w:val="1747279B"/>
    <w:multiLevelType w:val="hybridMultilevel"/>
    <w:tmpl w:val="B554E06C"/>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8800CC9"/>
    <w:multiLevelType w:val="hybridMultilevel"/>
    <w:tmpl w:val="7C5AFFA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14642C6"/>
    <w:multiLevelType w:val="multilevel"/>
    <w:tmpl w:val="B1E4FA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22DF7D8F"/>
    <w:multiLevelType w:val="hybridMultilevel"/>
    <w:tmpl w:val="4A68F6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2B09230D"/>
    <w:multiLevelType w:val="hybridMultilevel"/>
    <w:tmpl w:val="B6404D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3274A8"/>
    <w:multiLevelType w:val="hybridMultilevel"/>
    <w:tmpl w:val="642AFF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6B3370"/>
    <w:multiLevelType w:val="hybridMultilevel"/>
    <w:tmpl w:val="A91C4982"/>
    <w:lvl w:ilvl="0" w:tplc="754437EE">
      <w:start w:val="1"/>
      <w:numFmt w:val="bullet"/>
      <w:lvlText w:val=""/>
      <w:lvlJc w:val="left"/>
      <w:pPr>
        <w:ind w:left="720" w:hanging="360"/>
      </w:pPr>
      <w:rPr>
        <w:rFonts w:hint="default" w:ascii="Symbol" w:hAnsi="Symbol"/>
      </w:rPr>
    </w:lvl>
    <w:lvl w:ilvl="1" w:tplc="23D62958">
      <w:start w:val="1"/>
      <w:numFmt w:val="bullet"/>
      <w:lvlText w:val="o"/>
      <w:lvlJc w:val="left"/>
      <w:pPr>
        <w:ind w:left="1440" w:hanging="360"/>
      </w:pPr>
      <w:rPr>
        <w:rFonts w:hint="default" w:ascii="Courier New" w:hAnsi="Courier New"/>
      </w:rPr>
    </w:lvl>
    <w:lvl w:ilvl="2" w:tplc="95CC1A7C">
      <w:start w:val="1"/>
      <w:numFmt w:val="bullet"/>
      <w:lvlText w:val=""/>
      <w:lvlJc w:val="left"/>
      <w:pPr>
        <w:ind w:left="2160" w:hanging="360"/>
      </w:pPr>
      <w:rPr>
        <w:rFonts w:hint="default" w:ascii="Wingdings" w:hAnsi="Wingdings"/>
      </w:rPr>
    </w:lvl>
    <w:lvl w:ilvl="3" w:tplc="6BE22002">
      <w:start w:val="1"/>
      <w:numFmt w:val="bullet"/>
      <w:lvlText w:val=""/>
      <w:lvlJc w:val="left"/>
      <w:pPr>
        <w:ind w:left="2880" w:hanging="360"/>
      </w:pPr>
      <w:rPr>
        <w:rFonts w:hint="default" w:ascii="Symbol" w:hAnsi="Symbol"/>
      </w:rPr>
    </w:lvl>
    <w:lvl w:ilvl="4" w:tplc="589A6430">
      <w:start w:val="1"/>
      <w:numFmt w:val="bullet"/>
      <w:lvlText w:val="o"/>
      <w:lvlJc w:val="left"/>
      <w:pPr>
        <w:ind w:left="3600" w:hanging="360"/>
      </w:pPr>
      <w:rPr>
        <w:rFonts w:hint="default" w:ascii="Courier New" w:hAnsi="Courier New"/>
      </w:rPr>
    </w:lvl>
    <w:lvl w:ilvl="5" w:tplc="E730BE6C">
      <w:start w:val="1"/>
      <w:numFmt w:val="bullet"/>
      <w:lvlText w:val=""/>
      <w:lvlJc w:val="left"/>
      <w:pPr>
        <w:ind w:left="4320" w:hanging="360"/>
      </w:pPr>
      <w:rPr>
        <w:rFonts w:hint="default" w:ascii="Wingdings" w:hAnsi="Wingdings"/>
      </w:rPr>
    </w:lvl>
    <w:lvl w:ilvl="6" w:tplc="E23E2444">
      <w:start w:val="1"/>
      <w:numFmt w:val="bullet"/>
      <w:lvlText w:val=""/>
      <w:lvlJc w:val="left"/>
      <w:pPr>
        <w:ind w:left="5040" w:hanging="360"/>
      </w:pPr>
      <w:rPr>
        <w:rFonts w:hint="default" w:ascii="Symbol" w:hAnsi="Symbol"/>
      </w:rPr>
    </w:lvl>
    <w:lvl w:ilvl="7" w:tplc="BD609A9C">
      <w:start w:val="1"/>
      <w:numFmt w:val="bullet"/>
      <w:lvlText w:val="o"/>
      <w:lvlJc w:val="left"/>
      <w:pPr>
        <w:ind w:left="5760" w:hanging="360"/>
      </w:pPr>
      <w:rPr>
        <w:rFonts w:hint="default" w:ascii="Courier New" w:hAnsi="Courier New"/>
      </w:rPr>
    </w:lvl>
    <w:lvl w:ilvl="8" w:tplc="CECC2422">
      <w:start w:val="1"/>
      <w:numFmt w:val="bullet"/>
      <w:lvlText w:val=""/>
      <w:lvlJc w:val="left"/>
      <w:pPr>
        <w:ind w:left="6480" w:hanging="360"/>
      </w:pPr>
      <w:rPr>
        <w:rFonts w:hint="default" w:ascii="Wingdings" w:hAnsi="Wingdings"/>
      </w:rPr>
    </w:lvl>
  </w:abstractNum>
  <w:abstractNum w:abstractNumId="20" w15:restartNumberingAfterBreak="0">
    <w:nsid w:val="373353BC"/>
    <w:multiLevelType w:val="hybridMultilevel"/>
    <w:tmpl w:val="26AE6D8E"/>
    <w:lvl w:ilvl="0" w:tplc="F1701580">
      <w:numFmt w:val="bullet"/>
      <w:lvlText w:val="•"/>
      <w:lvlJc w:val="left"/>
      <w:pPr>
        <w:ind w:left="720" w:hanging="360"/>
      </w:pPr>
      <w:rPr>
        <w:rFonts w:hint="default" w:ascii="Cambria" w:hAnsi="Cambria" w:eastAsiaTheme="minorEastAsia"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39066300"/>
    <w:multiLevelType w:val="hybridMultilevel"/>
    <w:tmpl w:val="5FBE79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992535D"/>
    <w:multiLevelType w:val="hybridMultilevel"/>
    <w:tmpl w:val="244610E2"/>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A435B57"/>
    <w:multiLevelType w:val="hybridMultilevel"/>
    <w:tmpl w:val="2C02BE70"/>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B0B484D"/>
    <w:multiLevelType w:val="multilevel"/>
    <w:tmpl w:val="0172ED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BE62EC9"/>
    <w:multiLevelType w:val="multilevel"/>
    <w:tmpl w:val="088409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3DD55E67"/>
    <w:multiLevelType w:val="hybridMultilevel"/>
    <w:tmpl w:val="C14613E4"/>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E810A7C"/>
    <w:multiLevelType w:val="multilevel"/>
    <w:tmpl w:val="EB107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F8C2225"/>
    <w:multiLevelType w:val="multilevel"/>
    <w:tmpl w:val="195434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41370CD2"/>
    <w:multiLevelType w:val="multilevel"/>
    <w:tmpl w:val="185A86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44F64B39"/>
    <w:multiLevelType w:val="hybridMultilevel"/>
    <w:tmpl w:val="1D0E278C"/>
    <w:lvl w:ilvl="0" w:tplc="9FD4F1F2">
      <w:start w:val="1"/>
      <w:numFmt w:val="decimal"/>
      <w:lvlText w:val="%1."/>
      <w:lvlJc w:val="left"/>
      <w:pPr>
        <w:ind w:left="720" w:hanging="360"/>
      </w:pPr>
    </w:lvl>
    <w:lvl w:ilvl="1" w:tplc="81CE1FCA">
      <w:start w:val="1"/>
      <w:numFmt w:val="decimal"/>
      <w:lvlText w:val="%2."/>
      <w:lvlJc w:val="left"/>
      <w:pPr>
        <w:ind w:left="720" w:hanging="360"/>
      </w:pPr>
    </w:lvl>
    <w:lvl w:ilvl="2" w:tplc="F724A0BA">
      <w:start w:val="1"/>
      <w:numFmt w:val="decimal"/>
      <w:lvlText w:val="%3."/>
      <w:lvlJc w:val="left"/>
      <w:pPr>
        <w:ind w:left="720" w:hanging="360"/>
      </w:pPr>
    </w:lvl>
    <w:lvl w:ilvl="3" w:tplc="8D56C118">
      <w:start w:val="1"/>
      <w:numFmt w:val="decimal"/>
      <w:lvlText w:val="%4."/>
      <w:lvlJc w:val="left"/>
      <w:pPr>
        <w:ind w:left="720" w:hanging="360"/>
      </w:pPr>
    </w:lvl>
    <w:lvl w:ilvl="4" w:tplc="5D3401D0">
      <w:start w:val="1"/>
      <w:numFmt w:val="decimal"/>
      <w:lvlText w:val="%5."/>
      <w:lvlJc w:val="left"/>
      <w:pPr>
        <w:ind w:left="720" w:hanging="360"/>
      </w:pPr>
    </w:lvl>
    <w:lvl w:ilvl="5" w:tplc="E4066FB0">
      <w:start w:val="1"/>
      <w:numFmt w:val="decimal"/>
      <w:lvlText w:val="%6."/>
      <w:lvlJc w:val="left"/>
      <w:pPr>
        <w:ind w:left="720" w:hanging="360"/>
      </w:pPr>
    </w:lvl>
    <w:lvl w:ilvl="6" w:tplc="4BC8A998">
      <w:start w:val="1"/>
      <w:numFmt w:val="decimal"/>
      <w:lvlText w:val="%7."/>
      <w:lvlJc w:val="left"/>
      <w:pPr>
        <w:ind w:left="720" w:hanging="360"/>
      </w:pPr>
    </w:lvl>
    <w:lvl w:ilvl="7" w:tplc="BB7400CE">
      <w:start w:val="1"/>
      <w:numFmt w:val="decimal"/>
      <w:lvlText w:val="%8."/>
      <w:lvlJc w:val="left"/>
      <w:pPr>
        <w:ind w:left="720" w:hanging="360"/>
      </w:pPr>
    </w:lvl>
    <w:lvl w:ilvl="8" w:tplc="3B1E420E">
      <w:start w:val="1"/>
      <w:numFmt w:val="decimal"/>
      <w:lvlText w:val="%9."/>
      <w:lvlJc w:val="left"/>
      <w:pPr>
        <w:ind w:left="720" w:hanging="360"/>
      </w:pPr>
    </w:lvl>
  </w:abstractNum>
  <w:abstractNum w:abstractNumId="31" w15:restartNumberingAfterBreak="0">
    <w:nsid w:val="4807784F"/>
    <w:multiLevelType w:val="multilevel"/>
    <w:tmpl w:val="806AE4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4AEF0123"/>
    <w:multiLevelType w:val="hybridMultilevel"/>
    <w:tmpl w:val="B9465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C483B0D"/>
    <w:multiLevelType w:val="multilevel"/>
    <w:tmpl w:val="4ACE43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0563ABF"/>
    <w:multiLevelType w:val="hybridMultilevel"/>
    <w:tmpl w:val="FDDEE1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52DF08FD"/>
    <w:multiLevelType w:val="hybridMultilevel"/>
    <w:tmpl w:val="C8DA118A"/>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5DB7BB6"/>
    <w:multiLevelType w:val="hybridMultilevel"/>
    <w:tmpl w:val="95C65966"/>
    <w:lvl w:ilvl="0" w:tplc="91C478B0">
      <w:numFmt w:val="bullet"/>
      <w:lvlText w:val="•"/>
      <w:lvlJc w:val="left"/>
      <w:pPr>
        <w:ind w:left="720" w:hanging="360"/>
      </w:pPr>
      <w:rPr>
        <w:rFonts w:hint="default" w:ascii="Cambria" w:hAnsi="Cambria" w:eastAsiaTheme="minorEastAsia"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56D86EF5"/>
    <w:multiLevelType w:val="hybridMultilevel"/>
    <w:tmpl w:val="DFFE9EE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5DBF2F08"/>
    <w:multiLevelType w:val="hybridMultilevel"/>
    <w:tmpl w:val="1D1ADA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0F2634E"/>
    <w:multiLevelType w:val="hybridMultilevel"/>
    <w:tmpl w:val="E9526B3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72447764"/>
    <w:multiLevelType w:val="hybridMultilevel"/>
    <w:tmpl w:val="F9F85F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28652D3"/>
    <w:multiLevelType w:val="hybridMultilevel"/>
    <w:tmpl w:val="526EAE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9ED400F"/>
    <w:multiLevelType w:val="hybridMultilevel"/>
    <w:tmpl w:val="778A4B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A3175B0"/>
    <w:multiLevelType w:val="multilevel"/>
    <w:tmpl w:val="54F814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BFF2C8D"/>
    <w:multiLevelType w:val="hybridMultilevel"/>
    <w:tmpl w:val="AAF026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CA16DF0"/>
    <w:multiLevelType w:val="hybridMultilevel"/>
    <w:tmpl w:val="C928BF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D86476F"/>
    <w:multiLevelType w:val="hybridMultilevel"/>
    <w:tmpl w:val="454AAF0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7" w15:restartNumberingAfterBreak="0">
    <w:nsid w:val="7F507C66"/>
    <w:multiLevelType w:val="hybridMultilevel"/>
    <w:tmpl w:val="D9E6CB12"/>
    <w:lvl w:ilvl="0" w:tplc="04090001">
      <w:start w:val="1"/>
      <w:numFmt w:val="bullet"/>
      <w:lvlText w:val=""/>
      <w:lvlJc w:val="left"/>
      <w:pPr>
        <w:ind w:left="360" w:hanging="360"/>
      </w:pPr>
      <w:rPr>
        <w:rFonts w:hint="default" w:ascii="Symbol" w:hAnsi="Symbo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01459239">
    <w:abstractNumId w:val="7"/>
  </w:num>
  <w:num w:numId="2" w16cid:durableId="1057165582">
    <w:abstractNumId w:val="20"/>
  </w:num>
  <w:num w:numId="3" w16cid:durableId="1332365424">
    <w:abstractNumId w:val="26"/>
  </w:num>
  <w:num w:numId="4" w16cid:durableId="1377388604">
    <w:abstractNumId w:val="0"/>
  </w:num>
  <w:num w:numId="5" w16cid:durableId="1385330831">
    <w:abstractNumId w:val="36"/>
  </w:num>
  <w:num w:numId="6" w16cid:durableId="1421835749">
    <w:abstractNumId w:val="14"/>
  </w:num>
  <w:num w:numId="7" w16cid:durableId="1574118998">
    <w:abstractNumId w:val="41"/>
  </w:num>
  <w:num w:numId="8" w16cid:durableId="162623624">
    <w:abstractNumId w:val="35"/>
  </w:num>
  <w:num w:numId="9" w16cid:durableId="164563963">
    <w:abstractNumId w:val="38"/>
  </w:num>
  <w:num w:numId="10" w16cid:durableId="1684553464">
    <w:abstractNumId w:val="42"/>
  </w:num>
  <w:num w:numId="11" w16cid:durableId="175460805">
    <w:abstractNumId w:val="8"/>
  </w:num>
  <w:num w:numId="12" w16cid:durableId="1760714980">
    <w:abstractNumId w:val="6"/>
  </w:num>
  <w:num w:numId="13" w16cid:durableId="1773360947">
    <w:abstractNumId w:val="11"/>
  </w:num>
  <w:num w:numId="14" w16cid:durableId="1784350109">
    <w:abstractNumId w:val="22"/>
  </w:num>
  <w:num w:numId="15" w16cid:durableId="1790275534">
    <w:abstractNumId w:val="40"/>
  </w:num>
  <w:num w:numId="16" w16cid:durableId="1844972141">
    <w:abstractNumId w:val="23"/>
  </w:num>
  <w:num w:numId="17" w16cid:durableId="1915508160">
    <w:abstractNumId w:val="44"/>
  </w:num>
  <w:num w:numId="18" w16cid:durableId="1943225252">
    <w:abstractNumId w:val="2"/>
  </w:num>
  <w:num w:numId="19" w16cid:durableId="2063825920">
    <w:abstractNumId w:val="10"/>
  </w:num>
  <w:num w:numId="20" w16cid:durableId="26419704">
    <w:abstractNumId w:val="4"/>
  </w:num>
  <w:num w:numId="21" w16cid:durableId="360059029">
    <w:abstractNumId w:val="13"/>
  </w:num>
  <w:num w:numId="22" w16cid:durableId="371854865">
    <w:abstractNumId w:val="37"/>
  </w:num>
  <w:num w:numId="23" w16cid:durableId="376662786">
    <w:abstractNumId w:val="47"/>
  </w:num>
  <w:num w:numId="24" w16cid:durableId="387262868">
    <w:abstractNumId w:val="32"/>
  </w:num>
  <w:num w:numId="25" w16cid:durableId="548152194">
    <w:abstractNumId w:val="45"/>
  </w:num>
  <w:num w:numId="26" w16cid:durableId="564296969">
    <w:abstractNumId w:val="5"/>
  </w:num>
  <w:num w:numId="27" w16cid:durableId="69278222">
    <w:abstractNumId w:val="18"/>
  </w:num>
  <w:num w:numId="28" w16cid:durableId="740179502">
    <w:abstractNumId w:val="17"/>
  </w:num>
  <w:num w:numId="29" w16cid:durableId="809173172">
    <w:abstractNumId w:val="21"/>
  </w:num>
  <w:num w:numId="30" w16cid:durableId="834539609">
    <w:abstractNumId w:val="39"/>
  </w:num>
  <w:num w:numId="31" w16cid:durableId="897715505">
    <w:abstractNumId w:val="34"/>
  </w:num>
  <w:num w:numId="32" w16cid:durableId="933972545">
    <w:abstractNumId w:val="3"/>
  </w:num>
  <w:num w:numId="33" w16cid:durableId="962149654">
    <w:abstractNumId w:val="1"/>
  </w:num>
  <w:num w:numId="34" w16cid:durableId="1352417994">
    <w:abstractNumId w:val="25"/>
  </w:num>
  <w:num w:numId="35" w16cid:durableId="2065249785">
    <w:abstractNumId w:val="28"/>
  </w:num>
  <w:num w:numId="36" w16cid:durableId="106968993">
    <w:abstractNumId w:val="15"/>
  </w:num>
  <w:num w:numId="37" w16cid:durableId="1927153477">
    <w:abstractNumId w:val="24"/>
  </w:num>
  <w:num w:numId="38" w16cid:durableId="1085688013">
    <w:abstractNumId w:val="16"/>
  </w:num>
  <w:num w:numId="39" w16cid:durableId="1531066878">
    <w:abstractNumId w:val="8"/>
  </w:num>
  <w:num w:numId="40" w16cid:durableId="1416785281">
    <w:abstractNumId w:val="30"/>
  </w:num>
  <w:num w:numId="41" w16cid:durableId="1936087787">
    <w:abstractNumId w:val="12"/>
  </w:num>
  <w:num w:numId="42" w16cid:durableId="753012116">
    <w:abstractNumId w:val="19"/>
  </w:num>
  <w:num w:numId="43" w16cid:durableId="783378927">
    <w:abstractNumId w:val="31"/>
  </w:num>
  <w:num w:numId="44" w16cid:durableId="431558379">
    <w:abstractNumId w:val="46"/>
  </w:num>
  <w:num w:numId="45" w16cid:durableId="1459107368">
    <w:abstractNumId w:val="27"/>
  </w:num>
  <w:num w:numId="46" w16cid:durableId="571231848">
    <w:abstractNumId w:val="43"/>
  </w:num>
  <w:num w:numId="47" w16cid:durableId="1492483745">
    <w:abstractNumId w:val="33"/>
  </w:num>
  <w:num w:numId="48" w16cid:durableId="913468357">
    <w:abstractNumId w:val="29"/>
  </w:num>
  <w:num w:numId="49" w16cid:durableId="694813042">
    <w:abstractNumId w:val="8"/>
  </w:num>
  <w:num w:numId="50" w16cid:durableId="458230863">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34F"/>
    <w:rsid w:val="0002029F"/>
    <w:rsid w:val="00020A43"/>
    <w:rsid w:val="0002792B"/>
    <w:rsid w:val="00034616"/>
    <w:rsid w:val="00034FD9"/>
    <w:rsid w:val="0004161D"/>
    <w:rsid w:val="0006063C"/>
    <w:rsid w:val="00063790"/>
    <w:rsid w:val="000671B7"/>
    <w:rsid w:val="000703D1"/>
    <w:rsid w:val="00071C1A"/>
    <w:rsid w:val="00072685"/>
    <w:rsid w:val="000729CD"/>
    <w:rsid w:val="00072A3F"/>
    <w:rsid w:val="00075F9C"/>
    <w:rsid w:val="00086FE9"/>
    <w:rsid w:val="00087AB1"/>
    <w:rsid w:val="00095319"/>
    <w:rsid w:val="00096350"/>
    <w:rsid w:val="000A590B"/>
    <w:rsid w:val="000A72E2"/>
    <w:rsid w:val="000B329C"/>
    <w:rsid w:val="000B3D37"/>
    <w:rsid w:val="000C6F5E"/>
    <w:rsid w:val="000E299F"/>
    <w:rsid w:val="000E30B8"/>
    <w:rsid w:val="000E7B71"/>
    <w:rsid w:val="000F1776"/>
    <w:rsid w:val="000F7665"/>
    <w:rsid w:val="0011206B"/>
    <w:rsid w:val="00112FE1"/>
    <w:rsid w:val="001163CD"/>
    <w:rsid w:val="0012085E"/>
    <w:rsid w:val="00122058"/>
    <w:rsid w:val="00127912"/>
    <w:rsid w:val="001369D9"/>
    <w:rsid w:val="001428FE"/>
    <w:rsid w:val="001429B1"/>
    <w:rsid w:val="00144BED"/>
    <w:rsid w:val="0015074B"/>
    <w:rsid w:val="0015189E"/>
    <w:rsid w:val="0015425B"/>
    <w:rsid w:val="0015650D"/>
    <w:rsid w:val="001728C1"/>
    <w:rsid w:val="00174D7E"/>
    <w:rsid w:val="00174EAE"/>
    <w:rsid w:val="001814BC"/>
    <w:rsid w:val="0018470B"/>
    <w:rsid w:val="00195129"/>
    <w:rsid w:val="001A3520"/>
    <w:rsid w:val="001C1165"/>
    <w:rsid w:val="001C53E1"/>
    <w:rsid w:val="001D1C7A"/>
    <w:rsid w:val="001D5AFE"/>
    <w:rsid w:val="001D703C"/>
    <w:rsid w:val="001E7476"/>
    <w:rsid w:val="001F07C6"/>
    <w:rsid w:val="00205F8C"/>
    <w:rsid w:val="00225F1A"/>
    <w:rsid w:val="00230683"/>
    <w:rsid w:val="0023376D"/>
    <w:rsid w:val="00235BE1"/>
    <w:rsid w:val="00243853"/>
    <w:rsid w:val="00246C10"/>
    <w:rsid w:val="00252C20"/>
    <w:rsid w:val="00254FEF"/>
    <w:rsid w:val="002555A8"/>
    <w:rsid w:val="00256FA7"/>
    <w:rsid w:val="00271C6B"/>
    <w:rsid w:val="00272E70"/>
    <w:rsid w:val="002868E7"/>
    <w:rsid w:val="00290802"/>
    <w:rsid w:val="00291BB7"/>
    <w:rsid w:val="00292C01"/>
    <w:rsid w:val="0029639D"/>
    <w:rsid w:val="002B010E"/>
    <w:rsid w:val="002B1029"/>
    <w:rsid w:val="002C41AD"/>
    <w:rsid w:val="002D605B"/>
    <w:rsid w:val="002D7618"/>
    <w:rsid w:val="002E4910"/>
    <w:rsid w:val="003006E0"/>
    <w:rsid w:val="0031410D"/>
    <w:rsid w:val="00321A80"/>
    <w:rsid w:val="00323F5C"/>
    <w:rsid w:val="00326F90"/>
    <w:rsid w:val="003321D3"/>
    <w:rsid w:val="00336AEE"/>
    <w:rsid w:val="003411DC"/>
    <w:rsid w:val="00366F7A"/>
    <w:rsid w:val="00394F9D"/>
    <w:rsid w:val="003A54FA"/>
    <w:rsid w:val="003B5CBD"/>
    <w:rsid w:val="003D10A7"/>
    <w:rsid w:val="003D600D"/>
    <w:rsid w:val="003D65BD"/>
    <w:rsid w:val="003E0604"/>
    <w:rsid w:val="003E136F"/>
    <w:rsid w:val="003E4CCB"/>
    <w:rsid w:val="003E691D"/>
    <w:rsid w:val="003F7B8F"/>
    <w:rsid w:val="00421ABB"/>
    <w:rsid w:val="00424158"/>
    <w:rsid w:val="00433EA4"/>
    <w:rsid w:val="00434754"/>
    <w:rsid w:val="0044151D"/>
    <w:rsid w:val="004467FB"/>
    <w:rsid w:val="00450AA1"/>
    <w:rsid w:val="00452B57"/>
    <w:rsid w:val="00465707"/>
    <w:rsid w:val="004811B7"/>
    <w:rsid w:val="004A074D"/>
    <w:rsid w:val="004A49B8"/>
    <w:rsid w:val="004B24A2"/>
    <w:rsid w:val="004C61EF"/>
    <w:rsid w:val="004C64C2"/>
    <w:rsid w:val="004C6EB0"/>
    <w:rsid w:val="004E3416"/>
    <w:rsid w:val="004E6052"/>
    <w:rsid w:val="004E74E0"/>
    <w:rsid w:val="00505B25"/>
    <w:rsid w:val="00506ABA"/>
    <w:rsid w:val="0051180B"/>
    <w:rsid w:val="00511D1F"/>
    <w:rsid w:val="0052071B"/>
    <w:rsid w:val="00520872"/>
    <w:rsid w:val="00530C5A"/>
    <w:rsid w:val="00535337"/>
    <w:rsid w:val="005457ED"/>
    <w:rsid w:val="00554331"/>
    <w:rsid w:val="00554619"/>
    <w:rsid w:val="00565BCC"/>
    <w:rsid w:val="0057674C"/>
    <w:rsid w:val="005931FA"/>
    <w:rsid w:val="00597D88"/>
    <w:rsid w:val="005A04DA"/>
    <w:rsid w:val="005A05F9"/>
    <w:rsid w:val="005A3E25"/>
    <w:rsid w:val="005B14B9"/>
    <w:rsid w:val="005B1C2B"/>
    <w:rsid w:val="005C21BB"/>
    <w:rsid w:val="005C2F01"/>
    <w:rsid w:val="005C3B6D"/>
    <w:rsid w:val="005E4EE5"/>
    <w:rsid w:val="005E71F0"/>
    <w:rsid w:val="005F3045"/>
    <w:rsid w:val="005F394D"/>
    <w:rsid w:val="005F7402"/>
    <w:rsid w:val="0060070C"/>
    <w:rsid w:val="00624474"/>
    <w:rsid w:val="006258D7"/>
    <w:rsid w:val="006305D2"/>
    <w:rsid w:val="00640F3B"/>
    <w:rsid w:val="006513BC"/>
    <w:rsid w:val="006513D6"/>
    <w:rsid w:val="006714F9"/>
    <w:rsid w:val="006833F2"/>
    <w:rsid w:val="00685E37"/>
    <w:rsid w:val="00696C83"/>
    <w:rsid w:val="0069753C"/>
    <w:rsid w:val="006A222C"/>
    <w:rsid w:val="006A25BA"/>
    <w:rsid w:val="006A65CC"/>
    <w:rsid w:val="006C1EA0"/>
    <w:rsid w:val="006C40EE"/>
    <w:rsid w:val="006D018E"/>
    <w:rsid w:val="006D1DBF"/>
    <w:rsid w:val="006E1390"/>
    <w:rsid w:val="006E2567"/>
    <w:rsid w:val="006E62D0"/>
    <w:rsid w:val="006F16E2"/>
    <w:rsid w:val="006F5708"/>
    <w:rsid w:val="006F57E5"/>
    <w:rsid w:val="007052E5"/>
    <w:rsid w:val="00707818"/>
    <w:rsid w:val="0071089C"/>
    <w:rsid w:val="00716D9F"/>
    <w:rsid w:val="0071712C"/>
    <w:rsid w:val="0071728A"/>
    <w:rsid w:val="007215A9"/>
    <w:rsid w:val="00726D1A"/>
    <w:rsid w:val="00727E2A"/>
    <w:rsid w:val="00740CA6"/>
    <w:rsid w:val="00771155"/>
    <w:rsid w:val="0077183F"/>
    <w:rsid w:val="00771926"/>
    <w:rsid w:val="00771C72"/>
    <w:rsid w:val="0078409E"/>
    <w:rsid w:val="00785705"/>
    <w:rsid w:val="00791E42"/>
    <w:rsid w:val="00793F14"/>
    <w:rsid w:val="007C6A3E"/>
    <w:rsid w:val="007D6A20"/>
    <w:rsid w:val="007E699A"/>
    <w:rsid w:val="007F3955"/>
    <w:rsid w:val="007F6AC5"/>
    <w:rsid w:val="00801D64"/>
    <w:rsid w:val="00810316"/>
    <w:rsid w:val="00816908"/>
    <w:rsid w:val="00821C52"/>
    <w:rsid w:val="00821DBA"/>
    <w:rsid w:val="00822B0E"/>
    <w:rsid w:val="00827C6F"/>
    <w:rsid w:val="00834E0A"/>
    <w:rsid w:val="00835872"/>
    <w:rsid w:val="00836F12"/>
    <w:rsid w:val="00846880"/>
    <w:rsid w:val="0085544D"/>
    <w:rsid w:val="0087354C"/>
    <w:rsid w:val="008844F1"/>
    <w:rsid w:val="008901D4"/>
    <w:rsid w:val="00891313"/>
    <w:rsid w:val="008968CD"/>
    <w:rsid w:val="008A0697"/>
    <w:rsid w:val="008B2DE5"/>
    <w:rsid w:val="008B3E06"/>
    <w:rsid w:val="008D125E"/>
    <w:rsid w:val="008D2040"/>
    <w:rsid w:val="008F175F"/>
    <w:rsid w:val="008F281C"/>
    <w:rsid w:val="008F6D01"/>
    <w:rsid w:val="00904684"/>
    <w:rsid w:val="00910885"/>
    <w:rsid w:val="0091608D"/>
    <w:rsid w:val="00924C0A"/>
    <w:rsid w:val="00924EBD"/>
    <w:rsid w:val="00926D64"/>
    <w:rsid w:val="00933B56"/>
    <w:rsid w:val="00940090"/>
    <w:rsid w:val="009400BA"/>
    <w:rsid w:val="00940F40"/>
    <w:rsid w:val="0094398C"/>
    <w:rsid w:val="00943DE0"/>
    <w:rsid w:val="00951278"/>
    <w:rsid w:val="009524E2"/>
    <w:rsid w:val="00961A74"/>
    <w:rsid w:val="00965AC1"/>
    <w:rsid w:val="0097162A"/>
    <w:rsid w:val="009733BA"/>
    <w:rsid w:val="00977E18"/>
    <w:rsid w:val="009916A4"/>
    <w:rsid w:val="009A16EF"/>
    <w:rsid w:val="009A3933"/>
    <w:rsid w:val="009A3DC1"/>
    <w:rsid w:val="009A558C"/>
    <w:rsid w:val="009A6D4B"/>
    <w:rsid w:val="009B044B"/>
    <w:rsid w:val="009C102F"/>
    <w:rsid w:val="009C2AC9"/>
    <w:rsid w:val="009C71D5"/>
    <w:rsid w:val="009D02C8"/>
    <w:rsid w:val="009D1729"/>
    <w:rsid w:val="009D47B0"/>
    <w:rsid w:val="009E0752"/>
    <w:rsid w:val="009E721D"/>
    <w:rsid w:val="009F6948"/>
    <w:rsid w:val="00A03888"/>
    <w:rsid w:val="00A07FEE"/>
    <w:rsid w:val="00A20B73"/>
    <w:rsid w:val="00A262F0"/>
    <w:rsid w:val="00A33395"/>
    <w:rsid w:val="00A43A53"/>
    <w:rsid w:val="00A43D69"/>
    <w:rsid w:val="00A5006D"/>
    <w:rsid w:val="00A60A18"/>
    <w:rsid w:val="00A6469A"/>
    <w:rsid w:val="00A73019"/>
    <w:rsid w:val="00A86F5A"/>
    <w:rsid w:val="00AA1D8D"/>
    <w:rsid w:val="00AA3580"/>
    <w:rsid w:val="00AA64BA"/>
    <w:rsid w:val="00AB177E"/>
    <w:rsid w:val="00AB328E"/>
    <w:rsid w:val="00AB34A4"/>
    <w:rsid w:val="00AC0337"/>
    <w:rsid w:val="00AD4C59"/>
    <w:rsid w:val="00AE1354"/>
    <w:rsid w:val="00AE15A5"/>
    <w:rsid w:val="00AE3E3B"/>
    <w:rsid w:val="00AF1C24"/>
    <w:rsid w:val="00AF476A"/>
    <w:rsid w:val="00AF7295"/>
    <w:rsid w:val="00B04F2A"/>
    <w:rsid w:val="00B07D0A"/>
    <w:rsid w:val="00B11B00"/>
    <w:rsid w:val="00B420B9"/>
    <w:rsid w:val="00B47730"/>
    <w:rsid w:val="00B56818"/>
    <w:rsid w:val="00B57034"/>
    <w:rsid w:val="00B639D7"/>
    <w:rsid w:val="00B71C83"/>
    <w:rsid w:val="00B737D1"/>
    <w:rsid w:val="00B742EB"/>
    <w:rsid w:val="00B84C61"/>
    <w:rsid w:val="00BA29BB"/>
    <w:rsid w:val="00BA2C4E"/>
    <w:rsid w:val="00BB0309"/>
    <w:rsid w:val="00BB5059"/>
    <w:rsid w:val="00BC6F07"/>
    <w:rsid w:val="00BD249D"/>
    <w:rsid w:val="00BD54A8"/>
    <w:rsid w:val="00BD6898"/>
    <w:rsid w:val="00BD7118"/>
    <w:rsid w:val="00BD7685"/>
    <w:rsid w:val="00BD7B90"/>
    <w:rsid w:val="00BF0C55"/>
    <w:rsid w:val="00BF6B32"/>
    <w:rsid w:val="00C014D0"/>
    <w:rsid w:val="00C01E51"/>
    <w:rsid w:val="00C179CA"/>
    <w:rsid w:val="00C2283B"/>
    <w:rsid w:val="00C36274"/>
    <w:rsid w:val="00C440C8"/>
    <w:rsid w:val="00C562EF"/>
    <w:rsid w:val="00C567FA"/>
    <w:rsid w:val="00C60B6B"/>
    <w:rsid w:val="00C7411E"/>
    <w:rsid w:val="00C776B0"/>
    <w:rsid w:val="00C836F7"/>
    <w:rsid w:val="00C8740D"/>
    <w:rsid w:val="00CA296E"/>
    <w:rsid w:val="00CA4600"/>
    <w:rsid w:val="00CA4727"/>
    <w:rsid w:val="00CB0664"/>
    <w:rsid w:val="00CB6B82"/>
    <w:rsid w:val="00CC3CED"/>
    <w:rsid w:val="00CF1738"/>
    <w:rsid w:val="00CF6FB0"/>
    <w:rsid w:val="00D036A4"/>
    <w:rsid w:val="00D150D5"/>
    <w:rsid w:val="00D165A8"/>
    <w:rsid w:val="00D20BCC"/>
    <w:rsid w:val="00D21414"/>
    <w:rsid w:val="00D246C9"/>
    <w:rsid w:val="00D37F3B"/>
    <w:rsid w:val="00D42134"/>
    <w:rsid w:val="00D4695B"/>
    <w:rsid w:val="00D50820"/>
    <w:rsid w:val="00D65039"/>
    <w:rsid w:val="00D6697F"/>
    <w:rsid w:val="00D761C4"/>
    <w:rsid w:val="00D80E9F"/>
    <w:rsid w:val="00D860A9"/>
    <w:rsid w:val="00D93232"/>
    <w:rsid w:val="00DC28EA"/>
    <w:rsid w:val="00DC5501"/>
    <w:rsid w:val="00DC5A39"/>
    <w:rsid w:val="00DD0DCF"/>
    <w:rsid w:val="00DD11ED"/>
    <w:rsid w:val="00DD7ED1"/>
    <w:rsid w:val="00DF394D"/>
    <w:rsid w:val="00DF525E"/>
    <w:rsid w:val="00E02CEE"/>
    <w:rsid w:val="00E04F0A"/>
    <w:rsid w:val="00E10790"/>
    <w:rsid w:val="00E17047"/>
    <w:rsid w:val="00E34512"/>
    <w:rsid w:val="00E90418"/>
    <w:rsid w:val="00E91464"/>
    <w:rsid w:val="00E9187A"/>
    <w:rsid w:val="00E931D6"/>
    <w:rsid w:val="00E956C0"/>
    <w:rsid w:val="00EB2F42"/>
    <w:rsid w:val="00EC2837"/>
    <w:rsid w:val="00ED7733"/>
    <w:rsid w:val="00EE6294"/>
    <w:rsid w:val="00EF59F3"/>
    <w:rsid w:val="00F060DF"/>
    <w:rsid w:val="00F10B9E"/>
    <w:rsid w:val="00F14103"/>
    <w:rsid w:val="00F2456C"/>
    <w:rsid w:val="00F25798"/>
    <w:rsid w:val="00F6609E"/>
    <w:rsid w:val="00F71AFF"/>
    <w:rsid w:val="00F72661"/>
    <w:rsid w:val="00F752C2"/>
    <w:rsid w:val="00F827F6"/>
    <w:rsid w:val="00F95407"/>
    <w:rsid w:val="00F95BBA"/>
    <w:rsid w:val="00F95FAF"/>
    <w:rsid w:val="00F97C15"/>
    <w:rsid w:val="00FB174F"/>
    <w:rsid w:val="00FB1E31"/>
    <w:rsid w:val="00FB5DFC"/>
    <w:rsid w:val="00FC3D1D"/>
    <w:rsid w:val="00FC693F"/>
    <w:rsid w:val="00FD0C88"/>
    <w:rsid w:val="00FD44D1"/>
    <w:rsid w:val="00FD77E1"/>
    <w:rsid w:val="00FE298A"/>
    <w:rsid w:val="00FE3470"/>
    <w:rsid w:val="00FF2F74"/>
    <w:rsid w:val="00FF43C5"/>
    <w:rsid w:val="00FF47C3"/>
    <w:rsid w:val="00FF5ECF"/>
    <w:rsid w:val="0137A6FE"/>
    <w:rsid w:val="0432FB46"/>
    <w:rsid w:val="060708EE"/>
    <w:rsid w:val="07277E80"/>
    <w:rsid w:val="0CEC2283"/>
    <w:rsid w:val="0D24F14F"/>
    <w:rsid w:val="0E2E8E25"/>
    <w:rsid w:val="12F4655D"/>
    <w:rsid w:val="12FFB7D6"/>
    <w:rsid w:val="143A2EC1"/>
    <w:rsid w:val="15931075"/>
    <w:rsid w:val="15AE6F5E"/>
    <w:rsid w:val="17878897"/>
    <w:rsid w:val="189E8B95"/>
    <w:rsid w:val="18ED1408"/>
    <w:rsid w:val="1B911050"/>
    <w:rsid w:val="1BE4A77D"/>
    <w:rsid w:val="1C349810"/>
    <w:rsid w:val="20BAFDCB"/>
    <w:rsid w:val="237F7980"/>
    <w:rsid w:val="24C09EA7"/>
    <w:rsid w:val="274E9280"/>
    <w:rsid w:val="2814CA9F"/>
    <w:rsid w:val="2910FE3F"/>
    <w:rsid w:val="2914239E"/>
    <w:rsid w:val="2D518289"/>
    <w:rsid w:val="2E67723D"/>
    <w:rsid w:val="2EB8F435"/>
    <w:rsid w:val="2F8A7CC2"/>
    <w:rsid w:val="31A35CC8"/>
    <w:rsid w:val="344D260D"/>
    <w:rsid w:val="35333898"/>
    <w:rsid w:val="353AEB9A"/>
    <w:rsid w:val="3AF3412A"/>
    <w:rsid w:val="3B7870A9"/>
    <w:rsid w:val="3E2F0F13"/>
    <w:rsid w:val="3FBFCD49"/>
    <w:rsid w:val="40E44514"/>
    <w:rsid w:val="42CC6440"/>
    <w:rsid w:val="441E4574"/>
    <w:rsid w:val="4647C064"/>
    <w:rsid w:val="4BFC721F"/>
    <w:rsid w:val="4C3631B2"/>
    <w:rsid w:val="4C5BDDA3"/>
    <w:rsid w:val="530F0906"/>
    <w:rsid w:val="53BA4191"/>
    <w:rsid w:val="56AFD7AF"/>
    <w:rsid w:val="594451E7"/>
    <w:rsid w:val="5952597C"/>
    <w:rsid w:val="5AF667F3"/>
    <w:rsid w:val="5B6FED2F"/>
    <w:rsid w:val="5B86FEA3"/>
    <w:rsid w:val="5C2BD240"/>
    <w:rsid w:val="5C9AE69F"/>
    <w:rsid w:val="5F1B9C91"/>
    <w:rsid w:val="60533C04"/>
    <w:rsid w:val="6622F184"/>
    <w:rsid w:val="68073327"/>
    <w:rsid w:val="68716294"/>
    <w:rsid w:val="688F6D70"/>
    <w:rsid w:val="6A1EB4BA"/>
    <w:rsid w:val="6CD4CF8F"/>
    <w:rsid w:val="6D307914"/>
    <w:rsid w:val="6DD39F69"/>
    <w:rsid w:val="71223D91"/>
    <w:rsid w:val="75F1DF01"/>
    <w:rsid w:val="75F4BCFD"/>
    <w:rsid w:val="7681C9DC"/>
    <w:rsid w:val="77EF7E03"/>
    <w:rsid w:val="7976D9EE"/>
    <w:rsid w:val="7B8020FA"/>
    <w:rsid w:val="7E42B422"/>
    <w:rsid w:val="7ED01E12"/>
    <w:rsid w:val="7FF060F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37171F"/>
  <w14:defaultImageDpi w14:val="300"/>
  <w15:docId w15:val="{F44AE36C-5E8E-454E-8984-E113612DFA3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1"/>
      </w:numPr>
      <w:contextualSpacing/>
    </w:pPr>
  </w:style>
  <w:style w:type="paragraph" w:styleId="ListBullet2">
    <w:name w:val="List Bullet 2"/>
    <w:basedOn w:val="Normal"/>
    <w:uiPriority w:val="99"/>
    <w:unhideWhenUsed/>
    <w:rsid w:val="00326F90"/>
    <w:pPr>
      <w:numPr>
        <w:numId w:val="12"/>
      </w:numPr>
      <w:contextualSpacing/>
    </w:pPr>
  </w:style>
  <w:style w:type="paragraph" w:styleId="ListBullet3">
    <w:name w:val="List Bullet 3"/>
    <w:basedOn w:val="Normal"/>
    <w:uiPriority w:val="99"/>
    <w:unhideWhenUsed/>
    <w:rsid w:val="00326F90"/>
    <w:pPr>
      <w:numPr>
        <w:numId w:val="26"/>
      </w:numPr>
      <w:contextualSpacing/>
    </w:pPr>
  </w:style>
  <w:style w:type="paragraph" w:styleId="ListNumber">
    <w:name w:val="List Number"/>
    <w:basedOn w:val="Normal"/>
    <w:uiPriority w:val="99"/>
    <w:unhideWhenUsed/>
    <w:rsid w:val="00326F90"/>
    <w:pPr>
      <w:numPr>
        <w:numId w:val="1"/>
      </w:numPr>
      <w:contextualSpacing/>
    </w:pPr>
  </w:style>
  <w:style w:type="paragraph" w:styleId="ListNumber2">
    <w:name w:val="List Number 2"/>
    <w:basedOn w:val="Normal"/>
    <w:uiPriority w:val="99"/>
    <w:unhideWhenUsed/>
    <w:rsid w:val="0029639D"/>
    <w:pPr>
      <w:numPr>
        <w:numId w:val="32"/>
      </w:numPr>
      <w:contextualSpacing/>
    </w:pPr>
  </w:style>
  <w:style w:type="paragraph" w:styleId="ListNumber3">
    <w:name w:val="List Number 3"/>
    <w:basedOn w:val="Normal"/>
    <w:uiPriority w:val="99"/>
    <w:unhideWhenUsed/>
    <w:rsid w:val="0029639D"/>
    <w:pPr>
      <w:numPr>
        <w:numId w:val="18"/>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54619"/>
    <w:pPr>
      <w:spacing w:before="100" w:beforeAutospacing="1" w:after="100" w:afterAutospacing="1" w:line="240" w:lineRule="auto"/>
    </w:pPr>
    <w:rPr>
      <w:rFonts w:ascii="Times New Roman" w:hAnsi="Times New Roman" w:eastAsia="Times New Roman" w:cs="Times New Roman"/>
      <w:sz w:val="24"/>
      <w:szCs w:val="24"/>
    </w:rPr>
  </w:style>
  <w:style w:type="character" w:styleId="CommentReference">
    <w:name w:val="Comment Reference"/>
    <w:basedOn w:val="DefaultParagraphFont"/>
    <w:uiPriority w:val="99"/>
    <w:semiHidden/>
    <w:unhideWhenUsed/>
    <w:rsid w:val="008D2040"/>
    <w:rPr>
      <w:sz w:val="16"/>
      <w:szCs w:val="16"/>
    </w:rPr>
  </w:style>
  <w:style w:type="paragraph" w:styleId="CommentText">
    <w:name w:val="Comment Text"/>
    <w:basedOn w:val="Normal"/>
    <w:link w:val="CommentTextChar"/>
    <w:uiPriority w:val="99"/>
    <w:unhideWhenUsed/>
    <w:rsid w:val="008D2040"/>
    <w:pPr>
      <w:spacing w:line="240" w:lineRule="auto"/>
    </w:pPr>
    <w:rPr>
      <w:sz w:val="20"/>
      <w:szCs w:val="20"/>
    </w:rPr>
  </w:style>
  <w:style w:type="character" w:styleId="CommentTextChar" w:customStyle="1">
    <w:name w:val="Comment Text Char"/>
    <w:basedOn w:val="DefaultParagraphFont"/>
    <w:link w:val="CommentText"/>
    <w:uiPriority w:val="99"/>
    <w:rsid w:val="008D2040"/>
    <w:rPr>
      <w:sz w:val="20"/>
      <w:szCs w:val="20"/>
    </w:rPr>
  </w:style>
  <w:style w:type="paragraph" w:styleId="CommentSubject">
    <w:name w:val="Comment Subject"/>
    <w:basedOn w:val="CommentText"/>
    <w:next w:val="CommentText"/>
    <w:link w:val="CommentSubjectChar"/>
    <w:uiPriority w:val="99"/>
    <w:semiHidden/>
    <w:unhideWhenUsed/>
    <w:rsid w:val="008D2040"/>
    <w:rPr>
      <w:b/>
      <w:bCs/>
    </w:rPr>
  </w:style>
  <w:style w:type="character" w:styleId="CommentSubjectChar" w:customStyle="1">
    <w:name w:val="Comment Subject Char"/>
    <w:basedOn w:val="CommentTextChar"/>
    <w:link w:val="CommentSubject"/>
    <w:uiPriority w:val="99"/>
    <w:semiHidden/>
    <w:rsid w:val="008D2040"/>
    <w:rPr>
      <w:b/>
      <w:bCs/>
      <w:sz w:val="20"/>
      <w:szCs w:val="20"/>
    </w:rPr>
  </w:style>
  <w:style w:type="character" w:styleId="Mention">
    <w:name w:val="Mention"/>
    <w:basedOn w:val="DefaultParagraphFont"/>
    <w:uiPriority w:val="99"/>
    <w:unhideWhenUsed/>
    <w:rsid w:val="009A3DC1"/>
    <w:rPr>
      <w:color w:val="2B579A"/>
      <w:shd w:val="clear" w:color="auto" w:fill="E1DFDD"/>
    </w:rPr>
  </w:style>
  <w:style w:type="character" w:styleId="Hyperlink">
    <w:name w:val="Hyperlink"/>
    <w:basedOn w:val="DefaultParagraphFont"/>
    <w:uiPriority w:val="99"/>
    <w:unhideWhenUsed/>
    <w:rsid w:val="001F07C6"/>
    <w:rPr>
      <w:color w:val="0000FF" w:themeColor="hyperlink"/>
      <w:u w:val="single"/>
    </w:rPr>
  </w:style>
  <w:style w:type="character" w:styleId="UnresolvedMention">
    <w:name w:val="Unresolved Mention"/>
    <w:basedOn w:val="DefaultParagraphFont"/>
    <w:uiPriority w:val="99"/>
    <w:semiHidden/>
    <w:unhideWhenUsed/>
    <w:rsid w:val="001F07C6"/>
    <w:rPr>
      <w:color w:val="605E5C"/>
      <w:shd w:val="clear" w:color="auto" w:fill="E1DFDD"/>
    </w:rPr>
  </w:style>
  <w:style w:type="paragraph" w:styleId="Revision">
    <w:name w:val="Revision"/>
    <w:hidden/>
    <w:uiPriority w:val="99"/>
    <w:semiHidden/>
    <w:rsid w:val="000C6F5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123304">
      <w:bodyDiv w:val="1"/>
      <w:marLeft w:val="0"/>
      <w:marRight w:val="0"/>
      <w:marTop w:val="0"/>
      <w:marBottom w:val="0"/>
      <w:divBdr>
        <w:top w:val="none" w:sz="0" w:space="0" w:color="auto"/>
        <w:left w:val="none" w:sz="0" w:space="0" w:color="auto"/>
        <w:bottom w:val="none" w:sz="0" w:space="0" w:color="auto"/>
        <w:right w:val="none" w:sz="0" w:space="0" w:color="auto"/>
      </w:divBdr>
    </w:div>
    <w:div w:id="383796434">
      <w:bodyDiv w:val="1"/>
      <w:marLeft w:val="0"/>
      <w:marRight w:val="0"/>
      <w:marTop w:val="0"/>
      <w:marBottom w:val="0"/>
      <w:divBdr>
        <w:top w:val="none" w:sz="0" w:space="0" w:color="auto"/>
        <w:left w:val="none" w:sz="0" w:space="0" w:color="auto"/>
        <w:bottom w:val="none" w:sz="0" w:space="0" w:color="auto"/>
        <w:right w:val="none" w:sz="0" w:space="0" w:color="auto"/>
      </w:divBdr>
    </w:div>
    <w:div w:id="567770617">
      <w:bodyDiv w:val="1"/>
      <w:marLeft w:val="0"/>
      <w:marRight w:val="0"/>
      <w:marTop w:val="0"/>
      <w:marBottom w:val="0"/>
      <w:divBdr>
        <w:top w:val="none" w:sz="0" w:space="0" w:color="auto"/>
        <w:left w:val="none" w:sz="0" w:space="0" w:color="auto"/>
        <w:bottom w:val="none" w:sz="0" w:space="0" w:color="auto"/>
        <w:right w:val="none" w:sz="0" w:space="0" w:color="auto"/>
      </w:divBdr>
    </w:div>
    <w:div w:id="579367235">
      <w:bodyDiv w:val="1"/>
      <w:marLeft w:val="0"/>
      <w:marRight w:val="0"/>
      <w:marTop w:val="0"/>
      <w:marBottom w:val="0"/>
      <w:divBdr>
        <w:top w:val="none" w:sz="0" w:space="0" w:color="auto"/>
        <w:left w:val="none" w:sz="0" w:space="0" w:color="auto"/>
        <w:bottom w:val="none" w:sz="0" w:space="0" w:color="auto"/>
        <w:right w:val="none" w:sz="0" w:space="0" w:color="auto"/>
      </w:divBdr>
      <w:divsChild>
        <w:div w:id="849753549">
          <w:marLeft w:val="0"/>
          <w:marRight w:val="0"/>
          <w:marTop w:val="0"/>
          <w:marBottom w:val="0"/>
          <w:divBdr>
            <w:top w:val="none" w:sz="0" w:space="0" w:color="auto"/>
            <w:left w:val="none" w:sz="0" w:space="0" w:color="auto"/>
            <w:bottom w:val="none" w:sz="0" w:space="0" w:color="auto"/>
            <w:right w:val="none" w:sz="0" w:space="0" w:color="auto"/>
          </w:divBdr>
        </w:div>
        <w:div w:id="975378615">
          <w:marLeft w:val="0"/>
          <w:marRight w:val="0"/>
          <w:marTop w:val="0"/>
          <w:marBottom w:val="0"/>
          <w:divBdr>
            <w:top w:val="none" w:sz="0" w:space="0" w:color="auto"/>
            <w:left w:val="none" w:sz="0" w:space="0" w:color="auto"/>
            <w:bottom w:val="none" w:sz="0" w:space="0" w:color="auto"/>
            <w:right w:val="none" w:sz="0" w:space="0" w:color="auto"/>
          </w:divBdr>
        </w:div>
        <w:div w:id="1415081192">
          <w:marLeft w:val="0"/>
          <w:marRight w:val="0"/>
          <w:marTop w:val="0"/>
          <w:marBottom w:val="0"/>
          <w:divBdr>
            <w:top w:val="none" w:sz="0" w:space="0" w:color="auto"/>
            <w:left w:val="none" w:sz="0" w:space="0" w:color="auto"/>
            <w:bottom w:val="none" w:sz="0" w:space="0" w:color="auto"/>
            <w:right w:val="none" w:sz="0" w:space="0" w:color="auto"/>
          </w:divBdr>
        </w:div>
        <w:div w:id="1424300016">
          <w:marLeft w:val="0"/>
          <w:marRight w:val="0"/>
          <w:marTop w:val="0"/>
          <w:marBottom w:val="0"/>
          <w:divBdr>
            <w:top w:val="none" w:sz="0" w:space="0" w:color="auto"/>
            <w:left w:val="none" w:sz="0" w:space="0" w:color="auto"/>
            <w:bottom w:val="none" w:sz="0" w:space="0" w:color="auto"/>
            <w:right w:val="none" w:sz="0" w:space="0" w:color="auto"/>
          </w:divBdr>
        </w:div>
        <w:div w:id="1511607242">
          <w:marLeft w:val="0"/>
          <w:marRight w:val="0"/>
          <w:marTop w:val="0"/>
          <w:marBottom w:val="0"/>
          <w:divBdr>
            <w:top w:val="none" w:sz="0" w:space="0" w:color="auto"/>
            <w:left w:val="none" w:sz="0" w:space="0" w:color="auto"/>
            <w:bottom w:val="none" w:sz="0" w:space="0" w:color="auto"/>
            <w:right w:val="none" w:sz="0" w:space="0" w:color="auto"/>
          </w:divBdr>
        </w:div>
        <w:div w:id="1676953050">
          <w:marLeft w:val="0"/>
          <w:marRight w:val="0"/>
          <w:marTop w:val="0"/>
          <w:marBottom w:val="0"/>
          <w:divBdr>
            <w:top w:val="none" w:sz="0" w:space="0" w:color="auto"/>
            <w:left w:val="none" w:sz="0" w:space="0" w:color="auto"/>
            <w:bottom w:val="none" w:sz="0" w:space="0" w:color="auto"/>
            <w:right w:val="none" w:sz="0" w:space="0" w:color="auto"/>
          </w:divBdr>
        </w:div>
        <w:div w:id="1894274603">
          <w:marLeft w:val="0"/>
          <w:marRight w:val="0"/>
          <w:marTop w:val="0"/>
          <w:marBottom w:val="0"/>
          <w:divBdr>
            <w:top w:val="none" w:sz="0" w:space="0" w:color="auto"/>
            <w:left w:val="none" w:sz="0" w:space="0" w:color="auto"/>
            <w:bottom w:val="none" w:sz="0" w:space="0" w:color="auto"/>
            <w:right w:val="none" w:sz="0" w:space="0" w:color="auto"/>
          </w:divBdr>
        </w:div>
      </w:divsChild>
    </w:div>
    <w:div w:id="701629849">
      <w:bodyDiv w:val="1"/>
      <w:marLeft w:val="0"/>
      <w:marRight w:val="0"/>
      <w:marTop w:val="0"/>
      <w:marBottom w:val="0"/>
      <w:divBdr>
        <w:top w:val="none" w:sz="0" w:space="0" w:color="auto"/>
        <w:left w:val="none" w:sz="0" w:space="0" w:color="auto"/>
        <w:bottom w:val="none" w:sz="0" w:space="0" w:color="auto"/>
        <w:right w:val="none" w:sz="0" w:space="0" w:color="auto"/>
      </w:divBdr>
      <w:divsChild>
        <w:div w:id="274487435">
          <w:marLeft w:val="0"/>
          <w:marRight w:val="0"/>
          <w:marTop w:val="0"/>
          <w:marBottom w:val="0"/>
          <w:divBdr>
            <w:top w:val="none" w:sz="0" w:space="0" w:color="auto"/>
            <w:left w:val="none" w:sz="0" w:space="0" w:color="auto"/>
            <w:bottom w:val="none" w:sz="0" w:space="0" w:color="auto"/>
            <w:right w:val="none" w:sz="0" w:space="0" w:color="auto"/>
          </w:divBdr>
        </w:div>
        <w:div w:id="867177290">
          <w:marLeft w:val="0"/>
          <w:marRight w:val="0"/>
          <w:marTop w:val="0"/>
          <w:marBottom w:val="0"/>
          <w:divBdr>
            <w:top w:val="none" w:sz="0" w:space="0" w:color="auto"/>
            <w:left w:val="none" w:sz="0" w:space="0" w:color="auto"/>
            <w:bottom w:val="none" w:sz="0" w:space="0" w:color="auto"/>
            <w:right w:val="none" w:sz="0" w:space="0" w:color="auto"/>
          </w:divBdr>
        </w:div>
        <w:div w:id="1215972328">
          <w:marLeft w:val="0"/>
          <w:marRight w:val="0"/>
          <w:marTop w:val="0"/>
          <w:marBottom w:val="0"/>
          <w:divBdr>
            <w:top w:val="none" w:sz="0" w:space="0" w:color="auto"/>
            <w:left w:val="none" w:sz="0" w:space="0" w:color="auto"/>
            <w:bottom w:val="none" w:sz="0" w:space="0" w:color="auto"/>
            <w:right w:val="none" w:sz="0" w:space="0" w:color="auto"/>
          </w:divBdr>
        </w:div>
        <w:div w:id="1228608537">
          <w:marLeft w:val="0"/>
          <w:marRight w:val="0"/>
          <w:marTop w:val="0"/>
          <w:marBottom w:val="0"/>
          <w:divBdr>
            <w:top w:val="none" w:sz="0" w:space="0" w:color="auto"/>
            <w:left w:val="none" w:sz="0" w:space="0" w:color="auto"/>
            <w:bottom w:val="none" w:sz="0" w:space="0" w:color="auto"/>
            <w:right w:val="none" w:sz="0" w:space="0" w:color="auto"/>
          </w:divBdr>
        </w:div>
        <w:div w:id="1351181944">
          <w:marLeft w:val="0"/>
          <w:marRight w:val="0"/>
          <w:marTop w:val="0"/>
          <w:marBottom w:val="0"/>
          <w:divBdr>
            <w:top w:val="none" w:sz="0" w:space="0" w:color="auto"/>
            <w:left w:val="none" w:sz="0" w:space="0" w:color="auto"/>
            <w:bottom w:val="none" w:sz="0" w:space="0" w:color="auto"/>
            <w:right w:val="none" w:sz="0" w:space="0" w:color="auto"/>
          </w:divBdr>
        </w:div>
        <w:div w:id="1769161040">
          <w:marLeft w:val="0"/>
          <w:marRight w:val="0"/>
          <w:marTop w:val="0"/>
          <w:marBottom w:val="0"/>
          <w:divBdr>
            <w:top w:val="none" w:sz="0" w:space="0" w:color="auto"/>
            <w:left w:val="none" w:sz="0" w:space="0" w:color="auto"/>
            <w:bottom w:val="none" w:sz="0" w:space="0" w:color="auto"/>
            <w:right w:val="none" w:sz="0" w:space="0" w:color="auto"/>
          </w:divBdr>
        </w:div>
        <w:div w:id="1891380282">
          <w:marLeft w:val="0"/>
          <w:marRight w:val="0"/>
          <w:marTop w:val="0"/>
          <w:marBottom w:val="0"/>
          <w:divBdr>
            <w:top w:val="none" w:sz="0" w:space="0" w:color="auto"/>
            <w:left w:val="none" w:sz="0" w:space="0" w:color="auto"/>
            <w:bottom w:val="none" w:sz="0" w:space="0" w:color="auto"/>
            <w:right w:val="none" w:sz="0" w:space="0" w:color="auto"/>
          </w:divBdr>
        </w:div>
      </w:divsChild>
    </w:div>
    <w:div w:id="779763727">
      <w:bodyDiv w:val="1"/>
      <w:marLeft w:val="0"/>
      <w:marRight w:val="0"/>
      <w:marTop w:val="0"/>
      <w:marBottom w:val="0"/>
      <w:divBdr>
        <w:top w:val="none" w:sz="0" w:space="0" w:color="auto"/>
        <w:left w:val="none" w:sz="0" w:space="0" w:color="auto"/>
        <w:bottom w:val="none" w:sz="0" w:space="0" w:color="auto"/>
        <w:right w:val="none" w:sz="0" w:space="0" w:color="auto"/>
      </w:divBdr>
      <w:divsChild>
        <w:div w:id="1472946004">
          <w:marLeft w:val="0"/>
          <w:marRight w:val="0"/>
          <w:marTop w:val="0"/>
          <w:marBottom w:val="0"/>
          <w:divBdr>
            <w:top w:val="none" w:sz="0" w:space="0" w:color="auto"/>
            <w:left w:val="none" w:sz="0" w:space="0" w:color="auto"/>
            <w:bottom w:val="none" w:sz="0" w:space="0" w:color="auto"/>
            <w:right w:val="none" w:sz="0" w:space="0" w:color="auto"/>
          </w:divBdr>
        </w:div>
      </w:divsChild>
    </w:div>
    <w:div w:id="959872093">
      <w:bodyDiv w:val="1"/>
      <w:marLeft w:val="0"/>
      <w:marRight w:val="0"/>
      <w:marTop w:val="0"/>
      <w:marBottom w:val="0"/>
      <w:divBdr>
        <w:top w:val="none" w:sz="0" w:space="0" w:color="auto"/>
        <w:left w:val="none" w:sz="0" w:space="0" w:color="auto"/>
        <w:bottom w:val="none" w:sz="0" w:space="0" w:color="auto"/>
        <w:right w:val="none" w:sz="0" w:space="0" w:color="auto"/>
      </w:divBdr>
      <w:divsChild>
        <w:div w:id="90518733">
          <w:marLeft w:val="0"/>
          <w:marRight w:val="0"/>
          <w:marTop w:val="0"/>
          <w:marBottom w:val="0"/>
          <w:divBdr>
            <w:top w:val="none" w:sz="0" w:space="0" w:color="auto"/>
            <w:left w:val="none" w:sz="0" w:space="0" w:color="auto"/>
            <w:bottom w:val="none" w:sz="0" w:space="0" w:color="auto"/>
            <w:right w:val="none" w:sz="0" w:space="0" w:color="auto"/>
          </w:divBdr>
        </w:div>
      </w:divsChild>
    </w:div>
    <w:div w:id="1025443796">
      <w:bodyDiv w:val="1"/>
      <w:marLeft w:val="0"/>
      <w:marRight w:val="0"/>
      <w:marTop w:val="0"/>
      <w:marBottom w:val="0"/>
      <w:divBdr>
        <w:top w:val="none" w:sz="0" w:space="0" w:color="auto"/>
        <w:left w:val="none" w:sz="0" w:space="0" w:color="auto"/>
        <w:bottom w:val="none" w:sz="0" w:space="0" w:color="auto"/>
        <w:right w:val="none" w:sz="0" w:space="0" w:color="auto"/>
      </w:divBdr>
    </w:div>
    <w:div w:id="1188520667">
      <w:bodyDiv w:val="1"/>
      <w:marLeft w:val="0"/>
      <w:marRight w:val="0"/>
      <w:marTop w:val="0"/>
      <w:marBottom w:val="0"/>
      <w:divBdr>
        <w:top w:val="none" w:sz="0" w:space="0" w:color="auto"/>
        <w:left w:val="none" w:sz="0" w:space="0" w:color="auto"/>
        <w:bottom w:val="none" w:sz="0" w:space="0" w:color="auto"/>
        <w:right w:val="none" w:sz="0" w:space="0" w:color="auto"/>
      </w:divBdr>
      <w:divsChild>
        <w:div w:id="100029065">
          <w:marLeft w:val="0"/>
          <w:marRight w:val="0"/>
          <w:marTop w:val="0"/>
          <w:marBottom w:val="0"/>
          <w:divBdr>
            <w:top w:val="none" w:sz="0" w:space="0" w:color="auto"/>
            <w:left w:val="none" w:sz="0" w:space="0" w:color="auto"/>
            <w:bottom w:val="none" w:sz="0" w:space="0" w:color="auto"/>
            <w:right w:val="none" w:sz="0" w:space="0" w:color="auto"/>
          </w:divBdr>
        </w:div>
        <w:div w:id="1185023325">
          <w:marLeft w:val="0"/>
          <w:marRight w:val="0"/>
          <w:marTop w:val="0"/>
          <w:marBottom w:val="0"/>
          <w:divBdr>
            <w:top w:val="none" w:sz="0" w:space="0" w:color="auto"/>
            <w:left w:val="none" w:sz="0" w:space="0" w:color="auto"/>
            <w:bottom w:val="none" w:sz="0" w:space="0" w:color="auto"/>
            <w:right w:val="none" w:sz="0" w:space="0" w:color="auto"/>
          </w:divBdr>
        </w:div>
        <w:div w:id="1201283667">
          <w:marLeft w:val="0"/>
          <w:marRight w:val="0"/>
          <w:marTop w:val="0"/>
          <w:marBottom w:val="0"/>
          <w:divBdr>
            <w:top w:val="none" w:sz="0" w:space="0" w:color="auto"/>
            <w:left w:val="none" w:sz="0" w:space="0" w:color="auto"/>
            <w:bottom w:val="none" w:sz="0" w:space="0" w:color="auto"/>
            <w:right w:val="none" w:sz="0" w:space="0" w:color="auto"/>
          </w:divBdr>
        </w:div>
        <w:div w:id="1427075512">
          <w:marLeft w:val="0"/>
          <w:marRight w:val="0"/>
          <w:marTop w:val="0"/>
          <w:marBottom w:val="0"/>
          <w:divBdr>
            <w:top w:val="none" w:sz="0" w:space="0" w:color="auto"/>
            <w:left w:val="none" w:sz="0" w:space="0" w:color="auto"/>
            <w:bottom w:val="none" w:sz="0" w:space="0" w:color="auto"/>
            <w:right w:val="none" w:sz="0" w:space="0" w:color="auto"/>
          </w:divBdr>
        </w:div>
        <w:div w:id="1563716721">
          <w:marLeft w:val="0"/>
          <w:marRight w:val="0"/>
          <w:marTop w:val="0"/>
          <w:marBottom w:val="0"/>
          <w:divBdr>
            <w:top w:val="none" w:sz="0" w:space="0" w:color="auto"/>
            <w:left w:val="none" w:sz="0" w:space="0" w:color="auto"/>
            <w:bottom w:val="none" w:sz="0" w:space="0" w:color="auto"/>
            <w:right w:val="none" w:sz="0" w:space="0" w:color="auto"/>
          </w:divBdr>
        </w:div>
        <w:div w:id="1674719989">
          <w:marLeft w:val="0"/>
          <w:marRight w:val="0"/>
          <w:marTop w:val="0"/>
          <w:marBottom w:val="0"/>
          <w:divBdr>
            <w:top w:val="none" w:sz="0" w:space="0" w:color="auto"/>
            <w:left w:val="none" w:sz="0" w:space="0" w:color="auto"/>
            <w:bottom w:val="none" w:sz="0" w:space="0" w:color="auto"/>
            <w:right w:val="none" w:sz="0" w:space="0" w:color="auto"/>
          </w:divBdr>
        </w:div>
        <w:div w:id="2010056586">
          <w:marLeft w:val="0"/>
          <w:marRight w:val="0"/>
          <w:marTop w:val="0"/>
          <w:marBottom w:val="0"/>
          <w:divBdr>
            <w:top w:val="none" w:sz="0" w:space="0" w:color="auto"/>
            <w:left w:val="none" w:sz="0" w:space="0" w:color="auto"/>
            <w:bottom w:val="none" w:sz="0" w:space="0" w:color="auto"/>
            <w:right w:val="none" w:sz="0" w:space="0" w:color="auto"/>
          </w:divBdr>
        </w:div>
        <w:div w:id="2123959850">
          <w:marLeft w:val="0"/>
          <w:marRight w:val="0"/>
          <w:marTop w:val="0"/>
          <w:marBottom w:val="0"/>
          <w:divBdr>
            <w:top w:val="none" w:sz="0" w:space="0" w:color="auto"/>
            <w:left w:val="none" w:sz="0" w:space="0" w:color="auto"/>
            <w:bottom w:val="none" w:sz="0" w:space="0" w:color="auto"/>
            <w:right w:val="none" w:sz="0" w:space="0" w:color="auto"/>
          </w:divBdr>
        </w:div>
      </w:divsChild>
    </w:div>
    <w:div w:id="1550996331">
      <w:bodyDiv w:val="1"/>
      <w:marLeft w:val="0"/>
      <w:marRight w:val="0"/>
      <w:marTop w:val="0"/>
      <w:marBottom w:val="0"/>
      <w:divBdr>
        <w:top w:val="none" w:sz="0" w:space="0" w:color="auto"/>
        <w:left w:val="none" w:sz="0" w:space="0" w:color="auto"/>
        <w:bottom w:val="none" w:sz="0" w:space="0" w:color="auto"/>
        <w:right w:val="none" w:sz="0" w:space="0" w:color="auto"/>
      </w:divBdr>
      <w:divsChild>
        <w:div w:id="163395289">
          <w:marLeft w:val="0"/>
          <w:marRight w:val="0"/>
          <w:marTop w:val="0"/>
          <w:marBottom w:val="0"/>
          <w:divBdr>
            <w:top w:val="none" w:sz="0" w:space="0" w:color="auto"/>
            <w:left w:val="none" w:sz="0" w:space="0" w:color="auto"/>
            <w:bottom w:val="none" w:sz="0" w:space="0" w:color="auto"/>
            <w:right w:val="none" w:sz="0" w:space="0" w:color="auto"/>
          </w:divBdr>
        </w:div>
        <w:div w:id="420879304">
          <w:marLeft w:val="0"/>
          <w:marRight w:val="0"/>
          <w:marTop w:val="0"/>
          <w:marBottom w:val="0"/>
          <w:divBdr>
            <w:top w:val="none" w:sz="0" w:space="0" w:color="auto"/>
            <w:left w:val="none" w:sz="0" w:space="0" w:color="auto"/>
            <w:bottom w:val="none" w:sz="0" w:space="0" w:color="auto"/>
            <w:right w:val="none" w:sz="0" w:space="0" w:color="auto"/>
          </w:divBdr>
        </w:div>
        <w:div w:id="504901251">
          <w:marLeft w:val="0"/>
          <w:marRight w:val="0"/>
          <w:marTop w:val="0"/>
          <w:marBottom w:val="0"/>
          <w:divBdr>
            <w:top w:val="none" w:sz="0" w:space="0" w:color="auto"/>
            <w:left w:val="none" w:sz="0" w:space="0" w:color="auto"/>
            <w:bottom w:val="none" w:sz="0" w:space="0" w:color="auto"/>
            <w:right w:val="none" w:sz="0" w:space="0" w:color="auto"/>
          </w:divBdr>
        </w:div>
        <w:div w:id="620040657">
          <w:marLeft w:val="0"/>
          <w:marRight w:val="0"/>
          <w:marTop w:val="0"/>
          <w:marBottom w:val="0"/>
          <w:divBdr>
            <w:top w:val="none" w:sz="0" w:space="0" w:color="auto"/>
            <w:left w:val="none" w:sz="0" w:space="0" w:color="auto"/>
            <w:bottom w:val="none" w:sz="0" w:space="0" w:color="auto"/>
            <w:right w:val="none" w:sz="0" w:space="0" w:color="auto"/>
          </w:divBdr>
        </w:div>
        <w:div w:id="1688213869">
          <w:marLeft w:val="0"/>
          <w:marRight w:val="0"/>
          <w:marTop w:val="0"/>
          <w:marBottom w:val="0"/>
          <w:divBdr>
            <w:top w:val="none" w:sz="0" w:space="0" w:color="auto"/>
            <w:left w:val="none" w:sz="0" w:space="0" w:color="auto"/>
            <w:bottom w:val="none" w:sz="0" w:space="0" w:color="auto"/>
            <w:right w:val="none" w:sz="0" w:space="0" w:color="auto"/>
          </w:divBdr>
        </w:div>
        <w:div w:id="1785534216">
          <w:marLeft w:val="0"/>
          <w:marRight w:val="0"/>
          <w:marTop w:val="0"/>
          <w:marBottom w:val="0"/>
          <w:divBdr>
            <w:top w:val="none" w:sz="0" w:space="0" w:color="auto"/>
            <w:left w:val="none" w:sz="0" w:space="0" w:color="auto"/>
            <w:bottom w:val="none" w:sz="0" w:space="0" w:color="auto"/>
            <w:right w:val="none" w:sz="0" w:space="0" w:color="auto"/>
          </w:divBdr>
        </w:div>
        <w:div w:id="1945721436">
          <w:marLeft w:val="0"/>
          <w:marRight w:val="0"/>
          <w:marTop w:val="0"/>
          <w:marBottom w:val="0"/>
          <w:divBdr>
            <w:top w:val="none" w:sz="0" w:space="0" w:color="auto"/>
            <w:left w:val="none" w:sz="0" w:space="0" w:color="auto"/>
            <w:bottom w:val="none" w:sz="0" w:space="0" w:color="auto"/>
            <w:right w:val="none" w:sz="0" w:space="0" w:color="auto"/>
          </w:divBdr>
        </w:div>
        <w:div w:id="2092390051">
          <w:marLeft w:val="0"/>
          <w:marRight w:val="0"/>
          <w:marTop w:val="0"/>
          <w:marBottom w:val="0"/>
          <w:divBdr>
            <w:top w:val="none" w:sz="0" w:space="0" w:color="auto"/>
            <w:left w:val="none" w:sz="0" w:space="0" w:color="auto"/>
            <w:bottom w:val="none" w:sz="0" w:space="0" w:color="auto"/>
            <w:right w:val="none" w:sz="0" w:space="0" w:color="auto"/>
          </w:divBdr>
        </w:div>
      </w:divsChild>
    </w:div>
    <w:div w:id="1630893813">
      <w:bodyDiv w:val="1"/>
      <w:marLeft w:val="0"/>
      <w:marRight w:val="0"/>
      <w:marTop w:val="0"/>
      <w:marBottom w:val="0"/>
      <w:divBdr>
        <w:top w:val="none" w:sz="0" w:space="0" w:color="auto"/>
        <w:left w:val="none" w:sz="0" w:space="0" w:color="auto"/>
        <w:bottom w:val="none" w:sz="0" w:space="0" w:color="auto"/>
        <w:right w:val="none" w:sz="0" w:space="0" w:color="auto"/>
      </w:divBdr>
      <w:divsChild>
        <w:div w:id="1406339235">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fnbcorp.sharepoint.com/:u:/r/sites/worksites/ITBSConsumer/eStoreInitiatives/Mortgage/Infrastructure/ECA%20Approved%20SAR%20Diagram%20-%20Infra-Provisioning.vsdx?d=w06e9c787d81e4d17b4880c29bd6e856a&amp;csf=1&amp;web=1&amp;e=7Z91Pd" TargetMode="Externa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4.emf"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3.png" Id="rId11" /><Relationship Type="http://schemas.openxmlformats.org/officeDocument/2006/relationships/numbering" Target="numbering.xml" Id="rId5" /><Relationship Type="http://schemas.openxmlformats.org/officeDocument/2006/relationships/hyperlink" Target="mailto:devops@fnb-corp.com" TargetMode="External" Id="rId15" /><Relationship Type="http://schemas.openxmlformats.org/officeDocument/2006/relationships/image" Target="media/image2.png" Id="rId10" /><Relationship Type="http://schemas.openxmlformats.org/officeDocument/2006/relationships/customXml" Target="../customXml/item4.xml" Id="rId4" /><Relationship Type="http://schemas.openxmlformats.org/officeDocument/2006/relationships/image" Target="media/image1.png" Id="rId9" /><Relationship Type="http://schemas.openxmlformats.org/officeDocument/2006/relationships/hyperlink" Target="https://fnbcorp.sharepoint.com/sites/ExternalCollaboration/CtB2B/Shared%20Documents/Forms/AllItems.aspx?id=%2Fsites%2FExternalCollaboration%2FCtB2B%2FShared%20Documents%2FFNB%2DDigital%2DIT%2DProjects%2FArchitecture%20%26%20Design%20%2D%20Templates&amp;viewid=db7d565c%2Df912%2D4897%2D9067%2D72f3851a5117&amp;viewpath=%2Fsites%2FExternalCollaboration%2FCtB2B%2FShared%20Documents%2FForms%2FAllItems%2Easpx" TargetMode="External" Id="rId14" /><Relationship Type="http://schemas.openxmlformats.org/officeDocument/2006/relationships/image" Target="/media/image4.png" Id="rId1434736180" /><Relationship Type="http://schemas.openxmlformats.org/officeDocument/2006/relationships/image" Target="/media/image5.png" Id="rId47206968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23FD458D9EA143B02743EF57210AF6" ma:contentTypeVersion="5" ma:contentTypeDescription="Create a new document." ma:contentTypeScope="" ma:versionID="bfcbde88669d98d2051f27630f22186f">
  <xsd:schema xmlns:xsd="http://www.w3.org/2001/XMLSchema" xmlns:xs="http://www.w3.org/2001/XMLSchema" xmlns:p="http://schemas.microsoft.com/office/2006/metadata/properties" xmlns:ns2="0506a75a-0d63-458c-8296-72025f770779" targetNamespace="http://schemas.microsoft.com/office/2006/metadata/properties" ma:root="true" ma:fieldsID="0e0c8b9b7698cf4bd6c1fdcd5b0df90e" ns2:_="">
    <xsd:import namespace="0506a75a-0d63-458c-8296-72025f7707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06a75a-0d63-458c-8296-72025f7707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CD67A88-2806-4A00-A00E-FEA68B2D34DD}"/>
</file>

<file path=customXml/itemProps2.xml><?xml version="1.0" encoding="utf-8"?>
<ds:datastoreItem xmlns:ds="http://schemas.openxmlformats.org/officeDocument/2006/customXml" ds:itemID="{FDDDA427-6A62-4A57-976D-F6D8DA574E8D}">
  <ds:schemaRefs>
    <ds:schemaRef ds:uri="http://schemas.microsoft.com/sharepoint/v3/contenttype/forms"/>
  </ds:schemaRefs>
</ds:datastoreItem>
</file>

<file path=customXml/itemProps3.xml><?xml version="1.0" encoding="utf-8"?>
<ds:datastoreItem xmlns:ds="http://schemas.openxmlformats.org/officeDocument/2006/customXml" ds:itemID="{83958A22-C0BA-412F-AADE-280AA2669C4D}">
  <ds:schemaRefs>
    <ds:schemaRef ds:uri="http://schemas.openxmlformats.org/officeDocument/2006/bibliography"/>
  </ds:schemaRefs>
</ds:datastoreItem>
</file>

<file path=customXml/itemProps4.xml><?xml version="1.0" encoding="utf-8"?>
<ds:datastoreItem xmlns:ds="http://schemas.openxmlformats.org/officeDocument/2006/customXml" ds:itemID="{B61F8B77-0642-4BF9-A445-04698F7CC501}">
  <ds:schemaRefs>
    <ds:schemaRef ds:uri="http://schemas.microsoft.com/office/2006/metadata/properties"/>
    <ds:schemaRef ds:uri="http://schemas.microsoft.com/office/infopath/2007/PartnerControls"/>
    <ds:schemaRef ds:uri="63b41ab8-abf9-4d8e-9c0b-e3adc90a70e4"/>
    <ds:schemaRef ds:uri="7375ad6a-2260-4a58-aef1-a1ee39692960"/>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Pandey, Rajnish</lastModifiedBy>
  <revision>317</revision>
  <dcterms:created xsi:type="dcterms:W3CDTF">2025-10-09T15:45:00.0000000Z</dcterms:created>
  <dcterms:modified xsi:type="dcterms:W3CDTF">2026-07-16T20:08:25.8789344Z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0x0101001123FD458D9EA143B02743EF57210AF6</vt:lpwstr>
  </property>
  <property fmtid="{D5CDD505-2E9C-101B-9397-08002B2CF9AE}" pid="3" name="MediaServiceImageTags">
    <vt:lpwstr/>
  </property>
  <property fmtid="{D5CDD505-2E9C-101B-9397-08002B2CF9AE}" pid="4" name="docLang">
    <vt:lpwstr>en</vt:lpwstr>
  </property>
</Properties>
</file>