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FA5C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Briefing: The Enterprise Automation Framework</w:t>
      </w:r>
    </w:p>
    <w:p w14:paraId="200C5F89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Opening: The Vision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"Good morning, everyone. Today, I am proud to present our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Automation Framework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 Our mission is to move beyond traditional testing and transform our Quality Assurance into a strategic engine that accelerates delivery while maintaining the absolute stability our banking customers expect."</w:t>
      </w:r>
    </w:p>
    <w:p w14:paraId="15B9C285" w14:textId="77777777" w:rsidR="005818B6" w:rsidRPr="005818B6" w:rsidRDefault="008A7CD3" w:rsidP="005818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CD3">
        <w:rPr>
          <w:rFonts w:ascii="Times New Roman" w:eastAsia="Times New Roman" w:hAnsi="Times New Roman" w:cs="Times New Roman"/>
          <w:noProof/>
          <w:kern w:val="0"/>
        </w:rPr>
        <w:pict w14:anchorId="518489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682131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Challenge: Breaking the Manual Bottleneck</w:t>
      </w:r>
    </w:p>
    <w:p w14:paraId="3FCE031B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"Currently, we are facing a significant hurdle: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testing simply cannot scale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with our enterprise delivery demands. As you can see on Slide 3, our delivery pipeline is being squeezed by a manual bottleneck.</w:t>
      </w:r>
    </w:p>
    <w:p w14:paraId="5D5A0663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This creates several critical friction points:</w:t>
      </w:r>
    </w:p>
    <w:p w14:paraId="61B3ED2A" w14:textId="77777777" w:rsidR="005818B6" w:rsidRPr="005818B6" w:rsidRDefault="005818B6" w:rsidP="00581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Resource-Heavy Latency: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Manual processes are slow and depend entirely on human availability, making them the most expensive part of our cycle.</w:t>
      </w:r>
    </w:p>
    <w:p w14:paraId="4E9E3EFF" w14:textId="77777777" w:rsidR="005818B6" w:rsidRPr="005818B6" w:rsidRDefault="005818B6" w:rsidP="00581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Regression Trap: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With every new feature, our manual workload grows, leading to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Regression Cycles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39534" w14:textId="77777777" w:rsidR="005818B6" w:rsidRPr="005818B6" w:rsidRDefault="005818B6" w:rsidP="00581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Evidence Gap: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 evidence and a high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Dependency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create risks for our audit trails.</w:t>
      </w:r>
    </w:p>
    <w:p w14:paraId="60DFBA30" w14:textId="77777777" w:rsidR="005818B6" w:rsidRPr="005818B6" w:rsidRDefault="005818B6" w:rsidP="00581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Downstream Ripple: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Ultimately, these factors lead to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Releases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impacting our ability to respond to market needs."</w:t>
      </w:r>
    </w:p>
    <w:p w14:paraId="01F6BC87" w14:textId="77777777" w:rsidR="005818B6" w:rsidRPr="005818B6" w:rsidRDefault="008A7CD3" w:rsidP="005818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CD3">
        <w:rPr>
          <w:rFonts w:ascii="Times New Roman" w:eastAsia="Times New Roman" w:hAnsi="Times New Roman" w:cs="Times New Roman"/>
          <w:noProof/>
          <w:kern w:val="0"/>
        </w:rPr>
        <w:pict w14:anchorId="33459B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AB2889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Strategic Benefits &amp; Measurable Value</w:t>
      </w:r>
    </w:p>
    <w:p w14:paraId="4E3EF107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"This framework is our solution to these challenges. We are driving a fundamental shift in how we deliver value through four critical pillars:</w:t>
      </w:r>
    </w:p>
    <w:p w14:paraId="5FB18178" w14:textId="77777777" w:rsidR="005818B6" w:rsidRPr="005818B6" w:rsidRDefault="005818B6" w:rsidP="00581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 Velocity: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 have successfully cut regression testing time from days down to just hours.</w:t>
      </w:r>
    </w:p>
    <w:p w14:paraId="37C0AFF6" w14:textId="77777777" w:rsidR="005818B6" w:rsidRPr="005818B6" w:rsidRDefault="005818B6" w:rsidP="00581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Radical Transparency: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We've established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Traceability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linking every single test directly to a business requirement.</w:t>
      </w:r>
    </w:p>
    <w:p w14:paraId="762B4243" w14:textId="77777777" w:rsidR="005818B6" w:rsidRPr="005818B6" w:rsidRDefault="005818B6" w:rsidP="00581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 Efficiency: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By building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Test Assets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and modular libraries, our ROI grows with every project.</w:t>
      </w:r>
    </w:p>
    <w:p w14:paraId="7499F2A2" w14:textId="77777777" w:rsidR="005818B6" w:rsidRPr="005818B6" w:rsidRDefault="005818B6" w:rsidP="00581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Compliance: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 achieve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Execution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providing reliable, standardized results that simplify our path to automated audit trails."</w:t>
      </w:r>
    </w:p>
    <w:p w14:paraId="50FE1913" w14:textId="77777777" w:rsidR="005818B6" w:rsidRPr="005818B6" w:rsidRDefault="008A7CD3" w:rsidP="005818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CD3">
        <w:rPr>
          <w:rFonts w:ascii="Times New Roman" w:eastAsia="Times New Roman" w:hAnsi="Times New Roman" w:cs="Times New Roman"/>
          <w:noProof/>
          <w:kern w:val="0"/>
        </w:rPr>
        <w:pict w14:anchorId="0BDE3F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14E138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Architecture: How It Works</w:t>
      </w:r>
    </w:p>
    <w:p w14:paraId="1F10E9BA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"To understand why this framework is so resilient, we have to look at our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Workflow Architecture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E349E0" w14:textId="77777777" w:rsidR="005818B6" w:rsidRPr="005818B6" w:rsidRDefault="005818B6" w:rsidP="00581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Requirements Path (The 'What'):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Everything starts with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Requirements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ensuring we test what actually matters to our users.</w:t>
      </w:r>
    </w:p>
    <w:p w14:paraId="38961741" w14:textId="77777777" w:rsidR="005818B6" w:rsidRPr="005818B6" w:rsidRDefault="005818B6" w:rsidP="00581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Storage Path (The 'How'):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Our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Teams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Yaml Element Storage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which decouples the UI from the code for better modularity.</w:t>
      </w:r>
    </w:p>
    <w:p w14:paraId="7106DC45" w14:textId="77777777" w:rsidR="005818B6" w:rsidRPr="005818B6" w:rsidRDefault="005818B6" w:rsidP="00581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Execution Path (The 'Where'):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Our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Team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uses an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Engine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to execute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Gherkin Keyword Test Cases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D4418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Behind the scenes, we use dedicated utilities like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to manage the test lifecycle and a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ScreenshotHandler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real-time evidence. This all feeds into our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pipeline for instant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Reports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5C6A1E50" w14:textId="77777777" w:rsidR="005818B6" w:rsidRPr="005818B6" w:rsidRDefault="008A7CD3" w:rsidP="005818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CD3">
        <w:rPr>
          <w:rFonts w:ascii="Times New Roman" w:eastAsia="Times New Roman" w:hAnsi="Times New Roman" w:cs="Times New Roman"/>
          <w:noProof/>
          <w:kern w:val="0"/>
        </w:rPr>
        <w:pict w14:anchorId="75501C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19DBD8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Impact: The Numbers</w:t>
      </w:r>
    </w:p>
    <w:p w14:paraId="7113E62D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"The data across our portfolio proves this works. Across four major projects—including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ARGO Connects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ARGO Teller Legacy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eCA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 Center Project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—the impact is clear:</w:t>
      </w:r>
    </w:p>
    <w:p w14:paraId="23723E2A" w14:textId="77777777" w:rsidR="005818B6" w:rsidRPr="005818B6" w:rsidRDefault="005818B6" w:rsidP="00581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We have achieved an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85.2% Average Automation Coverage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7A7CC" w14:textId="77777777" w:rsidR="005818B6" w:rsidRPr="005818B6" w:rsidRDefault="005818B6" w:rsidP="00581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This has resulted in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736 total hours saved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D3572" w14:textId="77777777" w:rsidR="005818B6" w:rsidRPr="005818B6" w:rsidRDefault="005818B6" w:rsidP="00581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Most importantly, we’ve seen an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80.7% reduction in testing time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C78254F" w14:textId="77777777" w:rsidR="005818B6" w:rsidRPr="005818B6" w:rsidRDefault="008A7CD3" w:rsidP="005818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CD3">
        <w:rPr>
          <w:rFonts w:ascii="Times New Roman" w:eastAsia="Times New Roman" w:hAnsi="Times New Roman" w:cs="Times New Roman"/>
          <w:noProof/>
          <w:kern w:val="0"/>
        </w:rPr>
        <w:pict w14:anchorId="05662E6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3C522B" w14:textId="77777777" w:rsidR="005818B6" w:rsidRPr="005818B6" w:rsidRDefault="005818B6" w:rsidP="00581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Future: Strategic Enhancements &amp; Planned Integrations</w:t>
      </w:r>
    </w:p>
    <w:p w14:paraId="2D2908E0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"We are just getting started. We are currently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architecting several key integrations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to evolve this into a complete Quality Intelligence Hub:</w:t>
      </w:r>
    </w:p>
    <w:p w14:paraId="1A463745" w14:textId="77777777" w:rsidR="005818B6" w:rsidRPr="005818B6" w:rsidRDefault="005818B6" w:rsidP="00581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Mobile &amp; Performance Integration: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 are preparing to support native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 and Android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via Appium and are planning to incorporate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and Stress Testing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application resilience under peak traffic.</w:t>
      </w:r>
    </w:p>
    <w:p w14:paraId="12C306E5" w14:textId="77777777" w:rsidR="005818B6" w:rsidRPr="005818B6" w:rsidRDefault="005818B6" w:rsidP="00581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AI Implementation: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 are designing the framework's next phase to include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test generation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Self-Healing scripts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 This will allow the system to intelligently identify UI changes and update itself automatically, reducing maintenance.</w:t>
      </w:r>
    </w:p>
    <w:p w14:paraId="5EEC34D7" w14:textId="77777777" w:rsidR="005818B6" w:rsidRPr="005818B6" w:rsidRDefault="005818B6" w:rsidP="00581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Upcoming Jira X-Ray Sync: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We are moving toward a bi-directional integration with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 X-Ray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. This integration is planned to provide real-time user story traceability and achieve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faster report generation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3F80B" w14:textId="77777777" w:rsidR="005818B6" w:rsidRPr="005818B6" w:rsidRDefault="005818B6" w:rsidP="00581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Quality Analytics: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 xml:space="preserve"> Our roadmap includes using our execution data for </w:t>
      </w:r>
      <w:r w:rsidRPr="005818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Analytics</w:t>
      </w: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, allowing us to identify high-risk areas before they fail.</w:t>
      </w:r>
    </w:p>
    <w:p w14:paraId="613F92F7" w14:textId="77777777" w:rsidR="005818B6" w:rsidRPr="005818B6" w:rsidRDefault="005818B6" w:rsidP="0058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8B6">
        <w:rPr>
          <w:rFonts w:ascii="Times New Roman" w:eastAsia="Times New Roman" w:hAnsi="Times New Roman" w:cs="Times New Roman"/>
          <w:kern w:val="0"/>
          <w14:ligatures w14:val="none"/>
        </w:rPr>
        <w:t>We are evolving from functional testing to a comprehensive quality engineering culture that covers every dimension of software quality."</w:t>
      </w:r>
    </w:p>
    <w:p w14:paraId="1E9F94A3" w14:textId="77777777" w:rsidR="00791C18" w:rsidRDefault="00791C18"/>
    <w:sectPr w:rsidR="00791C18" w:rsidSect="005818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99B"/>
    <w:multiLevelType w:val="multilevel"/>
    <w:tmpl w:val="76F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D1D31"/>
    <w:multiLevelType w:val="multilevel"/>
    <w:tmpl w:val="537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54B3B"/>
    <w:multiLevelType w:val="multilevel"/>
    <w:tmpl w:val="9C9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E1F49"/>
    <w:multiLevelType w:val="multilevel"/>
    <w:tmpl w:val="E47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C4B2E"/>
    <w:multiLevelType w:val="multilevel"/>
    <w:tmpl w:val="BB2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745388">
    <w:abstractNumId w:val="0"/>
  </w:num>
  <w:num w:numId="2" w16cid:durableId="1314262615">
    <w:abstractNumId w:val="2"/>
  </w:num>
  <w:num w:numId="3" w16cid:durableId="843590947">
    <w:abstractNumId w:val="4"/>
  </w:num>
  <w:num w:numId="4" w16cid:durableId="2010980141">
    <w:abstractNumId w:val="3"/>
  </w:num>
  <w:num w:numId="5" w16cid:durableId="11036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B6"/>
    <w:rsid w:val="002A281C"/>
    <w:rsid w:val="003277A5"/>
    <w:rsid w:val="005818B6"/>
    <w:rsid w:val="00791C18"/>
    <w:rsid w:val="00891115"/>
    <w:rsid w:val="008A7CD3"/>
    <w:rsid w:val="00D7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6F43"/>
  <w15:chartTrackingRefBased/>
  <w15:docId w15:val="{0F193698-C8A1-A54F-BBE1-CD7F7B88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Murodjon Azimov</dc:creator>
  <cp:keywords/>
  <dc:description/>
  <cp:lastModifiedBy>Murodjon Azimov</cp:lastModifiedBy>
  <cp:revision>1</cp:revision>
  <dcterms:created xsi:type="dcterms:W3CDTF">2026-02-18T16:32:00Z</dcterms:created>
  <dcterms:modified xsi:type="dcterms:W3CDTF">2026-02-18T16:33:00Z</dcterms:modified>
</cp:coreProperties>
</file>