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H Sarabun PSK" w:cs="TH Sarabun PSK" w:eastAsia="TH Sarabun PSK" w:hAnsi="TH Sarabun PSK"/>
          <w:b w:val="1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ผลการดำเนินงาน การจัดกิจกรรมส่งเสริมการเรียนรู้ของผู้รับบริการ บุคลากร และผู้มีส่วนเกี่ยวข้อง</w:t>
      </w:r>
    </w:p>
    <w:p w:rsidR="00000000" w:rsidDel="00000000" w:rsidP="00000000" w:rsidRDefault="00000000" w:rsidRPr="00000000" w14:paraId="00000002">
      <w:pPr>
        <w:ind w:firstLine="72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4.1.1 จัดกิจกรรมส่งเสริมการอ่านและส่งเสริมการเรียนรู้ด้านทรัพยากรและสิ่งแวดล้อม ในเรื่องต่อไปนี้</w:t>
      </w:r>
    </w:p>
    <w:p w:rsidR="00000000" w:rsidDel="00000000" w:rsidP="00000000" w:rsidRDefault="00000000" w:rsidRPr="00000000" w14:paraId="00000003">
      <w:pPr>
        <w:ind w:left="720" w:firstLine="72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1. การประหยัดพลังงานไฟฟ้า และการเพิ่มประสิทธิภาพการใช้พลังงานไฟฟ้า</w:t>
      </w:r>
    </w:p>
    <w:p w:rsidR="00000000" w:rsidDel="00000000" w:rsidP="00000000" w:rsidRDefault="00000000" w:rsidRPr="00000000" w14:paraId="00000004">
      <w:pPr>
        <w:ind w:left="720" w:firstLine="72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2. การประหยัดน้ํา และการใช้ทรัพยากรอย่างคุ้มค่า</w:t>
      </w:r>
    </w:p>
    <w:p w:rsidR="00000000" w:rsidDel="00000000" w:rsidP="00000000" w:rsidRDefault="00000000" w:rsidRPr="00000000" w14:paraId="00000005">
      <w:pPr>
        <w:ind w:left="1440" w:firstLine="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3. การคัดแยกและใช้ประโยชน์จากขยะ หรือวัสดุเหลือใช้ การจัดการของเสียและมลพิษ</w:t>
      </w:r>
    </w:p>
    <w:p w:rsidR="00000000" w:rsidDel="00000000" w:rsidP="00000000" w:rsidRDefault="00000000" w:rsidRPr="00000000" w14:paraId="00000006">
      <w:pPr>
        <w:ind w:left="720" w:firstLine="72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4. ก๊าซเรือนกระจก</w:t>
      </w:r>
    </w:p>
    <w:p w:rsidR="00000000" w:rsidDel="00000000" w:rsidP="00000000" w:rsidRDefault="00000000" w:rsidRPr="00000000" w14:paraId="00000007">
      <w:pPr>
        <w:ind w:left="0" w:firstLine="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โดยมีกิจกรรมสอดคล้องกับเรื่องที่กำหนด และมีเรื่องอื่น ๆ ที่เกี่ยวกับทางด้านสิ่งแวดล้อมรวม ตามรายะเอียดดังนี้</w:t>
      </w:r>
    </w:p>
    <w:p w:rsidR="00000000" w:rsidDel="00000000" w:rsidP="00000000" w:rsidRDefault="00000000" w:rsidRPr="00000000" w14:paraId="00000008">
      <w:pPr>
        <w:ind w:left="0" w:firstLine="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495"/>
        <w:gridCol w:w="4301.999999999999"/>
        <w:gridCol w:w="2073.000000000001"/>
        <w:gridCol w:w="3885"/>
        <w:tblGridChange w:id="0">
          <w:tblGrid>
            <w:gridCol w:w="720"/>
            <w:gridCol w:w="3495"/>
            <w:gridCol w:w="4301.999999999999"/>
            <w:gridCol w:w="2073.000000000001"/>
            <w:gridCol w:w="38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 PSK" w:cs="TH Sarabun PSK" w:eastAsia="TH Sarabun PSK" w:hAnsi="TH Sarabun 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32"/>
                <w:szCs w:val="32"/>
                <w:rtl w:val="0"/>
              </w:rPr>
              <w:t xml:space="preserve">ที่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 PSK" w:cs="TH Sarabun PSK" w:eastAsia="TH Sarabun PSK" w:hAnsi="TH Sarabun 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32"/>
                <w:szCs w:val="32"/>
                <w:rtl w:val="0"/>
              </w:rPr>
              <w:t xml:space="preserve">หัวข้อ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 PSK" w:cs="TH Sarabun PSK" w:eastAsia="TH Sarabun PSK" w:hAnsi="TH Sarabun 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32"/>
                <w:szCs w:val="32"/>
                <w:rtl w:val="0"/>
              </w:rPr>
              <w:t xml:space="preserve">รายละเอียดกิจกรรม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32"/>
                <w:szCs w:val="32"/>
                <w:rtl w:val="0"/>
              </w:rPr>
              <w:t xml:space="preserve">วัน/เดือน/ปี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H Sarabun PSK" w:cs="TH Sarabun PSK" w:eastAsia="TH Sarabun PSK" w:hAnsi="TH Sarabun PS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b w:val="1"/>
                <w:sz w:val="32"/>
                <w:szCs w:val="32"/>
                <w:rtl w:val="0"/>
              </w:rPr>
              <w:t xml:space="preserve">เอกสารประกอบ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การประหยัดพลังงานไฟฟ้า และการเพิ่มประสิทธิภาพการใช้พลังงานไฟฟ้า</w:t>
            </w:r>
          </w:p>
          <w:p w:rsidR="00000000" w:rsidDel="00000000" w:rsidP="00000000" w:rsidRDefault="00000000" w:rsidRPr="00000000" w14:paraId="0000001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/การประหยัดน้ํา และการใช้ทรัพยากรอย่างคุ้มค่า/การคัดแยกและใช้ประโยชน์จากขยะ หรือวัสดุเหลือใช้ การจัดการของเสียและมลพิษ/ ก๊าซเรือนกระจก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แนะนำหนังสือเกี่ยวกับสิ่งแวดล้อมด้านต่างๆ บนเว็บไซต์ เฟสบุุ๊ค แฟนเพจ และช่องทางการประชาสัมพันธ์ต่างๆ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ทั้งปี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7">
              <w:r w:rsidDel="00000000" w:rsidR="00000000" w:rsidRPr="00000000">
                <w:rPr>
                  <w:rFonts w:ascii="TH Sarabun PSK" w:cs="TH Sarabun PSK" w:eastAsia="TH Sarabun PSK" w:hAnsi="TH Sarabun PSK"/>
                  <w:color w:val="0000ee"/>
                  <w:sz w:val="32"/>
                  <w:szCs w:val="32"/>
                  <w:u w:val="single"/>
                  <w:rtl w:val="0"/>
                </w:rPr>
                <w:t xml:space="preserve">แนะนำหนังสือเกี่ยวกับสิ่งแวดล้อม.pdf</w:t>
              </w:r>
            </w:hyperlink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การคัดแยกและใช้ประโยชน์จากขยะ หรือวัสดุเหลือใช้ การจัดการของเสียและมลพิษ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การรณรงค์ สร้างความตระหนัก เพื่อลดปริมาณขยะของบุคลากรภายในสำนักวิทยบริการ 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ทั้งปี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8">
              <w:r w:rsidDel="00000000" w:rsidR="00000000" w:rsidRPr="00000000">
                <w:rPr>
                  <w:rFonts w:ascii="TH Sarabun PSK" w:cs="TH Sarabun PSK" w:eastAsia="TH Sarabun PSK" w:hAnsi="TH Sarabun PSK"/>
                  <w:color w:val="0000ee"/>
                  <w:sz w:val="32"/>
                  <w:szCs w:val="32"/>
                  <w:u w:val="single"/>
                  <w:rtl w:val="0"/>
                </w:rPr>
                <w:t xml:space="preserve">4.1.2 (1) การรณรงค์ สร้างความตระหนัก เพื่อลดปริมาณขยะ.pdf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การเตรียมพร้อมต่อสภาวะฉุกเฉิน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426" w:right="80" w:firstLine="0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อบรมแผนฉุกเฉินและซ้อมอพยพหนีไฟ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 ธันวาคม 2567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9">
              <w:r w:rsidDel="00000000" w:rsidR="00000000" w:rsidRPr="00000000">
                <w:rPr>
                  <w:rFonts w:ascii="TH Sarabun PSK" w:cs="TH Sarabun PSK" w:eastAsia="TH Sarabun PSK" w:hAnsi="TH Sarabun PSK"/>
                  <w:color w:val="1155cc"/>
                  <w:sz w:val="32"/>
                  <w:szCs w:val="32"/>
                  <w:u w:val="single"/>
                  <w:rtl w:val="0"/>
                </w:rPr>
                <w:t xml:space="preserve">4.1.2 การฝึกซ้อมดับเพลิงและอพยพหนีไฟ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การประหยัดพลังงานไฟฟ้า และการเพิ่มประสิทธิภาพการใช้พลังงานไฟฟ้า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กิจกรรมเสวนา We care, We save The Earth รักษ์โลก รักษ์เรา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 25 กรกฎาคม 2567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0">
              <w:r w:rsidDel="00000000" w:rsidR="00000000" w:rsidRPr="00000000">
                <w:rPr>
                  <w:rFonts w:ascii="TH Sarabun PSK" w:cs="TH Sarabun PSK" w:eastAsia="TH Sarabun PSK" w:hAnsi="TH Sarabun PSK"/>
                  <w:color w:val="0000ee"/>
                  <w:sz w:val="32"/>
                  <w:szCs w:val="32"/>
                  <w:u w:val="single"/>
                  <w:rtl w:val="0"/>
                </w:rPr>
                <w:t xml:space="preserve">4.1.2(1)-1 รายชื่อผู้เข้ารวมกิจกรรมส่งเสริมการเรียนรู้ ครั้งที่1.pdf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การคัดแยกและใช้ประโยชน์จากขยะ หรือวัสดุเหลือใช้ การจัดการของเสียและมลพิษ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กิจกรรม DIY ทำไม้กวาดจากขวดพลาสติก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 กรกฎาคม 2567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1">
              <w:r w:rsidDel="00000000" w:rsidR="00000000" w:rsidRPr="00000000">
                <w:rPr>
                  <w:rFonts w:ascii="TH Sarabun PSK" w:cs="TH Sarabun PSK" w:eastAsia="TH Sarabun PSK" w:hAnsi="TH Sarabun PSK"/>
                  <w:color w:val="0000ee"/>
                  <w:sz w:val="32"/>
                  <w:szCs w:val="32"/>
                  <w:u w:val="single"/>
                  <w:rtl w:val="0"/>
                </w:rPr>
                <w:t xml:space="preserve">4.1.3 (2) การนำขยะกลับมาใช้ใหม่ ครั้งที่ 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การคัดแยกและใช้ประโยชน์จากขยะ หรือวัสดุเหลือใช้ การจัดการของเสียและมลพิษ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กิจกรรม DIY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21 พฤษภาคม 2567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2">
              <w:r w:rsidDel="00000000" w:rsidR="00000000" w:rsidRPr="00000000">
                <w:rPr>
                  <w:rFonts w:ascii="TH Sarabun PSK" w:cs="TH Sarabun PSK" w:eastAsia="TH Sarabun PSK" w:hAnsi="TH Sarabun PSK"/>
                  <w:color w:val="0000ee"/>
                  <w:sz w:val="32"/>
                  <w:szCs w:val="32"/>
                  <w:u w:val="single"/>
                  <w:rtl w:val="0"/>
                </w:rPr>
                <w:t xml:space="preserve">4.1.3 (1) การนำขยะกลับมาใช้ใหม่ DIY ครั้งที่ 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การดำเนินงานห้องสมุดสีเขียวและสำนักงานสีเขียว 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84"/>
              </w:tabs>
              <w:spacing w:after="200" w:line="276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ชี้แจงหรืออบรมให้ผู้รับจ้างทราบถึงการเข้ามาปฏิบัติงาน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19 มิถุนายน 2567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3">
              <w:r w:rsidDel="00000000" w:rsidR="00000000" w:rsidRPr="00000000">
                <w:rPr>
                  <w:rFonts w:ascii="TH Sarabun PSK" w:cs="TH Sarabun PSK" w:eastAsia="TH Sarabun PSK" w:hAnsi="TH Sarabun PSK"/>
                  <w:color w:val="0000ee"/>
                  <w:sz w:val="32"/>
                  <w:szCs w:val="32"/>
                  <w:u w:val="single"/>
                  <w:rtl w:val="0"/>
                </w:rPr>
                <w:t xml:space="preserve">6.2 (2)ชี้แจงหรืออบรมให้ผู้รับจ้างทราบถึงการเข้ามาปฏิบัติงาน.pdf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 การดำเนินงานห้องสมุดสีเขียวและสำนักงานสีเขียว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กิจกรรมขยายผล Green Corner สู่เครือข่าย NPU Green Library รักษ์โลก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19 ธันวาคม 2567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4">
              <w:r w:rsidDel="00000000" w:rsidR="00000000" w:rsidRPr="00000000">
                <w:rPr>
                  <w:rFonts w:ascii="TH Sarabun PSK" w:cs="TH Sarabun PSK" w:eastAsia="TH Sarabun PSK" w:hAnsi="TH Sarabun PSK"/>
                  <w:color w:val="1155cc"/>
                  <w:sz w:val="32"/>
                  <w:szCs w:val="32"/>
                  <w:u w:val="single"/>
                  <w:rtl w:val="0"/>
                </w:rPr>
                <w:t xml:space="preserve">ความร่วมมือห้องสมุดสีเขียวกับหน่วยงานอื่นๆ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การคัดแยกและใช้ประโยชน์จากขยะ หรือวัสดุเหลือใช้ การจัดการของเสียและมลพิษ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เทคนิคการจัดการขยะ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18 ธันวาคม 2567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5">
              <w:r w:rsidDel="00000000" w:rsidR="00000000" w:rsidRPr="00000000">
                <w:rPr>
                  <w:rFonts w:ascii="TH Sarabun PSK" w:cs="TH Sarabun PSK" w:eastAsia="TH Sarabun PSK" w:hAnsi="TH Sarabun PSK"/>
                  <w:color w:val="0000ee"/>
                  <w:sz w:val="32"/>
                  <w:szCs w:val="32"/>
                  <w:u w:val="single"/>
                  <w:rtl w:val="0"/>
                </w:rPr>
                <w:t xml:space="preserve">4.1.2(1)-2 รายชื่อผู้เข้ารวมกิจกรรมส่งเสริมการเรียนรู้ ครั้งที่2.pdf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การประหยัดน้ํา และการใช้ทรัพยากรอย่างคุ้มค่า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กิจกรรมเสวนา We care, We save The Earth รักษ์โลก รักษ์เรา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 กรกฎาคม 2567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6">
              <w:r w:rsidDel="00000000" w:rsidR="00000000" w:rsidRPr="00000000">
                <w:rPr>
                  <w:rFonts w:ascii="TH Sarabun PSK" w:cs="TH Sarabun PSK" w:eastAsia="TH Sarabun PSK" w:hAnsi="TH Sarabun PSK"/>
                  <w:color w:val="1155cc"/>
                  <w:sz w:val="32"/>
                  <w:szCs w:val="32"/>
                  <w:u w:val="single"/>
                  <w:rtl w:val="0"/>
                </w:rPr>
                <w:t xml:space="preserve">4.1.2 (1)-(4) กิจกรรมเสวนา We care, We save The Earth รักษ์โลก รักษ์เรา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ก๊าซเรือนกระจก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การฝึกอบรมเรื่องการพัฒนาสำนักวิทยบริการสู่ห้องสมุดสีเขียวและเป้าหมาย Carbon Nrutrality อย่างยั่งยืน ณ ห้องประชุม ชั้น 4 สำนักวิทยบริการ 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31 พฤษภาคม 2567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4.1.2 (1)-(4) </w:t>
            </w:r>
            <w:hyperlink r:id="rId17">
              <w:r w:rsidDel="00000000" w:rsidR="00000000" w:rsidRPr="00000000">
                <w:rPr>
                  <w:rFonts w:ascii="TH Sarabun PSK" w:cs="TH Sarabun PSK" w:eastAsia="TH Sarabun PSK" w:hAnsi="TH Sarabun PSK"/>
                  <w:color w:val="1155cc"/>
                  <w:sz w:val="32"/>
                  <w:szCs w:val="32"/>
                  <w:u w:val="single"/>
                  <w:rtl w:val="0"/>
                </w:rPr>
                <w:t xml:space="preserve">การฝึกอบรมเรื่องการพัฒนานักวิทยบริการสู่ห้องสมุดสีเขียวและเป้าหมาย Carbon Nrutrality อย่างยั่งยืน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การประหยัดพลังงานไฟฟ้า และการเพิ่มประสิทธิภาพการใช้พลังงานไฟฟ้า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กิจกรรมเสวนา We care, We save The Earth รักษ์โลก รักษ์เรา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25 กรกฎาคม 2567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4.1.2 (1)-(4) </w:t>
            </w:r>
            <w:hyperlink r:id="rId18">
              <w:r w:rsidDel="00000000" w:rsidR="00000000" w:rsidRPr="00000000">
                <w:rPr>
                  <w:rFonts w:ascii="TH Sarabun PSK" w:cs="TH Sarabun PSK" w:eastAsia="TH Sarabun PSK" w:hAnsi="TH Sarabun PSK"/>
                  <w:color w:val="1155cc"/>
                  <w:sz w:val="32"/>
                  <w:szCs w:val="32"/>
                  <w:u w:val="single"/>
                  <w:rtl w:val="0"/>
                </w:rPr>
                <w:t xml:space="preserve">กิจกรรมเสวนา We care, We save The Earth รักษ์โลก รักษ์เรา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 การดำเนินงานห้องสมุดสีเขียวและสำนักงานสีเขียว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มีการจัดทํามุม Green Conner พื้นที่สิ่งเสริมการเรียนรู้ของห้องสมุดสีเขียว โดยแสดงข้อมูลต่อไปนี้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(1) นโยบายห้องสมุดสีเขียว และสํานักงานสีเขียว (ปรับปรุงข้อมูลเมื่อมีการเปลี่ยนแปลง)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(2) ข่าวสาร กิจกรรม มาตรการ ด้านการอนุรักษ์พลังงานและสิ่งแวดล้อมของสํานักวิทยบริการ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(3) หนังสือ วารสาร ด้านการอนุรักษ์ธรรมชาติและสิ่งแวดล้อม การประหยัดน้ํา การประหยัด ไฟฟ้า การประหยัดทรัพยากร และปริมาณ การปล่อยก๊าซเรือนกระจก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(4) สื่อความรู้ และเอกสารเผย แพร่ที่เกี่ยวข้องกับทรัพยากรและสิ่งแวดล้อม และมีการ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r w:rsidDel="00000000" w:rsidR="00000000" w:rsidRPr="00000000">
              <w:rPr>
                <w:rFonts w:ascii="TH Sarabun PSK" w:cs="TH Sarabun PSK" w:eastAsia="TH Sarabun PSK" w:hAnsi="TH Sarabun PSK"/>
                <w:sz w:val="32"/>
                <w:szCs w:val="32"/>
                <w:rtl w:val="0"/>
              </w:rPr>
              <w:t xml:space="preserve">ระหว่างวันที่ 1 สิงหาคม 2566 – 31 สิงหาคม 2567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H Sarabun PSK" w:cs="TH Sarabun PSK" w:eastAsia="TH Sarabun PSK" w:hAnsi="TH Sarabun PSK"/>
                <w:sz w:val="32"/>
                <w:szCs w:val="32"/>
              </w:rPr>
            </w:pPr>
            <w:hyperlink r:id="rId19">
              <w:r w:rsidDel="00000000" w:rsidR="00000000" w:rsidRPr="00000000">
                <w:rPr>
                  <w:rFonts w:ascii="TH Sarabun PSK" w:cs="TH Sarabun PSK" w:eastAsia="TH Sarabun PSK" w:hAnsi="TH Sarabun PSK"/>
                  <w:color w:val="1155cc"/>
                  <w:sz w:val="32"/>
                  <w:szCs w:val="32"/>
                  <w:u w:val="single"/>
                  <w:rtl w:val="0"/>
                </w:rPr>
                <w:t xml:space="preserve">4.1.4 (1) - (4) รายงานสรุปผลการดําเนินงานกิจกรรมจัดทํามุม Green conner ประจําปี 2567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firstLine="72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H Sarabun 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o3_tlOFyhUBrgSQWJu1V1xXtCFMmQNKv/view?usp=sharing" TargetMode="External"/><Relationship Id="rId10" Type="http://schemas.openxmlformats.org/officeDocument/2006/relationships/hyperlink" Target="https://drive.google.com/file/d/1nQCFU79dRrP6uBcWMOdt5qOtqMgtMBgO/view?usp=sharing" TargetMode="External"/><Relationship Id="rId13" Type="http://schemas.openxmlformats.org/officeDocument/2006/relationships/hyperlink" Target="https://drive.google.com/file/d/1fpoJqquHHJjMOWvwtqgL7wIpO409CiAg/view?usp=sharing" TargetMode="External"/><Relationship Id="rId12" Type="http://schemas.openxmlformats.org/officeDocument/2006/relationships/hyperlink" Target="https://drive.google.com/file/d/1yhAnaWyQl8kxAwjjapre7RDPmdR-Ns4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0EV8__Ttaus785uia_EKC8mNDLxFEEKK/view?usp=sharing" TargetMode="External"/><Relationship Id="rId15" Type="http://schemas.openxmlformats.org/officeDocument/2006/relationships/hyperlink" Target="https://drive.google.com/file/d/1_dJ-2T9jqshz7-tdgXTK8wKb_fVf6I5D/view?usp=sharing" TargetMode="External"/><Relationship Id="rId14" Type="http://schemas.openxmlformats.org/officeDocument/2006/relationships/hyperlink" Target="https://drive.google.com/file/d/1YiqGtxeZBDAjtPDR0Tcta4Asd3YXJZbF/view?usp=sharing" TargetMode="External"/><Relationship Id="rId17" Type="http://schemas.openxmlformats.org/officeDocument/2006/relationships/hyperlink" Target="https://drive.google.com/file/d/1lvvC_px94maUpGum_QZFyq-crrtiOXeT/view?usp=sharing" TargetMode="External"/><Relationship Id="rId16" Type="http://schemas.openxmlformats.org/officeDocument/2006/relationships/hyperlink" Target="https://drive.google.com/file/d/1MWimJa8Dn8fafXAoy0sQbtTFYDp4P21i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9HvzXxKH4ygh9G291tDcDstycFv3bB6X/view?usp=sharin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MWimJa8Dn8fafXAoy0sQbtTFYDp4P21i/view?usp=sharing" TargetMode="External"/><Relationship Id="rId7" Type="http://schemas.openxmlformats.org/officeDocument/2006/relationships/hyperlink" Target="https://drive.google.com/file/d/1YCgHwI5SEaAkzJ_F0C4WMIuAEbI8y1XT/view?usp=sharing" TargetMode="External"/><Relationship Id="rId8" Type="http://schemas.openxmlformats.org/officeDocument/2006/relationships/hyperlink" Target="https://drive.google.com/file/d/1jUb8YiBkaNFGmXcY-RtL-1diVKmb6PB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2fVyOy666iVFfeBeAGCOxNjE9Q==">CgMxLjA4AHIhMW5pcUhnQ21FeUlHbWVnR3o0NXJBS01pWGJCMmNSdko2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