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C183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1) Core product structure</w:t>
      </w:r>
    </w:p>
    <w:p w14:paraId="164D9403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1. What is the true “row identity” in the main table?</w:t>
      </w:r>
    </w:p>
    <w:p w14:paraId="3933ED44" w14:textId="77777777" w:rsidR="006B6DD3" w:rsidRPr="006B6DD3" w:rsidRDefault="006B6DD3" w:rsidP="006B6DD3">
      <w:r w:rsidRPr="006B6DD3">
        <w:t>This is one of the most important decisions.</w:t>
      </w:r>
    </w:p>
    <w:p w14:paraId="182209B2" w14:textId="56D46037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One row = one master-store SKU, with all matching marketplace listings attached under it</w:t>
      </w:r>
      <w:r w:rsidR="009A2922">
        <w:t>. But I want them to be the same size near each other.</w:t>
      </w:r>
    </w:p>
    <w:p w14:paraId="1BB05FBC" w14:textId="77777777" w:rsidR="006B6DD3" w:rsidRPr="006B6DD3" w:rsidRDefault="00000000" w:rsidP="006B6DD3">
      <w:r>
        <w:pict w14:anchorId="4F9B307A">
          <v:rect id="_x0000_i1025" style="width:0;height:1.5pt" o:hralign="center" o:hrstd="t" o:hr="t" fillcolor="#a0a0a0" stroked="f"/>
        </w:pict>
      </w:r>
    </w:p>
    <w:p w14:paraId="58556F5C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2. How should duplicate SKUs on the master store behave?</w:t>
      </w:r>
    </w:p>
    <w:p w14:paraId="609E01E0" w14:textId="77777777" w:rsidR="006B6DD3" w:rsidRPr="006B6DD3" w:rsidRDefault="006B6DD3" w:rsidP="006B6DD3">
      <w:r w:rsidRPr="006B6DD3">
        <w:t>You mentioned TPP can have duplicate SKUs with different item IDs.</w:t>
      </w:r>
    </w:p>
    <w:p w14:paraId="28BAC5F8" w14:textId="72B592FE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Create one row per SKU, and show all duplicate master-store item IDs inside the item-number cell</w:t>
      </w:r>
      <w:r w:rsidRPr="006B6DD3">
        <w:br/>
      </w:r>
    </w:p>
    <w:p w14:paraId="3E14F257" w14:textId="77777777" w:rsidR="006B6DD3" w:rsidRPr="006B6DD3" w:rsidRDefault="00000000" w:rsidP="006B6DD3">
      <w:r>
        <w:pict w14:anchorId="0F9FA4AB">
          <v:rect id="_x0000_i1026" style="width:0;height:1.5pt" o:hralign="center" o:hrstd="t" o:hr="t" fillcolor="#a0a0a0" stroked="f"/>
        </w:pict>
      </w:r>
    </w:p>
    <w:p w14:paraId="44A1B697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 xml:space="preserve">3. What listing statuses should be included in </w:t>
      </w:r>
      <w:proofErr w:type="spellStart"/>
      <w:r w:rsidRPr="006B6DD3">
        <w:rPr>
          <w:b/>
          <w:bCs/>
        </w:rPr>
        <w:t>reorG</w:t>
      </w:r>
      <w:proofErr w:type="spellEnd"/>
      <w:r w:rsidRPr="006B6DD3">
        <w:rPr>
          <w:b/>
          <w:bCs/>
        </w:rPr>
        <w:t>?</w:t>
      </w:r>
    </w:p>
    <w:p w14:paraId="0AE6A789" w14:textId="7697310E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Active + out of stock</w:t>
      </w:r>
      <w:r w:rsidR="00A36E42">
        <w:t xml:space="preserve"> – Thinking of it now, you can also add a data set cell showing the current inventory for the item IDs.</w:t>
      </w:r>
      <w:r w:rsidRPr="006B6DD3">
        <w:br/>
      </w:r>
    </w:p>
    <w:p w14:paraId="54E1C0FB" w14:textId="77777777" w:rsidR="006B6DD3" w:rsidRPr="006B6DD3" w:rsidRDefault="00000000" w:rsidP="006B6DD3">
      <w:r>
        <w:pict w14:anchorId="7A7D009F">
          <v:rect id="_x0000_i1027" style="width:0;height:1.5pt" o:hralign="center" o:hrstd="t" o:hr="t" fillcolor="#a0a0a0" stroked="f"/>
        </w:pict>
      </w:r>
    </w:p>
    <w:p w14:paraId="73B54F39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 xml:space="preserve">4. Should the app be internal-only for your company, or </w:t>
      </w:r>
      <w:proofErr w:type="gramStart"/>
      <w:r w:rsidRPr="006B6DD3">
        <w:rPr>
          <w:b/>
          <w:bCs/>
        </w:rPr>
        <w:t>built</w:t>
      </w:r>
      <w:proofErr w:type="gramEnd"/>
      <w:r w:rsidRPr="006B6DD3">
        <w:rPr>
          <w:b/>
          <w:bCs/>
        </w:rPr>
        <w:t xml:space="preserve"> as a multi-tenant app?</w:t>
      </w:r>
    </w:p>
    <w:p w14:paraId="0DAD2915" w14:textId="14804952" w:rsidR="006B6DD3" w:rsidRPr="006B6DD3" w:rsidRDefault="00A36E42" w:rsidP="006B6DD3">
      <w:r w:rsidRPr="006B6DD3">
        <w:t xml:space="preserve"> </w:t>
      </w:r>
      <w:r w:rsidR="006B6DD3" w:rsidRPr="006B6DD3">
        <w:br/>
      </w:r>
      <w:r w:rsidR="006B6DD3" w:rsidRPr="006B6DD3">
        <w:rPr>
          <w:b/>
          <w:bCs/>
        </w:rPr>
        <w:t>B.</w:t>
      </w:r>
      <w:r w:rsidR="006B6DD3" w:rsidRPr="006B6DD3">
        <w:t xml:space="preserve"> Internal-only, but built cleanly enough to support future multi-tenant expansion</w:t>
      </w:r>
      <w:r w:rsidR="006B6DD3" w:rsidRPr="006B6DD3">
        <w:br/>
      </w:r>
    </w:p>
    <w:p w14:paraId="76F21014" w14:textId="77777777" w:rsidR="006B6DD3" w:rsidRPr="006B6DD3" w:rsidRDefault="00000000" w:rsidP="006B6DD3">
      <w:r>
        <w:pict w14:anchorId="288DBF10">
          <v:rect id="_x0000_i1028" style="width:0;height:1.5pt" o:hralign="center" o:hrstd="t" o:hr="t" fillcolor="#a0a0a0" stroked="f"/>
        </w:pict>
      </w:r>
    </w:p>
    <w:p w14:paraId="3F5FCAAC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2) Users, permissions, and approvals</w:t>
      </w:r>
    </w:p>
    <w:p w14:paraId="58EF089E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5. Who should be allowed to push changes to marketplaces?</w:t>
      </w:r>
    </w:p>
    <w:p w14:paraId="652A70F5" w14:textId="151A4202" w:rsidR="006B6DD3" w:rsidRPr="006B6DD3" w:rsidRDefault="006B6DD3" w:rsidP="006B6DD3">
      <w:r w:rsidRPr="006B6DD3">
        <w:rPr>
          <w:b/>
          <w:bCs/>
        </w:rPr>
        <w:t>A.</w:t>
      </w:r>
      <w:r w:rsidRPr="006B6DD3">
        <w:t xml:space="preserve"> Any logged-in user</w:t>
      </w:r>
      <w:r w:rsidR="00202039">
        <w:t xml:space="preserve"> – The only people who will be using this and have access to it will be people who can push</w:t>
      </w:r>
      <w:r w:rsidR="002B664A">
        <w:t xml:space="preserve"> changes (after confirmation of course)</w:t>
      </w:r>
    </w:p>
    <w:p w14:paraId="301C7041" w14:textId="77777777" w:rsidR="006B6DD3" w:rsidRPr="006B6DD3" w:rsidRDefault="00000000" w:rsidP="006B6DD3">
      <w:r>
        <w:lastRenderedPageBreak/>
        <w:pict w14:anchorId="60E7807C">
          <v:rect id="_x0000_i1029" style="width:0;height:1.5pt" o:hralign="center" o:hrstd="t" o:hr="t" fillcolor="#a0a0a0" stroked="f"/>
        </w:pict>
      </w:r>
    </w:p>
    <w:p w14:paraId="4E0B4474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6. How many user roles do you want?</w:t>
      </w:r>
    </w:p>
    <w:p w14:paraId="214E03FD" w14:textId="77777777" w:rsidR="006B6DD3" w:rsidRPr="006B6DD3" w:rsidRDefault="006B6DD3" w:rsidP="006B6DD3">
      <w:r w:rsidRPr="006B6DD3">
        <w:rPr>
          <w:b/>
          <w:bCs/>
        </w:rPr>
        <w:t>A.</w:t>
      </w:r>
      <w:r w:rsidRPr="006B6DD3">
        <w:t xml:space="preserve"> Admin only</w:t>
      </w:r>
      <w:r w:rsidRPr="006B6DD3">
        <w:br/>
      </w:r>
      <w:r w:rsidRPr="006B6DD3">
        <w:rPr>
          <w:b/>
          <w:bCs/>
        </w:rPr>
        <w:t>B.</w:t>
      </w:r>
      <w:r w:rsidRPr="006B6DD3">
        <w:t xml:space="preserve"> Admin + Editor</w:t>
      </w:r>
      <w:r w:rsidRPr="006B6DD3">
        <w:br/>
      </w:r>
      <w:r w:rsidRPr="006B6DD3">
        <w:rPr>
          <w:b/>
          <w:bCs/>
        </w:rPr>
        <w:t>C.</w:t>
      </w:r>
      <w:r w:rsidRPr="006B6DD3">
        <w:t xml:space="preserve"> Admin + Editor + Viewer</w:t>
      </w:r>
      <w:r w:rsidRPr="006B6DD3">
        <w:br/>
      </w:r>
      <w:r w:rsidRPr="006B6DD3">
        <w:rPr>
          <w:b/>
          <w:bCs/>
        </w:rPr>
        <w:t>D.</w:t>
      </w:r>
      <w:r w:rsidRPr="006B6DD3">
        <w:t xml:space="preserve"> Admin + Editor + Viewer + Store-specific permissions</w:t>
      </w:r>
    </w:p>
    <w:p w14:paraId="48FBBF53" w14:textId="77777777" w:rsidR="006B6DD3" w:rsidRPr="006B6DD3" w:rsidRDefault="006B6DD3" w:rsidP="006B6DD3">
      <w:r w:rsidRPr="006B6DD3">
        <w:rPr>
          <w:b/>
          <w:bCs/>
        </w:rPr>
        <w:t>Recommended:</w:t>
      </w:r>
      <w:r w:rsidRPr="006B6DD3">
        <w:t xml:space="preserve"> </w:t>
      </w:r>
      <w:r w:rsidRPr="006B6DD3">
        <w:rPr>
          <w:b/>
          <w:bCs/>
        </w:rPr>
        <w:t>C</w:t>
      </w:r>
      <w:r w:rsidRPr="006B6DD3">
        <w:br/>
        <w:t>Simple and enough for launch. Store-specific permissions can be phase 2.</w:t>
      </w:r>
    </w:p>
    <w:p w14:paraId="7CE7B8C0" w14:textId="77777777" w:rsidR="006B6DD3" w:rsidRPr="006B6DD3" w:rsidRDefault="00000000" w:rsidP="006B6DD3">
      <w:r>
        <w:pict w14:anchorId="2C38ED50">
          <v:rect id="_x0000_i1030" style="width:0;height:1.5pt" o:hralign="center" o:hrstd="t" o:hr="t" fillcolor="#a0a0a0" stroked="f"/>
        </w:pict>
      </w:r>
    </w:p>
    <w:p w14:paraId="60A7A9A4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7. Should every push require a second confirmation modal?</w:t>
      </w:r>
    </w:p>
    <w:p w14:paraId="49041C44" w14:textId="74A35A0C" w:rsidR="006B6DD3" w:rsidRPr="006B6DD3" w:rsidRDefault="006B6DD3" w:rsidP="001F7DD3">
      <w:r w:rsidRPr="006B6DD3">
        <w:br/>
      </w:r>
      <w:r w:rsidRPr="006B6DD3">
        <w:rPr>
          <w:b/>
          <w:bCs/>
        </w:rPr>
        <w:t>B.</w:t>
      </w:r>
      <w:r w:rsidRPr="006B6DD3">
        <w:t xml:space="preserve"> Yes, but allow bulk confirmation for grouped edits</w:t>
      </w:r>
      <w:r w:rsidR="001F7DD3">
        <w:t xml:space="preserve"> – Yes but what do you mean a second confirmation modal? If a user makes an edit to a data cell, it should ask to confirm and push</w:t>
      </w:r>
      <w:r w:rsidR="003B706B">
        <w:t>, they can confirm and push or deny.</w:t>
      </w:r>
      <w:r w:rsidRPr="006B6DD3">
        <w:br/>
      </w:r>
    </w:p>
    <w:p w14:paraId="3DBD3AE3" w14:textId="77777777" w:rsidR="006B6DD3" w:rsidRPr="006B6DD3" w:rsidRDefault="00000000" w:rsidP="006B6DD3">
      <w:r>
        <w:pict w14:anchorId="1EF4EEDB">
          <v:rect id="_x0000_i1031" style="width:0;height:1.5pt" o:hralign="center" o:hrstd="t" o:hr="t" fillcolor="#a0a0a0" stroked="f"/>
        </w:pict>
      </w:r>
    </w:p>
    <w:p w14:paraId="6C485FC2" w14:textId="77777777" w:rsidR="00EF7305" w:rsidRDefault="006B6DD3" w:rsidP="006B6DD3">
      <w:pPr>
        <w:rPr>
          <w:b/>
          <w:bCs/>
        </w:rPr>
      </w:pPr>
      <w:r w:rsidRPr="006B6DD3">
        <w:rPr>
          <w:b/>
          <w:bCs/>
        </w:rPr>
        <w:t>8. Do you want a full approval queue for edits before pushing?</w:t>
      </w:r>
    </w:p>
    <w:p w14:paraId="6551FCAB" w14:textId="40E78642" w:rsidR="006B6DD3" w:rsidRPr="006B6DD3" w:rsidRDefault="006B6DD3" w:rsidP="006B6DD3">
      <w:pPr>
        <w:rPr>
          <w:b/>
          <w:bCs/>
        </w:rPr>
      </w:pPr>
      <w:r w:rsidRPr="006B6DD3">
        <w:br/>
      </w:r>
      <w:r w:rsidRPr="006B6DD3">
        <w:rPr>
          <w:b/>
          <w:bCs/>
        </w:rPr>
        <w:t>C.</w:t>
      </w:r>
      <w:r w:rsidRPr="006B6DD3">
        <w:t xml:space="preserve"> Both: user can either push immediately or send to approval queue</w:t>
      </w:r>
      <w:r w:rsidR="00EF7305">
        <w:t xml:space="preserve"> – This but explain it to the user, what it means to send to approval queue. I believe that’s something different </w:t>
      </w:r>
      <w:proofErr w:type="gramStart"/>
      <w:r w:rsidR="00EF7305">
        <w:t>then</w:t>
      </w:r>
      <w:proofErr w:type="gramEnd"/>
      <w:r w:rsidR="00EF7305">
        <w:t xml:space="preserve"> denying a </w:t>
      </w:r>
      <w:proofErr w:type="gramStart"/>
      <w:r w:rsidR="00EF7305">
        <w:t>push?</w:t>
      </w:r>
      <w:proofErr w:type="gramEnd"/>
    </w:p>
    <w:p w14:paraId="48108E94" w14:textId="77777777" w:rsidR="006B6DD3" w:rsidRPr="006B6DD3" w:rsidRDefault="00000000" w:rsidP="006B6DD3">
      <w:r>
        <w:pict w14:anchorId="357C0467">
          <v:rect id="_x0000_i1032" style="width:0;height:1.5pt" o:hralign="center" o:hrstd="t" o:hr="t" fillcolor="#a0a0a0" stroked="f"/>
        </w:pict>
      </w:r>
    </w:p>
    <w:p w14:paraId="3E3AB043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3) Data sync and conflict logic</w:t>
      </w:r>
    </w:p>
    <w:p w14:paraId="7C81DA62" w14:textId="77777777" w:rsidR="00EF7305" w:rsidRDefault="006B6DD3" w:rsidP="006B6DD3">
      <w:pPr>
        <w:rPr>
          <w:b/>
          <w:bCs/>
        </w:rPr>
      </w:pPr>
      <w:r w:rsidRPr="006B6DD3">
        <w:rPr>
          <w:b/>
          <w:bCs/>
        </w:rPr>
        <w:t>9. How should sync work?</w:t>
      </w:r>
    </w:p>
    <w:p w14:paraId="5857B959" w14:textId="09DC7833" w:rsidR="006B6DD3" w:rsidRPr="006B6DD3" w:rsidRDefault="006B6DD3" w:rsidP="006B6DD3">
      <w:pPr>
        <w:rPr>
          <w:b/>
          <w:bCs/>
        </w:rPr>
      </w:pPr>
      <w:r w:rsidRPr="006B6DD3">
        <w:br/>
      </w:r>
      <w:r w:rsidRPr="006B6DD3">
        <w:rPr>
          <w:b/>
          <w:bCs/>
        </w:rPr>
        <w:t>D.</w:t>
      </w:r>
      <w:r w:rsidRPr="006B6DD3">
        <w:t xml:space="preserve"> Manual + scheduled + marketplace webhooks where available</w:t>
      </w:r>
      <w:r w:rsidR="00EF7305">
        <w:t xml:space="preserve"> – As much as we can… without going over limits on the APIs and perhaps we can use </w:t>
      </w:r>
      <w:proofErr w:type="spellStart"/>
      <w:r w:rsidR="00EF7305">
        <w:t>cron</w:t>
      </w:r>
      <w:proofErr w:type="spellEnd"/>
      <w:r w:rsidR="00EF7305">
        <w:t xml:space="preserve">-jobs, </w:t>
      </w:r>
      <w:proofErr w:type="spellStart"/>
      <w:r w:rsidR="00EF7305">
        <w:t>im</w:t>
      </w:r>
      <w:proofErr w:type="spellEnd"/>
      <w:r w:rsidR="00EF7305">
        <w:t xml:space="preserve"> not sure.</w:t>
      </w:r>
    </w:p>
    <w:p w14:paraId="7EEF91DC" w14:textId="77777777" w:rsidR="006B6DD3" w:rsidRPr="006B6DD3" w:rsidRDefault="00000000" w:rsidP="006B6DD3">
      <w:r>
        <w:pict w14:anchorId="71C1A9C6">
          <v:rect id="_x0000_i1033" style="width:0;height:1.5pt" o:hralign="center" o:hrstd="t" o:hr="t" fillcolor="#a0a0a0" stroked="f"/>
        </w:pict>
      </w:r>
    </w:p>
    <w:p w14:paraId="47BB98FC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 xml:space="preserve">10. How often should </w:t>
      </w:r>
      <w:proofErr w:type="spellStart"/>
      <w:r w:rsidRPr="006B6DD3">
        <w:rPr>
          <w:b/>
          <w:bCs/>
        </w:rPr>
        <w:t>scheduled</w:t>
      </w:r>
      <w:proofErr w:type="spellEnd"/>
      <w:r w:rsidRPr="006B6DD3">
        <w:rPr>
          <w:b/>
          <w:bCs/>
        </w:rPr>
        <w:t xml:space="preserve"> sync run?</w:t>
      </w:r>
    </w:p>
    <w:p w14:paraId="02E8E354" w14:textId="1B19B7D6" w:rsidR="006B6DD3" w:rsidRPr="006B6DD3" w:rsidRDefault="006B6DD3" w:rsidP="006B6DD3">
      <w:r w:rsidRPr="006B6DD3">
        <w:lastRenderedPageBreak/>
        <w:br/>
      </w:r>
      <w:r w:rsidRPr="006B6DD3">
        <w:rPr>
          <w:b/>
          <w:bCs/>
        </w:rPr>
        <w:t>D.</w:t>
      </w:r>
      <w:r w:rsidRPr="006B6DD3">
        <w:t xml:space="preserve"> Different intervals per integration</w:t>
      </w:r>
      <w:r w:rsidR="00EF7305">
        <w:t xml:space="preserve"> – yes but as soon as possible </w:t>
      </w:r>
      <w:r w:rsidR="00D16943">
        <w:t xml:space="preserve">for each, but within the allowed thresholds. </w:t>
      </w:r>
    </w:p>
    <w:p w14:paraId="47341E45" w14:textId="77777777" w:rsidR="006B6DD3" w:rsidRPr="006B6DD3" w:rsidRDefault="00000000" w:rsidP="006B6DD3">
      <w:r>
        <w:pict w14:anchorId="2D9B0046">
          <v:rect id="_x0000_i1034" style="width:0;height:1.5pt" o:hralign="center" o:hrstd="t" o:hr="t" fillcolor="#a0a0a0" stroked="f"/>
        </w:pict>
      </w:r>
    </w:p>
    <w:p w14:paraId="357A1B41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11. If a user edits a value locally but denies push, what exactly should happen?</w:t>
      </w:r>
    </w:p>
    <w:p w14:paraId="28744C74" w14:textId="662741E8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Keep local staged value, show actual live value beside it, and never overwrite until user resolves it</w:t>
      </w:r>
      <w:r w:rsidR="00D16943">
        <w:t xml:space="preserve"> – Yup, and that actual live value beside it should be alert enough so the user understands what is going on.</w:t>
      </w:r>
      <w:r w:rsidRPr="006B6DD3">
        <w:br/>
      </w:r>
    </w:p>
    <w:p w14:paraId="43F719E4" w14:textId="77777777" w:rsidR="006B6DD3" w:rsidRPr="006B6DD3" w:rsidRDefault="00000000" w:rsidP="006B6DD3">
      <w:r>
        <w:pict w14:anchorId="2E665446">
          <v:rect id="_x0000_i1035" style="width:0;height:1.5pt" o:hralign="center" o:hrstd="t" o:hr="t" fillcolor="#a0a0a0" stroked="f"/>
        </w:pict>
      </w:r>
    </w:p>
    <w:p w14:paraId="79A92581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12. For staged-but-not-pushed values, where should the “actual live value” appear?</w:t>
      </w:r>
    </w:p>
    <w:p w14:paraId="6910B25B" w14:textId="227AC989" w:rsidR="006B6DD3" w:rsidRDefault="006B6DD3" w:rsidP="006B6DD3">
      <w:r w:rsidRPr="006B6DD3">
        <w:rPr>
          <w:b/>
          <w:bCs/>
        </w:rPr>
        <w:t>A.</w:t>
      </w:r>
      <w:r w:rsidRPr="006B6DD3">
        <w:t xml:space="preserve"> Small text directly inside the same cell</w:t>
      </w:r>
      <w:r w:rsidRPr="006B6DD3">
        <w:br/>
      </w:r>
      <w:r w:rsidRPr="006B6DD3">
        <w:rPr>
          <w:b/>
          <w:bCs/>
        </w:rPr>
        <w:t>D.</w:t>
      </w:r>
      <w:r w:rsidRPr="006B6DD3">
        <w:t xml:space="preserve"> Both inside cell and in a compare drawer</w:t>
      </w:r>
    </w:p>
    <w:p w14:paraId="163E70F9" w14:textId="4892E0E1" w:rsidR="00B743EF" w:rsidRPr="006B6DD3" w:rsidRDefault="00B743EF" w:rsidP="006B6DD3">
      <w:proofErr w:type="spellStart"/>
      <w:r>
        <w:t>Im</w:t>
      </w:r>
      <w:proofErr w:type="spellEnd"/>
      <w:r>
        <w:t xml:space="preserve"> torn between the 2, but maybe not understand D as well. The actual live value inside the cell? The same cell as the staged but not pushed </w:t>
      </w:r>
      <w:proofErr w:type="gramStart"/>
      <w:r>
        <w:t>value?</w:t>
      </w:r>
      <w:proofErr w:type="gramEnd"/>
      <w:r>
        <w:t xml:space="preserve"> And what is a compare drawer. </w:t>
      </w:r>
    </w:p>
    <w:p w14:paraId="0792D3FB" w14:textId="77777777" w:rsidR="006B6DD3" w:rsidRPr="006B6DD3" w:rsidRDefault="00000000" w:rsidP="006B6DD3">
      <w:r>
        <w:pict w14:anchorId="26BBC8EA">
          <v:rect id="_x0000_i1036" style="width:0;height:1.5pt" o:hralign="center" o:hrstd="t" o:hr="t" fillcolor="#a0a0a0" stroked="f"/>
        </w:pict>
      </w:r>
    </w:p>
    <w:p w14:paraId="26DAFC9B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13. Should users be able to run “what-if” pricing simulations without changing the row?</w:t>
      </w:r>
    </w:p>
    <w:p w14:paraId="3A199788" w14:textId="4208518F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Yes, a temporary calculator panel</w:t>
      </w:r>
      <w:r w:rsidR="006B62B5">
        <w:t xml:space="preserve"> – I assume a user would make changes to the </w:t>
      </w:r>
      <w:r w:rsidR="00CF61C9">
        <w:t xml:space="preserve">editable fields and the row would correspond accordingly, like changing a value in an excel cell and a formula calculating a value based on the value in that excel cell. </w:t>
      </w:r>
      <w:r w:rsidRPr="006B6DD3">
        <w:br/>
      </w:r>
    </w:p>
    <w:p w14:paraId="0FE7C749" w14:textId="77777777" w:rsidR="006B6DD3" w:rsidRPr="006B6DD3" w:rsidRDefault="00000000" w:rsidP="006B6DD3">
      <w:r>
        <w:pict w14:anchorId="0D17776D">
          <v:rect id="_x0000_i1037" style="width:0;height:1.5pt" o:hralign="center" o:hrstd="t" o:hr="t" fillcolor="#a0a0a0" stroked="f"/>
        </w:pict>
      </w:r>
    </w:p>
    <w:p w14:paraId="49D50507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4) Marketplace behavior and data rules</w:t>
      </w:r>
    </w:p>
    <w:p w14:paraId="0C2EAF4B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14. For sale price edits, should “change all stores at once” mean:</w:t>
      </w:r>
    </w:p>
    <w:p w14:paraId="76078A3D" w14:textId="50CED595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Both options</w:t>
      </w:r>
    </w:p>
    <w:p w14:paraId="6BEF8AB0" w14:textId="77777777" w:rsidR="006B6DD3" w:rsidRPr="006B6DD3" w:rsidRDefault="00000000" w:rsidP="006B6DD3">
      <w:r>
        <w:pict w14:anchorId="584D4FD6">
          <v:rect id="_x0000_i1038" style="width:0;height:1.5pt" o:hralign="center" o:hrstd="t" o:hr="t" fillcolor="#a0a0a0" stroked="f"/>
        </w:pict>
      </w:r>
    </w:p>
    <w:p w14:paraId="5FA877B9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lastRenderedPageBreak/>
        <w:t>15. Which fields should ever be allowed to push to marketplaces?</w:t>
      </w:r>
    </w:p>
    <w:p w14:paraId="5D05E2BA" w14:textId="77777777" w:rsidR="006B6DD3" w:rsidRPr="006B6DD3" w:rsidRDefault="006B6DD3" w:rsidP="006B6DD3">
      <w:r w:rsidRPr="006B6DD3">
        <w:t>Based on your current spec, I believe only these should be push-enabled.</w:t>
      </w:r>
    </w:p>
    <w:p w14:paraId="45D7D056" w14:textId="4A4AD739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Sale price + promoted ad rate</w:t>
      </w:r>
      <w:r w:rsidRPr="006B6DD3">
        <w:br/>
      </w:r>
    </w:p>
    <w:p w14:paraId="226E19CD" w14:textId="77777777" w:rsidR="006B6DD3" w:rsidRPr="006B6DD3" w:rsidRDefault="00000000" w:rsidP="006B6DD3">
      <w:r>
        <w:pict w14:anchorId="28FCAA46">
          <v:rect id="_x0000_i1039" style="width:0;height:1.5pt" o:hralign="center" o:hrstd="t" o:hr="t" fillcolor="#a0a0a0" stroked="f"/>
        </w:pict>
      </w:r>
    </w:p>
    <w:p w14:paraId="74E08C56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16. On Shopify and BigCommerce, should “Total Platform Fees” stay zero always?</w:t>
      </w:r>
    </w:p>
    <w:p w14:paraId="6574A84A" w14:textId="1F232DC5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Zero for now, but architect support for future payment-processing fee logic</w:t>
      </w:r>
      <w:r w:rsidRPr="006B6DD3">
        <w:br/>
      </w:r>
    </w:p>
    <w:p w14:paraId="24EBF6E9" w14:textId="77777777" w:rsidR="006B6DD3" w:rsidRPr="006B6DD3" w:rsidRDefault="00000000" w:rsidP="006B6DD3">
      <w:r>
        <w:pict w14:anchorId="001CF7A1">
          <v:rect id="_x0000_i1040" style="width:0;height:1.5pt" o:hralign="center" o:hrstd="t" o:hr="t" fillcolor="#a0a0a0" stroked="f"/>
        </w:pict>
      </w:r>
    </w:p>
    <w:p w14:paraId="0B6C0DF5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17. For eBay “Total Platform Fees,” how exact do you want this to be?</w:t>
      </w:r>
    </w:p>
    <w:p w14:paraId="4B602427" w14:textId="77777777" w:rsidR="006B6DD3" w:rsidRPr="006B6DD3" w:rsidRDefault="006B6DD3" w:rsidP="006B6DD3">
      <w:r w:rsidRPr="006B6DD3">
        <w:t>This is a major implementation detail.</w:t>
      </w:r>
    </w:p>
    <w:p w14:paraId="4257D631" w14:textId="3CF84AA1" w:rsidR="006B6DD3" w:rsidRPr="006B6DD3" w:rsidRDefault="00666BC7" w:rsidP="006B6DD3">
      <w:proofErr w:type="gramStart"/>
      <w:r>
        <w:rPr>
          <w:b/>
          <w:bCs/>
        </w:rPr>
        <w:t>Lets</w:t>
      </w:r>
      <w:proofErr w:type="gramEnd"/>
      <w:r>
        <w:rPr>
          <w:b/>
          <w:bCs/>
        </w:rPr>
        <w:t xml:space="preserve"> do a static </w:t>
      </w:r>
      <w:r w:rsidR="004B13E5">
        <w:rPr>
          <w:b/>
          <w:bCs/>
        </w:rPr>
        <w:t>rate of 13.6% for all. However, it can be edited by the user, but doesn’t push anything, just changes data on the row which effects the profit cell.</w:t>
      </w:r>
    </w:p>
    <w:p w14:paraId="0AD5D6D5" w14:textId="77777777" w:rsidR="006B6DD3" w:rsidRPr="006B6DD3" w:rsidRDefault="00000000" w:rsidP="006B6DD3">
      <w:r>
        <w:pict w14:anchorId="725497CE">
          <v:rect id="_x0000_i1041" style="width:0;height:1.5pt" o:hralign="center" o:hrstd="t" o:hr="t" fillcolor="#a0a0a0" stroked="f"/>
        </w:pict>
      </w:r>
    </w:p>
    <w:p w14:paraId="78BBD848" w14:textId="77777777" w:rsidR="00290012" w:rsidRDefault="006B6DD3" w:rsidP="006B6DD3">
      <w:pPr>
        <w:rPr>
          <w:b/>
          <w:bCs/>
        </w:rPr>
      </w:pPr>
      <w:r w:rsidRPr="006B6DD3">
        <w:rPr>
          <w:b/>
          <w:bCs/>
        </w:rPr>
        <w:t>18. For promoted ad rate on variation listings, when a parent listing has multiple child SKUs:</w:t>
      </w:r>
    </w:p>
    <w:p w14:paraId="239D7C09" w14:textId="298F47A2" w:rsidR="006B6DD3" w:rsidRPr="00290012" w:rsidRDefault="006B6DD3" w:rsidP="006B6DD3">
      <w:pPr>
        <w:rPr>
          <w:b/>
          <w:bCs/>
        </w:rPr>
      </w:pPr>
      <w:r w:rsidRPr="006B6DD3">
        <w:br/>
      </w:r>
      <w:r w:rsidRPr="006B6DD3">
        <w:rPr>
          <w:b/>
          <w:bCs/>
        </w:rPr>
        <w:t>C.</w:t>
      </w:r>
      <w:r w:rsidRPr="006B6DD3">
        <w:t xml:space="preserve"> Show it on parent row and ghost/reference it on child rows as inherited</w:t>
      </w:r>
    </w:p>
    <w:p w14:paraId="6BAC30A5" w14:textId="77777777" w:rsidR="006B6DD3" w:rsidRPr="006B6DD3" w:rsidRDefault="006B6DD3" w:rsidP="006B6DD3">
      <w:r w:rsidRPr="006B6DD3">
        <w:rPr>
          <w:b/>
          <w:bCs/>
        </w:rPr>
        <w:t>Recommended:</w:t>
      </w:r>
      <w:r w:rsidRPr="006B6DD3">
        <w:t xml:space="preserve"> </w:t>
      </w:r>
      <w:r w:rsidRPr="006B6DD3">
        <w:rPr>
          <w:b/>
          <w:bCs/>
        </w:rPr>
        <w:t>C</w:t>
      </w:r>
      <w:r w:rsidRPr="006B6DD3">
        <w:br/>
        <w:t xml:space="preserve">This is the clearest UX and matches how eBay </w:t>
      </w:r>
      <w:proofErr w:type="gramStart"/>
      <w:r w:rsidRPr="006B6DD3">
        <w:t>actually behaves</w:t>
      </w:r>
      <w:proofErr w:type="gramEnd"/>
      <w:r w:rsidRPr="006B6DD3">
        <w:t>.</w:t>
      </w:r>
    </w:p>
    <w:p w14:paraId="47D31FCE" w14:textId="77777777" w:rsidR="006B6DD3" w:rsidRPr="006B6DD3" w:rsidRDefault="00000000" w:rsidP="006B6DD3">
      <w:r>
        <w:pict w14:anchorId="32509C25">
          <v:rect id="_x0000_i1042" style="width:0;height:1.5pt" o:hralign="center" o:hrstd="t" o:hr="t" fillcolor="#a0a0a0" stroked="f"/>
        </w:pict>
      </w:r>
    </w:p>
    <w:p w14:paraId="0977F10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5) UPC, barcode, images, and product display</w:t>
      </w:r>
    </w:p>
    <w:p w14:paraId="5966BFE2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19. If the code pulled from the master store is not 12 digits, how should barcode rendering work?</w:t>
      </w:r>
    </w:p>
    <w:p w14:paraId="55DC243B" w14:textId="141DB630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Render 12 digits as UPC-A, 13 digits as EAN-13, other lengths as Code128</w:t>
      </w:r>
      <w:r w:rsidRPr="006B6DD3">
        <w:br/>
      </w:r>
    </w:p>
    <w:p w14:paraId="7873EB89" w14:textId="77777777" w:rsidR="006B6DD3" w:rsidRPr="006B6DD3" w:rsidRDefault="00000000" w:rsidP="006B6DD3">
      <w:r>
        <w:lastRenderedPageBreak/>
        <w:pict w14:anchorId="5983054A">
          <v:rect id="_x0000_i1043" style="width:0;height:1.5pt" o:hralign="center" o:hrstd="t" o:hr="t" fillcolor="#a0a0a0" stroked="f"/>
        </w:pict>
      </w:r>
    </w:p>
    <w:p w14:paraId="35798388" w14:textId="77777777" w:rsidR="00B848BC" w:rsidRDefault="006B6DD3" w:rsidP="006B6DD3">
      <w:pPr>
        <w:rPr>
          <w:b/>
          <w:bCs/>
        </w:rPr>
      </w:pPr>
      <w:r w:rsidRPr="006B6DD3">
        <w:rPr>
          <w:b/>
          <w:bCs/>
        </w:rPr>
        <w:t>20. If there is no product image on the master store listing:</w:t>
      </w:r>
    </w:p>
    <w:p w14:paraId="6C687627" w14:textId="6AA0CA30" w:rsidR="006B6DD3" w:rsidRPr="00B848BC" w:rsidRDefault="006B6DD3" w:rsidP="006B6DD3">
      <w:pPr>
        <w:rPr>
          <w:b/>
          <w:bCs/>
        </w:rPr>
      </w:pPr>
      <w:r w:rsidRPr="006B6DD3">
        <w:br/>
      </w:r>
      <w:r w:rsidRPr="006B6DD3">
        <w:rPr>
          <w:b/>
          <w:bCs/>
        </w:rPr>
        <w:t>C.</w:t>
      </w:r>
      <w:r w:rsidRPr="006B6DD3">
        <w:t xml:space="preserve"> Fall back to another connected store’s image for that SKU</w:t>
      </w:r>
    </w:p>
    <w:p w14:paraId="7E899446" w14:textId="77777777" w:rsidR="006B6DD3" w:rsidRPr="006B6DD3" w:rsidRDefault="006B6DD3" w:rsidP="006B6DD3">
      <w:r w:rsidRPr="006B6DD3">
        <w:rPr>
          <w:b/>
          <w:bCs/>
        </w:rPr>
        <w:t>Recommended:</w:t>
      </w:r>
      <w:r w:rsidRPr="006B6DD3">
        <w:t xml:space="preserve"> </w:t>
      </w:r>
      <w:r w:rsidRPr="006B6DD3">
        <w:rPr>
          <w:b/>
          <w:bCs/>
        </w:rPr>
        <w:t>C</w:t>
      </w:r>
      <w:r w:rsidRPr="006B6DD3">
        <w:t>, with a small badge that says the image source</w:t>
      </w:r>
      <w:r w:rsidRPr="006B6DD3">
        <w:br/>
        <w:t>Best for continuity.</w:t>
      </w:r>
    </w:p>
    <w:p w14:paraId="7F0A4706" w14:textId="77777777" w:rsidR="006B6DD3" w:rsidRPr="006B6DD3" w:rsidRDefault="00000000" w:rsidP="006B6DD3">
      <w:r>
        <w:pict w14:anchorId="126EDD86">
          <v:rect id="_x0000_i1044" style="width:0;height:1.5pt" o:hralign="center" o:hrstd="t" o:hr="t" fillcolor="#a0a0a0" stroked="f"/>
        </w:pict>
      </w:r>
    </w:p>
    <w:p w14:paraId="4853AC49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21. When right-click copying data, what should happen?</w:t>
      </w:r>
    </w:p>
    <w:p w14:paraId="4D055724" w14:textId="5E120008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Show a mini copy menu with choices</w:t>
      </w:r>
    </w:p>
    <w:p w14:paraId="7C2B5E9D" w14:textId="77777777" w:rsidR="006B6DD3" w:rsidRPr="006B6DD3" w:rsidRDefault="00000000" w:rsidP="006B6DD3">
      <w:r>
        <w:pict w14:anchorId="423517E6">
          <v:rect id="_x0000_i1045" style="width:0;height:1.5pt" o:hralign="center" o:hrstd="t" o:hr="t" fillcolor="#a0a0a0" stroked="f"/>
        </w:pict>
      </w:r>
    </w:p>
    <w:p w14:paraId="26D9A8D2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22. For item-number links, should they open:</w:t>
      </w:r>
    </w:p>
    <w:p w14:paraId="12EC3339" w14:textId="4F30515C" w:rsidR="006B6DD3" w:rsidRPr="006B6DD3" w:rsidRDefault="006B6DD3" w:rsidP="00F20FF0">
      <w:r w:rsidRPr="006B6DD3">
        <w:rPr>
          <w:b/>
          <w:bCs/>
        </w:rPr>
        <w:t>A.</w:t>
      </w:r>
      <w:r w:rsidRPr="006B6DD3">
        <w:t xml:space="preserve"> The public product/listing page</w:t>
      </w:r>
      <w:r w:rsidRPr="006B6DD3">
        <w:br/>
      </w:r>
    </w:p>
    <w:p w14:paraId="0A75C9D5" w14:textId="77777777" w:rsidR="006B6DD3" w:rsidRPr="006B6DD3" w:rsidRDefault="00000000" w:rsidP="006B6DD3">
      <w:r>
        <w:pict w14:anchorId="09E2B191">
          <v:rect id="_x0000_i1046" style="width:0;height:1.5pt" o:hralign="center" o:hrstd="t" o:hr="t" fillcolor="#a0a0a0" stroked="f"/>
        </w:pict>
      </w:r>
    </w:p>
    <w:p w14:paraId="63CCA5B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6) Variations, parent/child logic, and grouping</w:t>
      </w:r>
    </w:p>
    <w:p w14:paraId="3CFEB6FF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23. For variation listings, what should the top-level row represent?</w:t>
      </w:r>
    </w:p>
    <w:p w14:paraId="12BF3A18" w14:textId="17A78113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A synthetic grouping row, with children nested under it</w:t>
      </w:r>
      <w:r w:rsidR="00E9633B">
        <w:t xml:space="preserve">. </w:t>
      </w:r>
      <w:r w:rsidRPr="006B6DD3">
        <w:br/>
      </w:r>
    </w:p>
    <w:p w14:paraId="06E839B8" w14:textId="77777777" w:rsidR="006B6DD3" w:rsidRPr="006B6DD3" w:rsidRDefault="00000000" w:rsidP="006B6DD3">
      <w:r>
        <w:pict w14:anchorId="58C2C770">
          <v:rect id="_x0000_i1047" style="width:0;height:1.5pt" o:hralign="center" o:hrstd="t" o:hr="t" fillcolor="#a0a0a0" stroked="f"/>
        </w:pict>
      </w:r>
    </w:p>
    <w:p w14:paraId="15FB036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24. If a variation listing has no parent SKU, what should display in the parent row’s SKU area?</w:t>
      </w:r>
    </w:p>
    <w:p w14:paraId="59BEBC7E" w14:textId="28109D45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“Variation Group” plus marketplace/item ID metadata</w:t>
      </w:r>
      <w:r w:rsidRPr="006B6DD3">
        <w:br/>
      </w:r>
    </w:p>
    <w:p w14:paraId="05521674" w14:textId="77777777" w:rsidR="006B6DD3" w:rsidRPr="006B6DD3" w:rsidRDefault="006B6DD3" w:rsidP="006B6DD3">
      <w:r w:rsidRPr="006B6DD3">
        <w:rPr>
          <w:b/>
          <w:bCs/>
        </w:rPr>
        <w:t>Recommended:</w:t>
      </w:r>
      <w:r w:rsidRPr="006B6DD3">
        <w:t xml:space="preserve"> </w:t>
      </w:r>
      <w:r w:rsidRPr="006B6DD3">
        <w:rPr>
          <w:b/>
          <w:bCs/>
        </w:rPr>
        <w:t>B</w:t>
      </w:r>
      <w:r w:rsidRPr="006B6DD3">
        <w:br/>
        <w:t>Readable for users, without creating weird fake SKU confusion.</w:t>
      </w:r>
    </w:p>
    <w:p w14:paraId="39340A1A" w14:textId="77777777" w:rsidR="006B6DD3" w:rsidRPr="006B6DD3" w:rsidRDefault="00000000" w:rsidP="006B6DD3">
      <w:r>
        <w:pict w14:anchorId="436A03A1">
          <v:rect id="_x0000_i1048" style="width:0;height:1.5pt" o:hralign="center" o:hrstd="t" o:hr="t" fillcolor="#a0a0a0" stroked="f"/>
        </w:pict>
      </w:r>
    </w:p>
    <w:p w14:paraId="038B3C2D" w14:textId="77777777" w:rsidR="005D1F27" w:rsidRDefault="006B6DD3" w:rsidP="006B6DD3">
      <w:pPr>
        <w:rPr>
          <w:b/>
          <w:bCs/>
        </w:rPr>
      </w:pPr>
      <w:r w:rsidRPr="006B6DD3">
        <w:rPr>
          <w:b/>
          <w:bCs/>
        </w:rPr>
        <w:lastRenderedPageBreak/>
        <w:t>25. If the same child SKU appears in multiple variation listings across stores, how should it group?</w:t>
      </w:r>
    </w:p>
    <w:p w14:paraId="362711D1" w14:textId="75A62FF8" w:rsidR="006B6DD3" w:rsidRPr="005D1F27" w:rsidRDefault="005D1F27" w:rsidP="006B6DD3">
      <w:pPr>
        <w:rPr>
          <w:b/>
          <w:bCs/>
        </w:rPr>
      </w:pPr>
      <w:r w:rsidRPr="006B6DD3">
        <w:t xml:space="preserve"> </w:t>
      </w:r>
      <w:r w:rsidR="006B6DD3" w:rsidRPr="006B6DD3">
        <w:br/>
      </w:r>
      <w:r w:rsidR="006B6DD3" w:rsidRPr="006B6DD3">
        <w:rPr>
          <w:b/>
          <w:bCs/>
        </w:rPr>
        <w:t>B.</w:t>
      </w:r>
      <w:r w:rsidR="006B6DD3" w:rsidRPr="006B6DD3">
        <w:t xml:space="preserve"> Group under each marketplace listing separately</w:t>
      </w:r>
      <w:r w:rsidR="006B6DD3" w:rsidRPr="006B6DD3">
        <w:br/>
      </w:r>
      <w:r w:rsidR="006B6DD3" w:rsidRPr="006B6DD3">
        <w:rPr>
          <w:b/>
          <w:bCs/>
        </w:rPr>
        <w:t>C.</w:t>
      </w:r>
      <w:r w:rsidR="006B6DD3" w:rsidRPr="006B6DD3">
        <w:t xml:space="preserve"> Group under the master-store structure first, then cross-reference linked duplicates</w:t>
      </w:r>
    </w:p>
    <w:p w14:paraId="13E343F0" w14:textId="4C6B6330" w:rsidR="006B6DD3" w:rsidRPr="006B6DD3" w:rsidRDefault="005D1F27" w:rsidP="006B6DD3">
      <w:proofErr w:type="spellStart"/>
      <w:r>
        <w:rPr>
          <w:b/>
          <w:bCs/>
        </w:rPr>
        <w:t>Im</w:t>
      </w:r>
      <w:proofErr w:type="spellEnd"/>
      <w:r>
        <w:rPr>
          <w:b/>
          <w:bCs/>
        </w:rPr>
        <w:t xml:space="preserve"> not sure the differences of each, give me an example.</w:t>
      </w:r>
    </w:p>
    <w:p w14:paraId="10B20CD5" w14:textId="77777777" w:rsidR="006B6DD3" w:rsidRPr="006B6DD3" w:rsidRDefault="00000000" w:rsidP="006B6DD3">
      <w:r>
        <w:pict w14:anchorId="551A1F90">
          <v:rect id="_x0000_i1049" style="width:0;height:1.5pt" o:hralign="center" o:hrstd="t" o:hr="t" fillcolor="#a0a0a0" stroked="f"/>
        </w:pict>
      </w:r>
    </w:p>
    <w:p w14:paraId="19A2F52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7) Shipping, profit, and internal business data</w:t>
      </w:r>
    </w:p>
    <w:p w14:paraId="1BA3FF10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26. For the starter import file, what do you want as the canonical key?</w:t>
      </w:r>
    </w:p>
    <w:p w14:paraId="7D7CC221" w14:textId="38EECED6" w:rsidR="006B6DD3" w:rsidRDefault="006B6DD3" w:rsidP="006B6DD3">
      <w:r w:rsidRPr="006B6DD3">
        <w:rPr>
          <w:b/>
          <w:bCs/>
        </w:rPr>
        <w:t>A.</w:t>
      </w:r>
      <w:r w:rsidRPr="006B6DD3">
        <w:t xml:space="preserve"> SKU only</w:t>
      </w:r>
      <w:r w:rsidRPr="006B6DD3">
        <w:br/>
      </w:r>
    </w:p>
    <w:p w14:paraId="586DC87D" w14:textId="04A93C43" w:rsidR="00AC65E9" w:rsidRPr="006B6DD3" w:rsidRDefault="00AC65E9" w:rsidP="006B6DD3">
      <w:r>
        <w:t xml:space="preserve">I should provide </w:t>
      </w:r>
      <w:proofErr w:type="gramStart"/>
      <w:r>
        <w:t>you</w:t>
      </w:r>
      <w:proofErr w:type="gramEnd"/>
      <w:r>
        <w:t xml:space="preserve"> </w:t>
      </w:r>
      <w:proofErr w:type="gramStart"/>
      <w:r>
        <w:t xml:space="preserve">a </w:t>
      </w:r>
      <w:r w:rsidR="00BA3F8A">
        <w:t>excel</w:t>
      </w:r>
      <w:proofErr w:type="gramEnd"/>
      <w:r w:rsidR="00BA3F8A">
        <w:t xml:space="preserve"> file with the first column being SKU, then the other columns would be the starter data that’s associated with rows </w:t>
      </w:r>
      <w:proofErr w:type="spellStart"/>
      <w:r w:rsidR="00BA3F8A">
        <w:t>sku</w:t>
      </w:r>
      <w:proofErr w:type="spellEnd"/>
      <w:r w:rsidR="00BA3F8A">
        <w:t>.</w:t>
      </w:r>
    </w:p>
    <w:p w14:paraId="36306A78" w14:textId="77777777" w:rsidR="006B6DD3" w:rsidRPr="006B6DD3" w:rsidRDefault="006B6DD3" w:rsidP="006B6DD3">
      <w:r w:rsidRPr="006B6DD3">
        <w:rPr>
          <w:b/>
          <w:bCs/>
        </w:rPr>
        <w:t>Recommended:</w:t>
      </w:r>
      <w:r w:rsidRPr="006B6DD3">
        <w:t xml:space="preserve"> </w:t>
      </w:r>
      <w:r w:rsidRPr="006B6DD3">
        <w:rPr>
          <w:b/>
          <w:bCs/>
        </w:rPr>
        <w:t>A</w:t>
      </w:r>
      <w:r w:rsidRPr="006B6DD3">
        <w:br/>
        <w:t>Based on your spec, SKU is the correct key for the internal cost data.</w:t>
      </w:r>
    </w:p>
    <w:p w14:paraId="7A714872" w14:textId="77777777" w:rsidR="006B6DD3" w:rsidRPr="006B6DD3" w:rsidRDefault="00000000" w:rsidP="006B6DD3">
      <w:r>
        <w:pict w14:anchorId="6639BC9D">
          <v:rect id="_x0000_i1050" style="width:0;height:1.5pt" o:hralign="center" o:hrstd="t" o:hr="t" fillcolor="#a0a0a0" stroked="f"/>
        </w:pict>
      </w:r>
    </w:p>
    <w:p w14:paraId="66F528DC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27. For weight data, how should storage work internally?</w:t>
      </w:r>
    </w:p>
    <w:p w14:paraId="662D6C0B" w14:textId="44B97BBC" w:rsidR="006B6DD3" w:rsidRPr="006B6DD3" w:rsidRDefault="00CD2A4E" w:rsidP="006B6DD3">
      <w:r>
        <w:rPr>
          <w:b/>
          <w:bCs/>
        </w:rPr>
        <w:t xml:space="preserve">This needs clarification, I </w:t>
      </w:r>
      <w:proofErr w:type="gramStart"/>
      <w:r w:rsidR="004515AE">
        <w:rPr>
          <w:b/>
          <w:bCs/>
        </w:rPr>
        <w:t>provided</w:t>
      </w:r>
      <w:proofErr w:type="gramEnd"/>
      <w:r w:rsidR="004515AE">
        <w:rPr>
          <w:b/>
          <w:bCs/>
        </w:rPr>
        <w:t xml:space="preserve"> all the information previously on how this should work and occur. Please ask additional questions if you need. </w:t>
      </w:r>
    </w:p>
    <w:p w14:paraId="6D4EEB4C" w14:textId="77777777" w:rsidR="006B6DD3" w:rsidRPr="006B6DD3" w:rsidRDefault="00000000" w:rsidP="006B6DD3">
      <w:r>
        <w:pict w14:anchorId="5005C30D">
          <v:rect id="_x0000_i1051" style="width:0;height:1.5pt" o:hralign="center" o:hrstd="t" o:hr="t" fillcolor="#a0a0a0" stroked="f"/>
        </w:pict>
      </w:r>
    </w:p>
    <w:p w14:paraId="07A5C5F6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28. For the shipping rate table, do you want only one universal table?</w:t>
      </w:r>
    </w:p>
    <w:p w14:paraId="7DA831E0" w14:textId="46CEE0D6" w:rsidR="006B6DD3" w:rsidRPr="006B6DD3" w:rsidRDefault="006B6DD3" w:rsidP="006B6DD3">
      <w:r w:rsidRPr="006B6DD3">
        <w:br/>
      </w:r>
      <w:r w:rsidRPr="006B6DD3">
        <w:rPr>
          <w:b/>
          <w:bCs/>
        </w:rPr>
        <w:t>D.</w:t>
      </w:r>
      <w:r w:rsidRPr="006B6DD3">
        <w:t xml:space="preserve"> Universal table now, expandable later</w:t>
      </w:r>
    </w:p>
    <w:p w14:paraId="46D81C12" w14:textId="77777777" w:rsidR="006B6DD3" w:rsidRPr="006B6DD3" w:rsidRDefault="00000000" w:rsidP="006B6DD3">
      <w:r>
        <w:pict w14:anchorId="0818B8C5">
          <v:rect id="_x0000_i1052" style="width:0;height:1.5pt" o:hralign="center" o:hrstd="t" o:hr="t" fillcolor="#a0a0a0" stroked="f"/>
        </w:pict>
      </w:r>
    </w:p>
    <w:p w14:paraId="70BE2264" w14:textId="77777777" w:rsidR="00B44D28" w:rsidRDefault="006B6DD3" w:rsidP="006B6DD3">
      <w:pPr>
        <w:rPr>
          <w:b/>
          <w:bCs/>
        </w:rPr>
      </w:pPr>
      <w:r w:rsidRPr="006B6DD3">
        <w:rPr>
          <w:b/>
          <w:bCs/>
        </w:rPr>
        <w:t>29. Profit should be calculated using which price?</w:t>
      </w:r>
    </w:p>
    <w:p w14:paraId="4DA9E102" w14:textId="09F0AA33" w:rsidR="006B6DD3" w:rsidRPr="00B44D28" w:rsidRDefault="006B6DD3" w:rsidP="006B6DD3">
      <w:pPr>
        <w:rPr>
          <w:b/>
          <w:bCs/>
        </w:rPr>
      </w:pPr>
      <w:r w:rsidRPr="006B6DD3">
        <w:br/>
      </w:r>
      <w:r w:rsidRPr="006B6DD3">
        <w:rPr>
          <w:b/>
          <w:bCs/>
        </w:rPr>
        <w:t>C.</w:t>
      </w:r>
      <w:r w:rsidRPr="006B6DD3">
        <w:t xml:space="preserve"> Show both live profit and staged profit when they differ</w:t>
      </w:r>
    </w:p>
    <w:p w14:paraId="25515744" w14:textId="77777777" w:rsidR="006B6DD3" w:rsidRDefault="00000000" w:rsidP="006B6DD3">
      <w:r>
        <w:pict w14:anchorId="37751863">
          <v:rect id="_x0000_i1077" style="width:0;height:1.5pt" o:hralign="center" o:bullet="t" o:hrstd="t" o:hr="t" fillcolor="#a0a0a0" stroked="f"/>
        </w:pict>
      </w:r>
    </w:p>
    <w:p w14:paraId="4388FDA0" w14:textId="77777777" w:rsidR="00B44D28" w:rsidRPr="006B6DD3" w:rsidRDefault="00B44D28" w:rsidP="006B6DD3"/>
    <w:p w14:paraId="3C8D938F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lastRenderedPageBreak/>
        <w:t>30. Do you want margin % in addition to profit dollars?</w:t>
      </w:r>
    </w:p>
    <w:p w14:paraId="1E62B635" w14:textId="40313E4C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Yes, as a separate optional column/toggle</w:t>
      </w:r>
    </w:p>
    <w:p w14:paraId="0C4BDEA8" w14:textId="77777777" w:rsidR="006B6DD3" w:rsidRPr="006B6DD3" w:rsidRDefault="00000000" w:rsidP="006B6DD3">
      <w:r>
        <w:pict w14:anchorId="223557FF">
          <v:rect id="_x0000_i1054" style="width:0;height:1.5pt" o:hralign="center" o:hrstd="t" o:hr="t" fillcolor="#a0a0a0" stroked="f"/>
        </w:pict>
      </w:r>
    </w:p>
    <w:p w14:paraId="55A9799E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8) Search, UX, logs, and performance</w:t>
      </w:r>
    </w:p>
    <w:p w14:paraId="61AB9124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31. Approximately how many total rows do you expect at launch?</w:t>
      </w:r>
    </w:p>
    <w:p w14:paraId="0DEBFDC1" w14:textId="34F68982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5,000–</w:t>
      </w:r>
      <w:r w:rsidR="002C5113">
        <w:t>15,000</w:t>
      </w:r>
    </w:p>
    <w:p w14:paraId="1208B95E" w14:textId="77777777" w:rsidR="006B6DD3" w:rsidRPr="006B6DD3" w:rsidRDefault="00000000" w:rsidP="006B6DD3">
      <w:r>
        <w:pict w14:anchorId="737D96CB">
          <v:rect id="_x0000_i1055" style="width:0;height:1.5pt" o:hralign="center" o:hrstd="t" o:hr="t" fillcolor="#a0a0a0" stroked="f"/>
        </w:pict>
      </w:r>
    </w:p>
    <w:p w14:paraId="73BBFF72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 xml:space="preserve">32. Should the grid be paginated or </w:t>
      </w:r>
      <w:proofErr w:type="gramStart"/>
      <w:r w:rsidRPr="006B6DD3">
        <w:rPr>
          <w:b/>
          <w:bCs/>
        </w:rPr>
        <w:t>infinite-scroll</w:t>
      </w:r>
      <w:proofErr w:type="gramEnd"/>
      <w:r w:rsidRPr="006B6DD3">
        <w:rPr>
          <w:b/>
          <w:bCs/>
        </w:rPr>
        <w:t xml:space="preserve"> </w:t>
      </w:r>
      <w:proofErr w:type="gramStart"/>
      <w:r w:rsidRPr="006B6DD3">
        <w:rPr>
          <w:b/>
          <w:bCs/>
        </w:rPr>
        <w:t>virtualized</w:t>
      </w:r>
      <w:proofErr w:type="gramEnd"/>
      <w:r w:rsidRPr="006B6DD3">
        <w:rPr>
          <w:b/>
          <w:bCs/>
        </w:rPr>
        <w:t>?</w:t>
      </w:r>
    </w:p>
    <w:p w14:paraId="0E43B061" w14:textId="125D560D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Hybrid: virtualized grid with chunk loading</w:t>
      </w:r>
      <w:r w:rsidR="002C5113">
        <w:t xml:space="preserve">. But when a user </w:t>
      </w:r>
      <w:proofErr w:type="gramStart"/>
      <w:r w:rsidR="002C5113">
        <w:t>searches</w:t>
      </w:r>
      <w:proofErr w:type="gramEnd"/>
      <w:r w:rsidR="002C5113">
        <w:t xml:space="preserve"> something and selects a search result from the auto drop down menu based on what they are inputting in the search field, it should quickly direct them to that specific row</w:t>
      </w:r>
      <w:r w:rsidR="00007621">
        <w:t xml:space="preserve"> area.</w:t>
      </w:r>
    </w:p>
    <w:p w14:paraId="79F086D3" w14:textId="77777777" w:rsidR="006B6DD3" w:rsidRPr="006B6DD3" w:rsidRDefault="00000000" w:rsidP="006B6DD3">
      <w:r>
        <w:pict w14:anchorId="340EDCB0">
          <v:rect id="_x0000_i1056" style="width:0;height:1.5pt" o:hralign="center" o:hrstd="t" o:hr="t" fillcolor="#a0a0a0" stroked="f"/>
        </w:pict>
      </w:r>
    </w:p>
    <w:p w14:paraId="1B713A46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33. How detailed should the Engine Room be?</w:t>
      </w:r>
    </w:p>
    <w:p w14:paraId="61D55F60" w14:textId="65549942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Full ops console with sync jobs, queued pushes, retries, raw API events</w:t>
      </w:r>
      <w:r w:rsidR="00007621">
        <w:t xml:space="preserve">. But in a way where a </w:t>
      </w:r>
      <w:proofErr w:type="spellStart"/>
      <w:r w:rsidR="00007621">
        <w:t>non engineer</w:t>
      </w:r>
      <w:proofErr w:type="spellEnd"/>
      <w:r w:rsidR="00007621">
        <w:t xml:space="preserve"> user can understand what is going on.</w:t>
      </w:r>
    </w:p>
    <w:p w14:paraId="51B8DECF" w14:textId="77777777" w:rsidR="006B6DD3" w:rsidRPr="006B6DD3" w:rsidRDefault="006B6DD3" w:rsidP="006B6DD3">
      <w:r w:rsidRPr="006B6DD3">
        <w:rPr>
          <w:b/>
          <w:bCs/>
        </w:rPr>
        <w:t>Recommended:</w:t>
      </w:r>
      <w:r w:rsidRPr="006B6DD3">
        <w:t xml:space="preserve"> </w:t>
      </w:r>
      <w:r w:rsidRPr="006B6DD3">
        <w:rPr>
          <w:b/>
          <w:bCs/>
        </w:rPr>
        <w:t>C</w:t>
      </w:r>
      <w:r w:rsidRPr="006B6DD3">
        <w:br/>
        <w:t>That matches your “military control center” vision.</w:t>
      </w:r>
    </w:p>
    <w:p w14:paraId="3C488B7C" w14:textId="77777777" w:rsidR="006B6DD3" w:rsidRPr="006B6DD3" w:rsidRDefault="00000000" w:rsidP="006B6DD3">
      <w:r>
        <w:pict w14:anchorId="393517FE">
          <v:rect id="_x0000_i1057" style="width:0;height:1.5pt" o:hralign="center" o:hrstd="t" o:hr="t" fillcolor="#a0a0a0" stroked="f"/>
        </w:pict>
      </w:r>
    </w:p>
    <w:p w14:paraId="461BD72F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34. How detailed should the Errors section be?</w:t>
      </w:r>
    </w:p>
    <w:p w14:paraId="351AF653" w14:textId="3515D094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Friendly summary + technical details toggle</w:t>
      </w:r>
      <w:r w:rsidR="00007621">
        <w:t xml:space="preserve"> with </w:t>
      </w:r>
      <w:r w:rsidR="003B3CEA">
        <w:t>plain English summary.</w:t>
      </w:r>
      <w:r w:rsidRPr="006B6DD3">
        <w:br/>
      </w:r>
    </w:p>
    <w:p w14:paraId="1039AC78" w14:textId="77777777" w:rsidR="003B3CEA" w:rsidRDefault="003B3CEA" w:rsidP="006B6DD3">
      <w:pPr>
        <w:rPr>
          <w:b/>
          <w:bCs/>
        </w:rPr>
      </w:pPr>
    </w:p>
    <w:p w14:paraId="2A72CC31" w14:textId="77777777" w:rsidR="003B3CEA" w:rsidRDefault="003B3CEA" w:rsidP="006B6DD3">
      <w:pPr>
        <w:rPr>
          <w:b/>
          <w:bCs/>
        </w:rPr>
      </w:pPr>
    </w:p>
    <w:p w14:paraId="55584B98" w14:textId="1110488C" w:rsidR="006B6DD3" w:rsidRPr="006B6DD3" w:rsidRDefault="00000000" w:rsidP="006B6DD3">
      <w:r>
        <w:pict w14:anchorId="44E62CC3">
          <v:rect id="_x0000_i1058" style="width:0;height:1.5pt" o:hralign="center" o:hrstd="t" o:hr="t" fillcolor="#a0a0a0" stroked="f"/>
        </w:pict>
      </w:r>
    </w:p>
    <w:p w14:paraId="3758F138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lastRenderedPageBreak/>
        <w:t>35. For search autocomplete, should it search:</w:t>
      </w:r>
    </w:p>
    <w:p w14:paraId="6A2AB381" w14:textId="41A7787F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Prefix + contains + fuzzy typo tolerance</w:t>
      </w:r>
    </w:p>
    <w:p w14:paraId="2D961254" w14:textId="77777777" w:rsidR="006B6DD3" w:rsidRPr="006B6DD3" w:rsidRDefault="00000000" w:rsidP="006B6DD3">
      <w:r>
        <w:pict w14:anchorId="4D50053D">
          <v:rect id="_x0000_i1059" style="width:0;height:1.5pt" o:hralign="center" o:hrstd="t" o:hr="t" fillcolor="#a0a0a0" stroked="f"/>
        </w:pict>
      </w:r>
    </w:p>
    <w:p w14:paraId="7149EB72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36. Do you want bulk actions in v1?</w:t>
      </w:r>
    </w:p>
    <w:p w14:paraId="235B9B34" w14:textId="5E0674C7" w:rsidR="006B6DD3" w:rsidRPr="006B6DD3" w:rsidRDefault="006B6DD3" w:rsidP="003B3CEA">
      <w:r w:rsidRPr="006B6DD3">
        <w:br/>
      </w:r>
      <w:r w:rsidRPr="006B6DD3">
        <w:rPr>
          <w:b/>
          <w:bCs/>
        </w:rPr>
        <w:t>B.</w:t>
      </w:r>
      <w:r w:rsidRPr="006B6DD3">
        <w:t xml:space="preserve"> Yes, limited bulk actions</w:t>
      </w:r>
      <w:r w:rsidRPr="006B6DD3">
        <w:br/>
      </w:r>
    </w:p>
    <w:p w14:paraId="0C5DE798" w14:textId="77777777" w:rsidR="006B6DD3" w:rsidRPr="006B6DD3" w:rsidRDefault="00000000" w:rsidP="006B6DD3">
      <w:r>
        <w:pict w14:anchorId="11E5CB2E">
          <v:rect id="_x0000_i1060" style="width:0;height:1.5pt" o:hralign="center" o:hrstd="t" o:hr="t" fillcolor="#a0a0a0" stroked="f"/>
        </w:pict>
      </w:r>
    </w:p>
    <w:p w14:paraId="098A738F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9) Infrastructure, auth, and deployment</w:t>
      </w:r>
    </w:p>
    <w:p w14:paraId="1F7FF76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37. Which hosting/auth stack do you want the prompt to target?</w:t>
      </w:r>
    </w:p>
    <w:p w14:paraId="0B435568" w14:textId="592B8F69" w:rsidR="006B6DD3" w:rsidRPr="006B6DD3" w:rsidRDefault="006B6DD3" w:rsidP="006B6DD3">
      <w:r w:rsidRPr="006B6DD3">
        <w:rPr>
          <w:b/>
          <w:bCs/>
        </w:rPr>
        <w:t>A.</w:t>
      </w:r>
      <w:r w:rsidRPr="006B6DD3">
        <w:t xml:space="preserve"> </w:t>
      </w:r>
      <w:proofErr w:type="spellStart"/>
      <w:r w:rsidRPr="006B6DD3">
        <w:t>Vercel</w:t>
      </w:r>
      <w:proofErr w:type="spellEnd"/>
      <w:r w:rsidRPr="006B6DD3">
        <w:t xml:space="preserve"> + Postgres + Prisma + NextAuth/Clerk + R2 + Resend</w:t>
      </w:r>
      <w:r w:rsidRPr="006B6DD3">
        <w:br/>
      </w:r>
    </w:p>
    <w:p w14:paraId="22B79649" w14:textId="77777777" w:rsidR="006B6DD3" w:rsidRPr="006B6DD3" w:rsidRDefault="00000000" w:rsidP="006B6DD3">
      <w:r>
        <w:pict w14:anchorId="37B06B45">
          <v:rect id="_x0000_i1061" style="width:0;height:1.5pt" o:hralign="center" o:hrstd="t" o:hr="t" fillcolor="#a0a0a0" stroked="f"/>
        </w:pict>
      </w:r>
    </w:p>
    <w:p w14:paraId="780D2C7B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38. How should secrets/API tokens be managed?</w:t>
      </w:r>
    </w:p>
    <w:p w14:paraId="710069EE" w14:textId="3DF261D8" w:rsidR="006B6DD3" w:rsidRPr="006B6DD3" w:rsidRDefault="006B6DD3" w:rsidP="008A5627">
      <w:r w:rsidRPr="006B6DD3">
        <w:br/>
      </w:r>
      <w:r w:rsidRPr="006B6DD3">
        <w:rPr>
          <w:b/>
          <w:bCs/>
        </w:rPr>
        <w:t>B.</w:t>
      </w:r>
      <w:r w:rsidRPr="006B6DD3">
        <w:t xml:space="preserve"> Environment variables + encrypted secrets table for rotation metadata</w:t>
      </w:r>
      <w:r w:rsidRPr="006B6DD3">
        <w:br/>
      </w:r>
    </w:p>
    <w:p w14:paraId="37ECB9B6" w14:textId="77777777" w:rsidR="006B6DD3" w:rsidRPr="006B6DD3" w:rsidRDefault="00000000" w:rsidP="006B6DD3">
      <w:r>
        <w:pict w14:anchorId="060FFB74">
          <v:rect id="_x0000_i1062" style="width:0;height:1.5pt" o:hralign="center" o:hrstd="t" o:hr="t" fillcolor="#a0a0a0" stroked="f"/>
        </w:pict>
      </w:r>
    </w:p>
    <w:p w14:paraId="0F9D447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39. For login, what do you want?</w:t>
      </w:r>
    </w:p>
    <w:p w14:paraId="1F58A921" w14:textId="246AED41" w:rsidR="006B6DD3" w:rsidRPr="006B6DD3" w:rsidRDefault="006B6DD3" w:rsidP="006B6DD3">
      <w:r w:rsidRPr="006B6DD3">
        <w:br/>
      </w:r>
      <w:r w:rsidRPr="006B6DD3">
        <w:rPr>
          <w:b/>
          <w:bCs/>
        </w:rPr>
        <w:t>D.</w:t>
      </w:r>
      <w:r w:rsidRPr="006B6DD3">
        <w:t xml:space="preserve"> Email/password + magic link</w:t>
      </w:r>
    </w:p>
    <w:p w14:paraId="3AF95FC7" w14:textId="77777777" w:rsidR="006B6DD3" w:rsidRPr="006B6DD3" w:rsidRDefault="00000000" w:rsidP="006B6DD3">
      <w:r>
        <w:pict w14:anchorId="2E2E4C43">
          <v:rect id="_x0000_i1063" style="width:0;height:1.5pt" o:hralign="center" o:hrstd="t" o:hr="t" fillcolor="#a0a0a0" stroked="f"/>
        </w:pict>
      </w:r>
    </w:p>
    <w:p w14:paraId="0BDC288B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40. Do you want a separate staging environment before production?</w:t>
      </w:r>
    </w:p>
    <w:p w14:paraId="180C0868" w14:textId="2CCC5010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Yes, local + staging + production with write protection rules</w:t>
      </w:r>
    </w:p>
    <w:p w14:paraId="6517256B" w14:textId="77777777" w:rsidR="006B6DD3" w:rsidRDefault="00000000" w:rsidP="006B6DD3">
      <w:r>
        <w:pict w14:anchorId="413065E1">
          <v:rect id="_x0000_i1080" style="width:0;height:1.5pt" o:hralign="center" o:bullet="t" o:hrstd="t" o:hr="t" fillcolor="#a0a0a0" stroked="f"/>
        </w:pict>
      </w:r>
    </w:p>
    <w:p w14:paraId="358937C7" w14:textId="77777777" w:rsidR="00A33474" w:rsidRPr="006B6DD3" w:rsidRDefault="00A33474" w:rsidP="006B6DD3"/>
    <w:p w14:paraId="44036EFC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lastRenderedPageBreak/>
        <w:t>10) Testing and safety controls</w:t>
      </w:r>
    </w:p>
    <w:p w14:paraId="52C58FB7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41. What is the safest launch policy for marketplace writes?</w:t>
      </w:r>
    </w:p>
    <w:p w14:paraId="002734FA" w14:textId="676DFBF5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Dry-run mode first, then enable writes store-by-store</w:t>
      </w:r>
      <w:r w:rsidRPr="006B6DD3">
        <w:br/>
      </w:r>
      <w:r w:rsidR="00A33474">
        <w:rPr>
          <w:b/>
          <w:bCs/>
        </w:rPr>
        <w:t>Where would I enable</w:t>
      </w:r>
      <w:r w:rsidR="00310BA5">
        <w:rPr>
          <w:b/>
          <w:bCs/>
        </w:rPr>
        <w:t xml:space="preserve"> it? I guess on an integration page within the application.</w:t>
      </w:r>
    </w:p>
    <w:p w14:paraId="4C2C1A99" w14:textId="77777777" w:rsidR="006B6DD3" w:rsidRPr="006B6DD3" w:rsidRDefault="00000000" w:rsidP="006B6DD3">
      <w:r>
        <w:pict w14:anchorId="78C143C6">
          <v:rect id="_x0000_i1065" style="width:0;height:1.5pt" o:hralign="center" o:hrstd="t" o:hr="t" fillcolor="#a0a0a0" stroked="f"/>
        </w:pict>
      </w:r>
    </w:p>
    <w:p w14:paraId="53054CE7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42. Do you want a global “Write Lock” switch?</w:t>
      </w:r>
    </w:p>
    <w:p w14:paraId="0D641449" w14:textId="0167E35D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Yes, one global switch plus per-integration write locks</w:t>
      </w:r>
    </w:p>
    <w:p w14:paraId="47A92F6E" w14:textId="77777777" w:rsidR="006B6DD3" w:rsidRPr="006B6DD3" w:rsidRDefault="00000000" w:rsidP="006B6DD3">
      <w:r>
        <w:pict w14:anchorId="2951F75F">
          <v:rect id="_x0000_i1066" style="width:0;height:1.5pt" o:hralign="center" o:hrstd="t" o:hr="t" fillcolor="#a0a0a0" stroked="f"/>
        </w:pict>
      </w:r>
    </w:p>
    <w:p w14:paraId="408D5FCF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43. Should there be a rollback/revert system for pushed changes?</w:t>
      </w:r>
    </w:p>
    <w:p w14:paraId="0AA161AB" w14:textId="66ABBF8D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Yes, manual revert workflow with suggested previous values</w:t>
      </w:r>
      <w:r w:rsidR="00500229">
        <w:t xml:space="preserve">. </w:t>
      </w:r>
    </w:p>
    <w:p w14:paraId="0401D747" w14:textId="77777777" w:rsidR="006B6DD3" w:rsidRPr="006B6DD3" w:rsidRDefault="00000000" w:rsidP="006B6DD3">
      <w:r>
        <w:pict w14:anchorId="488BB57A">
          <v:rect id="_x0000_i1067" style="width:0;height:1.5pt" o:hralign="center" o:hrstd="t" o:hr="t" fillcolor="#a0a0a0" stroked="f"/>
        </w:pict>
      </w:r>
    </w:p>
    <w:p w14:paraId="55AC64C8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44. Should production ever allow deletion endpoints in code?</w:t>
      </w:r>
    </w:p>
    <w:p w14:paraId="7B8FC1BA" w14:textId="3E8D1BF1" w:rsidR="006B6DD3" w:rsidRPr="006B6DD3" w:rsidRDefault="006B6DD3" w:rsidP="008B39ED">
      <w:r w:rsidRPr="006B6DD3">
        <w:rPr>
          <w:b/>
          <w:bCs/>
        </w:rPr>
        <w:t>A.</w:t>
      </w:r>
      <w:r w:rsidRPr="006B6DD3">
        <w:t xml:space="preserve"> No, never include delete functionality in code paths</w:t>
      </w:r>
      <w:r w:rsidR="000E06F1">
        <w:t xml:space="preserve">. Never be able to delete any listings from a marketplace. Only edits like sale price, ad fee rates, etc. </w:t>
      </w:r>
      <w:r w:rsidRPr="006B6DD3">
        <w:br/>
      </w:r>
    </w:p>
    <w:p w14:paraId="5507FA73" w14:textId="77777777" w:rsidR="006B6DD3" w:rsidRPr="006B6DD3" w:rsidRDefault="00000000" w:rsidP="006B6DD3">
      <w:r>
        <w:pict w14:anchorId="32BDEB7A">
          <v:rect id="_x0000_i1068" style="width:0;height:1.5pt" o:hralign="center" o:hrstd="t" o:hr="t" fillcolor="#a0a0a0" stroked="f"/>
        </w:pict>
      </w:r>
    </w:p>
    <w:p w14:paraId="2E1FED9D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11) Starter data import</w:t>
      </w:r>
    </w:p>
    <w:p w14:paraId="19EB5FBA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45. For your starter Excel import, should the initial template be:</w:t>
      </w:r>
    </w:p>
    <w:p w14:paraId="00D341E9" w14:textId="5D3B71E0" w:rsidR="006B6DD3" w:rsidRPr="006B6DD3" w:rsidRDefault="006B6DD3" w:rsidP="008B39ED">
      <w:r w:rsidRPr="006B6DD3">
        <w:br/>
      </w:r>
      <w:r w:rsidRPr="006B6DD3">
        <w:rPr>
          <w:b/>
          <w:bCs/>
        </w:rPr>
        <w:t>B.</w:t>
      </w:r>
      <w:r w:rsidRPr="006B6DD3">
        <w:t xml:space="preserve"> One workbook with separate tabs for SKU costs, weights, supplier shipping, overrides</w:t>
      </w:r>
      <w:r w:rsidRPr="006B6DD3">
        <w:br/>
      </w:r>
    </w:p>
    <w:p w14:paraId="43944636" w14:textId="77777777" w:rsidR="006B6DD3" w:rsidRPr="006B6DD3" w:rsidRDefault="00000000" w:rsidP="006B6DD3">
      <w:r>
        <w:pict w14:anchorId="3AFF7F36">
          <v:rect id="_x0000_i1069" style="width:0;height:1.5pt" o:hralign="center" o:hrstd="t" o:hr="t" fillcolor="#a0a0a0" stroked="f"/>
        </w:pict>
      </w:r>
    </w:p>
    <w:p w14:paraId="2A5652CC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46. My recommended starter import headers are below. Confirm whether you want exactly this:</w:t>
      </w:r>
    </w:p>
    <w:p w14:paraId="4CB31E7F" w14:textId="77777777" w:rsidR="006B6DD3" w:rsidRPr="006B6DD3" w:rsidRDefault="006B6DD3" w:rsidP="006B6DD3">
      <w:r w:rsidRPr="006B6DD3">
        <w:rPr>
          <w:b/>
          <w:bCs/>
        </w:rPr>
        <w:t>Recommended headers for a master import tab:</w:t>
      </w:r>
    </w:p>
    <w:p w14:paraId="0EA5C56E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t>sku</w:t>
      </w:r>
      <w:proofErr w:type="spellEnd"/>
    </w:p>
    <w:p w14:paraId="0893D7E5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lastRenderedPageBreak/>
        <w:t>weight_value</w:t>
      </w:r>
      <w:proofErr w:type="spellEnd"/>
    </w:p>
    <w:p w14:paraId="2ACE11E2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t>weight_unit</w:t>
      </w:r>
      <w:proofErr w:type="spellEnd"/>
      <w:r w:rsidRPr="006B6DD3">
        <w:t xml:space="preserve"> (oz or </w:t>
      </w:r>
      <w:proofErr w:type="spellStart"/>
      <w:r w:rsidRPr="006B6DD3">
        <w:t>lb</w:t>
      </w:r>
      <w:proofErr w:type="spellEnd"/>
      <w:r w:rsidRPr="006B6DD3">
        <w:t>)</w:t>
      </w:r>
    </w:p>
    <w:p w14:paraId="3E90CC97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t>supplier_cost</w:t>
      </w:r>
      <w:proofErr w:type="spellEnd"/>
    </w:p>
    <w:p w14:paraId="54058D41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t>supplier_shipping_cost</w:t>
      </w:r>
      <w:proofErr w:type="spellEnd"/>
    </w:p>
    <w:p w14:paraId="7408CCA1" w14:textId="77777777" w:rsidR="006B6DD3" w:rsidRPr="006B6DD3" w:rsidRDefault="006B6DD3" w:rsidP="006B6DD3">
      <w:pPr>
        <w:numPr>
          <w:ilvl w:val="0"/>
          <w:numId w:val="1"/>
        </w:numPr>
      </w:pPr>
      <w:r w:rsidRPr="006B6DD3">
        <w:t>notes</w:t>
      </w:r>
    </w:p>
    <w:p w14:paraId="109F2A69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t>override_shipping_cost</w:t>
      </w:r>
      <w:proofErr w:type="spellEnd"/>
      <w:r w:rsidRPr="006B6DD3">
        <w:t xml:space="preserve"> (optional)</w:t>
      </w:r>
    </w:p>
    <w:p w14:paraId="452AC39A" w14:textId="77777777" w:rsidR="006B6DD3" w:rsidRPr="006B6DD3" w:rsidRDefault="006B6DD3" w:rsidP="006B6DD3">
      <w:pPr>
        <w:numPr>
          <w:ilvl w:val="0"/>
          <w:numId w:val="1"/>
        </w:numPr>
      </w:pPr>
      <w:proofErr w:type="spellStart"/>
      <w:r w:rsidRPr="006B6DD3">
        <w:t>is_active</w:t>
      </w:r>
      <w:proofErr w:type="spellEnd"/>
      <w:r w:rsidRPr="006B6DD3">
        <w:t xml:space="preserve"> (optional)</w:t>
      </w:r>
    </w:p>
    <w:p w14:paraId="2C20AB79" w14:textId="689F9F72" w:rsidR="006B6DD3" w:rsidRPr="002652DA" w:rsidRDefault="006B6DD3" w:rsidP="002652DA">
      <w:pPr>
        <w:pStyle w:val="ListParagraph"/>
        <w:numPr>
          <w:ilvl w:val="0"/>
          <w:numId w:val="5"/>
        </w:numPr>
        <w:rPr>
          <w:b/>
          <w:bCs/>
        </w:rPr>
      </w:pPr>
      <w:r w:rsidRPr="006B6DD3">
        <w:t>Use exactly these</w:t>
      </w:r>
      <w:r w:rsidRPr="006B6DD3">
        <w:br/>
      </w:r>
    </w:p>
    <w:p w14:paraId="0344272D" w14:textId="086731FF" w:rsidR="002652DA" w:rsidRPr="006B6DD3" w:rsidRDefault="002652DA" w:rsidP="002652DA">
      <w:pPr>
        <w:pStyle w:val="ListParagraph"/>
      </w:pPr>
      <w:r>
        <w:t xml:space="preserve">But </w:t>
      </w:r>
      <w:r w:rsidR="00F41C40">
        <w:t xml:space="preserve">for the weight column I want to do exactly what I said in my initial message. </w:t>
      </w:r>
      <w:proofErr w:type="gramStart"/>
      <w:r w:rsidR="00F41C40">
        <w:t>Ill</w:t>
      </w:r>
      <w:proofErr w:type="gramEnd"/>
      <w:r w:rsidR="00F41C40">
        <w:t xml:space="preserve"> put </w:t>
      </w:r>
      <w:proofErr w:type="gramStart"/>
      <w:r w:rsidR="00F41C40">
        <w:t>value</w:t>
      </w:r>
      <w:proofErr w:type="gramEnd"/>
      <w:r w:rsidR="00F41C40">
        <w:t xml:space="preserve"> of 1 to 16 or 2LBS to 10LBS in this format.</w:t>
      </w:r>
    </w:p>
    <w:p w14:paraId="7C5F1C5E" w14:textId="77777777" w:rsidR="006B6DD3" w:rsidRPr="006B6DD3" w:rsidRDefault="00000000" w:rsidP="006B6DD3">
      <w:r>
        <w:pict w14:anchorId="76C016ED">
          <v:rect id="_x0000_i1070" style="width:0;height:1.5pt" o:hralign="center" o:hrstd="t" o:hr="t" fillcolor="#a0a0a0" stroked="f"/>
        </w:pict>
      </w:r>
    </w:p>
    <w:p w14:paraId="67D03310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12) Branding and UI</w:t>
      </w:r>
    </w:p>
    <w:p w14:paraId="3943E2D3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47. What visual style should the final prompt tell Cursor to aim for?</w:t>
      </w:r>
    </w:p>
    <w:p w14:paraId="7C6195B6" w14:textId="33BFDB2B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Modern ops dashboard / dark mode / high contrast / premium</w:t>
      </w:r>
      <w:r w:rsidRPr="006B6DD3">
        <w:br/>
      </w:r>
      <w:r w:rsidRPr="006B6DD3">
        <w:rPr>
          <w:b/>
          <w:bCs/>
        </w:rPr>
        <w:t>D.</w:t>
      </w:r>
      <w:r w:rsidRPr="006B6DD3">
        <w:t xml:space="preserve"> Hybrid: premium ops dashboard + modern spreadsheet interactions</w:t>
      </w:r>
    </w:p>
    <w:p w14:paraId="46B957E2" w14:textId="1CEC0FB6" w:rsidR="006B6DD3" w:rsidRPr="006B6DD3" w:rsidRDefault="00F41C40" w:rsidP="006B6DD3">
      <w:r>
        <w:rPr>
          <w:b/>
          <w:bCs/>
        </w:rPr>
        <w:t>Torn between the 2, not sure the main differences.</w:t>
      </w:r>
    </w:p>
    <w:p w14:paraId="4F6D612D" w14:textId="77777777" w:rsidR="006B6DD3" w:rsidRPr="006B6DD3" w:rsidRDefault="00000000" w:rsidP="006B6DD3">
      <w:r>
        <w:pict w14:anchorId="423C79E8">
          <v:rect id="_x0000_i1071" style="width:0;height:1.5pt" o:hralign="center" o:hrstd="t" o:hr="t" fillcolor="#a0a0a0" stroked="f"/>
        </w:pict>
      </w:r>
    </w:p>
    <w:p w14:paraId="3235E0A7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48. Default theme?</w:t>
      </w:r>
    </w:p>
    <w:p w14:paraId="57F83052" w14:textId="1911C677" w:rsidR="006B6DD3" w:rsidRPr="006B6DD3" w:rsidRDefault="006B6DD3" w:rsidP="006B6DD3">
      <w:r w:rsidRPr="006B6DD3">
        <w:br/>
      </w:r>
      <w:r w:rsidRPr="006B6DD3">
        <w:rPr>
          <w:b/>
          <w:bCs/>
        </w:rPr>
        <w:t>C.</w:t>
      </w:r>
      <w:r w:rsidRPr="006B6DD3">
        <w:t xml:space="preserve"> Dark with light-mode option</w:t>
      </w:r>
      <w:r w:rsidRPr="006B6DD3">
        <w:br/>
      </w:r>
    </w:p>
    <w:p w14:paraId="4EF3D48F" w14:textId="77777777" w:rsidR="006B6DD3" w:rsidRPr="006B6DD3" w:rsidRDefault="00000000" w:rsidP="006B6DD3">
      <w:r>
        <w:pict w14:anchorId="251DA435">
          <v:rect id="_x0000_i1072" style="width:0;height:1.5pt" o:hralign="center" o:hrstd="t" o:hr="t" fillcolor="#a0a0a0" stroked="f"/>
        </w:pict>
      </w:r>
    </w:p>
    <w:p w14:paraId="7B2E6257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49. Should the app use your existing brand identity heavily or lightly?</w:t>
      </w:r>
    </w:p>
    <w:p w14:paraId="3D7F8F21" w14:textId="13FFDDA5" w:rsidR="006B6DD3" w:rsidRPr="006B6DD3" w:rsidRDefault="006B6DD3" w:rsidP="006B6DD3">
      <w:r w:rsidRPr="006B6DD3">
        <w:br/>
      </w:r>
      <w:r w:rsidRPr="006B6DD3">
        <w:rPr>
          <w:b/>
          <w:bCs/>
        </w:rPr>
        <w:t>B.</w:t>
      </w:r>
      <w:r w:rsidRPr="006B6DD3">
        <w:t xml:space="preserve"> Strong </w:t>
      </w:r>
      <w:proofErr w:type="gramStart"/>
      <w:r w:rsidRPr="006B6DD3">
        <w:t>The</w:t>
      </w:r>
      <w:proofErr w:type="gramEnd"/>
      <w:r w:rsidRPr="006B6DD3">
        <w:t xml:space="preserve"> Perfect Part branding throughout</w:t>
      </w:r>
      <w:r w:rsidR="003A7FDF">
        <w:t xml:space="preserve"> – But </w:t>
      </w:r>
      <w:r w:rsidR="00EE1C12">
        <w:t xml:space="preserve">I want it to be a sub brand of The Perfect Part named </w:t>
      </w:r>
      <w:proofErr w:type="spellStart"/>
      <w:r w:rsidR="00EE1C12">
        <w:t>reorG</w:t>
      </w:r>
      <w:proofErr w:type="spellEnd"/>
      <w:r w:rsidR="00EE1C12">
        <w:t>.</w:t>
      </w:r>
      <w:r w:rsidRPr="006B6DD3">
        <w:br/>
      </w:r>
    </w:p>
    <w:p w14:paraId="3985B373" w14:textId="77777777" w:rsidR="006B6DD3" w:rsidRPr="006B6DD3" w:rsidRDefault="00000000" w:rsidP="006B6DD3">
      <w:r>
        <w:lastRenderedPageBreak/>
        <w:pict w14:anchorId="7D314072">
          <v:rect id="_x0000_i1073" style="width:0;height:1.5pt" o:hralign="center" o:hrstd="t" o:hr="t" fillcolor="#a0a0a0" stroked="f"/>
        </w:pict>
      </w:r>
    </w:p>
    <w:p w14:paraId="59421892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My current recommended defaults, unless your answers change</w:t>
      </w:r>
    </w:p>
    <w:p w14:paraId="57B5720E" w14:textId="77777777" w:rsidR="006B6DD3" w:rsidRPr="006B6DD3" w:rsidRDefault="006B6DD3" w:rsidP="006B6DD3">
      <w:r w:rsidRPr="006B6DD3">
        <w:t>This is the direction I would currently steer Cursor toward:</w:t>
      </w:r>
    </w:p>
    <w:p w14:paraId="66E554D5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Internal app, single company workspace, future-ready for expansion</w:t>
      </w:r>
    </w:p>
    <w:p w14:paraId="06F44FBE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Master-store-first architecture</w:t>
      </w:r>
    </w:p>
    <w:p w14:paraId="65A3CFC3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One row per master SKU group</w:t>
      </w:r>
    </w:p>
    <w:p w14:paraId="58665E54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Nested marketplace listings and nested child variation rows</w:t>
      </w:r>
    </w:p>
    <w:p w14:paraId="6A3DAB55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Safe staged edits with explicit push confirmation</w:t>
      </w:r>
    </w:p>
    <w:p w14:paraId="5AE2CE85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Live value vs staged value shown side-by-side when they differ</w:t>
      </w:r>
    </w:p>
    <w:p w14:paraId="4A199AB5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Strong audit log + Engine Room + plain-English Errors section</w:t>
      </w:r>
    </w:p>
    <w:p w14:paraId="5350FC27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Write-protected staging environment</w:t>
      </w:r>
    </w:p>
    <w:p w14:paraId="64E63B4F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Global and per-integration write locks</w:t>
      </w:r>
    </w:p>
    <w:p w14:paraId="6F7E290D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No delete operations anywhere in code</w:t>
      </w:r>
    </w:p>
    <w:p w14:paraId="55F9D261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 xml:space="preserve">Next.js app on </w:t>
      </w:r>
      <w:proofErr w:type="spellStart"/>
      <w:r w:rsidRPr="006B6DD3">
        <w:t>Vercel</w:t>
      </w:r>
      <w:proofErr w:type="spellEnd"/>
    </w:p>
    <w:p w14:paraId="6C08BA6A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Postgres + Prisma</w:t>
      </w:r>
    </w:p>
    <w:p w14:paraId="25E452EB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Resend for email</w:t>
      </w:r>
    </w:p>
    <w:p w14:paraId="434DD61D" w14:textId="3DAB0CF5" w:rsidR="006B6DD3" w:rsidRPr="006B6DD3" w:rsidRDefault="006B6DD3" w:rsidP="006B6DD3">
      <w:pPr>
        <w:numPr>
          <w:ilvl w:val="0"/>
          <w:numId w:val="2"/>
        </w:numPr>
      </w:pPr>
      <w:r w:rsidRPr="006B6DD3">
        <w:t>Cloudflare R2 for cached images/assets if needed</w:t>
      </w:r>
      <w:r w:rsidR="00B7674F">
        <w:t xml:space="preserve"> (best to just embed the link given from eBay, so eBay “actually” hosts the image, which is great because if I change the image on eBay, it will reflect.</w:t>
      </w:r>
    </w:p>
    <w:p w14:paraId="1C1C0116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Secure env vars and encrypted token metadata</w:t>
      </w:r>
    </w:p>
    <w:p w14:paraId="796267B4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Modern premium dashboard with spreadsheet-like interaction patterns</w:t>
      </w:r>
    </w:p>
    <w:p w14:paraId="4F3165DE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 xml:space="preserve">Powerful global search with </w:t>
      </w:r>
      <w:proofErr w:type="gramStart"/>
      <w:r w:rsidRPr="006B6DD3">
        <w:t>prefix</w:t>
      </w:r>
      <w:proofErr w:type="gramEnd"/>
      <w:r w:rsidRPr="006B6DD3">
        <w:t>, contains, and fuzzy support</w:t>
      </w:r>
    </w:p>
    <w:p w14:paraId="351DCAB1" w14:textId="77777777" w:rsidR="006B6DD3" w:rsidRPr="006B6DD3" w:rsidRDefault="006B6DD3" w:rsidP="006B6DD3">
      <w:pPr>
        <w:numPr>
          <w:ilvl w:val="0"/>
          <w:numId w:val="2"/>
        </w:numPr>
      </w:pPr>
      <w:r w:rsidRPr="006B6DD3">
        <w:t>Virtualized table/grid for scale</w:t>
      </w:r>
    </w:p>
    <w:p w14:paraId="52F5C85C" w14:textId="77777777" w:rsidR="006B6DD3" w:rsidRPr="006B6DD3" w:rsidRDefault="00000000" w:rsidP="006B6DD3">
      <w:r>
        <w:pict w14:anchorId="65824248">
          <v:rect id="_x0000_i1074" style="width:0;height:1.5pt" o:hralign="center" o:hrstd="t" o:hr="t" fillcolor="#a0a0a0" stroked="f"/>
        </w:pict>
      </w:r>
    </w:p>
    <w:p w14:paraId="3A144604" w14:textId="77777777" w:rsidR="006B6DD3" w:rsidRPr="006B6DD3" w:rsidRDefault="006B6DD3" w:rsidP="006B6DD3">
      <w:pPr>
        <w:rPr>
          <w:b/>
          <w:bCs/>
        </w:rPr>
      </w:pPr>
      <w:r w:rsidRPr="006B6DD3">
        <w:rPr>
          <w:b/>
          <w:bCs/>
        </w:rPr>
        <w:t>One more thing I need from you after you answer the questions</w:t>
      </w:r>
    </w:p>
    <w:p w14:paraId="36CEE411" w14:textId="77777777" w:rsidR="006B6DD3" w:rsidRPr="006B6DD3" w:rsidRDefault="006B6DD3" w:rsidP="006B6DD3">
      <w:r w:rsidRPr="006B6DD3">
        <w:t>After you choose the options, I also need these exact factual inputs from you:</w:t>
      </w:r>
    </w:p>
    <w:p w14:paraId="3A102722" w14:textId="77777777" w:rsidR="006B6DD3" w:rsidRDefault="006B6DD3" w:rsidP="006B6DD3">
      <w:pPr>
        <w:numPr>
          <w:ilvl w:val="0"/>
          <w:numId w:val="3"/>
        </w:numPr>
      </w:pPr>
      <w:r w:rsidRPr="006B6DD3">
        <w:t>Approximate number of total listings per store</w:t>
      </w:r>
    </w:p>
    <w:p w14:paraId="0172A9BF" w14:textId="4E7601D5" w:rsidR="00EE1C12" w:rsidRDefault="00EE1C12" w:rsidP="00EE1C12">
      <w:pPr>
        <w:numPr>
          <w:ilvl w:val="1"/>
          <w:numId w:val="3"/>
        </w:numPr>
      </w:pPr>
      <w:r>
        <w:lastRenderedPageBreak/>
        <w:t xml:space="preserve">TPP eBay has an </w:t>
      </w:r>
      <w:proofErr w:type="gramStart"/>
      <w:r>
        <w:t>active total listings</w:t>
      </w:r>
      <w:proofErr w:type="gramEnd"/>
      <w:r>
        <w:t xml:space="preserve"> (in stock and out of stock): </w:t>
      </w:r>
      <w:r w:rsidR="00672359">
        <w:t xml:space="preserve">813 (which includes single listing SKUs and variant SKU listings. A variant </w:t>
      </w:r>
      <w:proofErr w:type="spellStart"/>
      <w:r w:rsidR="00672359">
        <w:t>sku</w:t>
      </w:r>
      <w:proofErr w:type="spellEnd"/>
      <w:r w:rsidR="00672359">
        <w:t xml:space="preserve"> listing counts as 1 active listing, even though it has child SKUs).</w:t>
      </w:r>
    </w:p>
    <w:p w14:paraId="713D5A90" w14:textId="6485EF45" w:rsidR="00672359" w:rsidRDefault="00672359" w:rsidP="00672359">
      <w:pPr>
        <w:numPr>
          <w:ilvl w:val="1"/>
          <w:numId w:val="3"/>
        </w:numPr>
      </w:pPr>
      <w:r>
        <w:t>TT</w:t>
      </w:r>
      <w:r>
        <w:t xml:space="preserve"> eBay has an </w:t>
      </w:r>
      <w:proofErr w:type="gramStart"/>
      <w:r>
        <w:t>active total listings</w:t>
      </w:r>
      <w:proofErr w:type="gramEnd"/>
      <w:r>
        <w:t xml:space="preserve"> (in stock and out of stock): </w:t>
      </w:r>
      <w:r w:rsidR="00E01A94">
        <w:t>681</w:t>
      </w:r>
      <w:r>
        <w:t xml:space="preserve"> (which includes single listing SKUs and variant SKU listings. A variant </w:t>
      </w:r>
      <w:proofErr w:type="spellStart"/>
      <w:r>
        <w:t>sku</w:t>
      </w:r>
      <w:proofErr w:type="spellEnd"/>
      <w:r>
        <w:t xml:space="preserve"> listing counts as 1 active listing, even though it has child SKUs).</w:t>
      </w:r>
      <w:r w:rsidR="00E01A94">
        <w:t xml:space="preserve"> This count is lower than the master store, so some rows </w:t>
      </w:r>
      <w:proofErr w:type="gramStart"/>
      <w:r w:rsidR="00E01A94">
        <w:t>wont</w:t>
      </w:r>
      <w:proofErr w:type="gramEnd"/>
      <w:r w:rsidR="00E01A94">
        <w:t xml:space="preserve"> include a TT item ID.</w:t>
      </w:r>
    </w:p>
    <w:p w14:paraId="19144358" w14:textId="44351544" w:rsidR="00672359" w:rsidRDefault="00060B10" w:rsidP="00EE1C12">
      <w:pPr>
        <w:numPr>
          <w:ilvl w:val="1"/>
          <w:numId w:val="3"/>
        </w:numPr>
      </w:pPr>
      <w:r>
        <w:t>SHPFY – Has around the same as the master store</w:t>
      </w:r>
    </w:p>
    <w:p w14:paraId="4827B9C9" w14:textId="3EBD7B45" w:rsidR="00060B10" w:rsidRPr="006B6DD3" w:rsidRDefault="00060B10" w:rsidP="00EE1C12">
      <w:pPr>
        <w:numPr>
          <w:ilvl w:val="1"/>
          <w:numId w:val="3"/>
        </w:numPr>
      </w:pPr>
      <w:proofErr w:type="spellStart"/>
      <w:r>
        <w:t>Bigcommerce</w:t>
      </w:r>
      <w:proofErr w:type="spellEnd"/>
      <w:r>
        <w:t xml:space="preserve"> – Has around the same as the master store.</w:t>
      </w:r>
    </w:p>
    <w:p w14:paraId="18BA1DB8" w14:textId="77777777" w:rsidR="006B6DD3" w:rsidRDefault="006B6DD3" w:rsidP="006B6DD3">
      <w:pPr>
        <w:numPr>
          <w:ilvl w:val="0"/>
          <w:numId w:val="3"/>
        </w:numPr>
      </w:pPr>
      <w:r w:rsidRPr="006B6DD3">
        <w:t xml:space="preserve">Which eBay APIs/tokens </w:t>
      </w:r>
      <w:proofErr w:type="gramStart"/>
      <w:r w:rsidRPr="006B6DD3">
        <w:t>you</w:t>
      </w:r>
      <w:proofErr w:type="gramEnd"/>
      <w:r w:rsidRPr="006B6DD3">
        <w:t xml:space="preserve"> already have for each store</w:t>
      </w:r>
    </w:p>
    <w:p w14:paraId="4D81CDC6" w14:textId="7413A4E0" w:rsidR="00060B10" w:rsidRDefault="00060B10" w:rsidP="00060B10">
      <w:pPr>
        <w:numPr>
          <w:ilvl w:val="1"/>
          <w:numId w:val="3"/>
        </w:numPr>
      </w:pPr>
      <w:r>
        <w:t xml:space="preserve">I am logged into the eBay developer program and can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oAuth</w:t>
      </w:r>
      <w:proofErr w:type="spellEnd"/>
      <w:r>
        <w:t xml:space="preserve"> with new security Token for both eBay accounts.</w:t>
      </w:r>
    </w:p>
    <w:p w14:paraId="64B74910" w14:textId="00BBA0D3" w:rsidR="00060B10" w:rsidRDefault="00060B10" w:rsidP="00060B10">
      <w:pPr>
        <w:numPr>
          <w:ilvl w:val="1"/>
          <w:numId w:val="3"/>
        </w:numPr>
      </w:pPr>
      <w:r>
        <w:t xml:space="preserve">I can provide token data for </w:t>
      </w:r>
      <w:proofErr w:type="spellStart"/>
      <w:r>
        <w:t>bigcommerce</w:t>
      </w:r>
      <w:proofErr w:type="spellEnd"/>
      <w:r>
        <w:t>, I will make a new connection.</w:t>
      </w:r>
    </w:p>
    <w:p w14:paraId="0743C81B" w14:textId="30285307" w:rsidR="00060B10" w:rsidRPr="006B6DD3" w:rsidRDefault="00060B10" w:rsidP="00060B10">
      <w:pPr>
        <w:numPr>
          <w:ilvl w:val="1"/>
          <w:numId w:val="3"/>
        </w:numPr>
      </w:pPr>
      <w:r>
        <w:t xml:space="preserve">I can provide token data for </w:t>
      </w:r>
      <w:proofErr w:type="spellStart"/>
      <w:proofErr w:type="gramStart"/>
      <w:r>
        <w:t>shopify</w:t>
      </w:r>
      <w:proofErr w:type="spellEnd"/>
      <w:r>
        <w:t>,</w:t>
      </w:r>
      <w:proofErr w:type="gramEnd"/>
      <w:r>
        <w:t xml:space="preserve"> however I have never done this before and may need cursor AI to help me through this with very easy steps.</w:t>
      </w:r>
    </w:p>
    <w:p w14:paraId="3712D191" w14:textId="77777777" w:rsidR="006B6DD3" w:rsidRDefault="006B6DD3" w:rsidP="006B6DD3">
      <w:pPr>
        <w:numPr>
          <w:ilvl w:val="0"/>
          <w:numId w:val="3"/>
        </w:numPr>
      </w:pPr>
      <w:r w:rsidRPr="006B6DD3">
        <w:t xml:space="preserve">Whether BigCommerce is </w:t>
      </w:r>
      <w:proofErr w:type="gramStart"/>
      <w:r w:rsidRPr="006B6DD3">
        <w:t>single-storefront</w:t>
      </w:r>
      <w:proofErr w:type="gramEnd"/>
      <w:r w:rsidRPr="006B6DD3">
        <w:t xml:space="preserve"> only</w:t>
      </w:r>
    </w:p>
    <w:p w14:paraId="2087384B" w14:textId="3AE5838C" w:rsidR="00540791" w:rsidRPr="006B6DD3" w:rsidRDefault="00540791" w:rsidP="00540791">
      <w:pPr>
        <w:numPr>
          <w:ilvl w:val="1"/>
          <w:numId w:val="3"/>
        </w:numPr>
      </w:pPr>
      <w:r>
        <w:t>Single store front.</w:t>
      </w:r>
    </w:p>
    <w:p w14:paraId="67FE8A94" w14:textId="77777777" w:rsidR="006B6DD3" w:rsidRDefault="006B6DD3" w:rsidP="006B6DD3">
      <w:pPr>
        <w:numPr>
          <w:ilvl w:val="0"/>
          <w:numId w:val="3"/>
        </w:numPr>
      </w:pPr>
      <w:r w:rsidRPr="006B6DD3">
        <w:t>Whether Shopify has one store or multiple markets/stores</w:t>
      </w:r>
    </w:p>
    <w:p w14:paraId="68224BB7" w14:textId="75C7EBAF" w:rsidR="00540791" w:rsidRPr="006B6DD3" w:rsidRDefault="00540791" w:rsidP="00540791">
      <w:pPr>
        <w:numPr>
          <w:ilvl w:val="1"/>
          <w:numId w:val="3"/>
        </w:numPr>
      </w:pPr>
      <w:r>
        <w:t>Single store front.</w:t>
      </w:r>
    </w:p>
    <w:p w14:paraId="2B1746FA" w14:textId="77777777" w:rsidR="006B6DD3" w:rsidRDefault="006B6DD3" w:rsidP="006B6DD3">
      <w:pPr>
        <w:numPr>
          <w:ilvl w:val="0"/>
          <w:numId w:val="3"/>
        </w:numPr>
      </w:pPr>
      <w:r w:rsidRPr="006B6DD3">
        <w:t>Whether Cory and others need separate user accounts on day one</w:t>
      </w:r>
    </w:p>
    <w:p w14:paraId="611DA9AE" w14:textId="7F602C07" w:rsidR="00A9359C" w:rsidRDefault="00A9359C" w:rsidP="00A9359C">
      <w:pPr>
        <w:ind w:firstLine="720"/>
      </w:pPr>
      <w:r>
        <w:t>Yes</w:t>
      </w:r>
      <w:r w:rsidRPr="00A9359C">
        <w:t xml:space="preserve"> </w:t>
      </w:r>
      <w:r>
        <w:t>Add 2 users:</w:t>
      </w:r>
    </w:p>
    <w:p w14:paraId="4A035160" w14:textId="28273FB9" w:rsidR="00A9359C" w:rsidRDefault="00A9359C" w:rsidP="00A9359C">
      <w:pPr>
        <w:ind w:left="720" w:firstLine="720"/>
      </w:pPr>
      <w:hyperlink r:id="rId5" w:history="1">
        <w:r w:rsidRPr="003273EE">
          <w:rPr>
            <w:rStyle w:val="Hyperlink"/>
          </w:rPr>
          <w:t>Adam@theperfectpart.net</w:t>
        </w:r>
      </w:hyperlink>
      <w:r>
        <w:t xml:space="preserve"> – Adam Zinker</w:t>
      </w:r>
    </w:p>
    <w:p w14:paraId="574D03A3" w14:textId="7E48E726" w:rsidR="00A9359C" w:rsidRPr="006B6DD3" w:rsidRDefault="00A9359C" w:rsidP="00A9359C">
      <w:pPr>
        <w:ind w:left="720" w:firstLine="720"/>
      </w:pPr>
      <w:hyperlink r:id="rId6" w:history="1">
        <w:r w:rsidRPr="003273EE">
          <w:rPr>
            <w:rStyle w:val="Hyperlink"/>
          </w:rPr>
          <w:t>Cory@theperfectpart.net</w:t>
        </w:r>
      </w:hyperlink>
      <w:r>
        <w:t xml:space="preserve"> – Cory Zinker</w:t>
      </w:r>
    </w:p>
    <w:p w14:paraId="370ABE49" w14:textId="77777777" w:rsidR="006B6DD3" w:rsidRDefault="006B6DD3" w:rsidP="006B6DD3">
      <w:pPr>
        <w:numPr>
          <w:ilvl w:val="0"/>
          <w:numId w:val="3"/>
        </w:numPr>
      </w:pPr>
      <w:r w:rsidRPr="006B6DD3">
        <w:t>Whether you want me to make the final prompt tell Cursor to build v1 only, or v1 + future-ready architecture</w:t>
      </w:r>
    </w:p>
    <w:p w14:paraId="0A626399" w14:textId="53F58E2B" w:rsidR="00A9359C" w:rsidRPr="006B6DD3" w:rsidRDefault="00A9359C" w:rsidP="00A9359C">
      <w:pPr>
        <w:numPr>
          <w:ilvl w:val="1"/>
          <w:numId w:val="3"/>
        </w:numPr>
      </w:pPr>
      <w:r>
        <w:t xml:space="preserve">I don’t understand, the prompt should be the final </w:t>
      </w:r>
      <w:proofErr w:type="gramStart"/>
      <w:r>
        <w:t>prompt</w:t>
      </w:r>
      <w:proofErr w:type="gramEnd"/>
      <w:r>
        <w:t xml:space="preserve"> and cursor should have all the information needed.</w:t>
      </w:r>
    </w:p>
    <w:p w14:paraId="3232CBB7" w14:textId="77777777" w:rsidR="006B6DD3" w:rsidRPr="006B6DD3" w:rsidRDefault="006B6DD3" w:rsidP="006B6DD3">
      <w:r w:rsidRPr="006B6DD3">
        <w:t>Once you answer these, I’ll turn everything into a highly optimized master prompt for Cursor AI with Opus 4.6, plus I’ll also give you:</w:t>
      </w:r>
    </w:p>
    <w:p w14:paraId="61BDF31C" w14:textId="77777777" w:rsidR="006B6DD3" w:rsidRPr="006B6DD3" w:rsidRDefault="006B6DD3" w:rsidP="006B6DD3">
      <w:pPr>
        <w:numPr>
          <w:ilvl w:val="0"/>
          <w:numId w:val="4"/>
        </w:numPr>
      </w:pPr>
      <w:r w:rsidRPr="006B6DD3">
        <w:lastRenderedPageBreak/>
        <w:t>the exact architecture brief,</w:t>
      </w:r>
    </w:p>
    <w:p w14:paraId="4F246BE3" w14:textId="77777777" w:rsidR="006B6DD3" w:rsidRPr="006B6DD3" w:rsidRDefault="006B6DD3" w:rsidP="006B6DD3">
      <w:pPr>
        <w:numPr>
          <w:ilvl w:val="0"/>
          <w:numId w:val="4"/>
        </w:numPr>
      </w:pPr>
      <w:r w:rsidRPr="006B6DD3">
        <w:t>the exact starter Excel template,</w:t>
      </w:r>
    </w:p>
    <w:p w14:paraId="434BC0D3" w14:textId="77777777" w:rsidR="006B6DD3" w:rsidRPr="006B6DD3" w:rsidRDefault="006B6DD3" w:rsidP="006B6DD3">
      <w:pPr>
        <w:numPr>
          <w:ilvl w:val="0"/>
          <w:numId w:val="4"/>
        </w:numPr>
      </w:pPr>
      <w:r w:rsidRPr="006B6DD3">
        <w:t>the exact database entities,</w:t>
      </w:r>
    </w:p>
    <w:p w14:paraId="4C3144EE" w14:textId="77777777" w:rsidR="006B6DD3" w:rsidRPr="006B6DD3" w:rsidRDefault="006B6DD3" w:rsidP="006B6DD3">
      <w:pPr>
        <w:numPr>
          <w:ilvl w:val="0"/>
          <w:numId w:val="4"/>
        </w:numPr>
      </w:pPr>
      <w:r w:rsidRPr="006B6DD3">
        <w:t>and the exact phased build order Cursor should follow.</w:t>
      </w:r>
    </w:p>
    <w:p w14:paraId="01B7D4B7" w14:textId="77777777" w:rsidR="00060B10" w:rsidRDefault="00060B10"/>
    <w:p w14:paraId="2C57873D" w14:textId="74840D74" w:rsidR="00060B10" w:rsidRDefault="00060B10">
      <w:r>
        <w:t xml:space="preserve">Cursor AI should tell me when I should change Opus to high effort, medium </w:t>
      </w:r>
      <w:proofErr w:type="spellStart"/>
      <w:r>
        <w:t>etc</w:t>
      </w:r>
      <w:proofErr w:type="spellEnd"/>
      <w:r>
        <w:t xml:space="preserve">, to maximize the allowed usage I have for this model. I.E., when </w:t>
      </w:r>
      <w:proofErr w:type="gramStart"/>
      <w:r>
        <w:t>actually coding</w:t>
      </w:r>
      <w:proofErr w:type="gramEnd"/>
      <w:r>
        <w:t xml:space="preserve"> the site, it should be high effort to make sure it does a great job, but </w:t>
      </w:r>
      <w:proofErr w:type="gramStart"/>
      <w:r>
        <w:t>lower</w:t>
      </w:r>
      <w:proofErr w:type="gramEnd"/>
      <w:r>
        <w:t xml:space="preserve"> effort when </w:t>
      </w:r>
      <w:proofErr w:type="gramStart"/>
      <w:r>
        <w:t>its</w:t>
      </w:r>
      <w:proofErr w:type="gramEnd"/>
      <w:r>
        <w:t xml:space="preserve"> guiding me to </w:t>
      </w:r>
      <w:r w:rsidR="00540791">
        <w:t xml:space="preserve">create a token for </w:t>
      </w:r>
      <w:proofErr w:type="spellStart"/>
      <w:r w:rsidR="00540791">
        <w:t>shopify</w:t>
      </w:r>
      <w:proofErr w:type="spellEnd"/>
      <w:r w:rsidR="00540791">
        <w:t xml:space="preserve"> or even to provide the starter data.</w:t>
      </w:r>
    </w:p>
    <w:p w14:paraId="62FF1CBA" w14:textId="77777777" w:rsidR="00262DB3" w:rsidRDefault="00262DB3"/>
    <w:p w14:paraId="7A623E4C" w14:textId="464BFF1B" w:rsidR="00262DB3" w:rsidRDefault="00262DB3">
      <w:r>
        <w:t>Please review my answers and my previous initial message and again do the same structure if you need</w:t>
      </w:r>
      <w:r w:rsidR="00176BCD">
        <w:t xml:space="preserve"> any other questions answered to </w:t>
      </w:r>
      <w:proofErr w:type="gramStart"/>
      <w:r w:rsidR="00176BCD">
        <w:t>make sure</w:t>
      </w:r>
      <w:proofErr w:type="gramEnd"/>
      <w:r w:rsidR="00176BCD">
        <w:t xml:space="preserve"> we have the best and complete final prompt for cursor AI using opus 4.6.</w:t>
      </w:r>
    </w:p>
    <w:sectPr w:rsidR="00262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6353E87"/>
    <w:multiLevelType w:val="multilevel"/>
    <w:tmpl w:val="1246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70735"/>
    <w:multiLevelType w:val="multilevel"/>
    <w:tmpl w:val="5C1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80D22"/>
    <w:multiLevelType w:val="multilevel"/>
    <w:tmpl w:val="25B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3F40"/>
    <w:multiLevelType w:val="hybridMultilevel"/>
    <w:tmpl w:val="115438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F5041"/>
    <w:multiLevelType w:val="multilevel"/>
    <w:tmpl w:val="078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325">
    <w:abstractNumId w:val="4"/>
  </w:num>
  <w:num w:numId="2" w16cid:durableId="1297492293">
    <w:abstractNumId w:val="2"/>
  </w:num>
  <w:num w:numId="3" w16cid:durableId="1132334424">
    <w:abstractNumId w:val="0"/>
  </w:num>
  <w:num w:numId="4" w16cid:durableId="1011369321">
    <w:abstractNumId w:val="1"/>
  </w:num>
  <w:num w:numId="5" w16cid:durableId="1352730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D3"/>
    <w:rsid w:val="00007621"/>
    <w:rsid w:val="00060B10"/>
    <w:rsid w:val="00072F9F"/>
    <w:rsid w:val="000836C6"/>
    <w:rsid w:val="000C6EAD"/>
    <w:rsid w:val="000E06F1"/>
    <w:rsid w:val="00176BCD"/>
    <w:rsid w:val="001F7DD3"/>
    <w:rsid w:val="00202039"/>
    <w:rsid w:val="00262DB3"/>
    <w:rsid w:val="002652DA"/>
    <w:rsid w:val="00290012"/>
    <w:rsid w:val="002B664A"/>
    <w:rsid w:val="002C5113"/>
    <w:rsid w:val="00310BA5"/>
    <w:rsid w:val="003A7FDF"/>
    <w:rsid w:val="003B1140"/>
    <w:rsid w:val="003B3CEA"/>
    <w:rsid w:val="003B706B"/>
    <w:rsid w:val="004515AE"/>
    <w:rsid w:val="004B13E5"/>
    <w:rsid w:val="004F57C1"/>
    <w:rsid w:val="00500229"/>
    <w:rsid w:val="00540791"/>
    <w:rsid w:val="005D1F27"/>
    <w:rsid w:val="006374B0"/>
    <w:rsid w:val="00666BC7"/>
    <w:rsid w:val="00672359"/>
    <w:rsid w:val="006B5CF7"/>
    <w:rsid w:val="006B62B5"/>
    <w:rsid w:val="006B6DD3"/>
    <w:rsid w:val="006C4EEE"/>
    <w:rsid w:val="007D468B"/>
    <w:rsid w:val="007F369A"/>
    <w:rsid w:val="008833E1"/>
    <w:rsid w:val="008A5627"/>
    <w:rsid w:val="008B39ED"/>
    <w:rsid w:val="009A2922"/>
    <w:rsid w:val="009D2480"/>
    <w:rsid w:val="009F18B8"/>
    <w:rsid w:val="00A33474"/>
    <w:rsid w:val="00A36E42"/>
    <w:rsid w:val="00A9359C"/>
    <w:rsid w:val="00AC5E25"/>
    <w:rsid w:val="00AC65E9"/>
    <w:rsid w:val="00B43237"/>
    <w:rsid w:val="00B44D28"/>
    <w:rsid w:val="00B743EF"/>
    <w:rsid w:val="00B7674F"/>
    <w:rsid w:val="00B848BC"/>
    <w:rsid w:val="00BA3F8A"/>
    <w:rsid w:val="00CD2A4E"/>
    <w:rsid w:val="00CF61C9"/>
    <w:rsid w:val="00D16943"/>
    <w:rsid w:val="00E01A94"/>
    <w:rsid w:val="00E9633B"/>
    <w:rsid w:val="00EE1C12"/>
    <w:rsid w:val="00EF7305"/>
    <w:rsid w:val="00F20FF0"/>
    <w:rsid w:val="00F36FFE"/>
    <w:rsid w:val="00F41C40"/>
    <w:rsid w:val="00F8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231A"/>
  <w15:chartTrackingRefBased/>
  <w15:docId w15:val="{BA0F8D51-7158-4A73-A9B2-3337EC79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ry@theperfectpart.net" TargetMode="External"/><Relationship Id="rId5" Type="http://schemas.openxmlformats.org/officeDocument/2006/relationships/hyperlink" Target="mailto:Adam@theperfectpart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2243</Words>
  <Characters>11286</Characters>
  <Application>Microsoft Office Word</Application>
  <DocSecurity>0</DocSecurity>
  <Lines>376</Lines>
  <Paragraphs>211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Zinker</dc:creator>
  <cp:keywords/>
  <dc:description/>
  <cp:lastModifiedBy>Adam Zinker</cp:lastModifiedBy>
  <cp:revision>56</cp:revision>
  <dcterms:created xsi:type="dcterms:W3CDTF">2026-03-11T04:21:00Z</dcterms:created>
  <dcterms:modified xsi:type="dcterms:W3CDTF">2026-03-11T18:18:00Z</dcterms:modified>
</cp:coreProperties>
</file>