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CD8B9D" w14:textId="3A367E2E" w:rsidR="00390438" w:rsidRDefault="00B86CC1">
      <w:pPr>
        <w:rPr>
          <w:lang w:val="en-GB"/>
        </w:rPr>
      </w:pPr>
      <w:r>
        <w:rPr>
          <w:lang w:val="en-GB"/>
        </w:rPr>
        <w:t>Within the world of a game, the player has to understand his environment in order to assess and act appropriately t</w:t>
      </w:r>
      <w:r w:rsidR="001D729C">
        <w:rPr>
          <w:lang w:val="en-GB"/>
        </w:rPr>
        <w:t xml:space="preserve">o tasks and quests when </w:t>
      </w:r>
      <w:r w:rsidR="00D06FE3">
        <w:rPr>
          <w:lang w:val="en-GB"/>
        </w:rPr>
        <w:t xml:space="preserve">it is </w:t>
      </w:r>
      <w:r w:rsidR="001D729C">
        <w:rPr>
          <w:lang w:val="en-GB"/>
        </w:rPr>
        <w:t xml:space="preserve">needed. </w:t>
      </w:r>
      <w:r w:rsidR="00D06FE3">
        <w:rPr>
          <w:lang w:val="en-GB"/>
        </w:rPr>
        <w:t xml:space="preserve">Elements </w:t>
      </w:r>
      <w:r w:rsidR="00ED522A">
        <w:rPr>
          <w:lang w:val="en-GB"/>
        </w:rPr>
        <w:t xml:space="preserve">found </w:t>
      </w:r>
      <w:r w:rsidR="00D06FE3">
        <w:rPr>
          <w:lang w:val="en-GB"/>
        </w:rPr>
        <w:t xml:space="preserve">within the artificial world are of </w:t>
      </w:r>
      <w:r w:rsidR="00ED522A">
        <w:rPr>
          <w:lang w:val="en-GB"/>
        </w:rPr>
        <w:t>different importance to the gamer, be it of great necessity, an optional item aiding him or her, an obstacle to be overcome or it simply is being part of the background without having any essential impact in the game.</w:t>
      </w:r>
      <w:r w:rsidR="00CB0511">
        <w:rPr>
          <w:lang w:val="en-GB"/>
        </w:rPr>
        <w:t xml:space="preserve"> Having various </w:t>
      </w:r>
      <w:r w:rsidR="00CB0511" w:rsidRPr="009A73D1">
        <w:rPr>
          <w:highlight w:val="yellow"/>
          <w:lang w:val="en-GB"/>
        </w:rPr>
        <w:t>types of purposes of an object or an elemen</w:t>
      </w:r>
      <w:r w:rsidR="00C83817" w:rsidRPr="009A73D1">
        <w:rPr>
          <w:highlight w:val="yellow"/>
          <w:lang w:val="en-GB"/>
        </w:rPr>
        <w:t>t in a game, the distinction can be identified by vision and this further segmented by the combination of colour and shape. Other possibilities to recognise such elements would be through the use of audio and visual effects. This thesis is going to focus on the visual part</w:t>
      </w:r>
      <w:r w:rsidR="001622BD" w:rsidRPr="009A73D1">
        <w:rPr>
          <w:highlight w:val="yellow"/>
          <w:lang w:val="en-GB"/>
        </w:rPr>
        <w:t xml:space="preserve"> of game design by taking an image sequence from a 2D side-scroll game and </w:t>
      </w:r>
      <w:proofErr w:type="spellStart"/>
      <w:r w:rsidR="001622BD" w:rsidRPr="009A73D1">
        <w:rPr>
          <w:highlight w:val="yellow"/>
          <w:lang w:val="en-GB"/>
        </w:rPr>
        <w:t>desaturate</w:t>
      </w:r>
      <w:proofErr w:type="spellEnd"/>
      <w:r w:rsidR="001622BD" w:rsidRPr="009A73D1">
        <w:rPr>
          <w:highlight w:val="yellow"/>
          <w:lang w:val="en-GB"/>
        </w:rPr>
        <w:t xml:space="preserve"> it. By removing the image of </w:t>
      </w:r>
      <w:proofErr w:type="gramStart"/>
      <w:r w:rsidR="001622BD" w:rsidRPr="009A73D1">
        <w:rPr>
          <w:highlight w:val="yellow"/>
          <w:lang w:val="en-GB"/>
        </w:rPr>
        <w:t>it’s</w:t>
      </w:r>
      <w:proofErr w:type="gramEnd"/>
      <w:r w:rsidR="001622BD" w:rsidRPr="009A73D1">
        <w:rPr>
          <w:highlight w:val="yellow"/>
          <w:lang w:val="en-GB"/>
        </w:rPr>
        <w:t xml:space="preserve"> colours and hues, the eye has </w:t>
      </w:r>
      <w:r w:rsidR="00E86581" w:rsidRPr="009A73D1">
        <w:rPr>
          <w:highlight w:val="yellow"/>
          <w:lang w:val="en-GB"/>
        </w:rPr>
        <w:t>a more difficulty to identify all</w:t>
      </w:r>
      <w:r w:rsidR="00E86581">
        <w:rPr>
          <w:lang w:val="en-GB"/>
        </w:rPr>
        <w:t xml:space="preserve"> of the elements within it’s environment and thus the differentiation may not be as clear.</w:t>
      </w:r>
      <w:r w:rsidR="00BD12DF">
        <w:rPr>
          <w:lang w:val="en-GB"/>
        </w:rPr>
        <w:t xml:space="preserve"> In other words, elements, such as the player, the enemy and hindrances, may not be recognized at first glance. This might happen if game objects, foreground and background are of similar hue and value. Hence being taken off of its colours, objects and items of different meaning might be overlooked or misunderstood. Art principles such as composition</w:t>
      </w:r>
      <w:r w:rsidR="00F82A88">
        <w:rPr>
          <w:lang w:val="en-GB"/>
        </w:rPr>
        <w:t xml:space="preserve">, value, </w:t>
      </w:r>
      <w:r w:rsidR="004C5D03">
        <w:rPr>
          <w:lang w:val="en-GB"/>
        </w:rPr>
        <w:t>and lighting</w:t>
      </w:r>
      <w:r w:rsidR="00F82A88">
        <w:rPr>
          <w:lang w:val="en-GB"/>
        </w:rPr>
        <w:t xml:space="preserve"> are of help to guide the attention of the gamer and thus enhance the identification essential in-game elements. </w:t>
      </w:r>
    </w:p>
    <w:p w14:paraId="2E6740AE" w14:textId="77777777" w:rsidR="004C5D03" w:rsidRDefault="004C5D03">
      <w:pPr>
        <w:rPr>
          <w:lang w:val="en-GB"/>
        </w:rPr>
      </w:pPr>
    </w:p>
    <w:p w14:paraId="4A293046" w14:textId="292DB7D6" w:rsidR="004C5D03" w:rsidRDefault="004C5D03">
      <w:pPr>
        <w:rPr>
          <w:lang w:val="en-GB"/>
        </w:rPr>
      </w:pPr>
      <w:proofErr w:type="spellStart"/>
      <w:r>
        <w:rPr>
          <w:lang w:val="en-GB"/>
        </w:rPr>
        <w:t>Tricken</w:t>
      </w:r>
      <w:proofErr w:type="spellEnd"/>
      <w:r>
        <w:rPr>
          <w:lang w:val="en-GB"/>
        </w:rPr>
        <w:t xml:space="preserve"> the eye</w:t>
      </w:r>
    </w:p>
    <w:p w14:paraId="578DB7C8" w14:textId="77777777" w:rsidR="00390438" w:rsidRDefault="00390438">
      <w:pPr>
        <w:rPr>
          <w:lang w:val="en-GB"/>
        </w:rPr>
      </w:pPr>
    </w:p>
    <w:p w14:paraId="199A1CF5" w14:textId="1B477332" w:rsidR="00AC39C2" w:rsidRDefault="00390438">
      <w:pPr>
        <w:rPr>
          <w:lang w:val="en-GB"/>
        </w:rPr>
      </w:pPr>
      <w:r>
        <w:rPr>
          <w:lang w:val="en-GB"/>
        </w:rPr>
        <w:t>In the field of arts and design certain concepts and techniques are used to create an image with the purpose to appeal to the viewer</w:t>
      </w:r>
      <w:r w:rsidR="00E86581">
        <w:rPr>
          <w:lang w:val="en-GB"/>
        </w:rPr>
        <w:t xml:space="preserve"> </w:t>
      </w:r>
      <w:r>
        <w:rPr>
          <w:lang w:val="en-GB"/>
        </w:rPr>
        <w:t xml:space="preserve">and guide the eye not to leave the image, but to keep the </w:t>
      </w:r>
      <w:r w:rsidR="00394DD7">
        <w:rPr>
          <w:lang w:val="en-GB"/>
        </w:rPr>
        <w:t xml:space="preserve">sigh of observer within the borders of the picture. </w:t>
      </w:r>
      <w:r w:rsidR="00A9076D">
        <w:rPr>
          <w:lang w:val="en-GB"/>
        </w:rPr>
        <w:t>By the usage of these specific concepts t</w:t>
      </w:r>
      <w:r w:rsidR="00AC39C2">
        <w:rPr>
          <w:lang w:val="en-GB"/>
        </w:rPr>
        <w:t>h</w:t>
      </w:r>
      <w:bookmarkStart w:id="0" w:name="_GoBack"/>
      <w:bookmarkEnd w:id="0"/>
      <w:r w:rsidR="00AC39C2">
        <w:rPr>
          <w:lang w:val="en-GB"/>
        </w:rPr>
        <w:t xml:space="preserve">e </w:t>
      </w:r>
      <w:r w:rsidR="00A9076D">
        <w:rPr>
          <w:lang w:val="en-GB"/>
        </w:rPr>
        <w:t>painter</w:t>
      </w:r>
      <w:r w:rsidR="00AC39C2">
        <w:rPr>
          <w:lang w:val="en-GB"/>
        </w:rPr>
        <w:t xml:space="preserve"> </w:t>
      </w:r>
      <w:r w:rsidR="00A9076D">
        <w:rPr>
          <w:lang w:val="en-GB"/>
        </w:rPr>
        <w:t xml:space="preserve">is able to create subliminal guides in order to control the sight of </w:t>
      </w:r>
      <w:proofErr w:type="gramStart"/>
      <w:r w:rsidR="00A9076D">
        <w:rPr>
          <w:lang w:val="en-GB"/>
        </w:rPr>
        <w:t>it’s</w:t>
      </w:r>
      <w:proofErr w:type="gramEnd"/>
      <w:r w:rsidR="00A9076D">
        <w:rPr>
          <w:lang w:val="en-GB"/>
        </w:rPr>
        <w:t xml:space="preserve"> viewer. The goal is to lead the eye back to the focal point of the painting.</w:t>
      </w:r>
    </w:p>
    <w:p w14:paraId="175254A9" w14:textId="77777777" w:rsidR="00AC39C2" w:rsidRDefault="00AC39C2">
      <w:pPr>
        <w:rPr>
          <w:lang w:val="en-GB"/>
        </w:rPr>
      </w:pPr>
    </w:p>
    <w:p w14:paraId="58C017F2" w14:textId="48559C19" w:rsidR="00FD12EE" w:rsidRDefault="00394DD7">
      <w:pPr>
        <w:rPr>
          <w:lang w:val="en-GB"/>
        </w:rPr>
      </w:pPr>
      <w:r>
        <w:rPr>
          <w:lang w:val="en-GB"/>
        </w:rPr>
        <w:t xml:space="preserve">Such guidelines are applicable to video games as well, in order to create an enhanced comprehension of </w:t>
      </w:r>
      <w:proofErr w:type="gramStart"/>
      <w:r>
        <w:rPr>
          <w:lang w:val="en-GB"/>
        </w:rPr>
        <w:t>it’s</w:t>
      </w:r>
      <w:proofErr w:type="gramEnd"/>
      <w:r>
        <w:rPr>
          <w:lang w:val="en-GB"/>
        </w:rPr>
        <w:t xml:space="preserve"> elements. By way of example, in the first-person shooter game “F.E.A.R 2: Project Origin” principles in the field of arts can be identified, such as lighting, contrast and the use of focal points. </w:t>
      </w:r>
      <w:proofErr w:type="gramStart"/>
      <w:r>
        <w:rPr>
          <w:lang w:val="en-GB"/>
        </w:rPr>
        <w:t>(Clement Melendez).</w:t>
      </w:r>
      <w:proofErr w:type="gramEnd"/>
    </w:p>
    <w:p w14:paraId="2826709D" w14:textId="5C3D027C" w:rsidR="00394DD7" w:rsidRDefault="00394DD7" w:rsidP="00394DD7">
      <w:pPr>
        <w:rPr>
          <w:lang w:val="en-GB"/>
        </w:rPr>
      </w:pPr>
    </w:p>
    <w:p w14:paraId="67786F4E" w14:textId="510794D6" w:rsidR="00394DD7" w:rsidRPr="00B86CC1" w:rsidRDefault="00394DD7" w:rsidP="00394DD7">
      <w:pPr>
        <w:rPr>
          <w:lang w:val="en-GB"/>
        </w:rPr>
      </w:pPr>
      <w:r>
        <w:rPr>
          <w:lang w:val="en-GB"/>
        </w:rPr>
        <w:t>The purpose of this paper is to ascertain the enhancement of under</w:t>
      </w:r>
      <w:r w:rsidR="000A68A6">
        <w:rPr>
          <w:lang w:val="en-GB"/>
        </w:rPr>
        <w:t xml:space="preserve">standing objects within a 2D </w:t>
      </w:r>
      <w:r>
        <w:rPr>
          <w:lang w:val="en-GB"/>
        </w:rPr>
        <w:t xml:space="preserve">game world by the usage of distinct art principles. </w:t>
      </w:r>
      <w:r w:rsidR="0043078B">
        <w:rPr>
          <w:lang w:val="en-GB"/>
        </w:rPr>
        <w:t xml:space="preserve">This problematic is going to be approached by research and analysis of the topics introduced, which are the following: Theories of art and Design, </w:t>
      </w:r>
      <w:r w:rsidR="00F3149F">
        <w:rPr>
          <w:lang w:val="en-GB"/>
        </w:rPr>
        <w:t>as well as</w:t>
      </w:r>
      <w:r w:rsidR="0043078B">
        <w:rPr>
          <w:lang w:val="en-GB"/>
        </w:rPr>
        <w:t xml:space="preserve"> the development of 2D side-scrolling games. </w:t>
      </w:r>
      <w:r w:rsidR="004A4343">
        <w:rPr>
          <w:lang w:val="en-GB"/>
        </w:rPr>
        <w:t>Based off of the in-depth examination of the above-mentioned topics, a questionnaire will be developed and test subjects (ranging from casual to core gamers) are going to be asked. The results are going to be evaluated and discussed.</w:t>
      </w:r>
    </w:p>
    <w:sectPr w:rsidR="00394DD7" w:rsidRPr="00B86CC1" w:rsidSect="00FD12EE">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CC1"/>
    <w:rsid w:val="00042394"/>
    <w:rsid w:val="000A68A6"/>
    <w:rsid w:val="001622BD"/>
    <w:rsid w:val="001D729C"/>
    <w:rsid w:val="00390438"/>
    <w:rsid w:val="00394DD7"/>
    <w:rsid w:val="0043078B"/>
    <w:rsid w:val="004A4343"/>
    <w:rsid w:val="004C5D03"/>
    <w:rsid w:val="005F318E"/>
    <w:rsid w:val="00780D54"/>
    <w:rsid w:val="009A73D1"/>
    <w:rsid w:val="00A9076D"/>
    <w:rsid w:val="00AC39C2"/>
    <w:rsid w:val="00B05BE6"/>
    <w:rsid w:val="00B33B65"/>
    <w:rsid w:val="00B86CC1"/>
    <w:rsid w:val="00BD12DF"/>
    <w:rsid w:val="00C83817"/>
    <w:rsid w:val="00C902BF"/>
    <w:rsid w:val="00CB0511"/>
    <w:rsid w:val="00D06FE3"/>
    <w:rsid w:val="00E86581"/>
    <w:rsid w:val="00ED522A"/>
    <w:rsid w:val="00F3149F"/>
    <w:rsid w:val="00F82A88"/>
    <w:rsid w:val="00FD12EE"/>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8C7D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AT"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AT"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395</Words>
  <Characters>2491</Characters>
  <Application>Microsoft Macintosh Word</Application>
  <DocSecurity>0</DocSecurity>
  <Lines>20</Lines>
  <Paragraphs>5</Paragraphs>
  <ScaleCrop>false</ScaleCrop>
  <Company/>
  <LinksUpToDate>false</LinksUpToDate>
  <CharactersWithSpaces>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Clariza</dc:creator>
  <cp:keywords/>
  <dc:description/>
  <cp:lastModifiedBy>Clariza</cp:lastModifiedBy>
  <cp:revision>2</cp:revision>
  <dcterms:created xsi:type="dcterms:W3CDTF">2015-06-01T21:35:00Z</dcterms:created>
  <dcterms:modified xsi:type="dcterms:W3CDTF">2015-06-01T21:35:00Z</dcterms:modified>
</cp:coreProperties>
</file>