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5778" w14:textId="77777777" w:rsidR="00680CD0" w:rsidRPr="004F635C" w:rsidRDefault="00000000">
      <w:pPr>
        <w:pStyle w:val="Title"/>
        <w:rPr>
          <w:rFonts w:ascii="Arial" w:hAnsi="Arial" w:cs="Arial"/>
          <w:b/>
          <w:bCs/>
          <w:color w:val="000000" w:themeColor="text1"/>
          <w:sz w:val="32"/>
          <w:szCs w:val="32"/>
        </w:rPr>
      </w:pPr>
      <w:r w:rsidRPr="004F635C">
        <w:rPr>
          <w:rFonts w:ascii="Arial" w:hAnsi="Arial" w:cs="Arial"/>
          <w:b/>
          <w:bCs/>
          <w:color w:val="000000" w:themeColor="text1"/>
          <w:sz w:val="32"/>
          <w:szCs w:val="32"/>
        </w:rPr>
        <w:t>Terms &amp; Conditions – nowUKan Ltd</w:t>
      </w:r>
    </w:p>
    <w:p w14:paraId="2B196C63"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Our website, mobile applications, and any updates or supplements to them are designed and operated by nowUKan Limited, whose registered address </w:t>
      </w:r>
      <w:proofErr w:type="gramStart"/>
      <w:r w:rsidRPr="004F635C">
        <w:rPr>
          <w:rFonts w:ascii="Arial" w:hAnsi="Arial" w:cs="Arial"/>
          <w:color w:val="000000" w:themeColor="text1"/>
          <w:sz w:val="24"/>
          <w:szCs w:val="24"/>
        </w:rPr>
        <w:t>is:</w:t>
      </w:r>
      <w:proofErr w:type="gramEnd"/>
      <w:r w:rsidRPr="004F635C">
        <w:rPr>
          <w:rFonts w:ascii="Arial" w:hAnsi="Arial" w:cs="Arial"/>
          <w:color w:val="000000" w:themeColor="text1"/>
          <w:sz w:val="24"/>
          <w:szCs w:val="24"/>
        </w:rPr>
        <w:t xml:space="preserve"> Unit 1 Swannington Road, Broughton Astley, Leicester, LE9 6TU. nowUKan Limited is registered in the UK - # 03897528.</w:t>
      </w:r>
    </w:p>
    <w:p w14:paraId="095FEAF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Access and use of our Website, App, and all our online services and technologies are subject to the following Terms and Conditions.</w:t>
      </w:r>
    </w:p>
    <w:p w14:paraId="3FC670EE"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General Notice</w:t>
      </w:r>
    </w:p>
    <w:p w14:paraId="3AE73AD2"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By accessing, downloading, installing, or using any part of our App or Website, you confirm that you have read, understood, and agree to our Terms and Conditions of use as of the date you access or use them.</w:t>
      </w:r>
    </w:p>
    <w:p w14:paraId="53C85464" w14:textId="1F6FB461"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Please note that nowUKan Ltd may at any time amend, update, or change these Terms and Conditions, all of which will be updated on our </w:t>
      </w:r>
      <w:r w:rsidR="004F635C" w:rsidRPr="004F635C">
        <w:rPr>
          <w:rFonts w:ascii="Arial" w:hAnsi="Arial" w:cs="Arial"/>
          <w:color w:val="000000" w:themeColor="text1"/>
          <w:sz w:val="24"/>
          <w:szCs w:val="24"/>
        </w:rPr>
        <w:t>website</w:t>
      </w:r>
      <w:r w:rsidRPr="004F635C">
        <w:rPr>
          <w:rFonts w:ascii="Arial" w:hAnsi="Arial" w:cs="Arial"/>
          <w:color w:val="000000" w:themeColor="text1"/>
          <w:sz w:val="24"/>
          <w:szCs w:val="24"/>
        </w:rPr>
        <w:t xml:space="preserve"> – www.nowukan.io. These changes may reflect amendments in the law, best practice, or the introduction of additional features.</w:t>
      </w:r>
    </w:p>
    <w:p w14:paraId="475A72D2" w14:textId="4C4CDD4D"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Any changes to our Terms will become effective immediately, so please check our Terms and Conditions periodically. We may also notify you of a change when you next start the App or visit the Website. If you do not agree, you are not authorised to install, download, use, or participate in the use of our Website, App, or any services we offer, and you should terminate use. If you have already purchased the App, you may be entitled to a refund if you terminate use because we have changed our Terms and Conditions. Any refund would reflect the period the App and/or the Website </w:t>
      </w:r>
      <w:r w:rsidR="004F635C" w:rsidRPr="004F635C">
        <w:rPr>
          <w:rFonts w:ascii="Arial" w:hAnsi="Arial" w:cs="Arial"/>
          <w:color w:val="000000" w:themeColor="text1"/>
          <w:sz w:val="24"/>
          <w:szCs w:val="24"/>
        </w:rPr>
        <w:t>were</w:t>
      </w:r>
      <w:r w:rsidRPr="004F635C">
        <w:rPr>
          <w:rFonts w:ascii="Arial" w:hAnsi="Arial" w:cs="Arial"/>
          <w:color w:val="000000" w:themeColor="text1"/>
          <w:sz w:val="24"/>
          <w:szCs w:val="24"/>
        </w:rPr>
        <w:t xml:space="preserve"> available before termination.</w:t>
      </w:r>
    </w:p>
    <w:p w14:paraId="73F3AABE"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The ways in which you can use the App may also be controlled by the iOS App Store, Android Store, or Google Play’s (App stores) rules and policies.</w:t>
      </w:r>
    </w:p>
    <w:p w14:paraId="65EA2DA9"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Your Privacy</w:t>
      </w:r>
    </w:p>
    <w:p w14:paraId="63E6A94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Under data protection legislation, we are required to provide you with certain information, including who we are, how we process your personal data, for what purposes, your rights in relation to your personal data, and how to exercise them. This information is provided in our privacy policy, which you may find on our </w:t>
      </w:r>
      <w:proofErr w:type="gramStart"/>
      <w:r w:rsidRPr="004F635C">
        <w:rPr>
          <w:rFonts w:ascii="Arial" w:hAnsi="Arial" w:cs="Arial"/>
          <w:color w:val="000000" w:themeColor="text1"/>
          <w:sz w:val="24"/>
          <w:szCs w:val="24"/>
        </w:rPr>
        <w:t>Website</w:t>
      </w:r>
      <w:proofErr w:type="gramEnd"/>
      <w:r w:rsidRPr="004F635C">
        <w:rPr>
          <w:rFonts w:ascii="Arial" w:hAnsi="Arial" w:cs="Arial"/>
          <w:color w:val="000000" w:themeColor="text1"/>
          <w:sz w:val="24"/>
          <w:szCs w:val="24"/>
        </w:rPr>
        <w:t>; it is important that you read and agree to the terms of this policy.</w:t>
      </w:r>
    </w:p>
    <w:p w14:paraId="22F9C0F2"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lastRenderedPageBreak/>
        <w:t>Description &amp; Purpose</w:t>
      </w:r>
    </w:p>
    <w:p w14:paraId="626BD2D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Our App allows our users to access and use a variety of educational and entertaining services, including learning and practising a language and engaging in games. The App does not require a smartphone or tablet device to be connected to the internet; it may be used both offline and online. Updates to the App, including content or software/version changes and upgrades, will require internet access.</w:t>
      </w:r>
    </w:p>
    <w:p w14:paraId="5D8359AA"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The nowUKan App is available for iOS or Android operating systems (not Windows). The App requires Android 9 and above, iOS 9 or above, or iPhone 5S and above (iOS 9 (64-bit)). Any replica branded Android phones or off-brand devices are likely to experience unusual behaviour.</w:t>
      </w:r>
    </w:p>
    <w:p w14:paraId="1313C26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nowUKan Ltd may, at its sole discretion, update or change the App to improve performance, enhance functionality, reflect changes to the operating system, or address security issues. Alternatively, we may ask you to update the App for these reasons. If you choose not to install such updates or if you opt out of automatic updates, you may not be able to continue using the App.</w:t>
      </w:r>
    </w:p>
    <w:p w14:paraId="78149AC3"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User Responsibilities</w:t>
      </w:r>
    </w:p>
    <w:p w14:paraId="49822C64"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You may need to register prior to using our App, and you may also be asked to accept our Terms and Conditions and Privacy Notice. If you download the App onto any phone or other device not owned by you, you must have the owner’s permission to do so. You will be responsible for complying with these Terms and Conditions, </w:t>
      </w:r>
      <w:proofErr w:type="gramStart"/>
      <w:r w:rsidRPr="004F635C">
        <w:rPr>
          <w:rFonts w:ascii="Arial" w:hAnsi="Arial" w:cs="Arial"/>
          <w:color w:val="000000" w:themeColor="text1"/>
          <w:sz w:val="24"/>
          <w:szCs w:val="24"/>
        </w:rPr>
        <w:t>whether or not</w:t>
      </w:r>
      <w:proofErr w:type="gramEnd"/>
      <w:r w:rsidRPr="004F635C">
        <w:rPr>
          <w:rFonts w:ascii="Arial" w:hAnsi="Arial" w:cs="Arial"/>
          <w:color w:val="000000" w:themeColor="text1"/>
          <w:sz w:val="24"/>
          <w:szCs w:val="24"/>
        </w:rPr>
        <w:t xml:space="preserve"> you own the phone or other device.</w:t>
      </w:r>
    </w:p>
    <w:p w14:paraId="21EDD46B"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We are not responsible for any independent websites which the App or Website may link to which are not provided by us. All users are fully responsible for any actions that take place through their account. This includes engaging with the learning in the App, and we will not be liable for any non-use of the App once you have paid for it, or for any refunds on the grounds of non-progression of your learning.</w:t>
      </w:r>
    </w:p>
    <w:p w14:paraId="3BFAC96A"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Translated Dialogue</w:t>
      </w:r>
    </w:p>
    <w:p w14:paraId="1F0DB85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The nowUKan App may provide instructions, labels, remarks, and support in either the primary language or your own native language. Whilst reasonable efforts have been made to ensure that the translated information you receive is accurate, nowUKan Ltd makes no representations, warranties, or guarantees, whether express or implied, that such information is accurate, complete, or up to date. We will not be held responsible in the unlikely event that the translated </w:t>
      </w:r>
      <w:r w:rsidRPr="004F635C">
        <w:rPr>
          <w:rFonts w:ascii="Arial" w:hAnsi="Arial" w:cs="Arial"/>
          <w:color w:val="000000" w:themeColor="text1"/>
          <w:sz w:val="24"/>
          <w:szCs w:val="24"/>
        </w:rPr>
        <w:lastRenderedPageBreak/>
        <w:t>dialogue we are using is incorrect. We ask our users to notify us by email should they come across an error in our translated content: info@nowukan.io</w:t>
      </w:r>
    </w:p>
    <w:p w14:paraId="6C665485"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Age Limitation</w:t>
      </w:r>
    </w:p>
    <w:p w14:paraId="2CC56DE0" w14:textId="0C69B11A"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You must be 14 or over to accept these Terms and Conditions and buy the App or any in-App </w:t>
      </w:r>
      <w:proofErr w:type="gramStart"/>
      <w:r w:rsidRPr="004F635C">
        <w:rPr>
          <w:rFonts w:ascii="Arial" w:hAnsi="Arial" w:cs="Arial"/>
          <w:color w:val="000000" w:themeColor="text1"/>
          <w:sz w:val="24"/>
          <w:szCs w:val="24"/>
        </w:rPr>
        <w:t>purchases</w:t>
      </w:r>
      <w:r w:rsidR="00C22234">
        <w:rPr>
          <w:rFonts w:ascii="Arial" w:hAnsi="Arial" w:cs="Arial"/>
          <w:color w:val="000000" w:themeColor="text1"/>
          <w:sz w:val="24"/>
          <w:szCs w:val="24"/>
        </w:rPr>
        <w:t>, or</w:t>
      </w:r>
      <w:proofErr w:type="gramEnd"/>
      <w:r w:rsidR="00C22234">
        <w:rPr>
          <w:rFonts w:ascii="Arial" w:hAnsi="Arial" w:cs="Arial"/>
          <w:color w:val="000000" w:themeColor="text1"/>
          <w:sz w:val="24"/>
          <w:szCs w:val="24"/>
        </w:rPr>
        <w:t xml:space="preserve"> have the approval of responsible adult / guardian.</w:t>
      </w:r>
    </w:p>
    <w:p w14:paraId="2D14F215"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User Obligations</w:t>
      </w:r>
    </w:p>
    <w:p w14:paraId="1797E2F4"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agree that you will not rent, lease, sub-licence, loan, provide, or otherwise make available the App in any form, in whole or in part, to any person without prior written consent from us.</w:t>
      </w:r>
    </w:p>
    <w:p w14:paraId="38EA5D85"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agree that you will not copy the App, except as part of the normal use of the App or where it is necessary for the purpose of back-up or operational security.</w:t>
      </w:r>
    </w:p>
    <w:p w14:paraId="1212779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agree that you will not translate, merge, adapt, vary, alter, or modify the whole or any part of the App, nor permit the App or any part of it to be combined with, or become incorporated in, any other programs, except as necessary to use the App on devices as permitted in these Terms and Conditions.</w:t>
      </w:r>
    </w:p>
    <w:p w14:paraId="6983494D"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agree that you will not disassemble, decompile, reverse engineer, or create derivative works based on the whole or any part of the App, nor attempt to do any such things, except to the extent that (by virtue of sections 50B and 296A of the Copyright, Designs and Patents Act 1988) such actions cannot be prohibited because they are necessary to decompile the App to obtain the information necessary to create an independent program that can be operated with the App or with another program (Permitted Objective), provided that the information obtained by you during such activities:</w:t>
      </w:r>
    </w:p>
    <w:p w14:paraId="6CA0009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 is not disclosed or communicated without our prior written consent to any third party to whom it is not necessary to disclose or communicate it </w:t>
      </w:r>
      <w:proofErr w:type="gramStart"/>
      <w:r w:rsidRPr="004F635C">
        <w:rPr>
          <w:rFonts w:ascii="Arial" w:hAnsi="Arial" w:cs="Arial"/>
          <w:color w:val="000000" w:themeColor="text1"/>
          <w:sz w:val="24"/>
          <w:szCs w:val="24"/>
        </w:rPr>
        <w:t>in order to</w:t>
      </w:r>
      <w:proofErr w:type="gramEnd"/>
      <w:r w:rsidRPr="004F635C">
        <w:rPr>
          <w:rFonts w:ascii="Arial" w:hAnsi="Arial" w:cs="Arial"/>
          <w:color w:val="000000" w:themeColor="text1"/>
          <w:sz w:val="24"/>
          <w:szCs w:val="24"/>
        </w:rPr>
        <w:t xml:space="preserve"> achieve the Permitted Objective;</w:t>
      </w:r>
    </w:p>
    <w:p w14:paraId="51427C3D"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is not used to create any software that is substantially similar in its expression to the App;</w:t>
      </w:r>
    </w:p>
    <w:p w14:paraId="7EA50799"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is kept secure; and</w:t>
      </w:r>
    </w:p>
    <w:p w14:paraId="1C2177D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is used only for the Permitted Objective.</w:t>
      </w:r>
    </w:p>
    <w:p w14:paraId="4AFE2A86"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agree that you will comply with all applicable technology control or export laws and regulations that apply to the technology used or supported by the App.</w:t>
      </w:r>
    </w:p>
    <w:p w14:paraId="13B226DB"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lastRenderedPageBreak/>
        <w:t>Unacceptable Use</w:t>
      </w:r>
    </w:p>
    <w:p w14:paraId="348960A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must not speak or display any content that is considered libellous, defamatory, abusive, threatening, racist, harassing, hateful, offensive, or otherwise violates any law. You must not use the App for any unlawful purpose, nor do anything that infringes upon the rights of any third party, including copyright, trademark, privacy, publicity, or other personal or proprietary rights.</w:t>
      </w:r>
    </w:p>
    <w:p w14:paraId="154E7A68"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Without the prior written consent of nowUKan Ltd, the user must not use the product for data mining or to otherwise copy or attempt to reproduce any App store purchases.</w:t>
      </w:r>
    </w:p>
    <w:p w14:paraId="7EBAAC0A"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must not use the App in a way that could damage, disable, overburden, impair, or compromise our systems or security or interfere with other users.</w:t>
      </w:r>
    </w:p>
    <w:p w14:paraId="5A66E7AE"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We expect all our users to be responsible and refrain from dialogue of a sexual, political, religious, or obscene nature. nowUKan Ltd retains the right to close any account where they believe the user has misused the App. Should this occur, the user accepts and agrees that they forfeit the right to any refund in either whole or part.</w:t>
      </w:r>
    </w:p>
    <w:p w14:paraId="38D2D55A"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Liability</w:t>
      </w:r>
    </w:p>
    <w:p w14:paraId="0B4FC10E"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We are responsible to you for foreseeable loss and damage caused by us. If we fail to comply with these Terms and Conditions, we are responsible for loss or damage you suffer that is a foreseeable result of our breaking these Terms and Conditions or our failing to use reasonable care and skill, but we are not responsible for any loss or damage that is not foreseeable.</w:t>
      </w:r>
    </w:p>
    <w:p w14:paraId="0DADE405"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We do not exclude or limit in any way our liability to you where it would be unlawful to do so. This includes liability for death or personal injury caused by our negligence or the negligence of our employees, agents, or subcontractors or for fraud or fraudulent misrepresentation. We are not liable for personal or business losses. If you use the App for any commercial, business, or resale purpose, we will have no liability to you for any loss of profit, loss of business, business interruption, or loss of business opportunity.</w:t>
      </w:r>
    </w:p>
    <w:p w14:paraId="6311548D"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If you save and share content from the App, we cannot be held responsible or liable for any misrepresentation or personal welfare or emotional claim. If you save and share content from the App, we cannot be held responsible for the transfer of any bugs, malicious or malware software you may transfer to a third party during the transfer process.</w:t>
      </w:r>
    </w:p>
    <w:p w14:paraId="2AE5A307"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lastRenderedPageBreak/>
        <w:t>Please check that the App is suitable for you, as it has not been developed to meet your individual requirements. We are not responsible for events outside our control. If our provision of anything under the Website/App or support for either is delayed by an event outside our control, we will contact you as soon as possible to let you know and we will take steps to minimise the effect of the delay. Provided we do this, we will not be liable for delays caused by the event, but if there is a risk of substantial delay, you may contact us to end your contract with us and receive a refund for any services under the App you have paid for but not received.</w:t>
      </w:r>
    </w:p>
    <w:p w14:paraId="46AC1C68"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User Licence</w:t>
      </w:r>
    </w:p>
    <w:p w14:paraId="53CAABF4"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Subject to our Terms and Conditions of Use, nowUKan Ltd grants you a non-transferable, non-exclusive licence to download, install, access, and use our App and receive and use any free supplementary software code or update of the App, incorporating ‘</w:t>
      </w:r>
      <w:proofErr w:type="gramStart"/>
      <w:r w:rsidRPr="004F635C">
        <w:rPr>
          <w:rFonts w:ascii="Arial" w:hAnsi="Arial" w:cs="Arial"/>
          <w:color w:val="000000" w:themeColor="text1"/>
          <w:sz w:val="24"/>
          <w:szCs w:val="24"/>
        </w:rPr>
        <w:t>patches’</w:t>
      </w:r>
      <w:proofErr w:type="gramEnd"/>
      <w:r w:rsidRPr="004F635C">
        <w:rPr>
          <w:rFonts w:ascii="Arial" w:hAnsi="Arial" w:cs="Arial"/>
          <w:color w:val="000000" w:themeColor="text1"/>
          <w:sz w:val="24"/>
          <w:szCs w:val="24"/>
        </w:rPr>
        <w:t xml:space="preserve"> and corrections of errors, as we may provide to you.</w:t>
      </w:r>
    </w:p>
    <w:p w14:paraId="2133983E"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Without the prior written consent of nowUKan Ltd, the user must not use the App otherwise than in accordance with the approved purpose and must not transfer the App to someone else, whether for money, for anything else, or for free. If you sell any device on which the App is installed, you must remove the App from it prior to completing the sale to a third party.</w:t>
      </w:r>
    </w:p>
    <w:p w14:paraId="53644BE1"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Intellectual Property</w:t>
      </w:r>
    </w:p>
    <w:p w14:paraId="49BFC9E9"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All intellectual property rights in the App and anything on it throughout the world belong to us, and the rights in the App and anything on it are licensed (not sold) to you. You have no intellectual property rights in or to the App or anything on it, other than the right to use it in accordance with these Terms and Conditions. The App, Website, Content, Features, and Functions, along with all integrated technologies, are the property of nowUKan Ltd.</w:t>
      </w:r>
    </w:p>
    <w:p w14:paraId="5DB1BAF2"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Pricing and Payment</w:t>
      </w:r>
    </w:p>
    <w:p w14:paraId="065DC4D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Where applicable, the price and payment intervals for the App can be found on the App stores or </w:t>
      </w:r>
      <w:proofErr w:type="gramStart"/>
      <w:r w:rsidRPr="004F635C">
        <w:rPr>
          <w:rFonts w:ascii="Arial" w:hAnsi="Arial" w:cs="Arial"/>
          <w:color w:val="000000" w:themeColor="text1"/>
          <w:sz w:val="24"/>
          <w:szCs w:val="24"/>
        </w:rPr>
        <w:t>from</w:t>
      </w:r>
      <w:proofErr w:type="gramEnd"/>
      <w:r w:rsidRPr="004F635C">
        <w:rPr>
          <w:rFonts w:ascii="Arial" w:hAnsi="Arial" w:cs="Arial"/>
          <w:color w:val="000000" w:themeColor="text1"/>
          <w:sz w:val="24"/>
          <w:szCs w:val="24"/>
        </w:rPr>
        <w:t xml:space="preserve"> your local agent or reseller. The price for the App or any subscription may be updated from time to time. If you are a current user/licence holder, we will provide you with 30 days’ notice of any increase </w:t>
      </w:r>
      <w:proofErr w:type="gramStart"/>
      <w:r w:rsidRPr="004F635C">
        <w:rPr>
          <w:rFonts w:ascii="Arial" w:hAnsi="Arial" w:cs="Arial"/>
          <w:color w:val="000000" w:themeColor="text1"/>
          <w:sz w:val="24"/>
          <w:szCs w:val="24"/>
        </w:rPr>
        <w:t>to</w:t>
      </w:r>
      <w:proofErr w:type="gramEnd"/>
      <w:r w:rsidRPr="004F635C">
        <w:rPr>
          <w:rFonts w:ascii="Arial" w:hAnsi="Arial" w:cs="Arial"/>
          <w:color w:val="000000" w:themeColor="text1"/>
          <w:sz w:val="24"/>
          <w:szCs w:val="24"/>
        </w:rPr>
        <w:t xml:space="preserve"> our costs, prices, or terms.</w:t>
      </w:r>
    </w:p>
    <w:p w14:paraId="56540C72"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The user may be entitled to a free trial period (which may be used only once). If you insert your payment details to obtain the free trial, it is your responsibility to manage your subscription. If you do not cancel before the end of the trial period, </w:t>
      </w:r>
      <w:r w:rsidRPr="004F635C">
        <w:rPr>
          <w:rFonts w:ascii="Arial" w:hAnsi="Arial" w:cs="Arial"/>
          <w:color w:val="000000" w:themeColor="text1"/>
          <w:sz w:val="24"/>
          <w:szCs w:val="24"/>
        </w:rPr>
        <w:lastRenderedPageBreak/>
        <w:t>you will be charged for a subscription at the rate specified on the respective App store.</w:t>
      </w:r>
    </w:p>
    <w:p w14:paraId="716E43AF"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If your purchase is an auto-renewing periodic subscription from the App stores, you hereby agree and understand that you will be continuously billed and charged for the agreed subscription until you cancel the subscription/charges at the relevant payment point and with the correct provider. Emailing nowUKan Ltd directly or through their website will not terminate your subscription or due fees from either the App stores or other third-party channels. Emailing an agent/reseller or representative of nowUKan Ltd directly or through their website will also not terminate your subscription/charges from the App stores.</w:t>
      </w:r>
    </w:p>
    <w:p w14:paraId="2E277B59"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If you are purchasing, it is your responsibility to ensure that you have the required funds to meet this financial obligation. Non-payment may result in the user's account being locked, closed, or terminated. The user must receive permission/consent from the primary cardholder prior to use, and nowUKan Ltd will not be liable for any purchases through the App which are made without the primary cardholder’s permission.</w:t>
      </w:r>
    </w:p>
    <w:p w14:paraId="3BB3D907"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After your initial free trial period, and again after any subsequent subscription period, your subscription will, if applicable, automatically renew for an additional equivalent period. As a user, you agree to pay all fees and applicable taxes incurred by you or anyone else using the account you have registered, set up, or installed. All financial transactions made in connection with the App may be processed by a third party in accordance with their respective terms of use, privacy policy, and/or any applicable payment terms and conditions. nowUKan Ltd will not be responsible for the actions of any third-party payment processor.</w:t>
      </w:r>
    </w:p>
    <w:p w14:paraId="7D99B742"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Bulk Registration and Token Distribution</w:t>
      </w:r>
    </w:p>
    <w:p w14:paraId="0D185764"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1. Registration Methods: For bulk orders, nowUKan Limited offers two registration methods: CSV-based bulk registration using purchaser-supplied email addresses, and token batch generation for purchaser-managed distribution. All users must register with a verified email address and create their own password before accessing the nowUKan App.</w:t>
      </w:r>
    </w:p>
    <w:p w14:paraId="79DD46E8"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2. Purchaser Responsibilities: Where the purchaser distributes tokens, the purchaser is solely responsible for correct and secure distribution, including ensuring tokens reach the intended users and preventing forwarding or unauthorised sharing. Where CSV upload is used, the purchaser is responsible for providing accurate and lawful email data.</w:t>
      </w:r>
    </w:p>
    <w:p w14:paraId="38F6193C"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lastRenderedPageBreak/>
        <w:t>3. No Liability for Distribution Errors: nowUKan Limited is not liable for any loss, misdirection, misuse, unauthorised sharing, corruption, or non-use of tokens where distribution is managed by the purchaser. All associated operational and compliance risks remain with the purchaser.</w:t>
      </w:r>
    </w:p>
    <w:p w14:paraId="5432DC73"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4. No Replacement or Duplicate Tokens: Tokens are </w:t>
      </w:r>
      <w:proofErr w:type="gramStart"/>
      <w:r w:rsidRPr="004F635C">
        <w:rPr>
          <w:rFonts w:ascii="Arial" w:hAnsi="Arial" w:cs="Arial"/>
          <w:color w:val="000000" w:themeColor="text1"/>
          <w:sz w:val="24"/>
          <w:szCs w:val="24"/>
        </w:rPr>
        <w:t>single-use</w:t>
      </w:r>
      <w:proofErr w:type="gramEnd"/>
      <w:r w:rsidRPr="004F635C">
        <w:rPr>
          <w:rFonts w:ascii="Arial" w:hAnsi="Arial" w:cs="Arial"/>
          <w:color w:val="000000" w:themeColor="text1"/>
          <w:sz w:val="24"/>
          <w:szCs w:val="24"/>
        </w:rPr>
        <w:t>. nowUKan Limited will not issue replacement or duplicate tokens where a token has been lost, misused, forwarded incorrectly, or otherwise compromised.</w:t>
      </w:r>
    </w:p>
    <w:p w14:paraId="3E4016D2"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5. Activation Requirements: Access is granted only after the user has verified their email and created their password. Tokens are marked as redeemed upon activation and cannot be reused.</w:t>
      </w:r>
    </w:p>
    <w:p w14:paraId="3BB85779"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6. Record Keeping: nowUKan Limited maintains system-level records for CSV-based registration. Where the purchaser distributes tokens, the purchaser is responsible for maintaining equivalent internal records.</w:t>
      </w:r>
    </w:p>
    <w:p w14:paraId="2A0086FD"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Payment Refunds</w:t>
      </w:r>
    </w:p>
    <w:p w14:paraId="71475D11" w14:textId="77777777" w:rsidR="00680CD0" w:rsidRPr="004F635C" w:rsidRDefault="00000000">
      <w:pPr>
        <w:rPr>
          <w:rFonts w:ascii="Arial" w:hAnsi="Arial" w:cs="Arial"/>
          <w:color w:val="000000" w:themeColor="text1"/>
          <w:sz w:val="24"/>
          <w:szCs w:val="24"/>
        </w:rPr>
      </w:pPr>
      <w:proofErr w:type="gramStart"/>
      <w:r w:rsidRPr="004F635C">
        <w:rPr>
          <w:rFonts w:ascii="Arial" w:hAnsi="Arial" w:cs="Arial"/>
          <w:color w:val="000000" w:themeColor="text1"/>
          <w:sz w:val="24"/>
          <w:szCs w:val="24"/>
        </w:rPr>
        <w:t>In the event that</w:t>
      </w:r>
      <w:proofErr w:type="gramEnd"/>
      <w:r w:rsidRPr="004F635C">
        <w:rPr>
          <w:rFonts w:ascii="Arial" w:hAnsi="Arial" w:cs="Arial"/>
          <w:color w:val="000000" w:themeColor="text1"/>
          <w:sz w:val="24"/>
          <w:szCs w:val="24"/>
        </w:rPr>
        <w:t xml:space="preserve"> nowUKan Ltd suspends or terminates your use of their App or you close your account voluntarily, you understand and agree that you will receive no refund or exchange of any kind, except where you terminate because we have done something wrong. Where you terminate our contract part way through a subscription period, you may be entitled to a refund reflecting any </w:t>
      </w:r>
      <w:proofErr w:type="gramStart"/>
      <w:r w:rsidRPr="004F635C">
        <w:rPr>
          <w:rFonts w:ascii="Arial" w:hAnsi="Arial" w:cs="Arial"/>
          <w:color w:val="000000" w:themeColor="text1"/>
          <w:sz w:val="24"/>
          <w:szCs w:val="24"/>
        </w:rPr>
        <w:t>period of time</w:t>
      </w:r>
      <w:proofErr w:type="gramEnd"/>
      <w:r w:rsidRPr="004F635C">
        <w:rPr>
          <w:rFonts w:ascii="Arial" w:hAnsi="Arial" w:cs="Arial"/>
          <w:color w:val="000000" w:themeColor="text1"/>
          <w:sz w:val="24"/>
          <w:szCs w:val="24"/>
        </w:rPr>
        <w:t xml:space="preserve"> where you have paid for the subscription but will not have access to the App.</w:t>
      </w:r>
    </w:p>
    <w:p w14:paraId="59CA481D"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How do you cancel a subscription?</w:t>
      </w:r>
    </w:p>
    <w:p w14:paraId="403D72F3"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If you subscribed through the Google Play Store, you </w:t>
      </w:r>
      <w:proofErr w:type="gramStart"/>
      <w:r w:rsidRPr="004F635C">
        <w:rPr>
          <w:rFonts w:ascii="Arial" w:hAnsi="Arial" w:cs="Arial"/>
          <w:color w:val="000000" w:themeColor="text1"/>
          <w:sz w:val="24"/>
          <w:szCs w:val="24"/>
        </w:rPr>
        <w:t>will</w:t>
      </w:r>
      <w:proofErr w:type="gramEnd"/>
      <w:r w:rsidRPr="004F635C">
        <w:rPr>
          <w:rFonts w:ascii="Arial" w:hAnsi="Arial" w:cs="Arial"/>
          <w:color w:val="000000" w:themeColor="text1"/>
          <w:sz w:val="24"/>
          <w:szCs w:val="24"/>
        </w:rPr>
        <w:t xml:space="preserve"> need to log in and cancel it from your Android account.</w:t>
      </w:r>
    </w:p>
    <w:p w14:paraId="106FBC22"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If you subscribed </w:t>
      </w:r>
      <w:proofErr w:type="gramStart"/>
      <w:r w:rsidRPr="004F635C">
        <w:rPr>
          <w:rFonts w:ascii="Arial" w:hAnsi="Arial" w:cs="Arial"/>
          <w:color w:val="000000" w:themeColor="text1"/>
          <w:sz w:val="24"/>
          <w:szCs w:val="24"/>
        </w:rPr>
        <w:t>from</w:t>
      </w:r>
      <w:proofErr w:type="gramEnd"/>
      <w:r w:rsidRPr="004F635C">
        <w:rPr>
          <w:rFonts w:ascii="Arial" w:hAnsi="Arial" w:cs="Arial"/>
          <w:color w:val="000000" w:themeColor="text1"/>
          <w:sz w:val="24"/>
          <w:szCs w:val="24"/>
        </w:rPr>
        <w:t xml:space="preserve"> your Android device with PayPal, you may have to cancel the recurring payment from your PayPal account.</w:t>
      </w:r>
    </w:p>
    <w:p w14:paraId="29910E63"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If you subscribed through the iOS App Store, you </w:t>
      </w:r>
      <w:proofErr w:type="gramStart"/>
      <w:r w:rsidRPr="004F635C">
        <w:rPr>
          <w:rFonts w:ascii="Arial" w:hAnsi="Arial" w:cs="Arial"/>
          <w:color w:val="000000" w:themeColor="text1"/>
          <w:sz w:val="24"/>
          <w:szCs w:val="24"/>
        </w:rPr>
        <w:t>will</w:t>
      </w:r>
      <w:proofErr w:type="gramEnd"/>
      <w:r w:rsidRPr="004F635C">
        <w:rPr>
          <w:rFonts w:ascii="Arial" w:hAnsi="Arial" w:cs="Arial"/>
          <w:color w:val="000000" w:themeColor="text1"/>
          <w:sz w:val="24"/>
          <w:szCs w:val="24"/>
        </w:rPr>
        <w:t xml:space="preserve"> need to cancel your subscription from your iTunes account.</w:t>
      </w:r>
    </w:p>
    <w:p w14:paraId="3CE1C1FC" w14:textId="7408BDCD"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Please Note: We cannot cancel subscriptions for you; only you can do that. Deleting the App from your device will not stop your recurring subscriptions.</w:t>
      </w:r>
      <w:r w:rsidR="00C22234">
        <w:rPr>
          <w:rFonts w:ascii="Arial" w:hAnsi="Arial" w:cs="Arial"/>
          <w:color w:val="000000" w:themeColor="text1"/>
          <w:sz w:val="24"/>
          <w:szCs w:val="24"/>
        </w:rPr>
        <w:br/>
      </w:r>
      <w:r w:rsidR="00C22234">
        <w:rPr>
          <w:rFonts w:ascii="Arial" w:hAnsi="Arial" w:cs="Arial"/>
          <w:color w:val="000000" w:themeColor="text1"/>
          <w:sz w:val="24"/>
          <w:szCs w:val="24"/>
        </w:rPr>
        <w:br/>
      </w:r>
      <w:r w:rsidR="00C22234" w:rsidRPr="00C22234">
        <w:rPr>
          <w:rFonts w:ascii="Arial" w:hAnsi="Arial" w:cs="Arial"/>
          <w:color w:val="000000" w:themeColor="text1"/>
          <w:sz w:val="24"/>
          <w:szCs w:val="24"/>
        </w:rPr>
        <w:t xml:space="preserve">As we provide a free trial user account to evaluate the suitability of the App, nowUKan will not offer a refund, in whole or in part, to users who install the App </w:t>
      </w:r>
      <w:r w:rsidR="00C22234" w:rsidRPr="00C22234">
        <w:rPr>
          <w:rFonts w:ascii="Arial" w:hAnsi="Arial" w:cs="Arial"/>
          <w:color w:val="000000" w:themeColor="text1"/>
          <w:sz w:val="24"/>
          <w:szCs w:val="24"/>
        </w:rPr>
        <w:lastRenderedPageBreak/>
        <w:t>and later find it unstable or find that their hardware does not meet the minimum requirements</w:t>
      </w:r>
    </w:p>
    <w:p w14:paraId="4D51D8CE" w14:textId="77777777" w:rsidR="00CE53CD" w:rsidRDefault="006E0499" w:rsidP="00CE53CD">
      <w:pPr>
        <w:pStyle w:val="Heading1"/>
        <w:rPr>
          <w:rFonts w:ascii="Arial" w:hAnsi="Arial" w:cs="Arial"/>
          <w:color w:val="000000" w:themeColor="text1"/>
          <w:lang w:val="en-GB"/>
        </w:rPr>
      </w:pPr>
      <w:r w:rsidRPr="006E0499">
        <w:rPr>
          <w:rFonts w:ascii="Arial" w:hAnsi="Arial" w:cs="Arial"/>
          <w:color w:val="000000" w:themeColor="text1"/>
          <w:sz w:val="24"/>
          <w:szCs w:val="24"/>
        </w:rPr>
        <w:t>Account replacement policy</w:t>
      </w:r>
      <w:r>
        <w:rPr>
          <w:rFonts w:ascii="Arial" w:hAnsi="Arial" w:cs="Arial"/>
          <w:color w:val="000000" w:themeColor="text1"/>
          <w:sz w:val="24"/>
          <w:szCs w:val="24"/>
        </w:rPr>
        <w:br/>
      </w:r>
      <w:r w:rsidR="00CE53CD" w:rsidRPr="00CE53CD">
        <w:rPr>
          <w:rFonts w:ascii="Arial" w:hAnsi="Arial" w:cs="Arial"/>
          <w:b w:val="0"/>
          <w:bCs w:val="0"/>
          <w:color w:val="000000" w:themeColor="text1"/>
          <w:sz w:val="24"/>
          <w:szCs w:val="24"/>
          <w:lang w:val="en-GB"/>
        </w:rPr>
        <w:t>If a user loses their phone, has it stolen, or chooses to upgrade their device, they may request another free user account one time only. If the user experiences any of these issues more than once, they will need to purchase another account should they wish to continue using the App and retain access to any new material nowUKan Ltd releases.</w:t>
      </w:r>
    </w:p>
    <w:p w14:paraId="3BDBA81B" w14:textId="6533AE7F" w:rsidR="00680CD0" w:rsidRPr="00CE53CD" w:rsidRDefault="00CE53CD">
      <w:pPr>
        <w:pStyle w:val="Heading1"/>
        <w:rPr>
          <w:rFonts w:ascii="Arial" w:hAnsi="Arial" w:cs="Arial"/>
          <w:color w:val="000000" w:themeColor="text1"/>
          <w:lang w:val="en-GB"/>
        </w:rPr>
      </w:pPr>
      <w:r w:rsidRPr="00CE53CD">
        <w:rPr>
          <w:rFonts w:ascii="Arial" w:hAnsi="Arial" w:cs="Arial"/>
          <w:b w:val="0"/>
          <w:bCs w:val="0"/>
          <w:color w:val="000000" w:themeColor="text1"/>
          <w:sz w:val="24"/>
          <w:szCs w:val="24"/>
          <w:lang w:val="en-GB"/>
        </w:rPr>
        <w:t>Please note that the old account will be deleted from our system before the new account is provided.</w:t>
      </w:r>
      <w:r>
        <w:rPr>
          <w:rFonts w:ascii="Arial" w:hAnsi="Arial" w:cs="Arial"/>
          <w:color w:val="000000" w:themeColor="text1"/>
          <w:lang w:val="en-GB"/>
        </w:rPr>
        <w:br/>
      </w:r>
      <w:r w:rsidR="006E0499">
        <w:rPr>
          <w:rFonts w:ascii="Arial" w:hAnsi="Arial" w:cs="Arial"/>
          <w:color w:val="000000" w:themeColor="text1"/>
          <w:sz w:val="24"/>
          <w:szCs w:val="24"/>
        </w:rPr>
        <w:br/>
      </w:r>
      <w:r w:rsidR="006E0499" w:rsidRPr="004F635C">
        <w:rPr>
          <w:rFonts w:ascii="Arial" w:hAnsi="Arial" w:cs="Arial"/>
          <w:color w:val="000000" w:themeColor="text1"/>
          <w:sz w:val="24"/>
          <w:szCs w:val="24"/>
        </w:rPr>
        <w:t>Support</w:t>
      </w:r>
    </w:p>
    <w:p w14:paraId="74CCD930"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If you think the App is faulty or misdescribed, or if you wish to contact us with a problem, please contact us directly from our website.</w:t>
      </w:r>
    </w:p>
    <w:p w14:paraId="71B50E48"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App material is fictional</w:t>
      </w:r>
    </w:p>
    <w:p w14:paraId="49F1C622"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The material or dialogue used </w:t>
      </w:r>
      <w:proofErr w:type="gramStart"/>
      <w:r w:rsidRPr="004F635C">
        <w:rPr>
          <w:rFonts w:ascii="Arial" w:hAnsi="Arial" w:cs="Arial"/>
          <w:color w:val="000000" w:themeColor="text1"/>
          <w:sz w:val="24"/>
          <w:szCs w:val="24"/>
        </w:rPr>
        <w:t>are</w:t>
      </w:r>
      <w:proofErr w:type="gramEnd"/>
      <w:r w:rsidRPr="004F635C">
        <w:rPr>
          <w:rFonts w:ascii="Arial" w:hAnsi="Arial" w:cs="Arial"/>
          <w:color w:val="000000" w:themeColor="text1"/>
          <w:sz w:val="24"/>
          <w:szCs w:val="24"/>
        </w:rPr>
        <w:t xml:space="preserve"> not based on any individual, and any resemblance to a living person is entirely coincidental.</w:t>
      </w:r>
    </w:p>
    <w:p w14:paraId="5B4AE86E"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You need our consent to transfer your rights to someone else</w:t>
      </w:r>
    </w:p>
    <w:p w14:paraId="63C3BB3F"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You may only transfer your rights or your obligations under these Terms and Conditions to another person if we, the company nowUKan Ltd, agree to this with you in writing.</w:t>
      </w:r>
    </w:p>
    <w:p w14:paraId="66F34051" w14:textId="77777777" w:rsidR="00680CD0" w:rsidRPr="004F635C" w:rsidRDefault="00000000">
      <w:pPr>
        <w:pStyle w:val="Heading1"/>
        <w:rPr>
          <w:rFonts w:ascii="Arial" w:hAnsi="Arial" w:cs="Arial"/>
          <w:color w:val="000000" w:themeColor="text1"/>
          <w:sz w:val="24"/>
          <w:szCs w:val="24"/>
        </w:rPr>
      </w:pPr>
      <w:r w:rsidRPr="004F635C">
        <w:rPr>
          <w:rFonts w:ascii="Arial" w:hAnsi="Arial" w:cs="Arial"/>
          <w:color w:val="000000" w:themeColor="text1"/>
          <w:sz w:val="24"/>
          <w:szCs w:val="24"/>
        </w:rPr>
        <w:t>Updates</w:t>
      </w:r>
    </w:p>
    <w:p w14:paraId="1CF75ADD" w14:textId="39217329"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 xml:space="preserve">Our Terms &amp; Conditions were last updated on: 1st July 2026. </w:t>
      </w:r>
      <w:r w:rsidR="00C22234">
        <w:rPr>
          <w:rFonts w:ascii="Arial" w:hAnsi="Arial" w:cs="Arial"/>
          <w:color w:val="000000" w:themeColor="text1"/>
          <w:sz w:val="24"/>
          <w:szCs w:val="24"/>
        </w:rPr>
        <w:br/>
      </w:r>
      <w:r w:rsidR="00C22234">
        <w:rPr>
          <w:rFonts w:ascii="Arial" w:hAnsi="Arial" w:cs="Arial"/>
          <w:color w:val="000000" w:themeColor="text1"/>
          <w:sz w:val="24"/>
          <w:szCs w:val="24"/>
        </w:rPr>
        <w:br/>
      </w:r>
      <w:r w:rsidRPr="004F635C">
        <w:rPr>
          <w:rFonts w:ascii="Arial" w:hAnsi="Arial" w:cs="Arial"/>
          <w:color w:val="000000" w:themeColor="text1"/>
          <w:sz w:val="24"/>
          <w:szCs w:val="24"/>
        </w:rPr>
        <w:t>These Terms &amp; Conditions are written and will be construed, interpreted, and governed in accordance with the laws of England.</w:t>
      </w:r>
    </w:p>
    <w:p w14:paraId="5865984A" w14:textId="77777777" w:rsidR="00680CD0" w:rsidRPr="004F635C" w:rsidRDefault="00000000">
      <w:pPr>
        <w:rPr>
          <w:rFonts w:ascii="Arial" w:hAnsi="Arial" w:cs="Arial"/>
          <w:color w:val="000000" w:themeColor="text1"/>
          <w:sz w:val="24"/>
          <w:szCs w:val="24"/>
        </w:rPr>
      </w:pPr>
      <w:r w:rsidRPr="004F635C">
        <w:rPr>
          <w:rFonts w:ascii="Arial" w:hAnsi="Arial" w:cs="Arial"/>
          <w:color w:val="000000" w:themeColor="text1"/>
          <w:sz w:val="24"/>
          <w:szCs w:val="24"/>
        </w:rPr>
        <w:t>©2024 – nowUKan Limited - All Rights Reserved</w:t>
      </w:r>
    </w:p>
    <w:sectPr w:rsidR="00680CD0" w:rsidRPr="004F6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49367">
    <w:abstractNumId w:val="8"/>
  </w:num>
  <w:num w:numId="2" w16cid:durableId="1278829608">
    <w:abstractNumId w:val="6"/>
  </w:num>
  <w:num w:numId="3" w16cid:durableId="691421215">
    <w:abstractNumId w:val="5"/>
  </w:num>
  <w:num w:numId="4" w16cid:durableId="877082933">
    <w:abstractNumId w:val="4"/>
  </w:num>
  <w:num w:numId="5" w16cid:durableId="1279676401">
    <w:abstractNumId w:val="7"/>
  </w:num>
  <w:num w:numId="6" w16cid:durableId="2039117911">
    <w:abstractNumId w:val="3"/>
  </w:num>
  <w:num w:numId="7" w16cid:durableId="1701658740">
    <w:abstractNumId w:val="2"/>
  </w:num>
  <w:num w:numId="8" w16cid:durableId="846794138">
    <w:abstractNumId w:val="1"/>
  </w:num>
  <w:num w:numId="9" w16cid:durableId="48971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5C"/>
    <w:rsid w:val="00680CD0"/>
    <w:rsid w:val="006E0499"/>
    <w:rsid w:val="009F54C3"/>
    <w:rsid w:val="00AA1D8D"/>
    <w:rsid w:val="00B47730"/>
    <w:rsid w:val="00C22234"/>
    <w:rsid w:val="00C23E8B"/>
    <w:rsid w:val="00CB0664"/>
    <w:rsid w:val="00CE53CD"/>
    <w:rsid w:val="00F63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3ED900"/>
  <w14:defaultImageDpi w14:val="300"/>
  <w15:docId w15:val="{0D7B5D2D-B06E-48E5-94B2-56020AA2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E53C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Darren Holland</cp:lastModifiedBy>
  <cp:revision>4</cp:revision>
  <dcterms:created xsi:type="dcterms:W3CDTF">2013-12-23T23:15:00Z</dcterms:created>
  <dcterms:modified xsi:type="dcterms:W3CDTF">2026-07-20T07:46:00Z</dcterms:modified>
  <cp:category/>
</cp:coreProperties>
</file>