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6888510"/>
        <w:docPartObj>
          <w:docPartGallery w:val="Cover Pages"/>
          <w:docPartUnique/>
        </w:docPartObj>
      </w:sdtPr>
      <w:sdtEndPr>
        <w:rPr>
          <w:rFonts w:ascii="Times New Roman" w:hAnsi="Times New Roman" w:cs="Times New Roman"/>
          <w:sz w:val="24"/>
          <w:szCs w:val="24"/>
        </w:rPr>
      </w:sdtEndPr>
      <w:sdtContent>
        <w:p w14:paraId="375A00D5" w14:textId="2B6E7CAA" w:rsidR="0038230D" w:rsidRDefault="0038230D"/>
        <w:tbl>
          <w:tblPr>
            <w:tblpPr w:leftFromText="187" w:rightFromText="187" w:horzAnchor="margin" w:tblpXSpec="center" w:tblpY="2881"/>
            <w:tblW w:w="5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9345"/>
          </w:tblGrid>
          <w:tr w:rsidR="0038230D" w14:paraId="0494A5CD" w14:textId="77777777" w:rsidTr="0038230D">
            <w:trPr>
              <w:trHeight w:val="292"/>
            </w:trPr>
            <w:tc>
              <w:tcPr>
                <w:tcW w:w="9804" w:type="dxa"/>
                <w:tcMar>
                  <w:top w:w="216" w:type="dxa"/>
                  <w:left w:w="115" w:type="dxa"/>
                  <w:bottom w:w="216" w:type="dxa"/>
                  <w:right w:w="115" w:type="dxa"/>
                </w:tcMar>
              </w:tcPr>
              <w:p w14:paraId="12DEB363" w14:textId="1586D2E4" w:rsidR="0038230D" w:rsidRDefault="0038230D">
                <w:pPr>
                  <w:pStyle w:val="NoSpacing"/>
                  <w:rPr>
                    <w:color w:val="2F5496" w:themeColor="accent1" w:themeShade="BF"/>
                    <w:sz w:val="24"/>
                  </w:rPr>
                </w:pPr>
              </w:p>
            </w:tc>
          </w:tr>
          <w:tr w:rsidR="0038230D" w14:paraId="5AD0456F" w14:textId="77777777" w:rsidTr="0038230D">
            <w:trPr>
              <w:trHeight w:val="4037"/>
            </w:trPr>
            <w:tc>
              <w:tcPr>
                <w:tcW w:w="9804" w:type="dxa"/>
              </w:tcPr>
              <w:sdt>
                <w:sdtPr>
                  <w:rPr>
                    <w:rFonts w:asciiTheme="majorHAnsi" w:eastAsiaTheme="majorEastAsia" w:hAnsiTheme="majorHAnsi" w:cstheme="majorBidi"/>
                    <w:color w:val="4472C4" w:themeColor="accent1"/>
                    <w:sz w:val="88"/>
                    <w:szCs w:val="88"/>
                  </w:rPr>
                  <w:alias w:val="Title"/>
                  <w:id w:val="13406919"/>
                  <w:placeholder>
                    <w:docPart w:val="4C07A1B5EBAE454F85B65B8B7E27A470"/>
                  </w:placeholder>
                  <w:dataBinding w:prefixMappings="xmlns:ns0='http://schemas.openxmlformats.org/package/2006/metadata/core-properties' xmlns:ns1='http://purl.org/dc/elements/1.1/'" w:xpath="/ns0:coreProperties[1]/ns1:title[1]" w:storeItemID="{6C3C8BC8-F283-45AE-878A-BAB7291924A1}"/>
                  <w:text/>
                </w:sdtPr>
                <w:sdtContent>
                  <w:p w14:paraId="55A94BDD" w14:textId="63F4F0BE" w:rsidR="0038230D" w:rsidRDefault="0038230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Recommendation System</w:t>
                    </w:r>
                    <w:r w:rsidR="00FF4354">
                      <w:rPr>
                        <w:rFonts w:asciiTheme="majorHAnsi" w:eastAsiaTheme="majorEastAsia" w:hAnsiTheme="majorHAnsi" w:cstheme="majorBidi"/>
                        <w:color w:val="4472C4" w:themeColor="accent1"/>
                        <w:sz w:val="88"/>
                        <w:szCs w:val="88"/>
                      </w:rPr>
                      <w:t xml:space="preserve"> for Places</w:t>
                    </w:r>
                    <w:r>
                      <w:rPr>
                        <w:rFonts w:asciiTheme="majorHAnsi" w:eastAsiaTheme="majorEastAsia" w:hAnsiTheme="majorHAnsi" w:cstheme="majorBidi"/>
                        <w:color w:val="4472C4" w:themeColor="accent1"/>
                        <w:sz w:val="88"/>
                        <w:szCs w:val="88"/>
                      </w:rPr>
                      <w:t xml:space="preserve"> to Open a Food Court Chain in New York City</w:t>
                    </w:r>
                  </w:p>
                </w:sdtContent>
              </w:sdt>
            </w:tc>
          </w:tr>
          <w:tr w:rsidR="0038230D" w14:paraId="636B761D" w14:textId="77777777" w:rsidTr="0038230D">
            <w:trPr>
              <w:trHeight w:val="302"/>
            </w:trPr>
            <w:tc>
              <w:tcPr>
                <w:tcW w:w="9804" w:type="dxa"/>
                <w:tcMar>
                  <w:top w:w="216" w:type="dxa"/>
                  <w:left w:w="115" w:type="dxa"/>
                  <w:bottom w:w="216" w:type="dxa"/>
                  <w:right w:w="115" w:type="dxa"/>
                </w:tcMar>
              </w:tcPr>
              <w:p w14:paraId="03049F9A" w14:textId="6D3CC566" w:rsidR="0038230D" w:rsidRDefault="0038230D">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38230D" w14:paraId="6D7EC44E"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B3241D373BF348D9B5F15E4B4B05C941"/>
                  </w:placeholder>
                  <w:dataBinding w:prefixMappings="xmlns:ns0='http://schemas.openxmlformats.org/package/2006/metadata/core-properties' xmlns:ns1='http://purl.org/dc/elements/1.1/'" w:xpath="/ns0:coreProperties[1]/ns1:creator[1]" w:storeItemID="{6C3C8BC8-F283-45AE-878A-BAB7291924A1}"/>
                  <w:text/>
                </w:sdtPr>
                <w:sdtContent>
                  <w:p w14:paraId="2C9F25F5" w14:textId="4050DEF5" w:rsidR="0038230D" w:rsidRDefault="0038230D">
                    <w:pPr>
                      <w:pStyle w:val="NoSpacing"/>
                      <w:rPr>
                        <w:color w:val="4472C4" w:themeColor="accent1"/>
                        <w:sz w:val="28"/>
                        <w:szCs w:val="28"/>
                      </w:rPr>
                    </w:pPr>
                    <w:r>
                      <w:rPr>
                        <w:color w:val="4472C4" w:themeColor="accent1"/>
                        <w:sz w:val="28"/>
                        <w:szCs w:val="28"/>
                      </w:rPr>
                      <w:t xml:space="preserve">S M </w:t>
                    </w:r>
                    <w:proofErr w:type="spellStart"/>
                    <w:r>
                      <w:rPr>
                        <w:color w:val="4472C4" w:themeColor="accent1"/>
                        <w:sz w:val="28"/>
                        <w:szCs w:val="28"/>
                      </w:rPr>
                      <w:t>Azizul</w:t>
                    </w:r>
                    <w:proofErr w:type="spellEnd"/>
                    <w:r>
                      <w:rPr>
                        <w:color w:val="4472C4" w:themeColor="accent1"/>
                        <w:sz w:val="28"/>
                        <w:szCs w:val="28"/>
                      </w:rPr>
                      <w:t xml:space="preserve"> Hakim</w:t>
                    </w:r>
                  </w:p>
                </w:sdtContent>
              </w:sdt>
              <w:sdt>
                <w:sdtPr>
                  <w:rPr>
                    <w:color w:val="4472C4" w:themeColor="accent1"/>
                    <w:sz w:val="28"/>
                    <w:szCs w:val="28"/>
                  </w:rPr>
                  <w:alias w:val="Date"/>
                  <w:tag w:val="Date"/>
                  <w:id w:val="13406932"/>
                  <w:placeholder>
                    <w:docPart w:val="A58313E7F1484587B4ED6E3B4350A5F9"/>
                  </w:placeholder>
                  <w:dataBinding w:prefixMappings="xmlns:ns0='http://schemas.microsoft.com/office/2006/coverPageProps'" w:xpath="/ns0:CoverPageProperties[1]/ns0:PublishDate[1]" w:storeItemID="{55AF091B-3C7A-41E3-B477-F2FDAA23CFDA}"/>
                  <w:date w:fullDate="2019-05-17T00:00:00Z">
                    <w:dateFormat w:val="M-d-yyyy"/>
                    <w:lid w:val="en-US"/>
                    <w:storeMappedDataAs w:val="dateTime"/>
                    <w:calendar w:val="gregorian"/>
                  </w:date>
                </w:sdtPr>
                <w:sdtContent>
                  <w:p w14:paraId="707FF64D" w14:textId="3723C2C2" w:rsidR="0038230D" w:rsidRDefault="0038230D">
                    <w:pPr>
                      <w:pStyle w:val="NoSpacing"/>
                      <w:rPr>
                        <w:color w:val="4472C4" w:themeColor="accent1"/>
                        <w:sz w:val="28"/>
                        <w:szCs w:val="28"/>
                      </w:rPr>
                    </w:pPr>
                    <w:r>
                      <w:rPr>
                        <w:color w:val="4472C4" w:themeColor="accent1"/>
                        <w:sz w:val="28"/>
                        <w:szCs w:val="28"/>
                      </w:rPr>
                      <w:t>5-17-2019</w:t>
                    </w:r>
                  </w:p>
                </w:sdtContent>
              </w:sdt>
              <w:p w14:paraId="7818E10E" w14:textId="77777777" w:rsidR="0038230D" w:rsidRDefault="0038230D">
                <w:pPr>
                  <w:pStyle w:val="NoSpacing"/>
                  <w:rPr>
                    <w:color w:val="4472C4" w:themeColor="accent1"/>
                  </w:rPr>
                </w:pPr>
              </w:p>
            </w:tc>
          </w:tr>
        </w:tbl>
        <w:p w14:paraId="74713DBA" w14:textId="67EDDE1A" w:rsidR="0038230D" w:rsidRDefault="0038230D">
          <w:pPr>
            <w:rPr>
              <w:rFonts w:ascii="Times New Roman" w:hAnsi="Times New Roman" w:cs="Times New Roman"/>
              <w:sz w:val="24"/>
              <w:szCs w:val="24"/>
            </w:rPr>
          </w:pPr>
          <w:r>
            <w:rPr>
              <w:rFonts w:ascii="Times New Roman" w:hAnsi="Times New Roman" w:cs="Times New Roman"/>
              <w:sz w:val="24"/>
              <w:szCs w:val="24"/>
            </w:rPr>
            <w:br w:type="page"/>
          </w:r>
        </w:p>
      </w:sdtContent>
    </w:sdt>
    <w:p w14:paraId="4D87C46B" w14:textId="58314001" w:rsidR="00BB76FC" w:rsidRPr="007F3449" w:rsidRDefault="007F3449" w:rsidP="007F3449">
      <w:pPr>
        <w:rPr>
          <w:rFonts w:ascii="Times New Roman" w:hAnsi="Times New Roman" w:cs="Times New Roman"/>
          <w:b/>
          <w:sz w:val="36"/>
          <w:szCs w:val="36"/>
        </w:rPr>
      </w:pPr>
      <w:r w:rsidRPr="007F3449">
        <w:rPr>
          <w:rFonts w:ascii="Times New Roman" w:hAnsi="Times New Roman" w:cs="Times New Roman"/>
          <w:b/>
          <w:sz w:val="36"/>
          <w:szCs w:val="36"/>
        </w:rPr>
        <w:lastRenderedPageBreak/>
        <w:t>1. Introduction</w:t>
      </w:r>
    </w:p>
    <w:p w14:paraId="73D74F99" w14:textId="2AC6D9B9" w:rsidR="007F3449" w:rsidRDefault="007F3449">
      <w:pPr>
        <w:rPr>
          <w:rFonts w:ascii="Times New Roman" w:hAnsi="Times New Roman" w:cs="Times New Roman"/>
          <w:b/>
          <w:sz w:val="28"/>
          <w:szCs w:val="28"/>
        </w:rPr>
      </w:pPr>
      <w:r w:rsidRPr="007F3449">
        <w:rPr>
          <w:rFonts w:ascii="Times New Roman" w:hAnsi="Times New Roman" w:cs="Times New Roman"/>
          <w:b/>
          <w:sz w:val="28"/>
          <w:szCs w:val="28"/>
        </w:rPr>
        <w:t>1.</w:t>
      </w:r>
      <w:r w:rsidR="00F12DEA">
        <w:rPr>
          <w:rFonts w:ascii="Times New Roman" w:hAnsi="Times New Roman" w:cs="Times New Roman"/>
          <w:b/>
          <w:sz w:val="28"/>
          <w:szCs w:val="28"/>
        </w:rPr>
        <w:t>1</w:t>
      </w:r>
      <w:r w:rsidRPr="007F3449">
        <w:rPr>
          <w:rFonts w:ascii="Times New Roman" w:hAnsi="Times New Roman" w:cs="Times New Roman"/>
          <w:b/>
          <w:sz w:val="28"/>
          <w:szCs w:val="28"/>
        </w:rPr>
        <w:t xml:space="preserve"> Background</w:t>
      </w:r>
    </w:p>
    <w:p w14:paraId="0E619960" w14:textId="53781242" w:rsidR="007F3449" w:rsidRDefault="00C017F5" w:rsidP="00C017F5">
      <w:pPr>
        <w:jc w:val="both"/>
        <w:rPr>
          <w:rFonts w:ascii="Times New Roman" w:hAnsi="Times New Roman" w:cs="Times New Roman"/>
          <w:sz w:val="24"/>
          <w:szCs w:val="24"/>
        </w:rPr>
      </w:pPr>
      <w:r w:rsidRPr="00C017F5">
        <w:rPr>
          <w:rFonts w:ascii="Times New Roman" w:hAnsi="Times New Roman" w:cs="Times New Roman"/>
          <w:sz w:val="24"/>
          <w:szCs w:val="24"/>
        </w:rPr>
        <w:t>The City of New York is the most populous city in the United States. With an estimated 2018 population of 8,398,748</w:t>
      </w:r>
      <w:r>
        <w:rPr>
          <w:rFonts w:ascii="Times New Roman" w:hAnsi="Times New Roman" w:cs="Times New Roman"/>
          <w:sz w:val="24"/>
          <w:szCs w:val="24"/>
        </w:rPr>
        <w:t xml:space="preserve"> </w:t>
      </w:r>
      <w:r w:rsidRPr="00C017F5">
        <w:rPr>
          <w:rFonts w:ascii="Times New Roman" w:hAnsi="Times New Roman" w:cs="Times New Roman"/>
          <w:sz w:val="24"/>
          <w:szCs w:val="24"/>
        </w:rPr>
        <w:t>distributed over a land area of about 302.6 square miles (784 km</w:t>
      </w:r>
      <w:r>
        <w:rPr>
          <w:rFonts w:ascii="Times New Roman" w:hAnsi="Times New Roman" w:cs="Times New Roman"/>
          <w:sz w:val="24"/>
          <w:szCs w:val="24"/>
          <w:vertAlign w:val="superscript"/>
        </w:rPr>
        <w:t>2</w:t>
      </w:r>
      <w:r w:rsidRPr="00C017F5">
        <w:rPr>
          <w:rFonts w:ascii="Times New Roman" w:hAnsi="Times New Roman" w:cs="Times New Roman"/>
          <w:sz w:val="24"/>
          <w:szCs w:val="24"/>
        </w:rPr>
        <w:t>)</w:t>
      </w:r>
      <w:r>
        <w:rPr>
          <w:rFonts w:ascii="Times New Roman" w:hAnsi="Times New Roman" w:cs="Times New Roman"/>
          <w:sz w:val="24"/>
          <w:szCs w:val="24"/>
        </w:rPr>
        <w:t>.</w:t>
      </w:r>
      <w:r w:rsidRPr="00C017F5">
        <w:rPr>
          <w:rFonts w:ascii="Times New Roman" w:hAnsi="Times New Roman" w:cs="Times New Roman"/>
          <w:sz w:val="24"/>
          <w:szCs w:val="24"/>
        </w:rPr>
        <w:t xml:space="preserve"> New York is also the most densely populated major city in the United States. Located at the southern tip of the state of New York, the city is the center of the New York metropolitan area, the largest metropolitan area in the world by urban landmass and one of the world's most populous megacities, with an estimated 19,979,477 people in its 2018 Metropolitan Statistical Area and 22,679,948 residents in its Combined Statistical Area. A global power city, New York City has been described as the cultural, financial, and media</w:t>
      </w:r>
      <w:r>
        <w:rPr>
          <w:rFonts w:ascii="Times New Roman" w:hAnsi="Times New Roman" w:cs="Times New Roman"/>
          <w:sz w:val="24"/>
          <w:szCs w:val="24"/>
        </w:rPr>
        <w:t xml:space="preserve"> </w:t>
      </w:r>
      <w:r w:rsidRPr="00C017F5">
        <w:rPr>
          <w:rFonts w:ascii="Times New Roman" w:hAnsi="Times New Roman" w:cs="Times New Roman"/>
          <w:sz w:val="24"/>
          <w:szCs w:val="24"/>
        </w:rPr>
        <w:t>capital of the world, and exerts a significant impact upon commerce, entertainment, research, technology, education, politics, tourism, art, fashion, and sports. The city's fast pace has inspired the term New York minute. Home to the headquarters of the United Nations, New York is an important center for international diplomacy.</w:t>
      </w:r>
    </w:p>
    <w:p w14:paraId="40615EBE" w14:textId="020BA64A" w:rsidR="00C017F5" w:rsidRDefault="00C017F5" w:rsidP="00C017F5">
      <w:pPr>
        <w:jc w:val="both"/>
        <w:rPr>
          <w:rFonts w:ascii="Times New Roman" w:hAnsi="Times New Roman" w:cs="Times New Roman"/>
          <w:sz w:val="24"/>
          <w:szCs w:val="24"/>
        </w:rPr>
      </w:pPr>
      <w:r w:rsidRPr="00C017F5">
        <w:rPr>
          <w:rFonts w:ascii="Times New Roman" w:hAnsi="Times New Roman" w:cs="Times New Roman"/>
          <w:sz w:val="24"/>
          <w:szCs w:val="24"/>
        </w:rPr>
        <w:t>The city and its metropolitan area constitute the premier gateway for legal immigration to the United States. As many as 800 languages are spoken in New York, making it the most linguistically diverse city in the world. New York City is home to more than 3.2 million residents born outside the United States, the largest foreign-born population of any city in the world.</w:t>
      </w:r>
    </w:p>
    <w:p w14:paraId="13F7178A" w14:textId="14C3D9AC" w:rsidR="00F12DEA" w:rsidRDefault="00F12DEA" w:rsidP="00C017F5">
      <w:pPr>
        <w:jc w:val="both"/>
        <w:rPr>
          <w:rFonts w:ascii="Times New Roman" w:hAnsi="Times New Roman" w:cs="Times New Roman"/>
          <w:b/>
          <w:sz w:val="28"/>
          <w:szCs w:val="28"/>
        </w:rPr>
      </w:pPr>
      <w:r w:rsidRPr="00F12DEA">
        <w:rPr>
          <w:rFonts w:ascii="Times New Roman" w:hAnsi="Times New Roman" w:cs="Times New Roman"/>
          <w:b/>
          <w:sz w:val="28"/>
          <w:szCs w:val="28"/>
        </w:rPr>
        <w:t>1.2 Business Problem</w:t>
      </w:r>
    </w:p>
    <w:p w14:paraId="0FC71757" w14:textId="33E22F38" w:rsidR="00F12DEA" w:rsidRPr="00F12DEA" w:rsidRDefault="00F12DEA" w:rsidP="00F12DEA">
      <w:pPr>
        <w:pStyle w:val="NormalWeb"/>
        <w:shd w:val="clear" w:color="auto" w:fill="FFFFFF"/>
        <w:spacing w:before="240" w:beforeAutospacing="0" w:after="0" w:afterAutospacing="0"/>
        <w:jc w:val="both"/>
        <w:rPr>
          <w:color w:val="000000"/>
        </w:rPr>
      </w:pPr>
      <w:r w:rsidRPr="00F12DEA">
        <w:rPr>
          <w:color w:val="000000"/>
        </w:rPr>
        <w:t xml:space="preserve">New York is the most diverse city in the United States. The city manages to bring dishes from all over the world and make them </w:t>
      </w:r>
      <w:proofErr w:type="spellStart"/>
      <w:proofErr w:type="gramStart"/>
      <w:r w:rsidRPr="00F12DEA">
        <w:rPr>
          <w:color w:val="000000"/>
        </w:rPr>
        <w:t>it's</w:t>
      </w:r>
      <w:proofErr w:type="spellEnd"/>
      <w:proofErr w:type="gramEnd"/>
      <w:r w:rsidRPr="00F12DEA">
        <w:rPr>
          <w:color w:val="000000"/>
        </w:rPr>
        <w:t xml:space="preserve"> own. Over the past few decades, food courts have become an important way of experiencing the cities diverse food culture at a reasonable price. This project aims to help any business person interested in opening a food court chain in New York City.</w:t>
      </w:r>
    </w:p>
    <w:p w14:paraId="63D72651" w14:textId="66CA97C9" w:rsidR="00F12DEA" w:rsidRDefault="00F12DEA" w:rsidP="00F12DEA">
      <w:pPr>
        <w:pStyle w:val="NormalWeb"/>
        <w:shd w:val="clear" w:color="auto" w:fill="FFFFFF"/>
        <w:spacing w:before="240" w:beforeAutospacing="0" w:after="0" w:afterAutospacing="0"/>
        <w:jc w:val="both"/>
        <w:rPr>
          <w:color w:val="000000"/>
        </w:rPr>
      </w:pPr>
      <w:r w:rsidRPr="00F12DEA">
        <w:rPr>
          <w:color w:val="000000"/>
        </w:rPr>
        <w:t xml:space="preserve">New York is also rich in educational institutions. A lot of colleges and universities are located in this city. Our target customer will be the students of colleges and universities. Based on the location of different college places like administrative building, a college library, college gym, etc. this project will </w:t>
      </w:r>
      <w:r w:rsidR="00F8397E">
        <w:rPr>
          <w:color w:val="000000"/>
        </w:rPr>
        <w:t>recommend</w:t>
      </w:r>
      <w:r w:rsidRPr="00F12DEA">
        <w:rPr>
          <w:color w:val="000000"/>
        </w:rPr>
        <w:t xml:space="preserve"> the best places to open a food court in different neighborhoods.</w:t>
      </w:r>
    </w:p>
    <w:p w14:paraId="634C299D" w14:textId="1E820394" w:rsidR="00F12DEA" w:rsidRDefault="00F12DEA" w:rsidP="00F12DEA">
      <w:pPr>
        <w:pStyle w:val="NormalWeb"/>
        <w:shd w:val="clear" w:color="auto" w:fill="FFFFFF"/>
        <w:spacing w:before="240" w:beforeAutospacing="0" w:after="0" w:afterAutospacing="0"/>
        <w:jc w:val="both"/>
        <w:rPr>
          <w:b/>
          <w:color w:val="000000"/>
          <w:sz w:val="36"/>
          <w:szCs w:val="36"/>
        </w:rPr>
      </w:pPr>
      <w:r w:rsidRPr="00F12DEA">
        <w:rPr>
          <w:b/>
          <w:color w:val="000000"/>
          <w:sz w:val="36"/>
          <w:szCs w:val="36"/>
        </w:rPr>
        <w:t>2. Data</w:t>
      </w:r>
    </w:p>
    <w:p w14:paraId="7CD01276" w14:textId="109D62DB" w:rsidR="00F12DEA" w:rsidRDefault="00F12DEA" w:rsidP="00F12DEA">
      <w:pPr>
        <w:pStyle w:val="NormalWeb"/>
        <w:shd w:val="clear" w:color="auto" w:fill="FFFFFF"/>
        <w:spacing w:before="240" w:beforeAutospacing="0" w:after="0" w:afterAutospacing="0"/>
        <w:jc w:val="both"/>
        <w:rPr>
          <w:b/>
          <w:color w:val="000000"/>
          <w:sz w:val="28"/>
          <w:szCs w:val="28"/>
        </w:rPr>
      </w:pPr>
      <w:r w:rsidRPr="00F12DEA">
        <w:rPr>
          <w:b/>
          <w:color w:val="000000"/>
          <w:sz w:val="28"/>
          <w:szCs w:val="28"/>
        </w:rPr>
        <w:t>2.1 Data Collection</w:t>
      </w:r>
    </w:p>
    <w:p w14:paraId="00E6191F" w14:textId="125F8F10" w:rsidR="00F12DEA" w:rsidRDefault="00F12DEA" w:rsidP="00F12DEA">
      <w:pPr>
        <w:pStyle w:val="NormalWeb"/>
        <w:shd w:val="clear" w:color="auto" w:fill="FFFFFF"/>
        <w:spacing w:before="240" w:beforeAutospacing="0" w:after="0" w:afterAutospacing="0"/>
        <w:jc w:val="both"/>
        <w:rPr>
          <w:color w:val="000000"/>
        </w:rPr>
      </w:pPr>
      <w:r w:rsidRPr="00F12DEA">
        <w:rPr>
          <w:color w:val="000000"/>
        </w:rPr>
        <w:t>Situated on one of the world's largest natural harbors, New York City consists of five boroughs, each of which is a separate county of the State of New York. The five boroughs – Brooklyn, Queens, Manhattan, The Bronx, and Staten Island – were consolidated into a single city in 1898.</w:t>
      </w:r>
    </w:p>
    <w:p w14:paraId="7700192C" w14:textId="0622D859" w:rsidR="00F12DEA" w:rsidRPr="00F12DEA" w:rsidRDefault="00F12DEA" w:rsidP="00F12DEA">
      <w:pPr>
        <w:pStyle w:val="NormalWeb"/>
        <w:shd w:val="clear" w:color="auto" w:fill="FFFFFF"/>
        <w:spacing w:before="240" w:beforeAutospacing="0" w:after="0" w:afterAutospacing="0"/>
        <w:jc w:val="both"/>
        <w:rPr>
          <w:color w:val="000000"/>
        </w:rPr>
      </w:pPr>
      <w:proofErr w:type="gramStart"/>
      <w:r>
        <w:rPr>
          <w:color w:val="000000"/>
          <w:shd w:val="clear" w:color="auto" w:fill="FFFFFF"/>
        </w:rPr>
        <w:t xml:space="preserve">This </w:t>
      </w:r>
      <w:r w:rsidRPr="00F12DEA">
        <w:rPr>
          <w:color w:val="000000"/>
          <w:shd w:val="clear" w:color="auto" w:fill="FFFFFF"/>
        </w:rPr>
        <w:t>5 boroughs</w:t>
      </w:r>
      <w:proofErr w:type="gramEnd"/>
      <w:r>
        <w:rPr>
          <w:color w:val="000000"/>
          <w:shd w:val="clear" w:color="auto" w:fill="FFFFFF"/>
        </w:rPr>
        <w:t xml:space="preserve"> consist of</w:t>
      </w:r>
      <w:r w:rsidRPr="00F12DEA">
        <w:rPr>
          <w:color w:val="000000"/>
          <w:shd w:val="clear" w:color="auto" w:fill="FFFFFF"/>
        </w:rPr>
        <w:t xml:space="preserve"> 306 neighborhoods. In order to </w:t>
      </w:r>
      <w:proofErr w:type="spellStart"/>
      <w:r w:rsidRPr="00F12DEA">
        <w:rPr>
          <w:color w:val="000000"/>
          <w:shd w:val="clear" w:color="auto" w:fill="FFFFFF"/>
        </w:rPr>
        <w:t>segement</w:t>
      </w:r>
      <w:proofErr w:type="spellEnd"/>
      <w:r w:rsidRPr="00F12DEA">
        <w:rPr>
          <w:color w:val="000000"/>
          <w:shd w:val="clear" w:color="auto" w:fill="FFFFFF"/>
        </w:rPr>
        <w:t xml:space="preserve"> the neighborhoods and explore them, we will essentially need a dataset that contains the 5 boroughs and the neighborhoods that exist in each borough as well as the </w:t>
      </w:r>
      <w:proofErr w:type="spellStart"/>
      <w:r w:rsidRPr="00F12DEA">
        <w:rPr>
          <w:color w:val="000000"/>
          <w:shd w:val="clear" w:color="auto" w:fill="FFFFFF"/>
        </w:rPr>
        <w:t>the</w:t>
      </w:r>
      <w:proofErr w:type="spellEnd"/>
      <w:r w:rsidRPr="00F12DEA">
        <w:rPr>
          <w:color w:val="000000"/>
          <w:shd w:val="clear" w:color="auto" w:fill="FFFFFF"/>
        </w:rPr>
        <w:t xml:space="preserve"> latitude and </w:t>
      </w:r>
      <w:proofErr w:type="spellStart"/>
      <w:r w:rsidRPr="00F12DEA">
        <w:rPr>
          <w:color w:val="000000"/>
          <w:shd w:val="clear" w:color="auto" w:fill="FFFFFF"/>
        </w:rPr>
        <w:t>logitude</w:t>
      </w:r>
      <w:proofErr w:type="spellEnd"/>
      <w:r w:rsidRPr="00F12DEA">
        <w:rPr>
          <w:color w:val="000000"/>
          <w:shd w:val="clear" w:color="auto" w:fill="FFFFFF"/>
        </w:rPr>
        <w:t xml:space="preserve"> coordinates of each neighborhood. This dataset exists for free on the web here- </w:t>
      </w:r>
      <w:hyperlink r:id="rId7" w:history="1">
        <w:r w:rsidRPr="00F12DEA">
          <w:rPr>
            <w:rStyle w:val="Hyperlink"/>
            <w:color w:val="0088CC"/>
            <w:shd w:val="clear" w:color="auto" w:fill="FFFFFF"/>
          </w:rPr>
          <w:t>https://geo.nyu.edu/catalog/nyu_2451_34572</w:t>
        </w:r>
      </w:hyperlink>
      <w:r w:rsidRPr="00F12DEA">
        <w:rPr>
          <w:color w:val="000000"/>
          <w:shd w:val="clear" w:color="auto" w:fill="FFFFFF"/>
        </w:rPr>
        <w:t xml:space="preserve"> We will </w:t>
      </w:r>
      <w:r w:rsidRPr="00F12DEA">
        <w:rPr>
          <w:color w:val="000000"/>
          <w:shd w:val="clear" w:color="auto" w:fill="FFFFFF"/>
        </w:rPr>
        <w:lastRenderedPageBreak/>
        <w:t xml:space="preserve">then use Foursquare to get the college </w:t>
      </w:r>
      <w:proofErr w:type="spellStart"/>
      <w:r w:rsidRPr="00F12DEA">
        <w:rPr>
          <w:color w:val="000000"/>
          <w:shd w:val="clear" w:color="auto" w:fill="FFFFFF"/>
        </w:rPr>
        <w:t>plases</w:t>
      </w:r>
      <w:proofErr w:type="spellEnd"/>
      <w:r w:rsidRPr="00F12DEA">
        <w:rPr>
          <w:color w:val="000000"/>
          <w:shd w:val="clear" w:color="auto" w:fill="FFFFFF"/>
        </w:rPr>
        <w:t xml:space="preserve"> location. College &amp; University ID for foursquare is: </w:t>
      </w:r>
      <w:r>
        <w:rPr>
          <w:color w:val="000000"/>
          <w:shd w:val="clear" w:color="auto" w:fill="FFFFFF"/>
        </w:rPr>
        <w:t>“</w:t>
      </w:r>
      <w:r w:rsidRPr="00F12DEA">
        <w:rPr>
          <w:color w:val="000000"/>
          <w:shd w:val="clear" w:color="auto" w:fill="FFFFFF"/>
        </w:rPr>
        <w:t>4d4b7105d754a06372d81259</w:t>
      </w:r>
      <w:r>
        <w:rPr>
          <w:color w:val="000000"/>
          <w:shd w:val="clear" w:color="auto" w:fill="FFFFFF"/>
        </w:rPr>
        <w:t>”.</w:t>
      </w:r>
    </w:p>
    <w:p w14:paraId="4616B563" w14:textId="77777777" w:rsidR="00F12DEA" w:rsidRDefault="00F12DEA" w:rsidP="00C017F5">
      <w:pPr>
        <w:jc w:val="both"/>
        <w:rPr>
          <w:rFonts w:ascii="Times New Roman" w:hAnsi="Times New Roman" w:cs="Times New Roman"/>
          <w:b/>
          <w:sz w:val="28"/>
          <w:szCs w:val="28"/>
        </w:rPr>
      </w:pPr>
    </w:p>
    <w:p w14:paraId="38824EE3" w14:textId="6ED8DE29" w:rsidR="00F12DEA" w:rsidRDefault="00F12DEA" w:rsidP="00C017F5">
      <w:pPr>
        <w:jc w:val="both"/>
        <w:rPr>
          <w:rFonts w:ascii="Times New Roman" w:hAnsi="Times New Roman" w:cs="Times New Roman"/>
          <w:b/>
          <w:sz w:val="28"/>
          <w:szCs w:val="28"/>
        </w:rPr>
      </w:pPr>
      <w:r w:rsidRPr="00F12DEA">
        <w:rPr>
          <w:rFonts w:ascii="Times New Roman" w:hAnsi="Times New Roman" w:cs="Times New Roman"/>
          <w:b/>
          <w:sz w:val="28"/>
          <w:szCs w:val="28"/>
        </w:rPr>
        <w:t xml:space="preserve">2.2 Data </w:t>
      </w:r>
      <w:r w:rsidR="00A93CBF">
        <w:rPr>
          <w:rFonts w:ascii="Times New Roman" w:hAnsi="Times New Roman" w:cs="Times New Roman"/>
          <w:b/>
          <w:sz w:val="28"/>
          <w:szCs w:val="28"/>
        </w:rPr>
        <w:t>Preprocessing</w:t>
      </w:r>
    </w:p>
    <w:p w14:paraId="0596683F" w14:textId="48ADC703" w:rsidR="00A93CBF" w:rsidRDefault="00A93CBF" w:rsidP="00A93CBF">
      <w:pPr>
        <w:jc w:val="both"/>
        <w:rPr>
          <w:rFonts w:ascii="Times New Roman" w:hAnsi="Times New Roman" w:cs="Times New Roman"/>
          <w:sz w:val="24"/>
          <w:szCs w:val="24"/>
        </w:rPr>
      </w:pPr>
      <w:r>
        <w:rPr>
          <w:rFonts w:ascii="Times New Roman" w:hAnsi="Times New Roman" w:cs="Times New Roman"/>
          <w:sz w:val="24"/>
          <w:szCs w:val="24"/>
        </w:rPr>
        <w:t xml:space="preserve">The given data was initially in json format. So, it is converted into a pandas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consisting of Borough, Neighborhood, Latitude and Longitude.    </w:t>
      </w:r>
    </w:p>
    <w:p w14:paraId="5131F70A" w14:textId="0922E1AC" w:rsidR="00A93CBF" w:rsidRDefault="00A93CBF" w:rsidP="00C017F5">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0B5FBA5" wp14:editId="1296BD96">
            <wp:extent cx="4145639" cy="211854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1.PNG"/>
                    <pic:cNvPicPr/>
                  </pic:nvPicPr>
                  <pic:blipFill>
                    <a:blip r:embed="rId8">
                      <a:extLst>
                        <a:ext uri="{28A0092B-C50C-407E-A947-70E740481C1C}">
                          <a14:useLocalDpi xmlns:a14="http://schemas.microsoft.com/office/drawing/2010/main" val="0"/>
                        </a:ext>
                      </a:extLst>
                    </a:blip>
                    <a:stretch>
                      <a:fillRect/>
                    </a:stretch>
                  </pic:blipFill>
                  <pic:spPr>
                    <a:xfrm>
                      <a:off x="0" y="0"/>
                      <a:ext cx="4145639" cy="2118544"/>
                    </a:xfrm>
                    <a:prstGeom prst="rect">
                      <a:avLst/>
                    </a:prstGeom>
                  </pic:spPr>
                </pic:pic>
              </a:graphicData>
            </a:graphic>
          </wp:inline>
        </w:drawing>
      </w:r>
      <w:r>
        <w:rPr>
          <w:rFonts w:ascii="Times New Roman" w:hAnsi="Times New Roman" w:cs="Times New Roman"/>
          <w:sz w:val="24"/>
          <w:szCs w:val="24"/>
        </w:rPr>
        <w:t xml:space="preserve">  </w:t>
      </w:r>
    </w:p>
    <w:p w14:paraId="70E89E32" w14:textId="77777777" w:rsidR="00125449" w:rsidRDefault="00A93CBF" w:rsidP="00125449">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Figure 1: Initial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consisting of neighborhood data</w:t>
      </w:r>
    </w:p>
    <w:p w14:paraId="5E8CCCE8" w14:textId="5A9DC057" w:rsidR="00125449" w:rsidRDefault="00A93CBF" w:rsidP="00125449">
      <w:pPr>
        <w:jc w:val="both"/>
        <w:rPr>
          <w:rFonts w:ascii="Times New Roman" w:hAnsi="Times New Roman" w:cs="Times New Roman"/>
          <w:sz w:val="24"/>
          <w:szCs w:val="24"/>
        </w:rPr>
      </w:pPr>
      <w:r>
        <w:rPr>
          <w:rFonts w:ascii="Times New Roman" w:hAnsi="Times New Roman" w:cs="Times New Roman"/>
          <w:sz w:val="24"/>
          <w:szCs w:val="24"/>
        </w:rPr>
        <w:t xml:space="preserve">This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has all the neighborhoods of 5 Boroughs and their geolocation. It is very easy</w:t>
      </w:r>
      <w:r w:rsidR="00125449">
        <w:rPr>
          <w:rFonts w:ascii="Times New Roman" w:hAnsi="Times New Roman" w:cs="Times New Roman"/>
          <w:sz w:val="24"/>
          <w:szCs w:val="24"/>
        </w:rPr>
        <w:t xml:space="preserve"> </w:t>
      </w:r>
      <w:r>
        <w:rPr>
          <w:rFonts w:ascii="Times New Roman" w:hAnsi="Times New Roman" w:cs="Times New Roman"/>
          <w:sz w:val="24"/>
          <w:szCs w:val="24"/>
        </w:rPr>
        <w:t>therefore to insert them into a map using folium.</w:t>
      </w:r>
      <w:r w:rsidR="00125449">
        <w:rPr>
          <w:rFonts w:ascii="Times New Roman" w:hAnsi="Times New Roman" w:cs="Times New Roman"/>
          <w:sz w:val="24"/>
          <w:szCs w:val="24"/>
        </w:rPr>
        <w:t xml:space="preserve"> </w:t>
      </w:r>
    </w:p>
    <w:p w14:paraId="59BA6AD8" w14:textId="4DB8936F" w:rsidR="00125449" w:rsidRDefault="00125449" w:rsidP="00125449">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A93CBF">
        <w:rPr>
          <w:rFonts w:ascii="Times New Roman" w:hAnsi="Times New Roman" w:cs="Times New Roman"/>
          <w:noProof/>
          <w:sz w:val="24"/>
          <w:szCs w:val="24"/>
        </w:rPr>
        <w:drawing>
          <wp:inline distT="0" distB="0" distL="0" distR="0" wp14:anchorId="793FBD66" wp14:editId="0374B9E1">
            <wp:extent cx="4015740" cy="3196634"/>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1.PNG"/>
                    <pic:cNvPicPr/>
                  </pic:nvPicPr>
                  <pic:blipFill>
                    <a:blip r:embed="rId9">
                      <a:extLst>
                        <a:ext uri="{28A0092B-C50C-407E-A947-70E740481C1C}">
                          <a14:useLocalDpi xmlns:a14="http://schemas.microsoft.com/office/drawing/2010/main" val="0"/>
                        </a:ext>
                      </a:extLst>
                    </a:blip>
                    <a:stretch>
                      <a:fillRect/>
                    </a:stretch>
                  </pic:blipFill>
                  <pic:spPr>
                    <a:xfrm>
                      <a:off x="0" y="0"/>
                      <a:ext cx="4035610" cy="3212451"/>
                    </a:xfrm>
                    <a:prstGeom prst="rect">
                      <a:avLst/>
                    </a:prstGeom>
                  </pic:spPr>
                </pic:pic>
              </a:graphicData>
            </a:graphic>
          </wp:inline>
        </w:drawing>
      </w:r>
      <w:r>
        <w:rPr>
          <w:rFonts w:ascii="Times New Roman" w:hAnsi="Times New Roman" w:cs="Times New Roman"/>
          <w:sz w:val="24"/>
          <w:szCs w:val="24"/>
        </w:rPr>
        <w:t xml:space="preserve">          </w:t>
      </w:r>
    </w:p>
    <w:p w14:paraId="1FC6851D" w14:textId="382CB5B5" w:rsidR="00125449" w:rsidRDefault="00125449" w:rsidP="00125449">
      <w:pPr>
        <w:ind w:left="720" w:firstLine="720"/>
        <w:jc w:val="both"/>
        <w:rPr>
          <w:rFonts w:ascii="Times New Roman" w:hAnsi="Times New Roman" w:cs="Times New Roman"/>
          <w:sz w:val="24"/>
          <w:szCs w:val="24"/>
        </w:rPr>
      </w:pPr>
      <w:r>
        <w:rPr>
          <w:rFonts w:ascii="Times New Roman" w:hAnsi="Times New Roman" w:cs="Times New Roman"/>
          <w:sz w:val="24"/>
          <w:szCs w:val="24"/>
        </w:rPr>
        <w:t>Figure 2: A map showing all the neighborhoods in New York City.</w:t>
      </w:r>
    </w:p>
    <w:p w14:paraId="2643BAE5" w14:textId="2A972A81" w:rsidR="00125449" w:rsidRDefault="00125449" w:rsidP="00125449">
      <w:pPr>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lastRenderedPageBreak/>
        <w:t xml:space="preserve">After that we used foursquare to find all the college places location in the New York City. Foursquare venue ID for colleges &amp; universities is: </w:t>
      </w:r>
      <w:r>
        <w:rPr>
          <w:color w:val="000000"/>
          <w:shd w:val="clear" w:color="auto" w:fill="FFFFFF"/>
        </w:rPr>
        <w:t>“</w:t>
      </w:r>
      <w:r w:rsidRPr="00F12DEA">
        <w:rPr>
          <w:rFonts w:ascii="Times New Roman" w:hAnsi="Times New Roman" w:cs="Times New Roman"/>
          <w:color w:val="000000"/>
          <w:sz w:val="24"/>
          <w:szCs w:val="24"/>
          <w:shd w:val="clear" w:color="auto" w:fill="FFFFFF"/>
        </w:rPr>
        <w:t>4d4b7105d754a06372d81259</w:t>
      </w:r>
      <w:r>
        <w:rPr>
          <w:color w:val="000000"/>
          <w:shd w:val="clear" w:color="auto" w:fill="FFFFFF"/>
        </w:rPr>
        <w:t>”.</w:t>
      </w:r>
      <w:r>
        <w:rPr>
          <w:color w:val="000000"/>
          <w:shd w:val="clear" w:color="auto" w:fill="FFFFFF"/>
        </w:rPr>
        <w:t xml:space="preserve"> </w:t>
      </w:r>
      <w:r w:rsidRPr="00125449">
        <w:rPr>
          <w:rFonts w:ascii="Times New Roman" w:hAnsi="Times New Roman" w:cs="Times New Roman"/>
          <w:color w:val="000000"/>
          <w:sz w:val="24"/>
          <w:szCs w:val="24"/>
          <w:shd w:val="clear" w:color="auto" w:fill="FFFFFF"/>
        </w:rPr>
        <w:t xml:space="preserve">We </w:t>
      </w:r>
      <w:r>
        <w:rPr>
          <w:rFonts w:ascii="Times New Roman" w:hAnsi="Times New Roman" w:cs="Times New Roman"/>
          <w:color w:val="000000"/>
          <w:sz w:val="24"/>
          <w:szCs w:val="24"/>
          <w:shd w:val="clear" w:color="auto" w:fill="FFFFFF"/>
        </w:rPr>
        <w:t>acquired</w:t>
      </w:r>
      <w:r w:rsidRPr="00125449">
        <w:rPr>
          <w:rFonts w:ascii="Times New Roman" w:hAnsi="Times New Roman" w:cs="Times New Roman"/>
          <w:color w:val="000000"/>
          <w:sz w:val="24"/>
          <w:szCs w:val="24"/>
          <w:shd w:val="clear" w:color="auto" w:fill="FFFFFF"/>
        </w:rPr>
        <w:t xml:space="preserve"> the </w:t>
      </w:r>
      <w:r>
        <w:rPr>
          <w:rFonts w:ascii="Times New Roman" w:hAnsi="Times New Roman" w:cs="Times New Roman"/>
          <w:color w:val="000000"/>
          <w:sz w:val="24"/>
          <w:szCs w:val="24"/>
          <w:shd w:val="clear" w:color="auto" w:fill="FFFFFF"/>
        </w:rPr>
        <w:t xml:space="preserve">geolocation of all these places and added them to the initial </w:t>
      </w:r>
      <w:proofErr w:type="spellStart"/>
      <w:r>
        <w:rPr>
          <w:rFonts w:ascii="Times New Roman" w:hAnsi="Times New Roman" w:cs="Times New Roman"/>
          <w:color w:val="000000"/>
          <w:sz w:val="24"/>
          <w:szCs w:val="24"/>
          <w:shd w:val="clear" w:color="auto" w:fill="FFFFFF"/>
        </w:rPr>
        <w:t>dataframe</w:t>
      </w:r>
      <w:proofErr w:type="spellEnd"/>
      <w:r>
        <w:rPr>
          <w:rFonts w:ascii="Times New Roman" w:hAnsi="Times New Roman" w:cs="Times New Roman"/>
          <w:color w:val="000000"/>
          <w:sz w:val="24"/>
          <w:szCs w:val="24"/>
          <w:shd w:val="clear" w:color="auto" w:fill="FFFFFF"/>
        </w:rPr>
        <w:t xml:space="preserve"> according to the neighborhood they</w:t>
      </w:r>
      <w:r w:rsidR="00CC730F">
        <w:rPr>
          <w:rFonts w:ascii="Times New Roman" w:hAnsi="Times New Roman" w:cs="Times New Roman"/>
          <w:color w:val="000000"/>
          <w:sz w:val="24"/>
          <w:szCs w:val="24"/>
          <w:shd w:val="clear" w:color="auto" w:fill="FFFFFF"/>
        </w:rPr>
        <w:t xml:space="preserve"> are</w:t>
      </w:r>
      <w:r>
        <w:rPr>
          <w:rFonts w:ascii="Times New Roman" w:hAnsi="Times New Roman" w:cs="Times New Roman"/>
          <w:color w:val="000000"/>
          <w:sz w:val="24"/>
          <w:szCs w:val="24"/>
          <w:shd w:val="clear" w:color="auto" w:fill="FFFFFF"/>
        </w:rPr>
        <w:t xml:space="preserve"> located in.</w:t>
      </w:r>
    </w:p>
    <w:p w14:paraId="04466E29" w14:textId="77777777" w:rsidR="00CC730F" w:rsidRDefault="00CC730F" w:rsidP="00125449">
      <w:pPr>
        <w:jc w:val="both"/>
        <w:rPr>
          <w:rFonts w:ascii="Times New Roman" w:hAnsi="Times New Roman" w:cs="Times New Roman"/>
          <w:color w:val="000000"/>
          <w:sz w:val="24"/>
          <w:szCs w:val="24"/>
          <w:shd w:val="clear" w:color="auto" w:fill="FFFFFF"/>
        </w:rPr>
      </w:pPr>
    </w:p>
    <w:p w14:paraId="24052C7A" w14:textId="16737A65" w:rsidR="00CC730F" w:rsidRDefault="00CC730F" w:rsidP="0012544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96C77C" wp14:editId="77E7E61A">
            <wp:extent cx="5943600" cy="1134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34745"/>
                    </a:xfrm>
                    <a:prstGeom prst="rect">
                      <a:avLst/>
                    </a:prstGeom>
                  </pic:spPr>
                </pic:pic>
              </a:graphicData>
            </a:graphic>
          </wp:inline>
        </w:drawing>
      </w:r>
    </w:p>
    <w:p w14:paraId="7BF64513" w14:textId="31FC3B96" w:rsidR="00A93CBF" w:rsidRDefault="00CC730F" w:rsidP="00C017F5">
      <w:pPr>
        <w:jc w:val="both"/>
        <w:rPr>
          <w:rFonts w:ascii="Times New Roman" w:hAnsi="Times New Roman" w:cs="Times New Roman"/>
          <w:sz w:val="24"/>
          <w:szCs w:val="24"/>
        </w:rPr>
      </w:pPr>
      <w:r>
        <w:rPr>
          <w:rFonts w:ascii="Times New Roman" w:hAnsi="Times New Roman" w:cs="Times New Roman"/>
          <w:sz w:val="24"/>
          <w:szCs w:val="24"/>
        </w:rPr>
        <w:t xml:space="preserve">Figure 3: Final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consist of the geolocation the neighborhoods and desired venues located in them.</w:t>
      </w:r>
    </w:p>
    <w:p w14:paraId="3486C4C2" w14:textId="31370318" w:rsidR="00CC730F" w:rsidRDefault="00CC730F" w:rsidP="00C017F5">
      <w:pPr>
        <w:jc w:val="both"/>
        <w:rPr>
          <w:rFonts w:ascii="Times New Roman" w:hAnsi="Times New Roman" w:cs="Times New Roman"/>
          <w:sz w:val="24"/>
          <w:szCs w:val="24"/>
        </w:rPr>
      </w:pPr>
    </w:p>
    <w:p w14:paraId="267E8789" w14:textId="2DB260B8" w:rsidR="00CC730F" w:rsidRDefault="00CC730F" w:rsidP="00C017F5">
      <w:pPr>
        <w:jc w:val="both"/>
        <w:rPr>
          <w:rFonts w:ascii="Times New Roman" w:hAnsi="Times New Roman" w:cs="Times New Roman"/>
          <w:b/>
          <w:sz w:val="36"/>
          <w:szCs w:val="36"/>
        </w:rPr>
      </w:pPr>
      <w:r w:rsidRPr="00CC730F">
        <w:rPr>
          <w:rFonts w:ascii="Times New Roman" w:hAnsi="Times New Roman" w:cs="Times New Roman"/>
          <w:b/>
          <w:sz w:val="36"/>
          <w:szCs w:val="36"/>
        </w:rPr>
        <w:t>3. Methodology</w:t>
      </w:r>
    </w:p>
    <w:p w14:paraId="2F353FA6" w14:textId="1CA1DD9C" w:rsidR="00CC730F" w:rsidRDefault="00CC730F" w:rsidP="00C017F5">
      <w:pPr>
        <w:jc w:val="both"/>
        <w:rPr>
          <w:rFonts w:ascii="Times New Roman" w:hAnsi="Times New Roman" w:cs="Times New Roman"/>
          <w:b/>
          <w:sz w:val="28"/>
          <w:szCs w:val="28"/>
        </w:rPr>
      </w:pPr>
      <w:r w:rsidRPr="00CC730F">
        <w:rPr>
          <w:rFonts w:ascii="Times New Roman" w:hAnsi="Times New Roman" w:cs="Times New Roman"/>
          <w:b/>
          <w:sz w:val="28"/>
          <w:szCs w:val="28"/>
        </w:rPr>
        <w:t>3.1 Exploratory Data Analysis</w:t>
      </w:r>
    </w:p>
    <w:p w14:paraId="08BF64B8" w14:textId="5CC7F509" w:rsidR="00CC730F" w:rsidRDefault="00CC730F" w:rsidP="00C017F5">
      <w:pPr>
        <w:jc w:val="both"/>
        <w:rPr>
          <w:rFonts w:ascii="Times New Roman" w:hAnsi="Times New Roman" w:cs="Times New Roman"/>
          <w:sz w:val="24"/>
          <w:szCs w:val="24"/>
        </w:rPr>
      </w:pPr>
      <w:r>
        <w:rPr>
          <w:rFonts w:ascii="Times New Roman" w:hAnsi="Times New Roman" w:cs="Times New Roman"/>
          <w:sz w:val="24"/>
          <w:szCs w:val="24"/>
        </w:rPr>
        <w:t xml:space="preserve">Final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is grouped by ‘neighborhood’ attribute. This shows how many desired venues located in each </w:t>
      </w:r>
      <w:proofErr w:type="gramStart"/>
      <w:r>
        <w:rPr>
          <w:rFonts w:ascii="Times New Roman" w:hAnsi="Times New Roman" w:cs="Times New Roman"/>
          <w:sz w:val="24"/>
          <w:szCs w:val="24"/>
        </w:rPr>
        <w:t>neighborhoods</w:t>
      </w:r>
      <w:proofErr w:type="gramEnd"/>
      <w:r>
        <w:rPr>
          <w:rFonts w:ascii="Times New Roman" w:hAnsi="Times New Roman" w:cs="Times New Roman"/>
          <w:sz w:val="24"/>
          <w:szCs w:val="24"/>
        </w:rPr>
        <w:t>.</w:t>
      </w:r>
    </w:p>
    <w:p w14:paraId="1C4DF5C8" w14:textId="6130C306" w:rsidR="00CC730F" w:rsidRPr="00CC730F" w:rsidRDefault="00CC730F" w:rsidP="00C017F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B696B9" wp14:editId="65A7D5E2">
            <wp:extent cx="59436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0EBAD3C8" w14:textId="3B182AF2" w:rsidR="00CC730F" w:rsidRDefault="00CC730F" w:rsidP="00CC730F">
      <w:pPr>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Figure 4: Number of desired venues in each </w:t>
      </w:r>
      <w:proofErr w:type="gramStart"/>
      <w:r>
        <w:rPr>
          <w:rFonts w:ascii="Times New Roman" w:hAnsi="Times New Roman" w:cs="Times New Roman"/>
          <w:sz w:val="24"/>
          <w:szCs w:val="24"/>
        </w:rPr>
        <w:t>neighborhoods</w:t>
      </w:r>
      <w:proofErr w:type="gramEnd"/>
      <w:r>
        <w:rPr>
          <w:rFonts w:ascii="Times New Roman" w:hAnsi="Times New Roman" w:cs="Times New Roman"/>
          <w:sz w:val="24"/>
          <w:szCs w:val="24"/>
        </w:rPr>
        <w:t>.</w:t>
      </w:r>
    </w:p>
    <w:p w14:paraId="29345D6F" w14:textId="58F124CB" w:rsidR="00CC730F" w:rsidRDefault="00CC730F" w:rsidP="00CC730F">
      <w:pPr>
        <w:jc w:val="both"/>
        <w:rPr>
          <w:rFonts w:ascii="Times New Roman" w:hAnsi="Times New Roman" w:cs="Times New Roman"/>
          <w:sz w:val="24"/>
          <w:szCs w:val="24"/>
        </w:rPr>
      </w:pPr>
    </w:p>
    <w:p w14:paraId="3285D157" w14:textId="0C5937F7" w:rsidR="0014697F" w:rsidRDefault="00CC730F" w:rsidP="00CC730F">
      <w:pPr>
        <w:jc w:val="both"/>
        <w:rPr>
          <w:rFonts w:ascii="Times New Roman" w:hAnsi="Times New Roman" w:cs="Times New Roman"/>
          <w:sz w:val="24"/>
          <w:szCs w:val="24"/>
        </w:rPr>
      </w:pPr>
      <w:r>
        <w:rPr>
          <w:rFonts w:ascii="Times New Roman" w:hAnsi="Times New Roman" w:cs="Times New Roman"/>
          <w:sz w:val="24"/>
          <w:szCs w:val="24"/>
        </w:rPr>
        <w:lastRenderedPageBreak/>
        <w:t>There are 71 unique cat</w:t>
      </w:r>
      <w:r w:rsidR="00457D83">
        <w:rPr>
          <w:rFonts w:ascii="Times New Roman" w:hAnsi="Times New Roman" w:cs="Times New Roman"/>
          <w:sz w:val="24"/>
          <w:szCs w:val="24"/>
        </w:rPr>
        <w:t>e</w:t>
      </w:r>
      <w:r>
        <w:rPr>
          <w:rFonts w:ascii="Times New Roman" w:hAnsi="Times New Roman" w:cs="Times New Roman"/>
          <w:sz w:val="24"/>
          <w:szCs w:val="24"/>
        </w:rPr>
        <w:t>gories in</w:t>
      </w:r>
      <w:r w:rsidR="00457D83">
        <w:rPr>
          <w:rFonts w:ascii="Times New Roman" w:hAnsi="Times New Roman" w:cs="Times New Roman"/>
          <w:sz w:val="24"/>
          <w:szCs w:val="24"/>
        </w:rPr>
        <w:t xml:space="preserve"> the </w:t>
      </w:r>
      <w:proofErr w:type="spellStart"/>
      <w:r w:rsidR="00457D83">
        <w:rPr>
          <w:rFonts w:ascii="Times New Roman" w:hAnsi="Times New Roman" w:cs="Times New Roman"/>
          <w:sz w:val="24"/>
          <w:szCs w:val="24"/>
        </w:rPr>
        <w:t>dataframe</w:t>
      </w:r>
      <w:proofErr w:type="spellEnd"/>
      <w:r w:rsidR="00457D83">
        <w:rPr>
          <w:rFonts w:ascii="Times New Roman" w:hAnsi="Times New Roman" w:cs="Times New Roman"/>
          <w:sz w:val="24"/>
          <w:szCs w:val="24"/>
        </w:rPr>
        <w:t>. They were then one hot encoded.</w:t>
      </w:r>
    </w:p>
    <w:p w14:paraId="6289C10C" w14:textId="12043E4A" w:rsidR="00457D83" w:rsidRDefault="00457D83" w:rsidP="00CC730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D33CA6" wp14:editId="62B69879">
            <wp:extent cx="5943600" cy="1031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47D658AD" w14:textId="5B5FBA1F" w:rsidR="00457D83" w:rsidRDefault="00457D83" w:rsidP="00457D83">
      <w:pPr>
        <w:ind w:left="1440"/>
        <w:jc w:val="both"/>
        <w:rPr>
          <w:rFonts w:ascii="Times New Roman" w:hAnsi="Times New Roman" w:cs="Times New Roman"/>
          <w:sz w:val="24"/>
          <w:szCs w:val="24"/>
        </w:rPr>
      </w:pPr>
      <w:r>
        <w:rPr>
          <w:rFonts w:ascii="Times New Roman" w:hAnsi="Times New Roman" w:cs="Times New Roman"/>
          <w:sz w:val="24"/>
          <w:szCs w:val="24"/>
        </w:rPr>
        <w:t xml:space="preserve">Figure 5: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with all the categories one hot encoded.</w:t>
      </w:r>
    </w:p>
    <w:p w14:paraId="16DCBBD3" w14:textId="77777777" w:rsidR="00457D83" w:rsidRDefault="00457D83" w:rsidP="00CC730F">
      <w:pPr>
        <w:jc w:val="both"/>
        <w:rPr>
          <w:rFonts w:ascii="Times New Roman" w:hAnsi="Times New Roman" w:cs="Times New Roman"/>
          <w:sz w:val="24"/>
          <w:szCs w:val="24"/>
        </w:rPr>
      </w:pPr>
    </w:p>
    <w:p w14:paraId="186E8848" w14:textId="55C4C10A" w:rsidR="0014697F" w:rsidRDefault="00457D83" w:rsidP="00CC730F">
      <w:pPr>
        <w:jc w:val="both"/>
        <w:rPr>
          <w:rFonts w:ascii="Times New Roman" w:hAnsi="Times New Roman" w:cs="Times New Roman"/>
          <w:sz w:val="24"/>
          <w:szCs w:val="24"/>
        </w:rPr>
      </w:pPr>
      <w:r>
        <w:rPr>
          <w:rFonts w:ascii="Times New Roman" w:hAnsi="Times New Roman" w:cs="Times New Roman"/>
          <w:sz w:val="24"/>
          <w:szCs w:val="24"/>
        </w:rPr>
        <w:t xml:space="preserve">Then we </w:t>
      </w:r>
      <w:r w:rsidRPr="00457D83">
        <w:rPr>
          <w:rFonts w:ascii="Times New Roman" w:hAnsi="Times New Roman" w:cs="Times New Roman"/>
          <w:sz w:val="24"/>
          <w:szCs w:val="24"/>
        </w:rPr>
        <w:t>group</w:t>
      </w:r>
      <w:r>
        <w:rPr>
          <w:rFonts w:ascii="Times New Roman" w:hAnsi="Times New Roman" w:cs="Times New Roman"/>
          <w:sz w:val="24"/>
          <w:szCs w:val="24"/>
        </w:rPr>
        <w:t>ed</w:t>
      </w:r>
      <w:r w:rsidRPr="00457D83">
        <w:rPr>
          <w:rFonts w:ascii="Times New Roman" w:hAnsi="Times New Roman" w:cs="Times New Roman"/>
          <w:sz w:val="24"/>
          <w:szCs w:val="24"/>
        </w:rPr>
        <w:t xml:space="preserve"> rows by neighborhood and by taking the mean of the frequency of occurrence of each category</w:t>
      </w:r>
      <w:r w:rsidR="0014697F">
        <w:rPr>
          <w:rFonts w:ascii="Times New Roman" w:hAnsi="Times New Roman" w:cs="Times New Roman"/>
          <w:sz w:val="24"/>
          <w:szCs w:val="24"/>
        </w:rPr>
        <w:t>.</w:t>
      </w:r>
    </w:p>
    <w:p w14:paraId="7728FC78" w14:textId="65136168" w:rsidR="0014697F" w:rsidRDefault="0014697F" w:rsidP="00CC730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8CAC9F" wp14:editId="79D5D2B4">
            <wp:extent cx="5943600" cy="2707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14:paraId="4B681BB9" w14:textId="782E9351" w:rsidR="0014697F" w:rsidRDefault="0014697F" w:rsidP="0014697F">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Figure 6: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with rows grouped by neighborhood.</w:t>
      </w:r>
    </w:p>
    <w:p w14:paraId="35C5A6F6" w14:textId="409323B0" w:rsidR="0014697F" w:rsidRDefault="0014697F" w:rsidP="0014697F">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We </w:t>
      </w:r>
      <w:r>
        <w:rPr>
          <w:rFonts w:ascii="Segoe UI" w:hAnsi="Segoe UI" w:cs="Segoe UI"/>
          <w:sz w:val="21"/>
          <w:szCs w:val="21"/>
          <w:shd w:val="clear" w:color="auto" w:fill="FFFFFF"/>
        </w:rPr>
        <w:t>sort</w:t>
      </w:r>
      <w:r>
        <w:rPr>
          <w:rFonts w:ascii="Segoe UI" w:hAnsi="Segoe UI" w:cs="Segoe UI"/>
          <w:sz w:val="21"/>
          <w:szCs w:val="21"/>
          <w:shd w:val="clear" w:color="auto" w:fill="FFFFFF"/>
        </w:rPr>
        <w:t>ed</w:t>
      </w:r>
      <w:r>
        <w:rPr>
          <w:rFonts w:ascii="Segoe UI" w:hAnsi="Segoe UI" w:cs="Segoe UI"/>
          <w:sz w:val="21"/>
          <w:szCs w:val="21"/>
          <w:shd w:val="clear" w:color="auto" w:fill="FFFFFF"/>
        </w:rPr>
        <w:t xml:space="preserve"> the venues in descending order.</w:t>
      </w:r>
      <w:r>
        <w:rPr>
          <w:rFonts w:ascii="Segoe UI" w:hAnsi="Segoe UI" w:cs="Segoe UI"/>
          <w:sz w:val="21"/>
          <w:szCs w:val="21"/>
          <w:shd w:val="clear" w:color="auto" w:fill="FFFFFF"/>
        </w:rPr>
        <w:t xml:space="preserve"> Then we</w:t>
      </w:r>
      <w:r w:rsidRPr="0014697F">
        <w:rPr>
          <w:rFonts w:ascii="Segoe UI" w:hAnsi="Segoe UI" w:cs="Segoe UI"/>
          <w:sz w:val="21"/>
          <w:szCs w:val="21"/>
          <w:shd w:val="clear" w:color="auto" w:fill="FFFFFF"/>
        </w:rPr>
        <w:t xml:space="preserve"> </w:t>
      </w:r>
      <w:r>
        <w:rPr>
          <w:rFonts w:ascii="Segoe UI" w:hAnsi="Segoe UI" w:cs="Segoe UI"/>
          <w:sz w:val="21"/>
          <w:szCs w:val="21"/>
          <w:shd w:val="clear" w:color="auto" w:fill="FFFFFF"/>
        </w:rPr>
        <w:t>create</w:t>
      </w:r>
      <w:r>
        <w:rPr>
          <w:rFonts w:ascii="Segoe UI" w:hAnsi="Segoe UI" w:cs="Segoe UI"/>
          <w:sz w:val="21"/>
          <w:szCs w:val="21"/>
          <w:shd w:val="clear" w:color="auto" w:fill="FFFFFF"/>
        </w:rPr>
        <w:t>d</w:t>
      </w:r>
      <w:r>
        <w:rPr>
          <w:rFonts w:ascii="Segoe UI" w:hAnsi="Segoe UI" w:cs="Segoe UI"/>
          <w:sz w:val="21"/>
          <w:szCs w:val="21"/>
          <w:shd w:val="clear" w:color="auto" w:fill="FFFFFF"/>
        </w:rPr>
        <w:t xml:space="preserve"> </w:t>
      </w:r>
      <w:r>
        <w:rPr>
          <w:rFonts w:ascii="Segoe UI" w:hAnsi="Segoe UI" w:cs="Segoe UI"/>
          <w:sz w:val="21"/>
          <w:szCs w:val="21"/>
          <w:shd w:val="clear" w:color="auto" w:fill="FFFFFF"/>
        </w:rPr>
        <w:t>a</w:t>
      </w:r>
      <w:r>
        <w:rPr>
          <w:rFonts w:ascii="Segoe UI" w:hAnsi="Segoe UI" w:cs="Segoe UI"/>
          <w:sz w:val="21"/>
          <w:szCs w:val="21"/>
          <w:shd w:val="clear" w:color="auto" w:fill="FFFFFF"/>
        </w:rPr>
        <w:t xml:space="preserve"> new </w:t>
      </w:r>
      <w:proofErr w:type="spellStart"/>
      <w:r>
        <w:rPr>
          <w:rFonts w:ascii="Segoe UI" w:hAnsi="Segoe UI" w:cs="Segoe UI"/>
          <w:sz w:val="21"/>
          <w:szCs w:val="21"/>
          <w:shd w:val="clear" w:color="auto" w:fill="FFFFFF"/>
        </w:rPr>
        <w:t>dataframe</w:t>
      </w:r>
      <w:proofErr w:type="spellEnd"/>
      <w:r>
        <w:rPr>
          <w:rFonts w:ascii="Segoe UI" w:hAnsi="Segoe UI" w:cs="Segoe UI"/>
          <w:sz w:val="21"/>
          <w:szCs w:val="21"/>
          <w:shd w:val="clear" w:color="auto" w:fill="FFFFFF"/>
        </w:rPr>
        <w:t xml:space="preserve"> displaying</w:t>
      </w:r>
      <w:r>
        <w:rPr>
          <w:rFonts w:ascii="Segoe UI" w:hAnsi="Segoe UI" w:cs="Segoe UI"/>
          <w:sz w:val="21"/>
          <w:szCs w:val="21"/>
          <w:shd w:val="clear" w:color="auto" w:fill="FFFFFF"/>
        </w:rPr>
        <w:t xml:space="preserve"> the top 10 venues for each neighborhood.</w:t>
      </w:r>
    </w:p>
    <w:p w14:paraId="67CCF56C" w14:textId="2DD67FD7" w:rsidR="0014697F" w:rsidRDefault="0014697F" w:rsidP="0014697F">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DC9D410" wp14:editId="4CE1C541">
            <wp:extent cx="5943600" cy="1795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t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95780"/>
                    </a:xfrm>
                    <a:prstGeom prst="rect">
                      <a:avLst/>
                    </a:prstGeom>
                  </pic:spPr>
                </pic:pic>
              </a:graphicData>
            </a:graphic>
          </wp:inline>
        </w:drawing>
      </w:r>
    </w:p>
    <w:p w14:paraId="18F326DC" w14:textId="6A59F36A" w:rsidR="0014697F" w:rsidRDefault="0014697F" w:rsidP="0014697F">
      <w:pPr>
        <w:ind w:firstLine="720"/>
        <w:jc w:val="both"/>
        <w:rPr>
          <w:rFonts w:ascii="Segoe UI" w:hAnsi="Segoe UI" w:cs="Segoe UI"/>
          <w:sz w:val="21"/>
          <w:szCs w:val="21"/>
          <w:shd w:val="clear" w:color="auto" w:fill="FFFFFF"/>
        </w:rPr>
      </w:pPr>
      <w:r>
        <w:rPr>
          <w:rFonts w:ascii="Times New Roman" w:hAnsi="Times New Roman" w:cs="Times New Roman"/>
          <w:sz w:val="24"/>
          <w:szCs w:val="24"/>
        </w:rPr>
        <w:t xml:space="preserve">Figure 7: A new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displaying </w:t>
      </w:r>
      <w:r>
        <w:rPr>
          <w:rFonts w:ascii="Segoe UI" w:hAnsi="Segoe UI" w:cs="Segoe UI"/>
          <w:sz w:val="21"/>
          <w:szCs w:val="21"/>
          <w:shd w:val="clear" w:color="auto" w:fill="FFFFFF"/>
        </w:rPr>
        <w:t>the top 10 venues for each neighborhood</w:t>
      </w:r>
      <w:r>
        <w:rPr>
          <w:rFonts w:ascii="Segoe UI" w:hAnsi="Segoe UI" w:cs="Segoe UI"/>
          <w:sz w:val="21"/>
          <w:szCs w:val="21"/>
          <w:shd w:val="clear" w:color="auto" w:fill="FFFFFF"/>
        </w:rPr>
        <w:t>.</w:t>
      </w:r>
    </w:p>
    <w:p w14:paraId="17DC2B36" w14:textId="6F15F833" w:rsidR="0014697F" w:rsidRDefault="0014697F" w:rsidP="0014697F">
      <w:pPr>
        <w:jc w:val="both"/>
        <w:rPr>
          <w:rFonts w:ascii="Segoe UI" w:hAnsi="Segoe UI" w:cs="Segoe UI"/>
          <w:b/>
          <w:sz w:val="28"/>
          <w:szCs w:val="28"/>
          <w:shd w:val="clear" w:color="auto" w:fill="FFFFFF"/>
        </w:rPr>
      </w:pPr>
      <w:r w:rsidRPr="0014697F">
        <w:rPr>
          <w:rFonts w:ascii="Segoe UI" w:hAnsi="Segoe UI" w:cs="Segoe UI"/>
          <w:b/>
          <w:sz w:val="28"/>
          <w:szCs w:val="28"/>
          <w:shd w:val="clear" w:color="auto" w:fill="FFFFFF"/>
        </w:rPr>
        <w:lastRenderedPageBreak/>
        <w:t>3.2 Clustering</w:t>
      </w:r>
    </w:p>
    <w:p w14:paraId="38DFA3B4" w14:textId="77D05A02" w:rsidR="0014697F" w:rsidRDefault="00D46E3F" w:rsidP="0014697F">
      <w:pPr>
        <w:jc w:val="both"/>
        <w:rPr>
          <w:rFonts w:ascii="Segoe UI" w:hAnsi="Segoe UI" w:cs="Segoe UI"/>
          <w:sz w:val="24"/>
          <w:szCs w:val="24"/>
          <w:shd w:val="clear" w:color="auto" w:fill="FFFFFF"/>
        </w:rPr>
      </w:pPr>
      <w:r w:rsidRPr="00D46E3F">
        <w:rPr>
          <w:rFonts w:ascii="Segoe UI" w:hAnsi="Segoe UI" w:cs="Segoe UI"/>
          <w:sz w:val="24"/>
          <w:szCs w:val="24"/>
          <w:shd w:val="clear" w:color="auto" w:fill="FFFFFF"/>
        </w:rPr>
        <w:t>Finally</w:t>
      </w:r>
      <w:r>
        <w:rPr>
          <w:rFonts w:ascii="Segoe UI" w:hAnsi="Segoe UI" w:cs="Segoe UI"/>
          <w:sz w:val="24"/>
          <w:szCs w:val="24"/>
          <w:shd w:val="clear" w:color="auto" w:fill="FFFFFF"/>
        </w:rPr>
        <w:t>,</w:t>
      </w:r>
      <w:r w:rsidRPr="00D46E3F">
        <w:rPr>
          <w:rFonts w:ascii="Segoe UI" w:hAnsi="Segoe UI" w:cs="Segoe UI"/>
          <w:sz w:val="24"/>
          <w:szCs w:val="24"/>
          <w:shd w:val="clear" w:color="auto" w:fill="FFFFFF"/>
        </w:rPr>
        <w:t xml:space="preserve"> we clustered the </w:t>
      </w:r>
      <w:r>
        <w:rPr>
          <w:rFonts w:ascii="Segoe UI" w:hAnsi="Segoe UI" w:cs="Segoe UI"/>
          <w:sz w:val="24"/>
          <w:szCs w:val="24"/>
          <w:shd w:val="clear" w:color="auto" w:fill="FFFFFF"/>
        </w:rPr>
        <w:t xml:space="preserve">venues to find the suitable locations for the food court chain. </w:t>
      </w:r>
      <w:r w:rsidR="00FF5616">
        <w:rPr>
          <w:rFonts w:ascii="Segoe UI" w:hAnsi="Segoe UI" w:cs="Segoe UI"/>
          <w:sz w:val="24"/>
          <w:szCs w:val="24"/>
          <w:shd w:val="clear" w:color="auto" w:fill="FFFFFF"/>
        </w:rPr>
        <w:t>We used K-means clustering and the n</w:t>
      </w:r>
      <w:r>
        <w:rPr>
          <w:rFonts w:ascii="Segoe UI" w:hAnsi="Segoe UI" w:cs="Segoe UI"/>
          <w:sz w:val="24"/>
          <w:szCs w:val="24"/>
          <w:shd w:val="clear" w:color="auto" w:fill="FFFFFF"/>
        </w:rPr>
        <w:t>umber of clusters is set to 10.</w:t>
      </w:r>
    </w:p>
    <w:p w14:paraId="4C1EB671" w14:textId="4B7FABF6" w:rsidR="00D46E3F" w:rsidRDefault="00D46E3F" w:rsidP="0014697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26E08A" wp14:editId="0346BAFA">
            <wp:extent cx="5943600" cy="1754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54505"/>
                    </a:xfrm>
                    <a:prstGeom prst="rect">
                      <a:avLst/>
                    </a:prstGeom>
                  </pic:spPr>
                </pic:pic>
              </a:graphicData>
            </a:graphic>
          </wp:inline>
        </w:drawing>
      </w:r>
    </w:p>
    <w:p w14:paraId="7BF4DD79" w14:textId="61C5F8CD" w:rsidR="00D46E3F" w:rsidRDefault="00D46E3F" w:rsidP="00D46E3F">
      <w:pPr>
        <w:ind w:left="720" w:firstLine="720"/>
        <w:jc w:val="both"/>
        <w:rPr>
          <w:rFonts w:ascii="Times New Roman" w:hAnsi="Times New Roman" w:cs="Times New Roman"/>
          <w:sz w:val="24"/>
          <w:szCs w:val="24"/>
        </w:rPr>
      </w:pPr>
      <w:r>
        <w:rPr>
          <w:rFonts w:ascii="Times New Roman" w:hAnsi="Times New Roman" w:cs="Times New Roman"/>
          <w:sz w:val="24"/>
          <w:szCs w:val="24"/>
        </w:rPr>
        <w:t>Figure 8: venues clustered to get the most suitable places for food courts.</w:t>
      </w:r>
    </w:p>
    <w:p w14:paraId="48ED6F3B" w14:textId="57D0F73C" w:rsidR="00D46E3F" w:rsidRDefault="00D46E3F" w:rsidP="00D46E3F">
      <w:pPr>
        <w:jc w:val="both"/>
        <w:rPr>
          <w:rFonts w:ascii="Times New Roman" w:hAnsi="Times New Roman" w:cs="Times New Roman"/>
          <w:sz w:val="24"/>
          <w:szCs w:val="24"/>
        </w:rPr>
      </w:pPr>
    </w:p>
    <w:p w14:paraId="06A9999C" w14:textId="33769CDC" w:rsidR="00D46E3F" w:rsidRDefault="00D46E3F" w:rsidP="00D46E3F">
      <w:pPr>
        <w:jc w:val="both"/>
        <w:rPr>
          <w:rFonts w:ascii="Times New Roman" w:hAnsi="Times New Roman" w:cs="Times New Roman"/>
          <w:sz w:val="24"/>
          <w:szCs w:val="24"/>
        </w:rPr>
      </w:pPr>
    </w:p>
    <w:p w14:paraId="686C7DAF" w14:textId="251E93A5" w:rsidR="00D46E3F" w:rsidRDefault="00D46E3F" w:rsidP="00D46E3F">
      <w:pPr>
        <w:jc w:val="both"/>
        <w:rPr>
          <w:rFonts w:ascii="Times New Roman" w:hAnsi="Times New Roman" w:cs="Times New Roman"/>
          <w:sz w:val="24"/>
          <w:szCs w:val="24"/>
        </w:rPr>
      </w:pPr>
    </w:p>
    <w:p w14:paraId="2112D817" w14:textId="6090D983" w:rsidR="00D46E3F" w:rsidRDefault="00D46E3F" w:rsidP="00D46E3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60EF01" wp14:editId="36EDEC59">
            <wp:extent cx="5943600" cy="1868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68170"/>
                    </a:xfrm>
                    <a:prstGeom prst="rect">
                      <a:avLst/>
                    </a:prstGeom>
                  </pic:spPr>
                </pic:pic>
              </a:graphicData>
            </a:graphic>
          </wp:inline>
        </w:drawing>
      </w:r>
    </w:p>
    <w:p w14:paraId="2FF565DC" w14:textId="2E5C4307" w:rsidR="00D46E3F" w:rsidRDefault="00003327" w:rsidP="00003327">
      <w:pPr>
        <w:jc w:val="both"/>
        <w:rPr>
          <w:rFonts w:ascii="Times New Roman" w:hAnsi="Times New Roman" w:cs="Times New Roman"/>
          <w:sz w:val="24"/>
          <w:szCs w:val="24"/>
        </w:rPr>
      </w:pPr>
      <w:r>
        <w:rPr>
          <w:rFonts w:ascii="Times New Roman" w:hAnsi="Times New Roman" w:cs="Times New Roman"/>
          <w:sz w:val="24"/>
          <w:szCs w:val="24"/>
        </w:rPr>
        <w:t xml:space="preserve">                            </w:t>
      </w:r>
      <w:r w:rsidR="00D46E3F">
        <w:rPr>
          <w:rFonts w:ascii="Times New Roman" w:hAnsi="Times New Roman" w:cs="Times New Roman"/>
          <w:sz w:val="24"/>
          <w:szCs w:val="24"/>
        </w:rPr>
        <w:t>Figure 9: Clustered venues with the neighborhood they ar</w:t>
      </w:r>
      <w:r>
        <w:rPr>
          <w:rFonts w:ascii="Times New Roman" w:hAnsi="Times New Roman" w:cs="Times New Roman"/>
          <w:sz w:val="24"/>
          <w:szCs w:val="24"/>
        </w:rPr>
        <w:t>e</w:t>
      </w:r>
      <w:r w:rsidR="00D46E3F">
        <w:rPr>
          <w:rFonts w:ascii="Times New Roman" w:hAnsi="Times New Roman" w:cs="Times New Roman"/>
          <w:sz w:val="24"/>
          <w:szCs w:val="24"/>
        </w:rPr>
        <w:t xml:space="preserve"> located in.</w:t>
      </w:r>
    </w:p>
    <w:p w14:paraId="248429C1" w14:textId="7D428C27" w:rsidR="00003327" w:rsidRDefault="00003327" w:rsidP="00003327">
      <w:pPr>
        <w:jc w:val="both"/>
        <w:rPr>
          <w:rFonts w:ascii="Times New Roman" w:hAnsi="Times New Roman" w:cs="Times New Roman"/>
          <w:sz w:val="24"/>
          <w:szCs w:val="24"/>
        </w:rPr>
      </w:pPr>
    </w:p>
    <w:p w14:paraId="7D07B976" w14:textId="2C62E977" w:rsidR="00003327" w:rsidRDefault="00003327" w:rsidP="00003327">
      <w:pPr>
        <w:jc w:val="both"/>
        <w:rPr>
          <w:rFonts w:ascii="Times New Roman" w:hAnsi="Times New Roman" w:cs="Times New Roman"/>
          <w:sz w:val="24"/>
          <w:szCs w:val="24"/>
        </w:rPr>
      </w:pPr>
    </w:p>
    <w:p w14:paraId="69A34EF9" w14:textId="39199101" w:rsidR="00003327" w:rsidRDefault="00003327" w:rsidP="00003327">
      <w:pPr>
        <w:jc w:val="both"/>
        <w:rPr>
          <w:rFonts w:ascii="Times New Roman" w:hAnsi="Times New Roman" w:cs="Times New Roman"/>
          <w:sz w:val="24"/>
          <w:szCs w:val="24"/>
        </w:rPr>
      </w:pPr>
    </w:p>
    <w:p w14:paraId="24DCB872" w14:textId="429CA22A" w:rsidR="00003327" w:rsidRDefault="00003327" w:rsidP="00003327">
      <w:pPr>
        <w:jc w:val="both"/>
        <w:rPr>
          <w:rFonts w:ascii="Times New Roman" w:hAnsi="Times New Roman" w:cs="Times New Roman"/>
          <w:sz w:val="24"/>
          <w:szCs w:val="24"/>
        </w:rPr>
      </w:pPr>
    </w:p>
    <w:p w14:paraId="0E05FA4E" w14:textId="16603C09" w:rsidR="00003327" w:rsidRDefault="00003327" w:rsidP="00003327">
      <w:pPr>
        <w:jc w:val="both"/>
        <w:rPr>
          <w:rFonts w:ascii="Times New Roman" w:hAnsi="Times New Roman" w:cs="Times New Roman"/>
          <w:sz w:val="24"/>
          <w:szCs w:val="24"/>
        </w:rPr>
      </w:pPr>
    </w:p>
    <w:p w14:paraId="04EBD381" w14:textId="661DB21C" w:rsidR="00003327" w:rsidRDefault="00003327" w:rsidP="00003327">
      <w:pPr>
        <w:jc w:val="both"/>
        <w:rPr>
          <w:rFonts w:ascii="Times New Roman" w:hAnsi="Times New Roman" w:cs="Times New Roman"/>
          <w:sz w:val="24"/>
          <w:szCs w:val="24"/>
        </w:rPr>
      </w:pPr>
    </w:p>
    <w:p w14:paraId="6E84D815" w14:textId="79629D74" w:rsidR="00003327" w:rsidRDefault="00003327" w:rsidP="00003327">
      <w:pPr>
        <w:jc w:val="both"/>
        <w:rPr>
          <w:rFonts w:ascii="Times New Roman" w:hAnsi="Times New Roman" w:cs="Times New Roman"/>
          <w:sz w:val="24"/>
          <w:szCs w:val="24"/>
        </w:rPr>
      </w:pPr>
    </w:p>
    <w:p w14:paraId="573F66D9" w14:textId="055CBD16" w:rsidR="00003327" w:rsidRDefault="00003327" w:rsidP="00003327">
      <w:pPr>
        <w:jc w:val="both"/>
        <w:rPr>
          <w:rFonts w:ascii="Times New Roman" w:hAnsi="Times New Roman" w:cs="Times New Roman"/>
          <w:b/>
          <w:sz w:val="36"/>
          <w:szCs w:val="36"/>
        </w:rPr>
      </w:pPr>
      <w:r w:rsidRPr="00003327">
        <w:rPr>
          <w:rFonts w:ascii="Times New Roman" w:hAnsi="Times New Roman" w:cs="Times New Roman"/>
          <w:b/>
          <w:sz w:val="36"/>
          <w:szCs w:val="36"/>
        </w:rPr>
        <w:lastRenderedPageBreak/>
        <w:t>4. Results</w:t>
      </w:r>
    </w:p>
    <w:p w14:paraId="7E34F8C4" w14:textId="1B1505AD" w:rsidR="00003327" w:rsidRDefault="00003327" w:rsidP="00003327">
      <w:pPr>
        <w:jc w:val="both"/>
        <w:rPr>
          <w:rFonts w:ascii="Times New Roman" w:hAnsi="Times New Roman" w:cs="Times New Roman"/>
          <w:sz w:val="24"/>
          <w:szCs w:val="24"/>
        </w:rPr>
      </w:pPr>
      <w:r w:rsidRPr="00003327">
        <w:rPr>
          <w:rFonts w:ascii="Times New Roman" w:hAnsi="Times New Roman" w:cs="Times New Roman"/>
          <w:sz w:val="24"/>
          <w:szCs w:val="24"/>
        </w:rPr>
        <w:t xml:space="preserve">We finally visualize the resulting clusters by </w:t>
      </w:r>
      <w:r>
        <w:rPr>
          <w:rFonts w:ascii="Times New Roman" w:hAnsi="Times New Roman" w:cs="Times New Roman"/>
          <w:sz w:val="24"/>
          <w:szCs w:val="24"/>
        </w:rPr>
        <w:t xml:space="preserve">adding them to a map of New York City using folium. It is the final results that shows our recommended places to open food courts. Apparently, there are a lot of places suitable for opening food courts.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ranked them by the density of venues shown in figure-9 and provided top 10 places best suited as a place to open food court chain.</w:t>
      </w:r>
    </w:p>
    <w:p w14:paraId="10877945" w14:textId="77777777" w:rsidR="00003327" w:rsidRDefault="00003327" w:rsidP="00003327">
      <w:pPr>
        <w:jc w:val="both"/>
        <w:rPr>
          <w:rFonts w:ascii="Times New Roman" w:hAnsi="Times New Roman" w:cs="Times New Roman"/>
          <w:sz w:val="24"/>
          <w:szCs w:val="24"/>
        </w:rPr>
      </w:pPr>
    </w:p>
    <w:p w14:paraId="51CEAFF6" w14:textId="3844011E" w:rsidR="00003327" w:rsidRDefault="00003327" w:rsidP="00003327">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FA3A914" wp14:editId="11EDB827">
            <wp:extent cx="5763454" cy="4692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7">
                      <a:extLst>
                        <a:ext uri="{28A0092B-C50C-407E-A947-70E740481C1C}">
                          <a14:useLocalDpi xmlns:a14="http://schemas.microsoft.com/office/drawing/2010/main" val="0"/>
                        </a:ext>
                      </a:extLst>
                    </a:blip>
                    <a:stretch>
                      <a:fillRect/>
                    </a:stretch>
                  </pic:blipFill>
                  <pic:spPr>
                    <a:xfrm>
                      <a:off x="0" y="0"/>
                      <a:ext cx="5820995" cy="4739500"/>
                    </a:xfrm>
                    <a:prstGeom prst="rect">
                      <a:avLst/>
                    </a:prstGeom>
                  </pic:spPr>
                </pic:pic>
              </a:graphicData>
            </a:graphic>
          </wp:inline>
        </w:drawing>
      </w:r>
      <w:r>
        <w:rPr>
          <w:rFonts w:ascii="Times New Roman" w:hAnsi="Times New Roman" w:cs="Times New Roman"/>
          <w:sz w:val="24"/>
          <w:szCs w:val="24"/>
        </w:rPr>
        <w:t xml:space="preserve"> </w:t>
      </w:r>
    </w:p>
    <w:p w14:paraId="62AF5DAD" w14:textId="1113D7F0" w:rsidR="00003327" w:rsidRDefault="00003327" w:rsidP="00003327">
      <w:pPr>
        <w:ind w:left="1440"/>
        <w:jc w:val="both"/>
        <w:rPr>
          <w:rFonts w:ascii="Times New Roman" w:hAnsi="Times New Roman" w:cs="Times New Roman"/>
          <w:sz w:val="24"/>
          <w:szCs w:val="24"/>
        </w:rPr>
      </w:pPr>
      <w:r>
        <w:rPr>
          <w:rFonts w:ascii="Times New Roman" w:hAnsi="Times New Roman" w:cs="Times New Roman"/>
          <w:sz w:val="24"/>
          <w:szCs w:val="24"/>
        </w:rPr>
        <w:t>Figure 10: Recommended place to open a food court shown in map.</w:t>
      </w:r>
    </w:p>
    <w:p w14:paraId="414FD759" w14:textId="2F053DE9" w:rsidR="00003327" w:rsidRDefault="00003327" w:rsidP="00003327">
      <w:pPr>
        <w:jc w:val="both"/>
        <w:rPr>
          <w:rFonts w:ascii="Times New Roman" w:hAnsi="Times New Roman" w:cs="Times New Roman"/>
          <w:sz w:val="24"/>
          <w:szCs w:val="24"/>
        </w:rPr>
      </w:pPr>
    </w:p>
    <w:p w14:paraId="0D6EE936" w14:textId="77777777" w:rsidR="00307DA9" w:rsidRDefault="00307DA9" w:rsidP="00003327">
      <w:pPr>
        <w:jc w:val="both"/>
        <w:rPr>
          <w:rFonts w:ascii="Times New Roman" w:hAnsi="Times New Roman" w:cs="Times New Roman"/>
          <w:sz w:val="24"/>
          <w:szCs w:val="24"/>
        </w:rPr>
      </w:pPr>
    </w:p>
    <w:p w14:paraId="4F891B7B" w14:textId="77777777" w:rsidR="00307DA9" w:rsidRDefault="00307DA9" w:rsidP="00003327">
      <w:pPr>
        <w:jc w:val="both"/>
        <w:rPr>
          <w:rFonts w:ascii="Times New Roman" w:hAnsi="Times New Roman" w:cs="Times New Roman"/>
          <w:sz w:val="24"/>
          <w:szCs w:val="24"/>
        </w:rPr>
      </w:pPr>
    </w:p>
    <w:p w14:paraId="6C94EC66" w14:textId="77777777" w:rsidR="00307DA9" w:rsidRDefault="00307DA9" w:rsidP="00003327">
      <w:pPr>
        <w:jc w:val="both"/>
        <w:rPr>
          <w:rFonts w:ascii="Times New Roman" w:hAnsi="Times New Roman" w:cs="Times New Roman"/>
          <w:sz w:val="24"/>
          <w:szCs w:val="24"/>
        </w:rPr>
      </w:pPr>
    </w:p>
    <w:p w14:paraId="6BFB2223" w14:textId="77777777" w:rsidR="00307DA9" w:rsidRDefault="00307DA9" w:rsidP="00003327">
      <w:pPr>
        <w:jc w:val="both"/>
        <w:rPr>
          <w:rFonts w:ascii="Times New Roman" w:hAnsi="Times New Roman" w:cs="Times New Roman"/>
          <w:sz w:val="24"/>
          <w:szCs w:val="24"/>
        </w:rPr>
      </w:pPr>
    </w:p>
    <w:p w14:paraId="7724DF8B" w14:textId="283DF560" w:rsidR="00003327" w:rsidRDefault="00307DA9" w:rsidP="00003327">
      <w:pPr>
        <w:jc w:val="both"/>
        <w:rPr>
          <w:rFonts w:ascii="Times New Roman" w:hAnsi="Times New Roman" w:cs="Times New Roman"/>
          <w:sz w:val="24"/>
          <w:szCs w:val="24"/>
        </w:rPr>
      </w:pPr>
      <w:r>
        <w:rPr>
          <w:rFonts w:ascii="Times New Roman" w:hAnsi="Times New Roman" w:cs="Times New Roman"/>
          <w:sz w:val="24"/>
          <w:szCs w:val="24"/>
        </w:rPr>
        <w:lastRenderedPageBreak/>
        <w:t>Here are the results of 10 clusters.</w:t>
      </w:r>
    </w:p>
    <w:p w14:paraId="7010D3E0" w14:textId="3FBB6792" w:rsidR="00307DA9" w:rsidRDefault="00307DA9" w:rsidP="00003327">
      <w:pPr>
        <w:jc w:val="both"/>
        <w:rPr>
          <w:rFonts w:ascii="Times New Roman" w:hAnsi="Times New Roman" w:cs="Times New Roman"/>
          <w:sz w:val="24"/>
          <w:szCs w:val="24"/>
        </w:rPr>
      </w:pPr>
      <w:r>
        <w:rPr>
          <w:rFonts w:ascii="Times New Roman" w:hAnsi="Times New Roman" w:cs="Times New Roman"/>
          <w:sz w:val="24"/>
          <w:szCs w:val="24"/>
        </w:rPr>
        <w:t>Cluster-1:</w:t>
      </w:r>
    </w:p>
    <w:p w14:paraId="1381297A" w14:textId="1C5996BF" w:rsidR="00307DA9" w:rsidRDefault="00307DA9" w:rsidP="0000332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CCABB" wp14:editId="5CB50495">
            <wp:extent cx="5943600" cy="2125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25345"/>
                    </a:xfrm>
                    <a:prstGeom prst="rect">
                      <a:avLst/>
                    </a:prstGeom>
                  </pic:spPr>
                </pic:pic>
              </a:graphicData>
            </a:graphic>
          </wp:inline>
        </w:drawing>
      </w:r>
    </w:p>
    <w:p w14:paraId="33F8E4F2" w14:textId="581640B0" w:rsidR="00307DA9" w:rsidRDefault="00307DA9" w:rsidP="00003327">
      <w:pPr>
        <w:jc w:val="both"/>
        <w:rPr>
          <w:rFonts w:ascii="Times New Roman" w:hAnsi="Times New Roman" w:cs="Times New Roman"/>
          <w:sz w:val="24"/>
          <w:szCs w:val="24"/>
        </w:rPr>
      </w:pPr>
      <w:r>
        <w:rPr>
          <w:rFonts w:ascii="Times New Roman" w:hAnsi="Times New Roman" w:cs="Times New Roman"/>
          <w:sz w:val="24"/>
          <w:szCs w:val="24"/>
        </w:rPr>
        <w:t>Cluster-2:</w:t>
      </w:r>
    </w:p>
    <w:p w14:paraId="68BC7BF3" w14:textId="618D7AB3" w:rsidR="00307DA9" w:rsidRDefault="00307DA9" w:rsidP="0000332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92A5E" wp14:editId="412FCB0D">
            <wp:extent cx="5943600" cy="2118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14:paraId="0BA92216" w14:textId="11D6AB93" w:rsidR="00307DA9" w:rsidRDefault="00307DA9" w:rsidP="00003327">
      <w:pPr>
        <w:jc w:val="both"/>
        <w:rPr>
          <w:rFonts w:ascii="Times New Roman" w:hAnsi="Times New Roman" w:cs="Times New Roman"/>
          <w:sz w:val="24"/>
          <w:szCs w:val="24"/>
        </w:rPr>
      </w:pPr>
      <w:r>
        <w:rPr>
          <w:rFonts w:ascii="Times New Roman" w:hAnsi="Times New Roman" w:cs="Times New Roman"/>
          <w:sz w:val="24"/>
          <w:szCs w:val="24"/>
        </w:rPr>
        <w:t>Cluster-3:</w:t>
      </w:r>
    </w:p>
    <w:p w14:paraId="7380D4EE" w14:textId="3633E704" w:rsidR="00307DA9" w:rsidRDefault="00307DA9" w:rsidP="0000332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AF979E" wp14:editId="66FA9506">
            <wp:extent cx="594360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21255"/>
                    </a:xfrm>
                    <a:prstGeom prst="rect">
                      <a:avLst/>
                    </a:prstGeom>
                  </pic:spPr>
                </pic:pic>
              </a:graphicData>
            </a:graphic>
          </wp:inline>
        </w:drawing>
      </w:r>
    </w:p>
    <w:p w14:paraId="00324425" w14:textId="06FDC189" w:rsidR="00307DA9" w:rsidRDefault="00307DA9" w:rsidP="00003327">
      <w:pPr>
        <w:jc w:val="both"/>
        <w:rPr>
          <w:rFonts w:ascii="Times New Roman" w:hAnsi="Times New Roman" w:cs="Times New Roman"/>
          <w:sz w:val="24"/>
          <w:szCs w:val="24"/>
        </w:rPr>
      </w:pPr>
      <w:r>
        <w:rPr>
          <w:rFonts w:ascii="Times New Roman" w:hAnsi="Times New Roman" w:cs="Times New Roman"/>
          <w:sz w:val="24"/>
          <w:szCs w:val="24"/>
        </w:rPr>
        <w:lastRenderedPageBreak/>
        <w:t>Cluster-4:</w:t>
      </w:r>
    </w:p>
    <w:p w14:paraId="4FF660F0" w14:textId="27FB36A8" w:rsidR="00307DA9" w:rsidRDefault="00307DA9" w:rsidP="0000332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6F845B" wp14:editId="74B6E850">
            <wp:extent cx="5943600" cy="2197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97735"/>
                    </a:xfrm>
                    <a:prstGeom prst="rect">
                      <a:avLst/>
                    </a:prstGeom>
                  </pic:spPr>
                </pic:pic>
              </a:graphicData>
            </a:graphic>
          </wp:inline>
        </w:drawing>
      </w:r>
    </w:p>
    <w:p w14:paraId="6B6C8C97" w14:textId="40C13024" w:rsidR="00307DA9" w:rsidRDefault="00307DA9" w:rsidP="00003327">
      <w:pPr>
        <w:jc w:val="both"/>
        <w:rPr>
          <w:rFonts w:ascii="Times New Roman" w:hAnsi="Times New Roman" w:cs="Times New Roman"/>
          <w:sz w:val="24"/>
          <w:szCs w:val="24"/>
        </w:rPr>
      </w:pPr>
      <w:r>
        <w:rPr>
          <w:rFonts w:ascii="Times New Roman" w:hAnsi="Times New Roman" w:cs="Times New Roman"/>
          <w:sz w:val="24"/>
          <w:szCs w:val="24"/>
        </w:rPr>
        <w:t>Cluster-5:</w:t>
      </w:r>
      <w:r>
        <w:rPr>
          <w:rFonts w:ascii="Times New Roman" w:hAnsi="Times New Roman" w:cs="Times New Roman"/>
          <w:noProof/>
          <w:sz w:val="24"/>
          <w:szCs w:val="24"/>
        </w:rPr>
        <w:drawing>
          <wp:inline distT="0" distB="0" distL="0" distR="0" wp14:anchorId="11775024" wp14:editId="5B46A8A9">
            <wp:extent cx="5943600" cy="21253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25345"/>
                    </a:xfrm>
                    <a:prstGeom prst="rect">
                      <a:avLst/>
                    </a:prstGeom>
                  </pic:spPr>
                </pic:pic>
              </a:graphicData>
            </a:graphic>
          </wp:inline>
        </w:drawing>
      </w:r>
    </w:p>
    <w:p w14:paraId="4E609943" w14:textId="4286D42B" w:rsidR="00307DA9" w:rsidRDefault="00307DA9" w:rsidP="00003327">
      <w:pPr>
        <w:jc w:val="both"/>
        <w:rPr>
          <w:rFonts w:ascii="Times New Roman" w:hAnsi="Times New Roman" w:cs="Times New Roman"/>
          <w:sz w:val="24"/>
          <w:szCs w:val="24"/>
        </w:rPr>
      </w:pPr>
      <w:r>
        <w:rPr>
          <w:rFonts w:ascii="Times New Roman" w:hAnsi="Times New Roman" w:cs="Times New Roman"/>
          <w:sz w:val="24"/>
          <w:szCs w:val="24"/>
        </w:rPr>
        <w:t>Cluster-6:</w:t>
      </w:r>
    </w:p>
    <w:p w14:paraId="498645DE" w14:textId="3A216784" w:rsidR="00307DA9" w:rsidRDefault="00307DA9" w:rsidP="0000332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FADEF4" wp14:editId="6DA3A5ED">
            <wp:extent cx="5943600" cy="2431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2E8CF484" w14:textId="04F3B9D3" w:rsidR="00307DA9" w:rsidRDefault="00307DA9" w:rsidP="00003327">
      <w:pPr>
        <w:jc w:val="both"/>
        <w:rPr>
          <w:rFonts w:ascii="Times New Roman" w:hAnsi="Times New Roman" w:cs="Times New Roman"/>
          <w:sz w:val="24"/>
          <w:szCs w:val="24"/>
        </w:rPr>
      </w:pPr>
    </w:p>
    <w:p w14:paraId="152C7D04" w14:textId="7510D876" w:rsidR="00307DA9" w:rsidRDefault="00307DA9" w:rsidP="00003327">
      <w:pPr>
        <w:jc w:val="both"/>
        <w:rPr>
          <w:rFonts w:ascii="Times New Roman" w:hAnsi="Times New Roman" w:cs="Times New Roman"/>
          <w:sz w:val="24"/>
          <w:szCs w:val="24"/>
        </w:rPr>
      </w:pPr>
      <w:r>
        <w:rPr>
          <w:rFonts w:ascii="Times New Roman" w:hAnsi="Times New Roman" w:cs="Times New Roman"/>
          <w:sz w:val="24"/>
          <w:szCs w:val="24"/>
        </w:rPr>
        <w:lastRenderedPageBreak/>
        <w:t>Cluster-7:</w:t>
      </w:r>
    </w:p>
    <w:p w14:paraId="224D1E15" w14:textId="300EA16A" w:rsidR="00307DA9" w:rsidRDefault="00307DA9" w:rsidP="0000332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8BE083" wp14:editId="7020A95F">
            <wp:extent cx="5943600" cy="2121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inline>
        </w:drawing>
      </w:r>
    </w:p>
    <w:p w14:paraId="3C533BBF" w14:textId="2FBC4BA1" w:rsidR="00307DA9" w:rsidRDefault="00307DA9" w:rsidP="00003327">
      <w:pPr>
        <w:jc w:val="both"/>
        <w:rPr>
          <w:rFonts w:ascii="Times New Roman" w:hAnsi="Times New Roman" w:cs="Times New Roman"/>
          <w:sz w:val="24"/>
          <w:szCs w:val="24"/>
        </w:rPr>
      </w:pPr>
      <w:r>
        <w:rPr>
          <w:rFonts w:ascii="Times New Roman" w:hAnsi="Times New Roman" w:cs="Times New Roman"/>
          <w:sz w:val="24"/>
          <w:szCs w:val="24"/>
        </w:rPr>
        <w:t>Cluster-8:</w:t>
      </w:r>
    </w:p>
    <w:p w14:paraId="65AE1A4E" w14:textId="2F922722" w:rsidR="00307DA9" w:rsidRDefault="00307DA9" w:rsidP="0000332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30464C" wp14:editId="55802181">
            <wp:extent cx="5943600" cy="669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69290"/>
                    </a:xfrm>
                    <a:prstGeom prst="rect">
                      <a:avLst/>
                    </a:prstGeom>
                  </pic:spPr>
                </pic:pic>
              </a:graphicData>
            </a:graphic>
          </wp:inline>
        </w:drawing>
      </w:r>
    </w:p>
    <w:p w14:paraId="14F411F4" w14:textId="0573ADCF" w:rsidR="00307DA9" w:rsidRDefault="00307DA9" w:rsidP="00003327">
      <w:pPr>
        <w:jc w:val="both"/>
        <w:rPr>
          <w:rFonts w:ascii="Times New Roman" w:hAnsi="Times New Roman" w:cs="Times New Roman"/>
          <w:sz w:val="24"/>
          <w:szCs w:val="24"/>
        </w:rPr>
      </w:pPr>
      <w:r>
        <w:rPr>
          <w:rFonts w:ascii="Times New Roman" w:hAnsi="Times New Roman" w:cs="Times New Roman"/>
          <w:sz w:val="24"/>
          <w:szCs w:val="24"/>
        </w:rPr>
        <w:t>Cluster-9:</w:t>
      </w:r>
    </w:p>
    <w:p w14:paraId="41DF9B91" w14:textId="269AD78A" w:rsidR="00307DA9" w:rsidRDefault="00307DA9" w:rsidP="0000332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4A96BF" wp14:editId="7ED0AD72">
            <wp:extent cx="5943600" cy="1805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05940"/>
                    </a:xfrm>
                    <a:prstGeom prst="rect">
                      <a:avLst/>
                    </a:prstGeom>
                  </pic:spPr>
                </pic:pic>
              </a:graphicData>
            </a:graphic>
          </wp:inline>
        </w:drawing>
      </w:r>
    </w:p>
    <w:p w14:paraId="1D4B9CFB" w14:textId="24514728" w:rsidR="00307DA9" w:rsidRDefault="00307DA9" w:rsidP="00003327">
      <w:pPr>
        <w:jc w:val="both"/>
        <w:rPr>
          <w:rFonts w:ascii="Times New Roman" w:hAnsi="Times New Roman" w:cs="Times New Roman"/>
          <w:sz w:val="24"/>
          <w:szCs w:val="24"/>
        </w:rPr>
      </w:pPr>
      <w:r>
        <w:rPr>
          <w:rFonts w:ascii="Times New Roman" w:hAnsi="Times New Roman" w:cs="Times New Roman"/>
          <w:sz w:val="24"/>
          <w:szCs w:val="24"/>
        </w:rPr>
        <w:t>Cluster-10:</w:t>
      </w:r>
    </w:p>
    <w:p w14:paraId="5D23997A" w14:textId="28FF5BE6" w:rsidR="00307DA9" w:rsidRDefault="00307DA9" w:rsidP="0000332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7549B0" wp14:editId="3F774250">
            <wp:extent cx="5816600" cy="207558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7276" cy="2079392"/>
                    </a:xfrm>
                    <a:prstGeom prst="rect">
                      <a:avLst/>
                    </a:prstGeom>
                  </pic:spPr>
                </pic:pic>
              </a:graphicData>
            </a:graphic>
          </wp:inline>
        </w:drawing>
      </w:r>
    </w:p>
    <w:p w14:paraId="1865FB64" w14:textId="676773A3" w:rsidR="00307DA9" w:rsidRPr="00DA2A4F" w:rsidRDefault="00DA2A4F" w:rsidP="00003327">
      <w:pPr>
        <w:jc w:val="both"/>
        <w:rPr>
          <w:rFonts w:ascii="Times New Roman" w:hAnsi="Times New Roman" w:cs="Times New Roman"/>
          <w:b/>
          <w:sz w:val="36"/>
          <w:szCs w:val="36"/>
        </w:rPr>
      </w:pPr>
      <w:r w:rsidRPr="00DA2A4F">
        <w:rPr>
          <w:rFonts w:ascii="Times New Roman" w:hAnsi="Times New Roman" w:cs="Times New Roman"/>
          <w:b/>
          <w:sz w:val="36"/>
          <w:szCs w:val="36"/>
        </w:rPr>
        <w:lastRenderedPageBreak/>
        <w:t>5. Discussion</w:t>
      </w:r>
    </w:p>
    <w:p w14:paraId="06CC1EB1" w14:textId="3CC6EE48" w:rsidR="00DA2A4F" w:rsidRDefault="00DA2A4F" w:rsidP="00003327">
      <w:pPr>
        <w:jc w:val="both"/>
        <w:rPr>
          <w:rFonts w:ascii="Times New Roman" w:hAnsi="Times New Roman" w:cs="Times New Roman"/>
          <w:sz w:val="24"/>
          <w:szCs w:val="24"/>
        </w:rPr>
      </w:pPr>
      <w:r>
        <w:rPr>
          <w:rFonts w:ascii="Times New Roman" w:hAnsi="Times New Roman" w:cs="Times New Roman"/>
          <w:sz w:val="24"/>
          <w:szCs w:val="24"/>
        </w:rPr>
        <w:t>Foursquare sandbox developer account is used to collect the venue data. So, the number of calls can be made per day is limited. With this limited resource we tried our best to make a practical recommendation.</w:t>
      </w:r>
      <w:r w:rsidR="0038230D">
        <w:rPr>
          <w:rFonts w:ascii="Times New Roman" w:hAnsi="Times New Roman" w:cs="Times New Roman"/>
          <w:sz w:val="24"/>
          <w:szCs w:val="24"/>
        </w:rPr>
        <w:t xml:space="preserve"> We see from the map that Manhattan area has the </w:t>
      </w:r>
      <w:proofErr w:type="gramStart"/>
      <w:r w:rsidR="0038230D">
        <w:rPr>
          <w:rFonts w:ascii="Times New Roman" w:hAnsi="Times New Roman" w:cs="Times New Roman"/>
          <w:sz w:val="24"/>
          <w:szCs w:val="24"/>
        </w:rPr>
        <w:t>most dense</w:t>
      </w:r>
      <w:proofErr w:type="gramEnd"/>
      <w:r w:rsidR="0038230D">
        <w:rPr>
          <w:rFonts w:ascii="Times New Roman" w:hAnsi="Times New Roman" w:cs="Times New Roman"/>
          <w:sz w:val="24"/>
          <w:szCs w:val="24"/>
        </w:rPr>
        <w:t xml:space="preserve"> suitable places to open a food court. </w:t>
      </w:r>
      <w:r>
        <w:rPr>
          <w:rFonts w:ascii="Times New Roman" w:hAnsi="Times New Roman" w:cs="Times New Roman"/>
          <w:sz w:val="24"/>
          <w:szCs w:val="24"/>
        </w:rPr>
        <w:t xml:space="preserve"> Although the accuracy of our recommendation cannot be evaluated easily Any businessperson use these finding and use it with other practical observations to make better decisions.</w:t>
      </w:r>
    </w:p>
    <w:p w14:paraId="11AD2120" w14:textId="142BFA3D" w:rsidR="00DA2A4F" w:rsidRDefault="00DA2A4F" w:rsidP="00003327">
      <w:pPr>
        <w:jc w:val="both"/>
        <w:rPr>
          <w:rFonts w:ascii="Times New Roman" w:hAnsi="Times New Roman" w:cs="Times New Roman"/>
          <w:b/>
          <w:sz w:val="36"/>
          <w:szCs w:val="36"/>
        </w:rPr>
      </w:pPr>
      <w:r w:rsidRPr="00DA2A4F">
        <w:rPr>
          <w:rFonts w:ascii="Times New Roman" w:hAnsi="Times New Roman" w:cs="Times New Roman"/>
          <w:b/>
          <w:sz w:val="36"/>
          <w:szCs w:val="36"/>
        </w:rPr>
        <w:t>6. Conclusion</w:t>
      </w:r>
    </w:p>
    <w:p w14:paraId="762BA224" w14:textId="54FA9AD8" w:rsidR="00DA2A4F" w:rsidRPr="00DA2A4F" w:rsidRDefault="00DA2A4F" w:rsidP="00003327">
      <w:pPr>
        <w:jc w:val="both"/>
        <w:rPr>
          <w:rFonts w:ascii="Times New Roman" w:hAnsi="Times New Roman" w:cs="Times New Roman"/>
          <w:sz w:val="24"/>
          <w:szCs w:val="24"/>
        </w:rPr>
      </w:pPr>
      <w:r>
        <w:rPr>
          <w:rFonts w:ascii="Times New Roman" w:hAnsi="Times New Roman" w:cs="Times New Roman"/>
          <w:sz w:val="24"/>
          <w:szCs w:val="24"/>
        </w:rPr>
        <w:t>This recommendation system can be enhanced in many ways. We can use the approximate number of students in a given venue to make better decision. Al</w:t>
      </w:r>
      <w:bookmarkStart w:id="0" w:name="_GoBack"/>
      <w:bookmarkEnd w:id="0"/>
      <w:r>
        <w:rPr>
          <w:rFonts w:ascii="Times New Roman" w:hAnsi="Times New Roman" w:cs="Times New Roman"/>
          <w:sz w:val="24"/>
          <w:szCs w:val="24"/>
        </w:rPr>
        <w:t>so</w:t>
      </w:r>
      <w:r w:rsidR="0038230D">
        <w:rPr>
          <w:rFonts w:ascii="Times New Roman" w:hAnsi="Times New Roman" w:cs="Times New Roman"/>
          <w:sz w:val="24"/>
          <w:szCs w:val="24"/>
        </w:rPr>
        <w:t>,</w:t>
      </w:r>
      <w:r>
        <w:rPr>
          <w:rFonts w:ascii="Times New Roman" w:hAnsi="Times New Roman" w:cs="Times New Roman"/>
          <w:sz w:val="24"/>
          <w:szCs w:val="24"/>
        </w:rPr>
        <w:t xml:space="preserve"> </w:t>
      </w:r>
      <w:r w:rsidR="0038230D">
        <w:rPr>
          <w:rFonts w:ascii="Times New Roman" w:hAnsi="Times New Roman" w:cs="Times New Roman"/>
          <w:sz w:val="24"/>
          <w:szCs w:val="24"/>
        </w:rPr>
        <w:t>as food courts are mobile shops, we can move them from time to time to better exploit the recommendation. Obviously, these will require additional timeframe attribute to figure out places are most occupied by students between which time. This will increase our recommendation result more viable and robust.</w:t>
      </w:r>
    </w:p>
    <w:sectPr w:rsidR="00DA2A4F" w:rsidRPr="00DA2A4F" w:rsidSect="0038230D">
      <w:pgSz w:w="12240" w:h="15840" w:code="1"/>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E21231"/>
    <w:multiLevelType w:val="hybridMultilevel"/>
    <w:tmpl w:val="F57C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3EA"/>
    <w:rsid w:val="00003327"/>
    <w:rsid w:val="00125449"/>
    <w:rsid w:val="0014697F"/>
    <w:rsid w:val="002E54DD"/>
    <w:rsid w:val="00307DA9"/>
    <w:rsid w:val="0038230D"/>
    <w:rsid w:val="00457D83"/>
    <w:rsid w:val="007F3449"/>
    <w:rsid w:val="0091309A"/>
    <w:rsid w:val="009E3EE6"/>
    <w:rsid w:val="00A93CBF"/>
    <w:rsid w:val="00BB76FC"/>
    <w:rsid w:val="00C017F5"/>
    <w:rsid w:val="00C813EA"/>
    <w:rsid w:val="00CC730F"/>
    <w:rsid w:val="00D46E3F"/>
    <w:rsid w:val="00DA2A4F"/>
    <w:rsid w:val="00F12DEA"/>
    <w:rsid w:val="00F8397E"/>
    <w:rsid w:val="00FF4354"/>
    <w:rsid w:val="00FF5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C2B85"/>
  <w15:chartTrackingRefBased/>
  <w15:docId w15:val="{46F43318-01BF-41E6-846E-D5A8F682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449"/>
    <w:pPr>
      <w:ind w:left="720"/>
      <w:contextualSpacing/>
    </w:pPr>
  </w:style>
  <w:style w:type="character" w:styleId="Hyperlink">
    <w:name w:val="Hyperlink"/>
    <w:basedOn w:val="DefaultParagraphFont"/>
    <w:uiPriority w:val="99"/>
    <w:semiHidden/>
    <w:unhideWhenUsed/>
    <w:rsid w:val="00C017F5"/>
    <w:rPr>
      <w:color w:val="0000FF"/>
      <w:u w:val="single"/>
    </w:rPr>
  </w:style>
  <w:style w:type="paragraph" w:styleId="NormalWeb">
    <w:name w:val="Normal (Web)"/>
    <w:basedOn w:val="Normal"/>
    <w:uiPriority w:val="99"/>
    <w:semiHidden/>
    <w:unhideWhenUsed/>
    <w:rsid w:val="00F12DE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38230D"/>
    <w:pPr>
      <w:spacing w:after="0" w:line="240" w:lineRule="auto"/>
    </w:pPr>
    <w:rPr>
      <w:rFonts w:eastAsiaTheme="minorEastAsia"/>
    </w:rPr>
  </w:style>
  <w:style w:type="character" w:customStyle="1" w:styleId="NoSpacingChar">
    <w:name w:val="No Spacing Char"/>
    <w:basedOn w:val="DefaultParagraphFont"/>
    <w:link w:val="NoSpacing"/>
    <w:uiPriority w:val="1"/>
    <w:rsid w:val="0038230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410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hyperlink" Target="https://geo.nyu.edu/catalog/nyu_2451_3457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07A1B5EBAE454F85B65B8B7E27A470"/>
        <w:category>
          <w:name w:val="General"/>
          <w:gallery w:val="placeholder"/>
        </w:category>
        <w:types>
          <w:type w:val="bbPlcHdr"/>
        </w:types>
        <w:behaviors>
          <w:behavior w:val="content"/>
        </w:behaviors>
        <w:guid w:val="{01612106-3A0F-45C1-BBA6-86F86A304E15}"/>
      </w:docPartPr>
      <w:docPartBody>
        <w:p w:rsidR="00000000" w:rsidRDefault="00594B87" w:rsidP="00594B87">
          <w:pPr>
            <w:pStyle w:val="4C07A1B5EBAE454F85B65B8B7E27A470"/>
          </w:pPr>
          <w:r>
            <w:rPr>
              <w:rFonts w:asciiTheme="majorHAnsi" w:eastAsiaTheme="majorEastAsia" w:hAnsiTheme="majorHAnsi" w:cstheme="majorBidi"/>
              <w:color w:val="4472C4" w:themeColor="accent1"/>
              <w:sz w:val="88"/>
              <w:szCs w:val="88"/>
            </w:rPr>
            <w:t>[Document title]</w:t>
          </w:r>
        </w:p>
      </w:docPartBody>
    </w:docPart>
    <w:docPart>
      <w:docPartPr>
        <w:name w:val="B3241D373BF348D9B5F15E4B4B05C941"/>
        <w:category>
          <w:name w:val="General"/>
          <w:gallery w:val="placeholder"/>
        </w:category>
        <w:types>
          <w:type w:val="bbPlcHdr"/>
        </w:types>
        <w:behaviors>
          <w:behavior w:val="content"/>
        </w:behaviors>
        <w:guid w:val="{434F2DC7-B3BD-4006-A7FC-2B8A1F1BCD6E}"/>
      </w:docPartPr>
      <w:docPartBody>
        <w:p w:rsidR="00000000" w:rsidRDefault="00594B87" w:rsidP="00594B87">
          <w:pPr>
            <w:pStyle w:val="B3241D373BF348D9B5F15E4B4B05C941"/>
          </w:pPr>
          <w:r>
            <w:rPr>
              <w:color w:val="4472C4" w:themeColor="accent1"/>
              <w:sz w:val="28"/>
              <w:szCs w:val="28"/>
            </w:rPr>
            <w:t>[Author name]</w:t>
          </w:r>
        </w:p>
      </w:docPartBody>
    </w:docPart>
    <w:docPart>
      <w:docPartPr>
        <w:name w:val="A58313E7F1484587B4ED6E3B4350A5F9"/>
        <w:category>
          <w:name w:val="General"/>
          <w:gallery w:val="placeholder"/>
        </w:category>
        <w:types>
          <w:type w:val="bbPlcHdr"/>
        </w:types>
        <w:behaviors>
          <w:behavior w:val="content"/>
        </w:behaviors>
        <w:guid w:val="{23DA8DC6-302E-4C49-8787-C92A265349C3}"/>
      </w:docPartPr>
      <w:docPartBody>
        <w:p w:rsidR="00000000" w:rsidRDefault="00594B87" w:rsidP="00594B87">
          <w:pPr>
            <w:pStyle w:val="A58313E7F1484587B4ED6E3B4350A5F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87"/>
    <w:rsid w:val="00594B87"/>
    <w:rsid w:val="00D92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6BCA135D67433494567F6C00EB83A4">
    <w:name w:val="346BCA135D67433494567F6C00EB83A4"/>
    <w:rsid w:val="00594B87"/>
  </w:style>
  <w:style w:type="paragraph" w:customStyle="1" w:styleId="4C07A1B5EBAE454F85B65B8B7E27A470">
    <w:name w:val="4C07A1B5EBAE454F85B65B8B7E27A470"/>
    <w:rsid w:val="00594B87"/>
  </w:style>
  <w:style w:type="paragraph" w:customStyle="1" w:styleId="EA50E8CC31E54B00B5964C91647A1B2A">
    <w:name w:val="EA50E8CC31E54B00B5964C91647A1B2A"/>
    <w:rsid w:val="00594B87"/>
  </w:style>
  <w:style w:type="paragraph" w:customStyle="1" w:styleId="B3241D373BF348D9B5F15E4B4B05C941">
    <w:name w:val="B3241D373BF348D9B5F15E4B4B05C941"/>
    <w:rsid w:val="00594B87"/>
  </w:style>
  <w:style w:type="paragraph" w:customStyle="1" w:styleId="A58313E7F1484587B4ED6E3B4350A5F9">
    <w:name w:val="A58313E7F1484587B4ED6E3B4350A5F9"/>
    <w:rsid w:val="00594B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FC59BB-ED4A-458B-A16F-1AE637776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11</Pages>
  <Words>1026</Words>
  <Characters>5851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Recommendation System for Places to Open a Food Court Chain in New York City</dc:title>
  <dc:subject/>
  <dc:creator>S M Azizul Hakim</dc:creator>
  <cp:keywords/>
  <dc:description/>
  <cp:lastModifiedBy>darkLight</cp:lastModifiedBy>
  <cp:revision>6</cp:revision>
  <cp:lastPrinted>2019-05-17T11:49:00Z</cp:lastPrinted>
  <dcterms:created xsi:type="dcterms:W3CDTF">2019-05-17T08:38:00Z</dcterms:created>
  <dcterms:modified xsi:type="dcterms:W3CDTF">2019-05-17T12:04:00Z</dcterms:modified>
</cp:coreProperties>
</file>