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1CEA03" w14:textId="77777777" w:rsidR="00062934" w:rsidRPr="00CC0597" w:rsidRDefault="00F10F80" w:rsidP="00F10F80">
      <w:pPr>
        <w:spacing w:line="360" w:lineRule="auto"/>
        <w:jc w:val="center"/>
        <w:rPr>
          <w:rFonts w:ascii="Tahoma" w:hAnsi="Tahoma" w:cs="Tahoma"/>
          <w:b/>
          <w:sz w:val="36"/>
          <w:szCs w:val="24"/>
          <w:u w:val="single"/>
        </w:rPr>
      </w:pPr>
      <w:r w:rsidRPr="00CC0597">
        <w:rPr>
          <w:rFonts w:ascii="Tahoma" w:hAnsi="Tahoma" w:cs="Tahoma"/>
          <w:b/>
          <w:sz w:val="36"/>
          <w:szCs w:val="24"/>
          <w:u w:val="single"/>
        </w:rPr>
        <w:t>Line of Credit Agreement</w:t>
      </w:r>
    </w:p>
    <w:p w14:paraId="1F4A78E4" w14:textId="77777777" w:rsidR="00062934" w:rsidRPr="00CC0597" w:rsidRDefault="00062934" w:rsidP="00062934">
      <w:pPr>
        <w:spacing w:line="360" w:lineRule="auto"/>
        <w:jc w:val="both"/>
        <w:rPr>
          <w:rFonts w:ascii="Tahoma" w:hAnsi="Tahoma" w:cs="Tahoma"/>
          <w:sz w:val="24"/>
          <w:szCs w:val="24"/>
        </w:rPr>
      </w:pPr>
    </w:p>
    <w:p w14:paraId="070C89CA" w14:textId="77777777" w:rsidR="00767E55" w:rsidRPr="00CC0597" w:rsidRDefault="00062934" w:rsidP="00062934">
      <w:pPr>
        <w:spacing w:line="360" w:lineRule="auto"/>
        <w:jc w:val="both"/>
        <w:rPr>
          <w:rFonts w:ascii="Tahoma" w:hAnsi="Tahoma" w:cs="Tahoma"/>
          <w:sz w:val="24"/>
          <w:szCs w:val="24"/>
        </w:rPr>
      </w:pPr>
      <w:r w:rsidRPr="00CC0597">
        <w:rPr>
          <w:rFonts w:ascii="Tahoma" w:hAnsi="Tahoma" w:cs="Tahoma"/>
          <w:sz w:val="24"/>
          <w:szCs w:val="24"/>
        </w:rPr>
        <w:t xml:space="preserve">This Line of Credit Agreement is made on ___ this Day _____of 20 __ (This Line of Credit) by and among (Name of Borrower) a _____ Corporation (The Borrower) and (Name of the Lender), a ___ corporation (The Lender) </w:t>
      </w:r>
    </w:p>
    <w:p w14:paraId="070EBE63" w14:textId="77777777" w:rsidR="00062934" w:rsidRPr="00CC0597" w:rsidRDefault="00062934">
      <w:pPr>
        <w:rPr>
          <w:rFonts w:ascii="Tahoma" w:hAnsi="Tahoma" w:cs="Tahoma"/>
          <w:sz w:val="24"/>
          <w:szCs w:val="24"/>
        </w:rPr>
      </w:pPr>
      <w:r w:rsidRPr="00CC0597">
        <w:rPr>
          <w:rFonts w:ascii="Tahoma" w:hAnsi="Tahoma" w:cs="Tahoma"/>
          <w:sz w:val="24"/>
          <w:szCs w:val="24"/>
        </w:rPr>
        <w:t>This Agreement:-</w:t>
      </w:r>
    </w:p>
    <w:p w14:paraId="5BAA91B0" w14:textId="77777777" w:rsidR="00062934" w:rsidRPr="00CC0597" w:rsidRDefault="00062934" w:rsidP="00062934">
      <w:pPr>
        <w:pStyle w:val="ListParagraph"/>
        <w:numPr>
          <w:ilvl w:val="0"/>
          <w:numId w:val="1"/>
        </w:numPr>
        <w:shd w:val="clear" w:color="auto" w:fill="FFFFFF"/>
        <w:spacing w:after="240" w:line="360" w:lineRule="auto"/>
        <w:jc w:val="both"/>
        <w:rPr>
          <w:rFonts w:ascii="Tahoma" w:hAnsi="Tahoma" w:cs="Tahoma"/>
          <w:sz w:val="24"/>
          <w:szCs w:val="24"/>
        </w:rPr>
      </w:pPr>
      <w:r w:rsidRPr="00CC0597">
        <w:rPr>
          <w:rFonts w:ascii="Tahoma" w:hAnsi="Tahoma" w:cs="Tahoma"/>
          <w:b/>
          <w:sz w:val="24"/>
          <w:szCs w:val="24"/>
        </w:rPr>
        <w:t>LINE OF CREDIT LIMIT</w:t>
      </w:r>
      <w:r w:rsidRPr="00CC0597">
        <w:rPr>
          <w:rFonts w:ascii="Tahoma" w:hAnsi="Tahoma" w:cs="Tahoma"/>
          <w:sz w:val="24"/>
          <w:szCs w:val="24"/>
        </w:rPr>
        <w:t xml:space="preserve"> – The Borrower may borrow money from time to time up to the sum of the Borrower’s Authorized Limit which the Lender has set for the Borrower. </w:t>
      </w:r>
    </w:p>
    <w:p w14:paraId="39A3EFD8" w14:textId="77777777" w:rsidR="00062934" w:rsidRPr="00CC0597" w:rsidRDefault="00062934" w:rsidP="00062934">
      <w:pPr>
        <w:pStyle w:val="ListParagraph"/>
        <w:shd w:val="clear" w:color="auto" w:fill="FFFFFF"/>
        <w:spacing w:after="240" w:line="360" w:lineRule="auto"/>
        <w:jc w:val="both"/>
        <w:rPr>
          <w:rFonts w:ascii="Tahoma" w:hAnsi="Tahoma" w:cs="Tahoma"/>
          <w:sz w:val="24"/>
          <w:szCs w:val="24"/>
        </w:rPr>
      </w:pPr>
    </w:p>
    <w:p w14:paraId="61350251" w14:textId="77777777" w:rsidR="00062934" w:rsidRPr="00CC0597" w:rsidRDefault="00062934" w:rsidP="00062934">
      <w:pPr>
        <w:pStyle w:val="ListParagraph"/>
        <w:numPr>
          <w:ilvl w:val="0"/>
          <w:numId w:val="1"/>
        </w:numPr>
        <w:shd w:val="clear" w:color="auto" w:fill="FFFFFF"/>
        <w:spacing w:after="240" w:line="360" w:lineRule="auto"/>
        <w:jc w:val="both"/>
        <w:rPr>
          <w:rFonts w:ascii="Tahoma" w:hAnsi="Tahoma" w:cs="Tahoma"/>
          <w:sz w:val="24"/>
          <w:szCs w:val="24"/>
        </w:rPr>
      </w:pPr>
      <w:r w:rsidRPr="00CC0597">
        <w:rPr>
          <w:rFonts w:ascii="Tahoma" w:hAnsi="Tahoma" w:cs="Tahoma"/>
          <w:b/>
          <w:sz w:val="24"/>
          <w:szCs w:val="24"/>
        </w:rPr>
        <w:t>PROCESS OF BORROWING</w:t>
      </w:r>
      <w:r w:rsidRPr="00CC0597">
        <w:rPr>
          <w:rFonts w:ascii="Tahoma" w:hAnsi="Tahoma" w:cs="Tahoma"/>
          <w:sz w:val="24"/>
          <w:szCs w:val="24"/>
        </w:rPr>
        <w:t xml:space="preserve"> – The Borrower will borrow money by way of advances of money by the Lender, payments to the Borrower’s Line of Credit Account by the Borrower, and re-advances of money by the Lender. </w:t>
      </w:r>
    </w:p>
    <w:p w14:paraId="49A6B6E4" w14:textId="77777777" w:rsidR="00062934" w:rsidRPr="00CC0597" w:rsidRDefault="00062934" w:rsidP="00062934">
      <w:pPr>
        <w:pStyle w:val="ListParagraph"/>
        <w:shd w:val="clear" w:color="auto" w:fill="FFFFFF"/>
        <w:spacing w:after="240" w:line="360" w:lineRule="auto"/>
        <w:jc w:val="both"/>
        <w:rPr>
          <w:rFonts w:ascii="Tahoma" w:hAnsi="Tahoma" w:cs="Tahoma"/>
          <w:sz w:val="24"/>
          <w:szCs w:val="24"/>
        </w:rPr>
      </w:pPr>
    </w:p>
    <w:p w14:paraId="1BC31E06" w14:textId="77777777" w:rsidR="00062934" w:rsidRPr="00CC0597" w:rsidRDefault="00062934" w:rsidP="00062934">
      <w:pPr>
        <w:pStyle w:val="ListParagraph"/>
        <w:numPr>
          <w:ilvl w:val="0"/>
          <w:numId w:val="1"/>
        </w:numPr>
        <w:shd w:val="clear" w:color="auto" w:fill="FFFFFF"/>
        <w:spacing w:after="240" w:line="360" w:lineRule="auto"/>
        <w:jc w:val="both"/>
        <w:rPr>
          <w:rFonts w:ascii="Tahoma" w:hAnsi="Tahoma" w:cs="Tahoma"/>
          <w:sz w:val="24"/>
          <w:szCs w:val="24"/>
        </w:rPr>
      </w:pPr>
      <w:r w:rsidRPr="00CC0597">
        <w:rPr>
          <w:rFonts w:ascii="Tahoma" w:hAnsi="Tahoma" w:cs="Tahoma"/>
          <w:b/>
          <w:sz w:val="24"/>
          <w:szCs w:val="24"/>
        </w:rPr>
        <w:t>REQUESTING AN ADVANCE OF MONEY</w:t>
      </w:r>
      <w:r w:rsidRPr="00CC0597">
        <w:rPr>
          <w:rFonts w:ascii="Tahoma" w:hAnsi="Tahoma" w:cs="Tahoma"/>
          <w:sz w:val="24"/>
          <w:szCs w:val="24"/>
        </w:rPr>
        <w:t xml:space="preserve"> – The Lender will lend the Borrower money of Credit Account to pay any cheque or other item (the “Item”) drawn by the Borrower on the Borrower’s Line of Credit Account. The Lender will treat the Item as a request to advance or re-advance money on the Borrower’s Line of Credit Loan. </w:t>
      </w:r>
    </w:p>
    <w:p w14:paraId="276393D0" w14:textId="77777777" w:rsidR="00062934" w:rsidRPr="00CC0597" w:rsidRDefault="00062934" w:rsidP="00062934">
      <w:pPr>
        <w:pStyle w:val="ListParagraph"/>
        <w:shd w:val="clear" w:color="auto" w:fill="FFFFFF"/>
        <w:spacing w:after="240" w:line="360" w:lineRule="auto"/>
        <w:jc w:val="both"/>
        <w:rPr>
          <w:rFonts w:ascii="Tahoma" w:hAnsi="Tahoma" w:cs="Tahoma"/>
          <w:sz w:val="24"/>
          <w:szCs w:val="24"/>
        </w:rPr>
      </w:pPr>
    </w:p>
    <w:p w14:paraId="322A5EEA" w14:textId="77777777" w:rsidR="00062934" w:rsidRPr="00CC0597" w:rsidRDefault="00062934" w:rsidP="00062934">
      <w:pPr>
        <w:pStyle w:val="ListParagraph"/>
        <w:numPr>
          <w:ilvl w:val="0"/>
          <w:numId w:val="1"/>
        </w:numPr>
        <w:shd w:val="clear" w:color="auto" w:fill="FFFFFF"/>
        <w:spacing w:after="240" w:line="360" w:lineRule="auto"/>
        <w:jc w:val="both"/>
        <w:rPr>
          <w:rFonts w:ascii="Tahoma" w:hAnsi="Tahoma" w:cs="Tahoma"/>
          <w:sz w:val="24"/>
          <w:szCs w:val="24"/>
        </w:rPr>
      </w:pPr>
      <w:r w:rsidRPr="00CC0597">
        <w:rPr>
          <w:rFonts w:ascii="Tahoma" w:hAnsi="Tahoma" w:cs="Tahoma"/>
          <w:b/>
          <w:sz w:val="24"/>
          <w:szCs w:val="24"/>
        </w:rPr>
        <w:t>EXAMINING ENDORSEMENTS</w:t>
      </w:r>
      <w:r w:rsidRPr="00CC0597">
        <w:rPr>
          <w:rFonts w:ascii="Tahoma" w:hAnsi="Tahoma" w:cs="Tahoma"/>
          <w:sz w:val="24"/>
          <w:szCs w:val="24"/>
        </w:rPr>
        <w:t xml:space="preserve"> – The Lender will not be obliged to examine or assure itself of the regularity or validity of any endorsement or signature appearing on any Item. The Borrower releases the Lender from all claims by the Borrower or others concerning the regularity or validity of any endorsement or signature. The Borrower will not, however, be responsible for any Item paid by the Lender after the Borrower has given the Lender reasonable notice that the Item has been or may have been signed by an unauthorized person.</w:t>
      </w:r>
    </w:p>
    <w:p w14:paraId="1E88145F" w14:textId="77777777" w:rsidR="00062934" w:rsidRPr="00CC0597" w:rsidRDefault="00062934" w:rsidP="00062934">
      <w:pPr>
        <w:pStyle w:val="ListParagraph"/>
        <w:shd w:val="clear" w:color="auto" w:fill="FFFFFF"/>
        <w:spacing w:after="240" w:line="360" w:lineRule="auto"/>
        <w:jc w:val="both"/>
        <w:rPr>
          <w:rFonts w:ascii="Tahoma" w:hAnsi="Tahoma" w:cs="Tahoma"/>
          <w:sz w:val="24"/>
          <w:szCs w:val="24"/>
        </w:rPr>
      </w:pPr>
    </w:p>
    <w:p w14:paraId="6582406C" w14:textId="77777777" w:rsidR="00062934" w:rsidRPr="00CC0597" w:rsidRDefault="00062934" w:rsidP="00062934">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CC0597">
        <w:rPr>
          <w:rFonts w:ascii="Tahoma" w:hAnsi="Tahoma" w:cs="Tahoma"/>
          <w:b/>
          <w:sz w:val="24"/>
          <w:szCs w:val="24"/>
        </w:rPr>
        <w:lastRenderedPageBreak/>
        <w:t>Amendment</w:t>
      </w:r>
      <w:r w:rsidRPr="00CC0597">
        <w:rPr>
          <w:rFonts w:ascii="Tahoma" w:hAnsi="Tahoma" w:cs="Tahoma"/>
          <w:sz w:val="24"/>
          <w:szCs w:val="24"/>
        </w:rPr>
        <w:t xml:space="preserve">: </w:t>
      </w:r>
    </w:p>
    <w:p w14:paraId="50EE6D1D" w14:textId="09BAEAD9" w:rsidR="00062934" w:rsidRPr="00CC0597" w:rsidRDefault="00062934" w:rsidP="00062934">
      <w:pPr>
        <w:pStyle w:val="ListParagraph"/>
        <w:shd w:val="clear" w:color="auto" w:fill="FFFFFF"/>
        <w:spacing w:after="240" w:line="360" w:lineRule="auto"/>
        <w:jc w:val="both"/>
        <w:rPr>
          <w:rFonts w:ascii="Tahoma" w:hAnsi="Tahoma" w:cs="Tahoma"/>
          <w:sz w:val="24"/>
          <w:szCs w:val="24"/>
        </w:rPr>
      </w:pPr>
      <w:r w:rsidRPr="00CC0597">
        <w:rPr>
          <w:rFonts w:ascii="Tahoma" w:hAnsi="Tahoma" w:cs="Tahoma"/>
          <w:sz w:val="24"/>
          <w:szCs w:val="24"/>
        </w:rPr>
        <w:t xml:space="preserve">This Agreement may be amended or modified only by a written agreement, duly signed by both the </w:t>
      </w:r>
      <w:r w:rsidR="00CC0597" w:rsidRPr="00CC0597">
        <w:rPr>
          <w:rFonts w:ascii="Tahoma" w:hAnsi="Tahoma" w:cs="Tahoma"/>
          <w:sz w:val="24"/>
          <w:szCs w:val="24"/>
        </w:rPr>
        <w:t>Lender and</w:t>
      </w:r>
      <w:r w:rsidRPr="00CC0597">
        <w:rPr>
          <w:rFonts w:ascii="Tahoma" w:hAnsi="Tahoma" w:cs="Tahoma"/>
          <w:sz w:val="24"/>
          <w:szCs w:val="24"/>
        </w:rPr>
        <w:t xml:space="preserve"> the Borrower.</w:t>
      </w:r>
    </w:p>
    <w:p w14:paraId="65DCD15E" w14:textId="77777777" w:rsidR="00062934" w:rsidRPr="00CC0597" w:rsidRDefault="00062934" w:rsidP="00062934">
      <w:pPr>
        <w:pStyle w:val="ListParagraph"/>
        <w:shd w:val="clear" w:color="auto" w:fill="FFFFFF"/>
        <w:spacing w:after="240" w:line="360" w:lineRule="auto"/>
        <w:jc w:val="both"/>
        <w:rPr>
          <w:rFonts w:ascii="Tahoma" w:eastAsia="Times New Roman" w:hAnsi="Tahoma" w:cs="Tahoma"/>
          <w:sz w:val="24"/>
          <w:szCs w:val="24"/>
        </w:rPr>
      </w:pPr>
    </w:p>
    <w:p w14:paraId="6358E933" w14:textId="77777777" w:rsidR="00062934" w:rsidRPr="00CC0597" w:rsidRDefault="00062934" w:rsidP="00062934">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CC0597">
        <w:rPr>
          <w:rFonts w:ascii="Tahoma" w:hAnsi="Tahoma" w:cs="Tahoma"/>
          <w:b/>
          <w:sz w:val="24"/>
          <w:szCs w:val="24"/>
        </w:rPr>
        <w:t>Notices</w:t>
      </w:r>
      <w:r w:rsidRPr="00CC0597">
        <w:rPr>
          <w:rFonts w:ascii="Tahoma" w:hAnsi="Tahoma" w:cs="Tahoma"/>
          <w:sz w:val="24"/>
          <w:szCs w:val="24"/>
        </w:rPr>
        <w:t xml:space="preserve">: </w:t>
      </w:r>
    </w:p>
    <w:p w14:paraId="64F73280" w14:textId="77777777" w:rsidR="00062934" w:rsidRPr="00CC0597" w:rsidRDefault="00062934" w:rsidP="00062934">
      <w:pPr>
        <w:pStyle w:val="ListParagraph"/>
        <w:shd w:val="clear" w:color="auto" w:fill="FFFFFF"/>
        <w:spacing w:after="240" w:line="360" w:lineRule="auto"/>
        <w:jc w:val="both"/>
        <w:rPr>
          <w:rFonts w:ascii="Tahoma" w:hAnsi="Tahoma" w:cs="Tahoma"/>
          <w:sz w:val="24"/>
          <w:szCs w:val="24"/>
        </w:rPr>
      </w:pPr>
      <w:r w:rsidRPr="00CC0597">
        <w:rPr>
          <w:rFonts w:ascii="Tahoma" w:hAnsi="Tahoma" w:cs="Tahoma"/>
          <w:sz w:val="24"/>
          <w:szCs w:val="24"/>
        </w:rPr>
        <w:t>Any notice or communication under this Loan must be in writing and sent via In-Person Delivery only.</w:t>
      </w:r>
    </w:p>
    <w:p w14:paraId="7A5944B1" w14:textId="77777777" w:rsidR="00062934" w:rsidRPr="00CC0597" w:rsidRDefault="00062934" w:rsidP="00062934">
      <w:pPr>
        <w:pStyle w:val="ListParagraph"/>
        <w:shd w:val="clear" w:color="auto" w:fill="FFFFFF"/>
        <w:spacing w:after="240" w:line="360" w:lineRule="auto"/>
        <w:jc w:val="both"/>
        <w:rPr>
          <w:rFonts w:ascii="Tahoma" w:eastAsia="Times New Roman" w:hAnsi="Tahoma" w:cs="Tahoma"/>
          <w:sz w:val="24"/>
          <w:szCs w:val="24"/>
        </w:rPr>
      </w:pPr>
    </w:p>
    <w:p w14:paraId="4DAD4598" w14:textId="77777777" w:rsidR="00062934" w:rsidRPr="00CC0597" w:rsidRDefault="00062934" w:rsidP="00062934">
      <w:pPr>
        <w:pStyle w:val="ListParagraph"/>
        <w:numPr>
          <w:ilvl w:val="0"/>
          <w:numId w:val="1"/>
        </w:numPr>
        <w:shd w:val="clear" w:color="auto" w:fill="FFFFFF"/>
        <w:spacing w:after="240" w:line="360" w:lineRule="auto"/>
        <w:jc w:val="both"/>
        <w:rPr>
          <w:rFonts w:ascii="Tahoma" w:eastAsia="Times New Roman" w:hAnsi="Tahoma" w:cs="Tahoma"/>
          <w:b/>
          <w:sz w:val="24"/>
          <w:szCs w:val="24"/>
        </w:rPr>
      </w:pPr>
      <w:r w:rsidRPr="00CC0597">
        <w:rPr>
          <w:rFonts w:ascii="Tahoma" w:hAnsi="Tahoma" w:cs="Tahoma"/>
          <w:b/>
          <w:sz w:val="24"/>
          <w:szCs w:val="24"/>
        </w:rPr>
        <w:t xml:space="preserve">No Waiver: </w:t>
      </w:r>
    </w:p>
    <w:p w14:paraId="0B53A579" w14:textId="77777777" w:rsidR="00062934" w:rsidRPr="00CC0597" w:rsidRDefault="00062934" w:rsidP="00062934">
      <w:pPr>
        <w:pStyle w:val="ListParagraph"/>
        <w:shd w:val="clear" w:color="auto" w:fill="FFFFFF"/>
        <w:spacing w:after="240" w:line="360" w:lineRule="auto"/>
        <w:jc w:val="both"/>
        <w:rPr>
          <w:rFonts w:ascii="Tahoma" w:hAnsi="Tahoma" w:cs="Tahoma"/>
          <w:sz w:val="24"/>
          <w:szCs w:val="24"/>
        </w:rPr>
      </w:pPr>
      <w:r w:rsidRPr="00CC0597">
        <w:rPr>
          <w:rFonts w:ascii="Tahoma" w:hAnsi="Tahoma" w:cs="Tahoma"/>
          <w:sz w:val="24"/>
          <w:szCs w:val="24"/>
        </w:rPr>
        <w:t>Borrower shall not be deemed to have waived any provision of this Agreement or the exercise of any rights held under this Agreement unless such waiver is made expressly and in writing. Waiver by Borrower of a breach or violation of any provision of this Agreement shall not constitute a waiver of any other subsequent breach or violation.</w:t>
      </w:r>
    </w:p>
    <w:p w14:paraId="22FFD0DA" w14:textId="77777777" w:rsidR="00062934" w:rsidRPr="00CC0597" w:rsidRDefault="00062934" w:rsidP="00062934">
      <w:pPr>
        <w:pStyle w:val="ListParagraph"/>
        <w:shd w:val="clear" w:color="auto" w:fill="FFFFFF"/>
        <w:spacing w:after="240" w:line="360" w:lineRule="auto"/>
        <w:jc w:val="both"/>
        <w:rPr>
          <w:rFonts w:ascii="Tahoma" w:eastAsia="Times New Roman" w:hAnsi="Tahoma" w:cs="Tahoma"/>
          <w:sz w:val="24"/>
          <w:szCs w:val="24"/>
        </w:rPr>
      </w:pPr>
    </w:p>
    <w:p w14:paraId="4AFBF005" w14:textId="77777777" w:rsidR="00062934" w:rsidRPr="00CC0597" w:rsidRDefault="00062934" w:rsidP="00062934">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CC0597">
        <w:rPr>
          <w:rFonts w:ascii="Tahoma" w:hAnsi="Tahoma" w:cs="Tahoma"/>
          <w:b/>
          <w:sz w:val="24"/>
          <w:szCs w:val="24"/>
        </w:rPr>
        <w:t>Severability</w:t>
      </w:r>
      <w:r w:rsidRPr="00CC0597">
        <w:rPr>
          <w:rFonts w:ascii="Tahoma" w:hAnsi="Tahoma" w:cs="Tahoma"/>
          <w:sz w:val="24"/>
          <w:szCs w:val="24"/>
        </w:rPr>
        <w:t xml:space="preserve">: </w:t>
      </w:r>
    </w:p>
    <w:p w14:paraId="3E33CBD4" w14:textId="77777777" w:rsidR="00062934" w:rsidRPr="00CC0597" w:rsidRDefault="00062934" w:rsidP="00062934">
      <w:pPr>
        <w:pStyle w:val="ListParagraph"/>
        <w:shd w:val="clear" w:color="auto" w:fill="FFFFFF"/>
        <w:spacing w:after="240" w:line="360" w:lineRule="auto"/>
        <w:jc w:val="both"/>
        <w:rPr>
          <w:rFonts w:ascii="Tahoma" w:hAnsi="Tahoma" w:cs="Tahoma"/>
          <w:sz w:val="24"/>
          <w:szCs w:val="24"/>
        </w:rPr>
      </w:pPr>
      <w:r w:rsidRPr="00CC0597">
        <w:rPr>
          <w:rFonts w:ascii="Tahoma" w:hAnsi="Tahoma" w:cs="Tahoma"/>
          <w:sz w:val="24"/>
          <w:szCs w:val="24"/>
        </w:rPr>
        <w:t>In the event that any of the provisions of this Agreement are held to be invalid or unenforceable in whole or in part, the remaining provisions shall not be affected and shall continue to be valid and enforceable as though the invalid or unenforceable parts had not been included in this Agreement.</w:t>
      </w:r>
    </w:p>
    <w:p w14:paraId="641F5FF3" w14:textId="77777777" w:rsidR="00062934" w:rsidRPr="00CC0597" w:rsidRDefault="00062934" w:rsidP="00062934">
      <w:pPr>
        <w:pStyle w:val="ListParagraph"/>
        <w:shd w:val="clear" w:color="auto" w:fill="FFFFFF"/>
        <w:spacing w:after="240" w:line="360" w:lineRule="auto"/>
        <w:jc w:val="both"/>
        <w:rPr>
          <w:rFonts w:ascii="Tahoma" w:eastAsia="Times New Roman" w:hAnsi="Tahoma" w:cs="Tahoma"/>
          <w:sz w:val="24"/>
          <w:szCs w:val="24"/>
        </w:rPr>
      </w:pPr>
    </w:p>
    <w:p w14:paraId="22B0E89D" w14:textId="77777777" w:rsidR="00062934" w:rsidRPr="00CC0597" w:rsidRDefault="00062934" w:rsidP="00062934">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CC0597">
        <w:rPr>
          <w:rFonts w:ascii="Tahoma" w:hAnsi="Tahoma" w:cs="Tahoma"/>
          <w:b/>
          <w:sz w:val="24"/>
          <w:szCs w:val="24"/>
        </w:rPr>
        <w:t>Assignment</w:t>
      </w:r>
      <w:r w:rsidRPr="00CC0597">
        <w:rPr>
          <w:rFonts w:ascii="Tahoma" w:hAnsi="Tahoma" w:cs="Tahoma"/>
          <w:sz w:val="24"/>
          <w:szCs w:val="24"/>
        </w:rPr>
        <w:t xml:space="preserve">: </w:t>
      </w:r>
    </w:p>
    <w:p w14:paraId="77D881C2" w14:textId="77777777" w:rsidR="00062934" w:rsidRPr="00CC0597" w:rsidRDefault="008E36D5" w:rsidP="00062934">
      <w:pPr>
        <w:pStyle w:val="ListParagraph"/>
        <w:shd w:val="clear" w:color="auto" w:fill="FFFFFF"/>
        <w:spacing w:after="240" w:line="360" w:lineRule="auto"/>
        <w:jc w:val="both"/>
        <w:rPr>
          <w:rFonts w:ascii="Tahoma" w:hAnsi="Tahoma" w:cs="Tahoma"/>
          <w:sz w:val="24"/>
          <w:szCs w:val="24"/>
        </w:rPr>
      </w:pPr>
      <w:r w:rsidRPr="00CC0597">
        <w:rPr>
          <w:rFonts w:ascii="Tahoma" w:hAnsi="Tahoma" w:cs="Tahoma"/>
          <w:sz w:val="24"/>
          <w:szCs w:val="24"/>
        </w:rPr>
        <w:t>Lender shall</w:t>
      </w:r>
      <w:r w:rsidR="00062934" w:rsidRPr="00CC0597">
        <w:rPr>
          <w:rFonts w:ascii="Tahoma" w:hAnsi="Tahoma" w:cs="Tahoma"/>
          <w:sz w:val="24"/>
          <w:szCs w:val="24"/>
        </w:rPr>
        <w:t xml:space="preserve"> not assign this Agreement, in whole or in part, without the written consent of Borrower. Borrower may assign all or any portion of this Agreement with written notice to </w:t>
      </w:r>
      <w:r w:rsidRPr="00CC0597">
        <w:rPr>
          <w:rFonts w:ascii="Tahoma" w:hAnsi="Tahoma" w:cs="Tahoma"/>
          <w:sz w:val="24"/>
          <w:szCs w:val="24"/>
        </w:rPr>
        <w:t>Lender.</w:t>
      </w:r>
    </w:p>
    <w:p w14:paraId="47F6EE8E" w14:textId="77777777" w:rsidR="00062934" w:rsidRPr="00CC0597" w:rsidRDefault="00062934" w:rsidP="00062934">
      <w:pPr>
        <w:pStyle w:val="ListParagraph"/>
        <w:shd w:val="clear" w:color="auto" w:fill="FFFFFF"/>
        <w:spacing w:after="240" w:line="360" w:lineRule="auto"/>
        <w:jc w:val="both"/>
        <w:rPr>
          <w:rFonts w:ascii="Tahoma" w:eastAsia="Times New Roman" w:hAnsi="Tahoma" w:cs="Tahoma"/>
          <w:sz w:val="24"/>
          <w:szCs w:val="24"/>
        </w:rPr>
      </w:pPr>
    </w:p>
    <w:p w14:paraId="672A99D2" w14:textId="77777777" w:rsidR="00062934" w:rsidRPr="00CC0597" w:rsidRDefault="00062934" w:rsidP="00062934">
      <w:pPr>
        <w:pStyle w:val="ListParagraph"/>
        <w:numPr>
          <w:ilvl w:val="0"/>
          <w:numId w:val="1"/>
        </w:numPr>
        <w:shd w:val="clear" w:color="auto" w:fill="FFFFFF"/>
        <w:spacing w:after="240" w:line="360" w:lineRule="auto"/>
        <w:jc w:val="both"/>
        <w:rPr>
          <w:rFonts w:ascii="Tahoma" w:eastAsia="Times New Roman" w:hAnsi="Tahoma" w:cs="Tahoma"/>
          <w:b/>
          <w:sz w:val="24"/>
          <w:szCs w:val="24"/>
        </w:rPr>
      </w:pPr>
      <w:r w:rsidRPr="00CC0597">
        <w:rPr>
          <w:rFonts w:ascii="Tahoma" w:hAnsi="Tahoma" w:cs="Tahoma"/>
          <w:b/>
          <w:sz w:val="24"/>
          <w:szCs w:val="24"/>
        </w:rPr>
        <w:t xml:space="preserve">Governing Law: </w:t>
      </w:r>
    </w:p>
    <w:p w14:paraId="685BFE21" w14:textId="77777777" w:rsidR="00062934" w:rsidRPr="00CC0597" w:rsidRDefault="00062934" w:rsidP="00062934">
      <w:pPr>
        <w:pStyle w:val="ListParagraph"/>
        <w:shd w:val="clear" w:color="auto" w:fill="FFFFFF"/>
        <w:spacing w:after="240" w:line="360" w:lineRule="auto"/>
        <w:jc w:val="both"/>
        <w:rPr>
          <w:rFonts w:ascii="Tahoma" w:hAnsi="Tahoma" w:cs="Tahoma"/>
          <w:sz w:val="24"/>
          <w:szCs w:val="24"/>
        </w:rPr>
      </w:pPr>
      <w:r w:rsidRPr="00CC0597">
        <w:rPr>
          <w:rFonts w:ascii="Tahoma" w:hAnsi="Tahoma" w:cs="Tahoma"/>
          <w:sz w:val="24"/>
          <w:szCs w:val="24"/>
        </w:rPr>
        <w:t>This Agreement shall be governed by and construed in accordance with the laws of the State of ____________________, not including its conflicts of law provisions.</w:t>
      </w:r>
    </w:p>
    <w:p w14:paraId="2C3126F5" w14:textId="77777777" w:rsidR="00062934" w:rsidRPr="00CC0597" w:rsidRDefault="00062934" w:rsidP="00062934">
      <w:pPr>
        <w:pStyle w:val="ListParagraph"/>
        <w:shd w:val="clear" w:color="auto" w:fill="FFFFFF"/>
        <w:spacing w:after="240" w:line="360" w:lineRule="auto"/>
        <w:jc w:val="both"/>
        <w:rPr>
          <w:rFonts w:ascii="Tahoma" w:eastAsia="Times New Roman" w:hAnsi="Tahoma" w:cs="Tahoma"/>
          <w:sz w:val="24"/>
          <w:szCs w:val="24"/>
        </w:rPr>
      </w:pPr>
    </w:p>
    <w:p w14:paraId="74B05F37" w14:textId="77777777" w:rsidR="00062934" w:rsidRPr="00CC0597" w:rsidRDefault="00062934" w:rsidP="00062934">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CC0597">
        <w:rPr>
          <w:rFonts w:ascii="Tahoma" w:hAnsi="Tahoma" w:cs="Tahoma"/>
          <w:b/>
          <w:sz w:val="24"/>
          <w:szCs w:val="24"/>
        </w:rPr>
        <w:t>Disputes</w:t>
      </w:r>
      <w:r w:rsidRPr="00CC0597">
        <w:rPr>
          <w:rFonts w:ascii="Tahoma" w:hAnsi="Tahoma" w:cs="Tahoma"/>
          <w:sz w:val="24"/>
          <w:szCs w:val="24"/>
        </w:rPr>
        <w:t>:</w:t>
      </w:r>
    </w:p>
    <w:p w14:paraId="2D41B57F" w14:textId="77777777" w:rsidR="00062934" w:rsidRPr="00CC0597" w:rsidRDefault="00062934" w:rsidP="00062934">
      <w:pPr>
        <w:pStyle w:val="ListParagraph"/>
        <w:shd w:val="clear" w:color="auto" w:fill="FFFFFF"/>
        <w:spacing w:after="240" w:line="360" w:lineRule="auto"/>
        <w:jc w:val="both"/>
        <w:rPr>
          <w:rFonts w:ascii="Tahoma" w:hAnsi="Tahoma" w:cs="Tahoma"/>
          <w:sz w:val="24"/>
          <w:szCs w:val="24"/>
        </w:rPr>
      </w:pPr>
      <w:r w:rsidRPr="00CC0597">
        <w:rPr>
          <w:rFonts w:ascii="Tahoma" w:hAnsi="Tahoma" w:cs="Tahoma"/>
          <w:sz w:val="24"/>
          <w:szCs w:val="24"/>
        </w:rPr>
        <w:t>Any dispute arising from this Agreement shall be resolved in the courts of the State of ____________________.</w:t>
      </w:r>
    </w:p>
    <w:p w14:paraId="4CDC8DFF" w14:textId="77777777" w:rsidR="00062934" w:rsidRPr="00CC0597" w:rsidRDefault="00062934" w:rsidP="00062934">
      <w:pPr>
        <w:pStyle w:val="ListParagraph"/>
        <w:shd w:val="clear" w:color="auto" w:fill="FFFFFF"/>
        <w:spacing w:after="240" w:line="360" w:lineRule="auto"/>
        <w:jc w:val="both"/>
        <w:rPr>
          <w:rFonts w:ascii="Tahoma" w:eastAsia="Times New Roman" w:hAnsi="Tahoma" w:cs="Tahoma"/>
          <w:sz w:val="24"/>
          <w:szCs w:val="24"/>
        </w:rPr>
      </w:pPr>
    </w:p>
    <w:p w14:paraId="444046B4" w14:textId="77777777" w:rsidR="00062934" w:rsidRPr="00CC0597" w:rsidRDefault="00062934" w:rsidP="00062934">
      <w:pPr>
        <w:pStyle w:val="ListParagraph"/>
        <w:numPr>
          <w:ilvl w:val="0"/>
          <w:numId w:val="1"/>
        </w:numPr>
        <w:shd w:val="clear" w:color="auto" w:fill="FFFFFF"/>
        <w:spacing w:after="240" w:line="360" w:lineRule="auto"/>
        <w:jc w:val="both"/>
        <w:rPr>
          <w:rFonts w:ascii="Tahoma" w:eastAsia="Times New Roman" w:hAnsi="Tahoma" w:cs="Tahoma"/>
          <w:b/>
          <w:sz w:val="24"/>
          <w:szCs w:val="24"/>
        </w:rPr>
      </w:pPr>
      <w:r w:rsidRPr="00CC0597">
        <w:rPr>
          <w:rFonts w:ascii="Tahoma" w:hAnsi="Tahoma" w:cs="Tahoma"/>
          <w:b/>
          <w:sz w:val="24"/>
          <w:szCs w:val="24"/>
        </w:rPr>
        <w:t xml:space="preserve">Entire Agreement: </w:t>
      </w:r>
    </w:p>
    <w:p w14:paraId="70E543C6" w14:textId="77777777" w:rsidR="00062934" w:rsidRPr="00CC0597" w:rsidRDefault="00062934" w:rsidP="00062934">
      <w:pPr>
        <w:pStyle w:val="ListParagraph"/>
        <w:shd w:val="clear" w:color="auto" w:fill="FFFFFF"/>
        <w:spacing w:after="240" w:line="360" w:lineRule="auto"/>
        <w:jc w:val="both"/>
        <w:rPr>
          <w:rFonts w:ascii="Tahoma" w:hAnsi="Tahoma" w:cs="Tahoma"/>
          <w:sz w:val="24"/>
          <w:szCs w:val="24"/>
        </w:rPr>
      </w:pPr>
      <w:r w:rsidRPr="00CC0597">
        <w:rPr>
          <w:rFonts w:ascii="Tahoma" w:hAnsi="Tahoma" w:cs="Tahoma"/>
          <w:sz w:val="24"/>
          <w:szCs w:val="24"/>
        </w:rPr>
        <w:t>This Agreement contains the entire understanding between the parties and supersedes and cancels all prior agreements of the parties, whether oral or written, with respect to such subject matter.</w:t>
      </w:r>
    </w:p>
    <w:p w14:paraId="266601B6" w14:textId="77777777" w:rsidR="00062934" w:rsidRPr="00CC0597" w:rsidRDefault="00062934" w:rsidP="00062934">
      <w:pPr>
        <w:pStyle w:val="ListParagraph"/>
        <w:shd w:val="clear" w:color="auto" w:fill="FFFFFF"/>
        <w:spacing w:after="240" w:line="360" w:lineRule="auto"/>
        <w:jc w:val="both"/>
        <w:rPr>
          <w:rFonts w:ascii="Tahoma" w:eastAsia="Times New Roman" w:hAnsi="Tahoma" w:cs="Tahoma"/>
          <w:sz w:val="24"/>
          <w:szCs w:val="24"/>
        </w:rPr>
      </w:pPr>
    </w:p>
    <w:p w14:paraId="325C637B" w14:textId="77777777" w:rsidR="00062934" w:rsidRPr="00CC0597" w:rsidRDefault="00062934" w:rsidP="00062934">
      <w:pPr>
        <w:spacing w:line="360" w:lineRule="auto"/>
        <w:ind w:left="720"/>
        <w:jc w:val="both"/>
        <w:rPr>
          <w:rFonts w:ascii="Tahoma" w:hAnsi="Tahoma" w:cs="Tahoma"/>
          <w:sz w:val="24"/>
          <w:szCs w:val="24"/>
        </w:rPr>
      </w:pPr>
      <w:r w:rsidRPr="00CC0597">
        <w:rPr>
          <w:rFonts w:ascii="Tahoma" w:hAnsi="Tahoma" w:cs="Tahoma"/>
          <w:sz w:val="24"/>
          <w:szCs w:val="24"/>
        </w:rPr>
        <w:t>IN WITNESS WHEREOF, the parties have executed this Agreement as of the date first stated above.</w:t>
      </w:r>
    </w:p>
    <w:p w14:paraId="1D6140A6" w14:textId="77777777" w:rsidR="00062934" w:rsidRPr="00CC0597" w:rsidRDefault="00062934">
      <w:pPr>
        <w:rPr>
          <w:rFonts w:ascii="Tahoma" w:hAnsi="Tahoma" w:cs="Tahoma"/>
        </w:rPr>
      </w:pPr>
    </w:p>
    <w:sectPr w:rsidR="00062934" w:rsidRPr="00CC05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FFF54BF"/>
    <w:multiLevelType w:val="hybridMultilevel"/>
    <w:tmpl w:val="9F46DF84"/>
    <w:lvl w:ilvl="0" w:tplc="0409000F">
      <w:start w:val="1"/>
      <w:numFmt w:val="decimal"/>
      <w:lvlText w:val="%1."/>
      <w:lvlJc w:val="left"/>
      <w:pPr>
        <w:ind w:left="720" w:hanging="360"/>
      </w:pPr>
    </w:lvl>
    <w:lvl w:ilvl="1" w:tplc="4924553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62934"/>
    <w:rsid w:val="00062934"/>
    <w:rsid w:val="00767E55"/>
    <w:rsid w:val="008E36D5"/>
    <w:rsid w:val="00CC0597"/>
    <w:rsid w:val="00F10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F8F72"/>
  <w15:docId w15:val="{605C1E5A-46A3-4708-AA03-B810496DA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29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5</cp:revision>
  <dcterms:created xsi:type="dcterms:W3CDTF">2020-08-18T16:14:00Z</dcterms:created>
  <dcterms:modified xsi:type="dcterms:W3CDTF">2020-09-11T08:58:00Z</dcterms:modified>
</cp:coreProperties>
</file>