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F5C077" w14:textId="4988BB96" w:rsidR="008A0031" w:rsidRPr="00A70F10" w:rsidRDefault="002330F3" w:rsidP="008A0031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A70F10">
        <w:rPr>
          <w:rFonts w:ascii="Tahoma" w:hAnsi="Tahoma" w:cs="Tahoma"/>
          <w:b/>
          <w:bCs/>
          <w:sz w:val="28"/>
          <w:szCs w:val="28"/>
        </w:rPr>
        <w:t>UNLIMITED POWER OF ATTORNEY</w:t>
      </w:r>
    </w:p>
    <w:p w14:paraId="3C8A7407" w14:textId="77777777" w:rsidR="002330F3" w:rsidRPr="00A70F10" w:rsidRDefault="002330F3" w:rsidP="008A0031">
      <w:pPr>
        <w:jc w:val="center"/>
        <w:rPr>
          <w:rFonts w:ascii="Tahoma" w:hAnsi="Tahoma" w:cs="Tahoma"/>
          <w:b/>
          <w:bCs/>
          <w:sz w:val="28"/>
          <w:szCs w:val="28"/>
        </w:rPr>
      </w:pPr>
    </w:p>
    <w:p w14:paraId="3A7734A5" w14:textId="3C7F8C84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Notice: This is an important document. Before signing this document, you should know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these important facts. By signing this document, you are not giving up any powers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rights to control your finances and property yourself. In addition to your own powers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rights, you are giving another person, your attorney-in-fact, broad powers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handle your finances and property. This unlimited power of attorney will give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person whom you designate (your “attorney-in-fact”) broad powers to handle your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finances and property, which includes powers to encumber, sell or otherwise dispose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any real or personal property without advance notice to you or approval by you.</w:t>
      </w:r>
    </w:p>
    <w:p w14:paraId="0A2B6A86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THE POWERS GRANTED WILL NOT EXIST AFTER YOU BECOME DISABLED, OR INCAPACITATED.</w:t>
      </w:r>
    </w:p>
    <w:p w14:paraId="4F64B177" w14:textId="673381F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This document does not authorize anyone to make medical or other health care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decisions for you. If you own complex or special assets such as a business, or if there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is anything about this form that you do not understand, you should ask a lawyer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explain this form to you before you sign it. If you wish to change your unlimited power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attorney, you must complete a new document and revoke this one. You may revoke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this document at any time by destroying it, by directing another person to destroy it in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your presence or by signing a written and dated statement expressing your intent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revoke this document. If you revoke this document, you should notify your attorney-</w:t>
      </w:r>
      <w:r w:rsidR="00092695" w:rsidRPr="00A70F10">
        <w:rPr>
          <w:rFonts w:ascii="Tahoma" w:hAnsi="Tahoma" w:cs="Tahoma"/>
        </w:rPr>
        <w:t>in fact</w:t>
      </w:r>
      <w:r w:rsidRPr="00A70F10">
        <w:rPr>
          <w:rFonts w:ascii="Tahoma" w:hAnsi="Tahoma" w:cs="Tahoma"/>
        </w:rPr>
        <w:t xml:space="preserve"> and any other person to whom you have given a copy of the form. You also should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notify all parties having custody of your assets. These parties have no responsibility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you unless you actually notify them of the revocation. If your attorney-in-fact is your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spouse and your marriage is annulled, or you are divorced after signing this document,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this document is invalid. Since some 3rd parties or some transactions may not permit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use of this document, it is advisable to check in advance, if possible, for any special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requirements that may be imposed. You should sign this form only if the attorney-</w:t>
      </w:r>
      <w:r w:rsidR="00092695" w:rsidRPr="00A70F10">
        <w:rPr>
          <w:rFonts w:ascii="Tahoma" w:hAnsi="Tahoma" w:cs="Tahoma"/>
        </w:rPr>
        <w:t>in fact</w:t>
      </w:r>
      <w:r w:rsidRPr="00A70F10">
        <w:rPr>
          <w:rFonts w:ascii="Tahoma" w:hAnsi="Tahoma" w:cs="Tahoma"/>
        </w:rPr>
        <w:t xml:space="preserve"> you name is reliable, trustworthy and competent to manage your affairs. This form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must be signed by the Principal (the person appointing the attorney-in-fact), witnessed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by two persons other than the notary public, and acknowledged by a notary public.</w:t>
      </w:r>
    </w:p>
    <w:p w14:paraId="1B27F143" w14:textId="77777777" w:rsidR="00525882" w:rsidRPr="00A70F10" w:rsidRDefault="00525882" w:rsidP="008A0031">
      <w:pPr>
        <w:jc w:val="both"/>
        <w:rPr>
          <w:rFonts w:ascii="Tahoma" w:hAnsi="Tahoma" w:cs="Tahoma"/>
        </w:rPr>
      </w:pPr>
    </w:p>
    <w:p w14:paraId="64F8EF08" w14:textId="228D2096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I, _____________________________________________________________ (printed name), of</w:t>
      </w:r>
    </w:p>
    <w:p w14:paraId="3CF6E6B7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(address)____________________________________________________________________, as</w:t>
      </w:r>
    </w:p>
    <w:p w14:paraId="66FDC807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principal, do grant an unlimited power of attorney to, and do hereby appoint:</w:t>
      </w:r>
    </w:p>
    <w:p w14:paraId="30EFB4AC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_______________________________________________________________(printed name), of</w:t>
      </w:r>
    </w:p>
    <w:p w14:paraId="76F2F52F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(address)____________________________________________________________________,</w:t>
      </w:r>
    </w:p>
    <w:p w14:paraId="5E7EE043" w14:textId="0801128D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my attorney-in-fact and do grant him or her unlimited power and authority to act in my name, place</w:t>
      </w:r>
      <w:r w:rsidR="008A0031" w:rsidRPr="00A70F10">
        <w:rPr>
          <w:rFonts w:ascii="Tahoma" w:hAnsi="Tahoma" w:cs="Tahoma"/>
        </w:rPr>
        <w:t xml:space="preserve"> A</w:t>
      </w:r>
      <w:r w:rsidRPr="00A70F10">
        <w:rPr>
          <w:rFonts w:ascii="Tahoma" w:hAnsi="Tahoma" w:cs="Tahoma"/>
        </w:rPr>
        <w:t xml:space="preserve">nd stead in any way which I myself could do, if I were personally present, </w:t>
      </w:r>
      <w:r w:rsidRPr="00A70F10">
        <w:rPr>
          <w:rFonts w:ascii="Tahoma" w:hAnsi="Tahoma" w:cs="Tahoma"/>
        </w:rPr>
        <w:lastRenderedPageBreak/>
        <w:t>with respect to all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following matters to the extent that I am permitted by law to act through an agent:</w:t>
      </w:r>
    </w:p>
    <w:p w14:paraId="446E4B13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IN GENERAL, the principal authorizes the agent to: (1) demand, receive, and obtain by litigation</w:t>
      </w:r>
    </w:p>
    <w:p w14:paraId="2A55E034" w14:textId="08D7805A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or otherwise, money or other thing of value to which the principal is, may become, or claims to be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entitled, and conserve, invest, disburse, or use anything so received for the purposes intended; (2)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contract in any manner with any person, on terms agreeable to the agent, to accomplish a purpose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 transaction, and perform, rescind, reform, release, or modify the contract or another contract</w:t>
      </w:r>
    </w:p>
    <w:p w14:paraId="7744CCA8" w14:textId="72341483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Unlimited Power of Attorney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made by or on behalf of the principal; (3) execute, acknowledge, seal, and deliver a deed, revocation, mortgage,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security agreement, lease, notice, check, promissory note, electronic funds transfer, release, or other instrument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communication the agent considers desirable to accomplish a purpose of a transaction, including creating a schedule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the principal’s property and attaching it to the power of attorney; (4) prosecute, defend, submit to arbitration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mediation, settle, and propose or accept a compromise with respect to, a claim existing in favor of or against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 or intervene in litigation relating to the claim; (5) seek on the principal’s behalf the assistance of a court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carry out an act authorized by the principal in the power of attorney; (6) engage, compensate, and discharge an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attorney, accountant, expert witness, or other assistant; (7) keep appropriate records of each transaction, including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 accounting of receipts and disbursements; (8) prepare, execute, and file a record, report, or other document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agent considers desirable to safeguard or promote the principal’s interest under a statute or governmental regulation; (9) reimburse the agent for expenditures properly made by the agent in exercising the powers granted by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power of attorney; and (10) in general, do any other lawful act with respect to the power and all property related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the power.</w:t>
      </w:r>
    </w:p>
    <w:p w14:paraId="72DE6733" w14:textId="76A8C9AB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REAL PROPERTY, the principal authorizes the agent to: (1) accept as a gift or as security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for an extension of credit, reject, demand, buy, lease, receive, or otherwise acquire, an interest in real property or a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right incident to real property; (2) sell, exchange, convey with or without covenants, quitclaim, release, surrender,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mortgage, retain title for security, encumber, partition, consent to partitioning, subdivide, apply for zoning, rezoning, or other governmental permits, plat or consent to platting, develop, grant options concerning, lease, sublease,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otherwise dispose of, an interest in real property or a right incident to real property; (3) release, assign, satisfy,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enforce by litigation or otherwise, a mortgage, deed of trust, conditional sale contract, encumbrance, lien,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 claim to real property which exists or is asserted; (4) manage or conserve an interest in real property or a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right incident to real property, owned or claimed to be owned by the principal, including: (a) insuring against a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casualty, liability, or loss; (b) obtaining or regaining possession, or protecting the interest or right, by litigation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otherwise; (c) paying, compromising, or contesting taxes or assessments, or applying for and receiving refunds in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connection with them; and (d) purchasing supplies, hiring assistance or labor, and making repairs or alterations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real property; (5) use, develop, alter, replace, remove, erect, or install structures or other improvements upon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real property in or incident to which the principal has, or claims to have, an interest or right; (6) participate in a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reorganization with respect to real property or a legal entity that owns an interest in or right incident to real property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and receive and hold, directly or indirectly, shares of stock or obligations, or other evidences of </w:t>
      </w:r>
      <w:r w:rsidRPr="00A70F10">
        <w:rPr>
          <w:rFonts w:ascii="Tahoma" w:hAnsi="Tahoma" w:cs="Tahoma"/>
        </w:rPr>
        <w:lastRenderedPageBreak/>
        <w:t>ownership or debt,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received in a plan of reorganization, and act with respect to them, including: (a) selling or otherwise disposing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them; (b) exercising or selling an option, conversion, or similar right with respect to them; and (c) voting them in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person or by proxy; (7) change the form of title of an interest in or right incident to real property, and (8) dedicate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public use, with or without consideration, easements or other real property in which the principal has, or claims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have, an interest.</w:t>
      </w:r>
    </w:p>
    <w:p w14:paraId="509D1305" w14:textId="0A6F5A5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TANGIBLE PERSONAL PROPERTY, the principal authorizes the agent to: (1) accept as a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gift or as security for an extension of credit, reject, demand, buy, receive, or otherwise acquire ownership or possession of tangible personal property or an interest in tangible personal property; (2) sell, exchange, convey with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without covenants, release, surrender, create a security interest in, grant options concerning, lease, sublease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others, or otherwise dispose of tangible personal property or an interest in tangible personal property; (3) release,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assign, satisfy, or enforce by litigation or otherwise, a security interest, lien, or other claim on behalf of the principal, with respect to tangible personal property or an interest in tangible personal property; (4) manage or conserve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tangible personal property or an interest in tangible personal property on behalf of the principal, including: (a)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insuring against casualty, liability, or loss; (b) obtaining or regaining possession, or protecting the property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interest, by litigation or otherwise; (c) paying, compromising, or contesting taxes or assessments or applying for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receiving refunds in connection with taxes or assessments; (d) moving from place to place; (e) storing for hire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on a gratuitous bailment; and (f) using, altering, and making repairs or alterations; and (5) change the form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title of an interest in tangible personal property.</w:t>
      </w:r>
    </w:p>
    <w:p w14:paraId="14D2F2CE" w14:textId="73466633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TRANSACTIONS CONCERNING STOCKS AND BONDS, the principal authorizes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agent to: (1) buy, sell, and exchange stocks, bonds, mutual funds, and all other types of securities and financial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instruments, whether held directly or indirectly, except commodity futures contracts and call and put options on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stocks and stock indexes, (2) receive certificates and other evidences of ownership with respect to securities, (3)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exercise voting rights with respect to securities in person or by proxy, enter into voting trusts, and consent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limitations on the right to vote.</w:t>
      </w:r>
    </w:p>
    <w:p w14:paraId="7FCE8F06" w14:textId="4F3385ED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TRANSACTIONS CONCERNING COMMODITIES AND OPTIONS, the principal authorizes the agent to: (1) buy, sell, exchange, assign, settle, and exercise commodity futures contracts and call and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put options on stocks and stock indexes traded on a regulated option exchange, and (2) establish, continue, modify,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terminate option accounts with a broker.</w:t>
      </w:r>
    </w:p>
    <w:p w14:paraId="3CFD0A89" w14:textId="03F615E4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TRANSACTIONS CONCERNING BANKS AND OTHER FINANCIAL INSTITUTIONS,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principal authorizes the agent to: (1) continue, modify, and terminate an account or other banking arrangement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made by or on behalf of the principal; (2) establish, modify, and terminate an account or other banking arrangement with a bank, trust company, savings and loan association, credit union, thrift company, brokerage firm,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 financial institution selected by the agent; (3) rent a safe deposit box or space in a vault; (4) contract for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 services available from a financial institution as the agent considers desirable; (5) withdraw by check, order,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otherwise money or property of the principal deposited with or left in the custody of a financial institution; 6)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receive bank statements, vouchers, notices, and similar documents from a financial institution and act with respect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them; (7) enter a safe deposit box or vault and withdraw or add to the contents; (8) borrow money at an interest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rate agreeable to the agent and pledge as </w:t>
      </w:r>
      <w:r w:rsidRPr="00A70F10">
        <w:rPr>
          <w:rFonts w:ascii="Tahoma" w:hAnsi="Tahoma" w:cs="Tahoma"/>
        </w:rPr>
        <w:lastRenderedPageBreak/>
        <w:t>security personal property of the principal necessary in order to borrow,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pay, renew, or extend the time of payment of a debt of the principal; (9) make, assign, draw, endorse, discount,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guarantee, and negotiate promissory notes, checks, drafts, and other negotiable or </w:t>
      </w:r>
      <w:r w:rsidR="00092695" w:rsidRPr="00A70F10">
        <w:rPr>
          <w:rFonts w:ascii="Tahoma" w:hAnsi="Tahoma" w:cs="Tahoma"/>
        </w:rPr>
        <w:t>non-negotiable</w:t>
      </w:r>
      <w:r w:rsidRPr="00A70F10">
        <w:rPr>
          <w:rFonts w:ascii="Tahoma" w:hAnsi="Tahoma" w:cs="Tahoma"/>
        </w:rPr>
        <w:t xml:space="preserve"> paper of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principal, or payable to the principal or the principal’s order, transfer money, receive the cash or other proceeds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those transactions, accept a draft drawn by a person upon the principal, and pay it when due; (10) receive for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principal and act upon a sight draft, warehouse receipt, or other negotiable or </w:t>
      </w:r>
      <w:r w:rsidR="00092695" w:rsidRPr="00A70F10">
        <w:rPr>
          <w:rFonts w:ascii="Tahoma" w:hAnsi="Tahoma" w:cs="Tahoma"/>
        </w:rPr>
        <w:t>non-negotiable</w:t>
      </w:r>
      <w:r w:rsidRPr="00A70F10">
        <w:rPr>
          <w:rFonts w:ascii="Tahoma" w:hAnsi="Tahoma" w:cs="Tahoma"/>
        </w:rPr>
        <w:t xml:space="preserve"> instrument; (11) apply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for, receive, and use letters of credit, credit and debit cards,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traveler’s checks from a financial institution and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give an indemnity or other agreement in connection with letters of credit; and (12) consent to an extension of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time of payment with respect to commercial paper or a financial transaction with a financial institution.</w:t>
      </w:r>
    </w:p>
    <w:p w14:paraId="1EE2D23A" w14:textId="514C492A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OPERATING A BUSINESS, the principal authorizes the agent to: (1) operate, buy, sell,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enlarge, reduce, and terminate a business interest; (2) act for a principal, subject to the terms of a partnership agreement or operating agreement, to: (a) perform a duty or discharge a liability and exercise a right, power, privilege,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option that the principal has, may have, or claims to have, under the partnership agreement or operating agreement,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whether or not the principal is a partner in a partnership or member of a limited liability company; (b) enforce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terms of the partnership agreement or operating agreement by litigation or otherwise; and (c) defend, submit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arbitration, settle, or compromise litigation to which the principal is a party because of membership in a partnership or limited liability company; (3) exercise in person or by proxy, or enforce by litigation or otherwise, a right,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power, privilege, or option the principal has or claims to have as the holder of a bond, share, or other instrument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similar character and defend, submit to arbitration or mediation, settle, or compromise litigation to which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 is a party because of a bond, share, or similar instrument; (4) with respect to a business controlled by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principal: (a) continue, modify, renegotiate, extend, and terminate a contract made by or on behalf of the principal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with respect to the business before execution of the power of attorney; (b) determine: (i) the location of its operation; (ii) the nature and extent of its business; (iii) the methods of manufacturing, selling, merchandising, financing,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accounting, and advertising employed in its operation; (iv) the amount and types of insurance carried; and (v)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mode of engaging, compensating, and dealing with its accountants, attorneys, other agents, and employees; (c)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change the name or form of organization under which the business is operated and enter into a partnership agreement or operating agreement with other persons or organize a corporation or other business entity to take over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all or part of the operation of the business; and (d) demand and receive money due or claimed by the principal or 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on the principal’s behalf in the operation of the business, and control and disburse the money in the operation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business; (5) put additional capital into a business in which the principal has an interest; (6) join in a plan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reorganization, consolidation, or merger of the business; (7) sell or liquidate a business or part of it at the time and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upon the terms the agent considers desirable; (8) establish the value of a business under a buy-out agreement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which the principal is a party; (9) prepare, sign, file, and deliver reports, compilations of information, returns,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 papers with respect to a business which are required by a governmental agency or instrumentality or which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agent considers desirable, and make related payments; and (10) pay, compromise, or contest taxes or assessments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perform any other act that the agent considers desirable to protect the principal from illegal or unnecessary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taxation, fines, penalties, or assessments with respect to a business, including attempts to recover, in any manner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permitted by law, money paid before or after the execution of the power of attorney.</w:t>
      </w:r>
    </w:p>
    <w:p w14:paraId="76BC5A34" w14:textId="54BF495C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lastRenderedPageBreak/>
        <w:t>WITH RESPECT TO INSURANCE AND ANNUITIES, the principal authorizes the agent to: (1) continue, pay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premium or assessment on, modify, rescind, release, or terminate a contract procured by or on behalf of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principal which insures or provides an annuity to either the principal or another person, whether or not the principal is a beneficiary under the contract; (2) procure new, different, and additional contracts of insurance and annuities for the principal and the principal’s spouse, children, and other dependents, and select the amount, type </w:t>
      </w:r>
      <w:r w:rsidR="00092695" w:rsidRPr="00A70F10">
        <w:rPr>
          <w:rFonts w:ascii="Tahoma" w:hAnsi="Tahoma" w:cs="Tahoma"/>
        </w:rPr>
        <w:t>of insurance</w:t>
      </w:r>
      <w:r w:rsidRPr="00A70F10">
        <w:rPr>
          <w:rFonts w:ascii="Tahoma" w:hAnsi="Tahoma" w:cs="Tahoma"/>
        </w:rPr>
        <w:t xml:space="preserve"> or annuity, and mode of payment; (3) pay the premium or assessment on, modify, rescind, release,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terminate a contract of insurance or annuity procured by the agent; (4) apply for and receive a loan on the security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 contract of insurance or annuity; (5) surrender and receive the cash surrender value; (6) exercise an election;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(7) change the manner of paying premiums; (8) change or convert the type of insurance or annuity, with respect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which the principal has or claims to have a power described in this section; (9) apply for and procure government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aid to guarantee or pay premiums of a contract of insurance on the life of the principal; (10) collect, sell, assign,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hypothecate, borrow upon, or pledge the interest of the principal in a contract of insurance or annuity; and (11) pay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from proceeds or otherwise, compromise or contest, and apply for refunds in connection with, a tax or assessment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levied by a taxing authority with respect to a contract of insurance or annuity or its proceeds or liability accruing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by reason of the tax or assessment.</w:t>
      </w:r>
    </w:p>
    <w:p w14:paraId="32DD85DC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ESTATES, TRUSTS, AND OTHER RELATIONSHIPS IN WHICH THE PRINCIPAL IS</w:t>
      </w:r>
    </w:p>
    <w:p w14:paraId="6125298C" w14:textId="21114F44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A BENEFICIARY, the principal authorizes the agent to act for the principal in all matters that affect a trust, probate estate, guardianship, conservatorship, escrow, custodianship, or other fund from which the principal is, may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become, or claims to be entitled, as a beneficiary, to a share or payment, including to: (1) accept, reject, disclaim,</w:t>
      </w:r>
      <w:r w:rsidR="008A0031" w:rsidRPr="00A70F10">
        <w:rPr>
          <w:rFonts w:ascii="Tahoma" w:hAnsi="Tahoma" w:cs="Tahoma"/>
        </w:rPr>
        <w:t xml:space="preserve">  </w:t>
      </w:r>
      <w:r w:rsidRPr="00A70F10">
        <w:rPr>
          <w:rFonts w:ascii="Tahoma" w:hAnsi="Tahoma" w:cs="Tahoma"/>
        </w:rPr>
        <w:t>receive, receipt for, sell, assign, release, pledge, exchange, or consent to a reduction in or modification of a share in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payment from the fund; (2) demand or obtain by litigation or otherwise money or other thing of value to which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principal is, may become, or claims to be entitled by reason of the fund; (3) initiate, participate in, and oppose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litigation to ascertain the meaning, validity, or effect of a deed, will, declaration of trust, or other instrument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transaction affecting the interest of the principal; (4) initiate, participate in, and oppose litigation to remove, substitute, or surcharge a fiduciary; (5) conserve, invest, disburse, and use anything received for an authorized purpose;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(6) transfer an interest of the principal in real property, stocks, bonds, accounts with financial institutions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securities intermediaries, insurance, annuities, and other property, to the trustee of a revocable trust created by the</w:t>
      </w:r>
      <w:r w:rsidR="00092695">
        <w:rPr>
          <w:rFonts w:ascii="Tahoma" w:hAnsi="Tahoma" w:cs="Tahoma"/>
        </w:rPr>
        <w:t xml:space="preserve"> p</w:t>
      </w:r>
      <w:r w:rsidRPr="00A70F10">
        <w:rPr>
          <w:rFonts w:ascii="Tahoma" w:hAnsi="Tahoma" w:cs="Tahoma"/>
        </w:rPr>
        <w:t>rincipal as settlor.</w:t>
      </w:r>
    </w:p>
    <w:p w14:paraId="1DE80EF1" w14:textId="528F23F9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CLAIMS AND LITIGATION, the principal authorizes the agent to: (1) assert and prosecute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before a court or administrative agency a claim, a claim for relief, cause of action, counterclaim, offset, or </w:t>
      </w:r>
      <w:r w:rsidR="008A0031" w:rsidRPr="00A70F10">
        <w:rPr>
          <w:rFonts w:ascii="Tahoma" w:hAnsi="Tahoma" w:cs="Tahoma"/>
        </w:rPr>
        <w:t xml:space="preserve">defence </w:t>
      </w:r>
      <w:r w:rsidRPr="00A70F10">
        <w:rPr>
          <w:rFonts w:ascii="Tahoma" w:hAnsi="Tahoma" w:cs="Tahoma"/>
        </w:rPr>
        <w:t>against an individual, organization, or government, including actions to recover property or other thing of value,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to recover damages sustained by the principal, to eliminate or modify tax liability, or to seek an injunction, specific performance, or other relief; (2) bring an action to determine adverse claims, intervene in litigation, and act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as amicus curiae; (3) in connection with litigation, procure an attachment, garnishment, libel, order of arrest,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other preliminary, provisional, or intermediate relief and use an available procedure to effect or satisfy a judgment,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order, or decree; (4) in connection with litigation, perform any lawful act, including acceptance of tender, offer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judgment, admission of facts, submission of a controversy on an agreed </w:t>
      </w:r>
      <w:r w:rsidRPr="00A70F10">
        <w:rPr>
          <w:rFonts w:ascii="Tahoma" w:hAnsi="Tahoma" w:cs="Tahoma"/>
        </w:rPr>
        <w:lastRenderedPageBreak/>
        <w:t>statement of facts, consent to examination before trial, and binding the principal in litigation; (5) submit to arbitration or mediation, settle, and propose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accept a compromise with respect to a claim or litigation; (6) waive the issuance and service of process upon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principal, accept service of process, appear for the principal, designate persons upon whom process directed to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 may be served, execute and file or deliver stipulations on the principal’s behalf, verify pleadings, seek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appellate review, procure and give surety and indemnity bonds, contract and pay for the preparation and printing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records and briefs, receive and execute and file or deliver a consent, waiver, release, confession of judgment,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satisfaction of judgment, notice, agreement, or other instrument in connection with the prosecution, settlement,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defense of a claim or litigation; (7) act for the principal with respect to bankruptcy or insolvency, whether voluntary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involuntary, concerning the principal or some other person, or with respect to a reorganization, receivership, 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application for the appointment of a receiver or trustee which affects an interest of the principal in property or other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thing of value; and (8) pay a judgment against the principal or a settlement made in connection with litigation and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receive and conserve money or other thing of value paid in settlement of or as proceeds of a claim or litigation.</w:t>
      </w:r>
    </w:p>
    <w:p w14:paraId="6B888441" w14:textId="44ABE9B0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PERSONAL AND FAMILY MAINTENANCE, the principal authorizes the agent to: (1)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perform the acts necessary to maintain the customary standard of living of the principal, the principal’s spouse,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children, and other individuals customarily or legally entitled to be supported by the principal, including providing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living quarters by purchase, lease, or other contract, or paying the operating costs, including interest, amortization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payments, repairs, and taxes, on premises owned by the principal and occupied by those individuals; (2) provide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for the individuals described under (1) normal domestic help, usual vacations and travel expenses, and funds for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shelter, clothing, food, appropriate education, and other current living costs; (3) pay on behalf of the individuals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described under (1) expenses for necessary medical, dental, and surgical care, hospitalization, and custodial care;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(4) act as the principal’s personal representative pursuant [or successor provisions] and applicable regulations, in making decisions related to the past, present, or future payment for the provision of health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care consented to by the principal or anyone authorized under the law of this state to consent to health care on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behalf of the principal; (5) continue any provision made by the principal, for the individuals described under (1),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for automobiles or other means of transportation, including registering, licensing, insuring, and replacing </w:t>
      </w:r>
      <w:r w:rsidR="008A0031" w:rsidRPr="00A70F10">
        <w:rPr>
          <w:rFonts w:ascii="Tahoma" w:hAnsi="Tahoma" w:cs="Tahoma"/>
        </w:rPr>
        <w:t>T</w:t>
      </w:r>
      <w:r w:rsidRPr="00A70F10">
        <w:rPr>
          <w:rFonts w:ascii="Tahoma" w:hAnsi="Tahoma" w:cs="Tahoma"/>
        </w:rPr>
        <w:t>hem;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(6) maintain or open charge accounts for the convenience of the individuals described under (1) and open new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accounts the agent considers desirable to accomplish a lawful purpose; and (7) continue payments incidental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the membership or affiliation of the principal in a church, club, society, order, or other </w:t>
      </w:r>
      <w:r w:rsidR="008A0031" w:rsidRPr="00A70F10">
        <w:rPr>
          <w:rFonts w:ascii="Tahoma" w:hAnsi="Tahoma" w:cs="Tahoma"/>
        </w:rPr>
        <w:t>O</w:t>
      </w:r>
      <w:r w:rsidRPr="00A70F10">
        <w:rPr>
          <w:rFonts w:ascii="Tahoma" w:hAnsi="Tahoma" w:cs="Tahoma"/>
        </w:rPr>
        <w:t>rganization or to continue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contributions to those organizations.</w:t>
      </w:r>
    </w:p>
    <w:p w14:paraId="7F20268E" w14:textId="78ED7DCE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BENEFITS FROM SOCIAL SECURITY, MEDICARE, MEDICAID, OTHER GOVERNMENTAL PROGRAMS, OR CIVIL OR MILITARY SERVICE, the principal authorizes the agent to: (1) execute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vouchers in the name of the principal for allowances and reimbursements payable by </w:t>
      </w:r>
      <w:r w:rsidR="00092695">
        <w:rPr>
          <w:rFonts w:ascii="Tahoma" w:hAnsi="Tahoma" w:cs="Tahoma"/>
        </w:rPr>
        <w:t>Indian</w:t>
      </w:r>
      <w:r w:rsidRPr="00A70F10">
        <w:rPr>
          <w:rFonts w:ascii="Tahoma" w:hAnsi="Tahoma" w:cs="Tahoma"/>
        </w:rPr>
        <w:t xml:space="preserve"> or a foreign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government or by a state or subdivision of a state to the principal, including allowances and reimbursements for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transportation of the individuals and for shipment of their household effects; (2) take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possession and order the removal and shipment of property of the principal from a post, warehouse, depot, dock,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other place of storage or safekeeping, either governmental or private, and execute and deliver a release, voucher,</w:t>
      </w:r>
      <w:bookmarkStart w:id="0" w:name="_GoBack"/>
      <w:bookmarkEnd w:id="0"/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receipt, bill of lading, shipping ticket, certificate, or other instrument for that purpose; (3) prepare, file, and prosecute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a claim of the principal to a </w:t>
      </w:r>
      <w:r w:rsidRPr="00A70F10">
        <w:rPr>
          <w:rFonts w:ascii="Tahoma" w:hAnsi="Tahoma" w:cs="Tahoma"/>
        </w:rPr>
        <w:lastRenderedPageBreak/>
        <w:t>benefit or assistance, financial or otherwise, to which the principal claims to be entitled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under a statute or governmental regulation; (4) prosecute, defend, submit to arbitration or mediation, settle, and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propose or accept a compromise with respect to any benefit or assistance the principal may be entitled to receive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under a statute or governmental regulation; and (5) receive the financial proceeds of a claim of the type described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in paragraph (3) and conserve, invest, disburse, or use anything so received for a lawful purpose.</w:t>
      </w:r>
    </w:p>
    <w:p w14:paraId="2EB64DCE" w14:textId="77777777" w:rsidR="008A0031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RETIREMENT PLANS, the principal authorizes the agent to: (1) select a payment option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under a retirement plan in which the principal participates, including a plan for a self-employed individual; (2)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make voluntary contributions to those plans; (3) exercise the investment powers available under a self-directed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retirement plan; (4) make a rollover of benefits into another retirement plan; (5) if authorized by the plan, borrow 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from, sell assets to, purchase assets from, or request distributions from the plan; and (6) waive the right of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 to be a beneficiary of a joint or survivor annuity if the principal is a spouse who is not employed.</w:t>
      </w:r>
      <w:r w:rsidR="008A0031" w:rsidRPr="00A70F10">
        <w:rPr>
          <w:rFonts w:ascii="Tahoma" w:hAnsi="Tahoma" w:cs="Tahoma"/>
        </w:rPr>
        <w:t xml:space="preserve"> </w:t>
      </w:r>
    </w:p>
    <w:p w14:paraId="7A56C331" w14:textId="0F2C554E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WITH RESPECT TO DELEGATION OF AGENCY AUTHORITY, the principal authorizes the agent to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delegate revocably by writing or other record to one or more persons a power granted to the agent by the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principal.</w:t>
      </w:r>
    </w:p>
    <w:p w14:paraId="6D8B2E07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If the attorney-in-fact named above is unable or unwilling to serve, I appoint</w:t>
      </w:r>
    </w:p>
    <w:p w14:paraId="32208FA3" w14:textId="71EC440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_______________________________________________________________ (printed name), of (address)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___________________________________________________________________ , to be my attorney-in-fact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for all purposes hereunder.</w:t>
      </w:r>
    </w:p>
    <w:p w14:paraId="0FED5FB3" w14:textId="3892639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To induce any third party to rely upon this power of attorney, I agree that any third party receiving a signed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copy or facsimile of this power of attorney may rely upon such copy, and that revocation or termination of this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power of attorney shall be ineffective as to such third party until actual notice or knowledge of such revocation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or termination shall have been received by such third party. I, for myself and for my heirs, executors, legal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representatives and assigns, agree to indemnify and hold harmless any such third party from any and all claims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that may arise against such third party by reason of such third party having relied on the provisions of this power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attorney. This power of attorney shall not be effective in the event of my future disability or incapacity. This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power of attorney may be revoked by me at any time and is automatically revoked upon my death. My attorney-</w:t>
      </w:r>
      <w:r w:rsidR="00092695" w:rsidRPr="00A70F10">
        <w:rPr>
          <w:rFonts w:ascii="Tahoma" w:hAnsi="Tahoma" w:cs="Tahoma"/>
        </w:rPr>
        <w:t>in fact</w:t>
      </w:r>
      <w:r w:rsidRPr="00A70F10">
        <w:rPr>
          <w:rFonts w:ascii="Tahoma" w:hAnsi="Tahoma" w:cs="Tahoma"/>
        </w:rPr>
        <w:t xml:space="preserve"> shall </w:t>
      </w:r>
      <w:r w:rsidR="00092695" w:rsidRPr="00A70F10">
        <w:rPr>
          <w:rFonts w:ascii="Tahoma" w:hAnsi="Tahoma" w:cs="Tahoma"/>
        </w:rPr>
        <w:t>not</w:t>
      </w:r>
      <w:r w:rsidRPr="00A70F10">
        <w:rPr>
          <w:rFonts w:ascii="Tahoma" w:hAnsi="Tahoma" w:cs="Tahoma"/>
        </w:rPr>
        <w:t xml:space="preserve"> be compensated for his or her services nor shall my attorney-in-fact be liable to me, my estate, heirs,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successors, or assigns for acting or refraining from acting under this document, except for willful misconduct or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gross negligence.</w:t>
      </w:r>
    </w:p>
    <w:p w14:paraId="207D1DF6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Dated: ___________________________________________</w:t>
      </w:r>
    </w:p>
    <w:p w14:paraId="21DEE488" w14:textId="77777777" w:rsidR="002330F3" w:rsidRPr="00A70F10" w:rsidRDefault="002330F3" w:rsidP="008A0031">
      <w:pPr>
        <w:jc w:val="both"/>
        <w:rPr>
          <w:rFonts w:ascii="Tahoma" w:hAnsi="Tahoma" w:cs="Tahoma"/>
        </w:rPr>
      </w:pPr>
    </w:p>
    <w:p w14:paraId="213DDAC0" w14:textId="77777777" w:rsidR="002330F3" w:rsidRPr="00A70F10" w:rsidRDefault="002330F3" w:rsidP="008A0031">
      <w:pPr>
        <w:jc w:val="both"/>
        <w:rPr>
          <w:rFonts w:ascii="Tahoma" w:hAnsi="Tahoma" w:cs="Tahoma"/>
        </w:rPr>
      </w:pPr>
    </w:p>
    <w:p w14:paraId="7AF3283A" w14:textId="7EF1E72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and Declaration of Principal</w:t>
      </w:r>
    </w:p>
    <w:p w14:paraId="1C99DABC" w14:textId="0DFCA13A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I, ________________________________________________ (printed name), the principal, sign my name to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this power of attorney this ___________day of ______________ and, being first duly sworn, do declare to the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 xml:space="preserve">undersigned authority that I sign and execute this </w:t>
      </w:r>
      <w:r w:rsidRPr="00A70F10">
        <w:rPr>
          <w:rFonts w:ascii="Tahoma" w:hAnsi="Tahoma" w:cs="Tahoma"/>
        </w:rPr>
        <w:lastRenderedPageBreak/>
        <w:t>instrument as my power of attorney and that I sign it willingly, or willingly direct another to sign for me, that I execute it as my free and voluntary act for the purposes expressed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in the power of attorney and that I am eighteen years of age or older, of sound mind and under no constraint or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undue influence.</w:t>
      </w:r>
    </w:p>
    <w:p w14:paraId="55692B3F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_________________________________________________________</w:t>
      </w:r>
    </w:p>
    <w:p w14:paraId="3EACFEA2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of Principal</w:t>
      </w:r>
    </w:p>
    <w:p w14:paraId="0DB1522A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Witness Attestation</w:t>
      </w:r>
    </w:p>
    <w:p w14:paraId="12E72400" w14:textId="3297E196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I, __________________________________________________ (printed name), the first witness, and I,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_____________________________________________ (printed name), the second witness, sign my name to the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foregoing power of attorney being first duly sworn and do declare to the undersigned authority that the principal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signs and executes this instrument as his/her power of attorney and that he\she signs it willingly, or willingly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directs another to sign for him/her, and that I, in the presence and hearing of the principal, sign this power of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attorney as witness to the principal’s signing and that to the best of my knowledge the principal is eighteen years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age or older, of sound mind and under no constraint or undue influence.</w:t>
      </w:r>
    </w:p>
    <w:p w14:paraId="485CBD23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_____________________________________________</w:t>
      </w:r>
    </w:p>
    <w:p w14:paraId="28D0B6D7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of First Witness</w:t>
      </w:r>
    </w:p>
    <w:p w14:paraId="6A0328C0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_____________________________________________</w:t>
      </w:r>
    </w:p>
    <w:p w14:paraId="163F3501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of Second Witness</w:t>
      </w:r>
    </w:p>
    <w:p w14:paraId="11E12662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Notary Acknowledgment</w:t>
      </w:r>
    </w:p>
    <w:p w14:paraId="3609480D" w14:textId="4DB23288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State of _______________________________Subscribed,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sworn to and acknowledged before me by _________________________________, the Principal, and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subscribed and sworn to before me by ________________________________, and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______________________________________, the witnesses, this ____________ day of _______________ .</w:t>
      </w:r>
    </w:p>
    <w:p w14:paraId="1D1DF1A4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___________________________________________</w:t>
      </w:r>
    </w:p>
    <w:p w14:paraId="20CBEF08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Notary Signature</w:t>
      </w:r>
    </w:p>
    <w:p w14:paraId="4A9DC033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Notary Public,</w:t>
      </w:r>
    </w:p>
    <w:p w14:paraId="20E34A82" w14:textId="48495D74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In and for the State of ________________________</w:t>
      </w:r>
    </w:p>
    <w:p w14:paraId="4AAE18DF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My commission expires: ____________________________________________ Seal</w:t>
      </w:r>
    </w:p>
    <w:p w14:paraId="13FCECF8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Acknowledgment and Acceptance of Appointment as Attorney-in-Fact</w:t>
      </w:r>
    </w:p>
    <w:p w14:paraId="550BB8CA" w14:textId="6332F931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I, ____________________________________________________, (printed name) have read the attached power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attorney and am the person identified as the attorney-in-fact for the principal. I hereby acknowledge that I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accept my appointment as attorney-in-fact and that when I act as agent I shall exercise the powers for the benefit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of the principal; I shall keep the assets of the principal separate from my assets; I shall exercise reasonable caution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prudence; and I shall keep a full and accurate record of all actions, receipts and disbursements on behalf of</w:t>
      </w:r>
      <w:r w:rsidR="002330F3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the principal.</w:t>
      </w:r>
    </w:p>
    <w:p w14:paraId="3DBCFD97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lastRenderedPageBreak/>
        <w:t>___________________________________________ _______________________</w:t>
      </w:r>
    </w:p>
    <w:p w14:paraId="16596C64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of Attorney-in-Fact Date</w:t>
      </w:r>
    </w:p>
    <w:p w14:paraId="7F9FE655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Acknowledgment and Acceptance of Appointment as Successor Attorney-in-Fact</w:t>
      </w:r>
    </w:p>
    <w:p w14:paraId="29C47B75" w14:textId="7D33A4FC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I, _____________________________________________, (printed name) have read the attached power of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attorney and am the person identified as the successor attorney-in-fact for the principal. I hereby acknowledge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that I accept my appointment as successor attorney-in-fact and that, in the absence of a specific provision to the contrary in the power of attorney, when I act as agent I shall exercise the powers for the benefit of the principal;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I shall keep the assets of the principal separate from my assets; I shall exercise reasonable caution and prudence;</w:t>
      </w:r>
      <w:r w:rsidR="008A0031" w:rsidRPr="00A70F10">
        <w:rPr>
          <w:rFonts w:ascii="Tahoma" w:hAnsi="Tahoma" w:cs="Tahoma"/>
        </w:rPr>
        <w:t xml:space="preserve"> </w:t>
      </w:r>
      <w:r w:rsidRPr="00A70F10">
        <w:rPr>
          <w:rFonts w:ascii="Tahoma" w:hAnsi="Tahoma" w:cs="Tahoma"/>
        </w:rPr>
        <w:t>and I shall keep a full and accurate record of all actions, receipts and disbursements on behalf of the principal.</w:t>
      </w:r>
    </w:p>
    <w:p w14:paraId="71C10AD2" w14:textId="77777777" w:rsidR="00A834AE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_________________________________________ __________________________</w:t>
      </w:r>
    </w:p>
    <w:p w14:paraId="3E546E17" w14:textId="15C919E5" w:rsidR="004742F6" w:rsidRPr="00A70F10" w:rsidRDefault="00A834AE" w:rsidP="008A0031">
      <w:pPr>
        <w:jc w:val="both"/>
        <w:rPr>
          <w:rFonts w:ascii="Tahoma" w:hAnsi="Tahoma" w:cs="Tahoma"/>
        </w:rPr>
      </w:pPr>
      <w:r w:rsidRPr="00A70F10">
        <w:rPr>
          <w:rFonts w:ascii="Tahoma" w:hAnsi="Tahoma" w:cs="Tahoma"/>
        </w:rPr>
        <w:t>Signature of Successor Attorney-in-Fact Date</w:t>
      </w:r>
    </w:p>
    <w:sectPr w:rsidR="004742F6" w:rsidRPr="00A7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C76939" w14:textId="77777777" w:rsidR="00E74596" w:rsidRDefault="00E74596" w:rsidP="008A0031">
      <w:pPr>
        <w:spacing w:after="0" w:line="240" w:lineRule="auto"/>
      </w:pPr>
      <w:r>
        <w:separator/>
      </w:r>
    </w:p>
  </w:endnote>
  <w:endnote w:type="continuationSeparator" w:id="0">
    <w:p w14:paraId="4ED81A88" w14:textId="77777777" w:rsidR="00E74596" w:rsidRDefault="00E74596" w:rsidP="008A0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B6D55E" w14:textId="77777777" w:rsidR="00E74596" w:rsidRDefault="00E74596" w:rsidP="008A0031">
      <w:pPr>
        <w:spacing w:after="0" w:line="240" w:lineRule="auto"/>
      </w:pPr>
      <w:r>
        <w:separator/>
      </w:r>
    </w:p>
  </w:footnote>
  <w:footnote w:type="continuationSeparator" w:id="0">
    <w:p w14:paraId="73D8C253" w14:textId="77777777" w:rsidR="00E74596" w:rsidRDefault="00E74596" w:rsidP="008A00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sTAytzAxNjS0sLRU0lEKTi0uzszPAykwqgUA+/PkmiwAAAA="/>
  </w:docVars>
  <w:rsids>
    <w:rsidRoot w:val="000F300A"/>
    <w:rsid w:val="00092695"/>
    <w:rsid w:val="000D7B1B"/>
    <w:rsid w:val="000F300A"/>
    <w:rsid w:val="002330F3"/>
    <w:rsid w:val="00253C15"/>
    <w:rsid w:val="002E2D5E"/>
    <w:rsid w:val="0032589B"/>
    <w:rsid w:val="004742F6"/>
    <w:rsid w:val="00525882"/>
    <w:rsid w:val="008A0031"/>
    <w:rsid w:val="00A70F10"/>
    <w:rsid w:val="00A834AE"/>
    <w:rsid w:val="00D24C9F"/>
    <w:rsid w:val="00D51BDC"/>
    <w:rsid w:val="00E74596"/>
    <w:rsid w:val="00E87970"/>
    <w:rsid w:val="00F6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C3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31"/>
  </w:style>
  <w:style w:type="paragraph" w:styleId="Footer">
    <w:name w:val="footer"/>
    <w:basedOn w:val="Normal"/>
    <w:link w:val="Foot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31"/>
  </w:style>
  <w:style w:type="paragraph" w:styleId="Footer">
    <w:name w:val="footer"/>
    <w:basedOn w:val="Normal"/>
    <w:link w:val="FooterChar"/>
    <w:uiPriority w:val="99"/>
    <w:unhideWhenUsed/>
    <w:rsid w:val="008A0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4452</Words>
  <Characters>25382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Admin</cp:lastModifiedBy>
  <cp:revision>8</cp:revision>
  <dcterms:created xsi:type="dcterms:W3CDTF">2020-01-03T12:28:00Z</dcterms:created>
  <dcterms:modified xsi:type="dcterms:W3CDTF">2020-09-12T10:03:00Z</dcterms:modified>
</cp:coreProperties>
</file>