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32BC3" w14:textId="77777777" w:rsidR="00B15D51" w:rsidRPr="00F81C13" w:rsidRDefault="00B15D51" w:rsidP="00B15D51">
      <w:pPr>
        <w:pBdr>
          <w:top w:val="none" w:sz="0" w:space="0" w:color="auto"/>
          <w:left w:val="none" w:sz="0" w:space="0" w:color="auto"/>
          <w:bottom w:val="none" w:sz="0" w:space="0" w:color="auto"/>
          <w:right w:val="none" w:sz="0" w:space="0" w:color="auto"/>
          <w:between w:val="none" w:sz="0" w:space="0" w:color="auto"/>
        </w:pBdr>
        <w:jc w:val="center"/>
        <w:rPr>
          <w:rFonts w:ascii="Tahoma" w:eastAsia="Calibri" w:hAnsi="Tahoma" w:cs="Tahoma"/>
          <w:b/>
          <w:sz w:val="24"/>
          <w:szCs w:val="24"/>
          <w:u w:val="single"/>
        </w:rPr>
      </w:pPr>
      <w:r w:rsidRPr="00F81C13">
        <w:rPr>
          <w:rFonts w:ascii="Tahoma" w:eastAsia="Calibri" w:hAnsi="Tahoma" w:cs="Tahoma"/>
          <w:b/>
          <w:sz w:val="24"/>
          <w:szCs w:val="24"/>
          <w:u w:val="single"/>
        </w:rPr>
        <w:t>CONSULTING AGREEMENT</w:t>
      </w:r>
    </w:p>
    <w:p w14:paraId="3DE2BF17" w14:textId="77777777" w:rsidR="00B15D51" w:rsidRPr="00F81C13" w:rsidRDefault="00B15D51" w:rsidP="00B15D51">
      <w:pPr>
        <w:pBdr>
          <w:top w:val="none" w:sz="0" w:space="0" w:color="auto"/>
          <w:left w:val="none" w:sz="0" w:space="0" w:color="auto"/>
          <w:bottom w:val="none" w:sz="0" w:space="0" w:color="auto"/>
          <w:right w:val="none" w:sz="0" w:space="0" w:color="auto"/>
          <w:between w:val="none" w:sz="0" w:space="0" w:color="auto"/>
        </w:pBdr>
        <w:jc w:val="both"/>
        <w:rPr>
          <w:rFonts w:ascii="Tahoma" w:eastAsia="Calibri" w:hAnsi="Tahoma" w:cs="Tahoma"/>
          <w:sz w:val="24"/>
          <w:szCs w:val="24"/>
        </w:rPr>
      </w:pPr>
    </w:p>
    <w:p w14:paraId="3EC9BABC" w14:textId="77777777" w:rsidR="00B15D51" w:rsidRPr="00F81C13" w:rsidRDefault="00B15D51" w:rsidP="00B15D51">
      <w:pPr>
        <w:pBdr>
          <w:top w:val="none" w:sz="0" w:space="0" w:color="auto"/>
          <w:left w:val="none" w:sz="0" w:space="0" w:color="auto"/>
          <w:bottom w:val="none" w:sz="0" w:space="0" w:color="auto"/>
          <w:right w:val="none" w:sz="0" w:space="0" w:color="auto"/>
          <w:between w:val="none" w:sz="0" w:space="0" w:color="auto"/>
        </w:pBdr>
        <w:jc w:val="both"/>
        <w:rPr>
          <w:rFonts w:ascii="Tahoma" w:eastAsia="Calibri" w:hAnsi="Tahoma" w:cs="Tahoma"/>
          <w:sz w:val="24"/>
          <w:szCs w:val="24"/>
          <w:shd w:val="clear" w:color="auto" w:fill="FFE599"/>
        </w:rPr>
      </w:pPr>
      <w:r w:rsidRPr="00F81C13">
        <w:rPr>
          <w:rFonts w:ascii="Tahoma" w:eastAsia="Calibri" w:hAnsi="Tahoma" w:cs="Tahoma"/>
          <w:sz w:val="24"/>
          <w:szCs w:val="24"/>
        </w:rPr>
        <w:t xml:space="preserve">Consulting Agreement between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COMPANY DETAIL]</w:t>
      </w:r>
      <w:r w:rsidRPr="00F81C13">
        <w:rPr>
          <w:rFonts w:ascii="Tahoma" w:eastAsia="Calibri" w:hAnsi="Tahoma" w:cs="Tahoma"/>
          <w:sz w:val="24"/>
          <w:szCs w:val="24"/>
        </w:rPr>
        <w:t xml:space="preserve">, and </w:t>
      </w:r>
      <w:r w:rsidRPr="00F81C13">
        <w:rPr>
          <w:rFonts w:ascii="Tahoma" w:eastAsia="Calibri" w:hAnsi="Tahoma" w:cs="Tahoma"/>
          <w:sz w:val="24"/>
          <w:szCs w:val="24"/>
          <w:shd w:val="clear" w:color="auto" w:fill="FFE599"/>
        </w:rPr>
        <w:t>[INSERT</w:t>
      </w:r>
    </w:p>
    <w:p w14:paraId="5C0D8EEB" w14:textId="77777777" w:rsidR="00B15D51" w:rsidRPr="00F81C13" w:rsidRDefault="00B15D51" w:rsidP="00B15D51">
      <w:pPr>
        <w:pBdr>
          <w:top w:val="none" w:sz="0" w:space="0" w:color="auto"/>
          <w:left w:val="none" w:sz="0" w:space="0" w:color="auto"/>
          <w:bottom w:val="none" w:sz="0" w:space="0" w:color="auto"/>
          <w:right w:val="none" w:sz="0" w:space="0" w:color="auto"/>
          <w:between w:val="none" w:sz="0" w:space="0" w:color="auto"/>
        </w:pBdr>
        <w:jc w:val="both"/>
        <w:rPr>
          <w:rFonts w:ascii="Tahoma" w:eastAsia="Calibri" w:hAnsi="Tahoma" w:cs="Tahoma"/>
          <w:sz w:val="24"/>
          <w:szCs w:val="24"/>
        </w:rPr>
      </w:pPr>
      <w:r w:rsidRPr="00F81C13">
        <w:rPr>
          <w:rFonts w:ascii="Tahoma" w:eastAsia="Calibri" w:hAnsi="Tahoma" w:cs="Tahoma"/>
          <w:sz w:val="24"/>
          <w:szCs w:val="24"/>
          <w:shd w:val="clear" w:color="auto" w:fill="FFE599"/>
        </w:rPr>
        <w:t>NAME OF CONSULTANT]</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COMPANY DETAIL]</w:t>
      </w:r>
      <w:r w:rsidRPr="00F81C13">
        <w:rPr>
          <w:rFonts w:ascii="Tahoma" w:eastAsia="Calibri" w:hAnsi="Tahoma" w:cs="Tahoma"/>
          <w:sz w:val="24"/>
          <w:szCs w:val="24"/>
        </w:rPr>
        <w:t xml:space="preserve">. </w:t>
      </w:r>
    </w:p>
    <w:p w14:paraId="0F30B84C" w14:textId="77777777" w:rsidR="00B15D51" w:rsidRPr="00F81C13" w:rsidRDefault="00B15D51" w:rsidP="00B15D51">
      <w:pPr>
        <w:pBdr>
          <w:top w:val="none" w:sz="0" w:space="0" w:color="auto"/>
          <w:left w:val="none" w:sz="0" w:space="0" w:color="auto"/>
          <w:bottom w:val="none" w:sz="0" w:space="0" w:color="auto"/>
          <w:right w:val="none" w:sz="0" w:space="0" w:color="auto"/>
          <w:between w:val="none" w:sz="0" w:space="0" w:color="auto"/>
        </w:pBdr>
        <w:jc w:val="both"/>
        <w:rPr>
          <w:rFonts w:ascii="Tahoma" w:eastAsia="Calibri" w:hAnsi="Tahoma" w:cs="Tahoma"/>
          <w:sz w:val="24"/>
          <w:szCs w:val="24"/>
        </w:rPr>
      </w:pPr>
    </w:p>
    <w:p w14:paraId="5B1AF6CD" w14:textId="77777777" w:rsidR="00B15D51" w:rsidRPr="00F81C13" w:rsidRDefault="00B15D51" w:rsidP="00B15D51">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ind w:left="360"/>
        <w:jc w:val="both"/>
        <w:rPr>
          <w:rFonts w:ascii="Tahoma" w:eastAsia="Calibri" w:hAnsi="Tahoma" w:cs="Tahoma"/>
          <w:sz w:val="24"/>
          <w:szCs w:val="24"/>
        </w:rPr>
      </w:pPr>
      <w:r w:rsidRPr="00F81C13">
        <w:rPr>
          <w:rFonts w:ascii="Tahoma" w:eastAsia="Calibri" w:hAnsi="Tahoma" w:cs="Tahoma"/>
          <w:sz w:val="24"/>
          <w:szCs w:val="24"/>
        </w:rPr>
        <w:t xml:space="preserve">It is hereby stated that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agrees to perform the consulting services which set forth in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that is attached hereto. The said consulting services shall be executed during the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These are scheduled at the time and locations stated in this Agreement. </w:t>
      </w:r>
    </w:p>
    <w:p w14:paraId="347B0358" w14:textId="77777777" w:rsidR="00B15D51" w:rsidRPr="00F81C13" w:rsidRDefault="00B15D51" w:rsidP="00B15D51">
      <w:pPr>
        <w:pBdr>
          <w:top w:val="none" w:sz="0" w:space="0" w:color="auto"/>
          <w:left w:val="none" w:sz="0" w:space="0" w:color="auto"/>
          <w:bottom w:val="none" w:sz="0" w:space="0" w:color="auto"/>
          <w:right w:val="none" w:sz="0" w:space="0" w:color="auto"/>
          <w:between w:val="none" w:sz="0" w:space="0" w:color="auto"/>
        </w:pBdr>
        <w:ind w:left="360"/>
        <w:jc w:val="both"/>
        <w:rPr>
          <w:rFonts w:ascii="Tahoma" w:eastAsia="Calibri" w:hAnsi="Tahoma" w:cs="Tahoma"/>
          <w:sz w:val="24"/>
          <w:szCs w:val="24"/>
        </w:rPr>
      </w:pPr>
    </w:p>
    <w:p w14:paraId="6E3C1DE2" w14:textId="77777777" w:rsidR="00B15D51" w:rsidRPr="00F81C13" w:rsidRDefault="00B15D51" w:rsidP="00B15D51">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ind w:left="360"/>
        <w:jc w:val="both"/>
        <w:rPr>
          <w:rFonts w:ascii="Tahoma" w:eastAsia="Calibri" w:hAnsi="Tahoma" w:cs="Tahoma"/>
          <w:sz w:val="24"/>
          <w:szCs w:val="24"/>
        </w:rPr>
      </w:pPr>
      <w:r w:rsidRPr="00F81C13">
        <w:rPr>
          <w:rFonts w:ascii="Tahoma" w:eastAsia="Calibri" w:hAnsi="Tahoma" w:cs="Tahoma"/>
          <w:sz w:val="24"/>
          <w:szCs w:val="24"/>
        </w:rPr>
        <w:t xml:space="preserve">For excellent performance of services rendered,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shall be paid in conformity with </w:t>
      </w:r>
      <w:r w:rsidRPr="00F81C13">
        <w:rPr>
          <w:rFonts w:ascii="Tahoma" w:eastAsia="Calibri" w:hAnsi="Tahoma" w:cs="Tahoma"/>
          <w:sz w:val="24"/>
          <w:szCs w:val="24"/>
          <w:shd w:val="clear" w:color="auto" w:fill="FFE599"/>
        </w:rPr>
        <w:t>[SPECIFIC AGREEMENT SECTION]</w:t>
      </w:r>
      <w:r w:rsidRPr="00F81C13">
        <w:rPr>
          <w:rFonts w:ascii="Tahoma" w:eastAsia="Calibri" w:hAnsi="Tahoma" w:cs="Tahoma"/>
          <w:sz w:val="24"/>
          <w:szCs w:val="24"/>
        </w:rPr>
        <w:t xml:space="preserve">. Such rectification shall be compensated by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within </w:t>
      </w:r>
      <w:r w:rsidRPr="00F81C13">
        <w:rPr>
          <w:rFonts w:ascii="Tahoma" w:eastAsia="Calibri" w:hAnsi="Tahoma" w:cs="Tahoma"/>
          <w:sz w:val="24"/>
          <w:szCs w:val="24"/>
          <w:shd w:val="clear" w:color="auto" w:fill="FFE599"/>
        </w:rPr>
        <w:t>[INSERT NUMBER OF DAYS]</w:t>
      </w:r>
      <w:r w:rsidRPr="00F81C13">
        <w:rPr>
          <w:rFonts w:ascii="Tahoma" w:eastAsia="Calibri" w:hAnsi="Tahoma" w:cs="Tahoma"/>
          <w:sz w:val="24"/>
          <w:szCs w:val="24"/>
        </w:rPr>
        <w:t xml:space="preserve"> of receipt of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’s statement of consulting services and respective price. This will be in the following format:</w:t>
      </w:r>
    </w:p>
    <w:p w14:paraId="13535BEB" w14:textId="77777777" w:rsidR="00B15D51" w:rsidRPr="00F81C13" w:rsidRDefault="00B15D51" w:rsidP="00B15D51">
      <w:pPr>
        <w:pBdr>
          <w:top w:val="none" w:sz="0" w:space="0" w:color="auto"/>
          <w:left w:val="none" w:sz="0" w:space="0" w:color="auto"/>
          <w:bottom w:val="none" w:sz="0" w:space="0" w:color="auto"/>
          <w:right w:val="none" w:sz="0" w:space="0" w:color="auto"/>
          <w:between w:val="none" w:sz="0" w:space="0" w:color="auto"/>
        </w:pBdr>
        <w:jc w:val="both"/>
        <w:rPr>
          <w:rFonts w:ascii="Tahoma" w:eastAsia="Calibri" w:hAnsi="Tahoma" w:cs="Tahoma"/>
          <w:sz w:val="24"/>
          <w:szCs w:val="24"/>
        </w:rPr>
      </w:pPr>
    </w:p>
    <w:p w14:paraId="7FFA00BD" w14:textId="77777777" w:rsidR="00B15D51" w:rsidRPr="00F81C13" w:rsidRDefault="00B15D51" w:rsidP="00B15D51">
      <w:pPr>
        <w:pBdr>
          <w:top w:val="none" w:sz="0" w:space="0" w:color="auto"/>
          <w:left w:val="none" w:sz="0" w:space="0" w:color="auto"/>
          <w:bottom w:val="none" w:sz="0" w:space="0" w:color="auto"/>
          <w:right w:val="none" w:sz="0" w:space="0" w:color="auto"/>
          <w:between w:val="none" w:sz="0" w:space="0" w:color="auto"/>
        </w:pBdr>
        <w:jc w:val="both"/>
        <w:rPr>
          <w:rFonts w:ascii="Tahoma" w:eastAsia="Calibri" w:hAnsi="Tahoma" w:cs="Tahoma"/>
          <w:sz w:val="24"/>
          <w:szCs w:val="24"/>
        </w:rPr>
      </w:pPr>
    </w:p>
    <w:tbl>
      <w:tblPr>
        <w:tblW w:w="9360" w:type="dxa"/>
        <w:tblInd w:w="10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Look w:val="0600" w:firstRow="0" w:lastRow="0" w:firstColumn="0" w:lastColumn="0" w:noHBand="1" w:noVBand="1"/>
      </w:tblPr>
      <w:tblGrid>
        <w:gridCol w:w="4680"/>
        <w:gridCol w:w="4680"/>
      </w:tblGrid>
      <w:tr w:rsidR="00B15D51" w:rsidRPr="00F81C13" w14:paraId="6A8E373B" w14:textId="77777777" w:rsidTr="00400108">
        <w:tc>
          <w:tcPr>
            <w:tcW w:w="4680" w:type="dxa"/>
            <w:shd w:val="clear" w:color="auto" w:fill="auto"/>
            <w:tcMar>
              <w:top w:w="100" w:type="dxa"/>
              <w:left w:w="100" w:type="dxa"/>
              <w:bottom w:w="100" w:type="dxa"/>
              <w:right w:w="100" w:type="dxa"/>
            </w:tcMar>
          </w:tcPr>
          <w:p w14:paraId="34FB3F9B" w14:textId="77777777" w:rsidR="00B15D51" w:rsidRPr="00F81C13" w:rsidRDefault="00B15D51" w:rsidP="00400108">
            <w:pPr>
              <w:widowControl w:val="0"/>
              <w:spacing w:line="240" w:lineRule="auto"/>
              <w:jc w:val="center"/>
              <w:rPr>
                <w:rFonts w:ascii="Tahoma" w:eastAsia="Calibri" w:hAnsi="Tahoma" w:cs="Tahoma"/>
                <w:b/>
                <w:sz w:val="24"/>
                <w:szCs w:val="24"/>
              </w:rPr>
            </w:pPr>
            <w:r w:rsidRPr="00F81C13">
              <w:rPr>
                <w:rFonts w:ascii="Tahoma" w:eastAsia="Calibri" w:hAnsi="Tahoma" w:cs="Tahoma"/>
                <w:b/>
                <w:sz w:val="24"/>
                <w:szCs w:val="24"/>
              </w:rPr>
              <w:t xml:space="preserve"> Consulting Service</w:t>
            </w:r>
          </w:p>
        </w:tc>
        <w:tc>
          <w:tcPr>
            <w:tcW w:w="4680" w:type="dxa"/>
            <w:shd w:val="clear" w:color="auto" w:fill="auto"/>
            <w:tcMar>
              <w:top w:w="100" w:type="dxa"/>
              <w:left w:w="100" w:type="dxa"/>
              <w:bottom w:w="100" w:type="dxa"/>
              <w:right w:w="100" w:type="dxa"/>
            </w:tcMar>
          </w:tcPr>
          <w:p w14:paraId="25C3FB58" w14:textId="77777777" w:rsidR="00B15D51" w:rsidRPr="00F81C13" w:rsidRDefault="00B15D51" w:rsidP="00400108">
            <w:pPr>
              <w:widowControl w:val="0"/>
              <w:spacing w:line="240" w:lineRule="auto"/>
              <w:jc w:val="center"/>
              <w:rPr>
                <w:rFonts w:ascii="Tahoma" w:eastAsia="Calibri" w:hAnsi="Tahoma" w:cs="Tahoma"/>
                <w:b/>
                <w:sz w:val="24"/>
                <w:szCs w:val="24"/>
              </w:rPr>
            </w:pPr>
            <w:r w:rsidRPr="00F81C13">
              <w:rPr>
                <w:rFonts w:ascii="Tahoma" w:eastAsia="Calibri" w:hAnsi="Tahoma" w:cs="Tahoma"/>
                <w:b/>
                <w:sz w:val="24"/>
                <w:szCs w:val="24"/>
              </w:rPr>
              <w:t>Cost per Service</w:t>
            </w:r>
          </w:p>
        </w:tc>
      </w:tr>
      <w:tr w:rsidR="00B15D51" w:rsidRPr="00F81C13" w14:paraId="192D1073" w14:textId="77777777" w:rsidTr="00400108">
        <w:tc>
          <w:tcPr>
            <w:tcW w:w="4680" w:type="dxa"/>
            <w:shd w:val="clear" w:color="auto" w:fill="auto"/>
            <w:tcMar>
              <w:top w:w="100" w:type="dxa"/>
              <w:left w:w="100" w:type="dxa"/>
              <w:bottom w:w="100" w:type="dxa"/>
              <w:right w:w="100" w:type="dxa"/>
            </w:tcMar>
          </w:tcPr>
          <w:p w14:paraId="6CE9D196" w14:textId="77777777" w:rsidR="00B15D51" w:rsidRPr="00F81C13" w:rsidRDefault="00B15D51" w:rsidP="00400108">
            <w:pPr>
              <w:widowControl w:val="0"/>
              <w:numPr>
                <w:ilvl w:val="0"/>
                <w:numId w:val="2"/>
              </w:numPr>
              <w:ind w:left="440"/>
              <w:contextualSpacing/>
              <w:rPr>
                <w:rFonts w:ascii="Tahoma" w:eastAsia="Calibri" w:hAnsi="Tahoma" w:cs="Tahoma"/>
                <w:sz w:val="24"/>
                <w:szCs w:val="24"/>
              </w:rPr>
            </w:pPr>
            <w:r w:rsidRPr="00F81C13">
              <w:rPr>
                <w:rFonts w:ascii="Tahoma" w:eastAsia="Calibri" w:hAnsi="Tahoma" w:cs="Tahoma"/>
                <w:sz w:val="24"/>
                <w:szCs w:val="24"/>
              </w:rPr>
              <w:t>[INSERT TYPE OF CONSULTING SERVICE]</w:t>
            </w:r>
          </w:p>
          <w:p w14:paraId="611A4AB2" w14:textId="77777777" w:rsidR="00B15D51" w:rsidRPr="00F81C13" w:rsidRDefault="00B15D51" w:rsidP="00400108">
            <w:pPr>
              <w:widowControl w:val="0"/>
              <w:numPr>
                <w:ilvl w:val="0"/>
                <w:numId w:val="2"/>
              </w:numPr>
              <w:ind w:left="440"/>
              <w:contextualSpacing/>
              <w:rPr>
                <w:rFonts w:ascii="Tahoma" w:eastAsia="Calibri" w:hAnsi="Tahoma" w:cs="Tahoma"/>
                <w:sz w:val="24"/>
                <w:szCs w:val="24"/>
              </w:rPr>
            </w:pPr>
            <w:r w:rsidRPr="00F81C13">
              <w:rPr>
                <w:rFonts w:ascii="Tahoma" w:eastAsia="Calibri" w:hAnsi="Tahoma" w:cs="Tahoma"/>
                <w:sz w:val="24"/>
                <w:szCs w:val="24"/>
              </w:rPr>
              <w:t>[INSERT TYPE OF CONSULTING SERVICE]</w:t>
            </w:r>
          </w:p>
          <w:p w14:paraId="48B07B63" w14:textId="77777777" w:rsidR="00B15D51" w:rsidRPr="00F81C13" w:rsidRDefault="00B15D51" w:rsidP="00400108">
            <w:pPr>
              <w:widowControl w:val="0"/>
              <w:numPr>
                <w:ilvl w:val="0"/>
                <w:numId w:val="2"/>
              </w:numPr>
              <w:ind w:left="440"/>
              <w:contextualSpacing/>
              <w:rPr>
                <w:rFonts w:ascii="Tahoma" w:eastAsia="Calibri" w:hAnsi="Tahoma" w:cs="Tahoma"/>
                <w:sz w:val="24"/>
                <w:szCs w:val="24"/>
              </w:rPr>
            </w:pPr>
            <w:r w:rsidRPr="00F81C13">
              <w:rPr>
                <w:rFonts w:ascii="Tahoma" w:eastAsia="Calibri" w:hAnsi="Tahoma" w:cs="Tahoma"/>
                <w:sz w:val="24"/>
                <w:szCs w:val="24"/>
              </w:rPr>
              <w:t>[INSERT TYPE OF CONSULTING SERVICE]</w:t>
            </w:r>
          </w:p>
          <w:p w14:paraId="357A4DF2" w14:textId="77777777" w:rsidR="00B15D51" w:rsidRPr="00F81C13" w:rsidRDefault="00B15D51" w:rsidP="00400108">
            <w:pPr>
              <w:widowControl w:val="0"/>
              <w:numPr>
                <w:ilvl w:val="0"/>
                <w:numId w:val="2"/>
              </w:numPr>
              <w:ind w:left="440"/>
              <w:contextualSpacing/>
              <w:rPr>
                <w:rFonts w:ascii="Tahoma" w:eastAsia="Calibri" w:hAnsi="Tahoma" w:cs="Tahoma"/>
                <w:sz w:val="24"/>
                <w:szCs w:val="24"/>
              </w:rPr>
            </w:pPr>
            <w:r w:rsidRPr="00F81C13">
              <w:rPr>
                <w:rFonts w:ascii="Tahoma" w:eastAsia="Calibri" w:hAnsi="Tahoma" w:cs="Tahoma"/>
                <w:sz w:val="24"/>
                <w:szCs w:val="24"/>
              </w:rPr>
              <w:t>[INSERT TYPE OF CONSULTING SERVICE]</w:t>
            </w:r>
          </w:p>
          <w:p w14:paraId="300D139B" w14:textId="77777777" w:rsidR="00B15D51" w:rsidRPr="00F81C13" w:rsidRDefault="00B15D51" w:rsidP="00400108">
            <w:pPr>
              <w:widowControl w:val="0"/>
              <w:numPr>
                <w:ilvl w:val="0"/>
                <w:numId w:val="2"/>
              </w:numPr>
              <w:ind w:left="440"/>
              <w:contextualSpacing/>
              <w:rPr>
                <w:rFonts w:ascii="Tahoma" w:eastAsia="Calibri" w:hAnsi="Tahoma" w:cs="Tahoma"/>
                <w:sz w:val="24"/>
                <w:szCs w:val="24"/>
              </w:rPr>
            </w:pPr>
            <w:r w:rsidRPr="00F81C13">
              <w:rPr>
                <w:rFonts w:ascii="Tahoma" w:eastAsia="Calibri" w:hAnsi="Tahoma" w:cs="Tahoma"/>
                <w:sz w:val="24"/>
                <w:szCs w:val="24"/>
              </w:rPr>
              <w:t>[INSERT TYPE OF CONSULTING SERVICE]</w:t>
            </w:r>
          </w:p>
          <w:p w14:paraId="00B60139" w14:textId="77777777" w:rsidR="00B15D51" w:rsidRPr="00F81C13" w:rsidRDefault="00B15D51" w:rsidP="00400108">
            <w:pPr>
              <w:widowControl w:val="0"/>
              <w:numPr>
                <w:ilvl w:val="0"/>
                <w:numId w:val="2"/>
              </w:numPr>
              <w:ind w:left="440"/>
              <w:contextualSpacing/>
              <w:rPr>
                <w:rFonts w:ascii="Tahoma" w:eastAsia="Calibri" w:hAnsi="Tahoma" w:cs="Tahoma"/>
                <w:sz w:val="24"/>
                <w:szCs w:val="24"/>
              </w:rPr>
            </w:pPr>
            <w:r w:rsidRPr="00F81C13">
              <w:rPr>
                <w:rFonts w:ascii="Tahoma" w:eastAsia="Calibri" w:hAnsi="Tahoma" w:cs="Tahoma"/>
                <w:sz w:val="24"/>
                <w:szCs w:val="24"/>
              </w:rPr>
              <w:t>[INSERT TYPE OF CONSULTING SERVICE]</w:t>
            </w:r>
          </w:p>
          <w:p w14:paraId="61598800" w14:textId="77777777" w:rsidR="00B15D51" w:rsidRPr="00F81C13" w:rsidRDefault="00B15D51" w:rsidP="00400108">
            <w:pPr>
              <w:widowControl w:val="0"/>
              <w:numPr>
                <w:ilvl w:val="0"/>
                <w:numId w:val="2"/>
              </w:numPr>
              <w:ind w:left="440"/>
              <w:contextualSpacing/>
              <w:rPr>
                <w:rFonts w:ascii="Tahoma" w:eastAsia="Calibri" w:hAnsi="Tahoma" w:cs="Tahoma"/>
                <w:sz w:val="24"/>
                <w:szCs w:val="24"/>
              </w:rPr>
            </w:pPr>
            <w:r w:rsidRPr="00F81C13">
              <w:rPr>
                <w:rFonts w:ascii="Tahoma" w:eastAsia="Calibri" w:hAnsi="Tahoma" w:cs="Tahoma"/>
                <w:sz w:val="24"/>
                <w:szCs w:val="24"/>
              </w:rPr>
              <w:t>[INSERT TYPE OF CONSULTING SERVICE]</w:t>
            </w:r>
          </w:p>
        </w:tc>
        <w:tc>
          <w:tcPr>
            <w:tcW w:w="4680" w:type="dxa"/>
            <w:shd w:val="clear" w:color="auto" w:fill="auto"/>
            <w:tcMar>
              <w:top w:w="100" w:type="dxa"/>
              <w:left w:w="100" w:type="dxa"/>
              <w:bottom w:w="100" w:type="dxa"/>
              <w:right w:w="100" w:type="dxa"/>
            </w:tcMar>
          </w:tcPr>
          <w:p w14:paraId="42C34CDB" w14:textId="77777777" w:rsidR="00B15D51" w:rsidRPr="00F81C13" w:rsidRDefault="00B15D51" w:rsidP="00400108">
            <w:pPr>
              <w:widowControl w:val="0"/>
              <w:numPr>
                <w:ilvl w:val="0"/>
                <w:numId w:val="5"/>
              </w:numPr>
              <w:ind w:left="440"/>
              <w:contextualSpacing/>
              <w:rPr>
                <w:rFonts w:ascii="Tahoma" w:eastAsia="Calibri" w:hAnsi="Tahoma" w:cs="Tahoma"/>
                <w:sz w:val="24"/>
                <w:szCs w:val="24"/>
              </w:rPr>
            </w:pPr>
            <w:r w:rsidRPr="00F81C13">
              <w:rPr>
                <w:rFonts w:ascii="Tahoma" w:eastAsia="Calibri" w:hAnsi="Tahoma" w:cs="Tahoma"/>
                <w:sz w:val="24"/>
                <w:szCs w:val="24"/>
              </w:rPr>
              <w:t>[SPECIFY COST PER SERVICE]</w:t>
            </w:r>
          </w:p>
          <w:p w14:paraId="59683F3B" w14:textId="77777777" w:rsidR="00B15D51" w:rsidRPr="00F81C13" w:rsidRDefault="00B15D51" w:rsidP="00400108">
            <w:pPr>
              <w:widowControl w:val="0"/>
              <w:numPr>
                <w:ilvl w:val="0"/>
                <w:numId w:val="5"/>
              </w:numPr>
              <w:ind w:left="440"/>
              <w:contextualSpacing/>
              <w:rPr>
                <w:rFonts w:ascii="Tahoma" w:eastAsia="Calibri" w:hAnsi="Tahoma" w:cs="Tahoma"/>
                <w:sz w:val="24"/>
                <w:szCs w:val="24"/>
              </w:rPr>
            </w:pPr>
            <w:r w:rsidRPr="00F81C13">
              <w:rPr>
                <w:rFonts w:ascii="Tahoma" w:eastAsia="Calibri" w:hAnsi="Tahoma" w:cs="Tahoma"/>
                <w:sz w:val="24"/>
                <w:szCs w:val="24"/>
              </w:rPr>
              <w:t>[SPECIFY COST PER SERVICE]</w:t>
            </w:r>
          </w:p>
          <w:p w14:paraId="0F4E93D4" w14:textId="77777777" w:rsidR="00B15D51" w:rsidRPr="00F81C13" w:rsidRDefault="00B15D51" w:rsidP="00400108">
            <w:pPr>
              <w:widowControl w:val="0"/>
              <w:numPr>
                <w:ilvl w:val="0"/>
                <w:numId w:val="5"/>
              </w:numPr>
              <w:ind w:left="440"/>
              <w:contextualSpacing/>
              <w:rPr>
                <w:rFonts w:ascii="Tahoma" w:eastAsia="Calibri" w:hAnsi="Tahoma" w:cs="Tahoma"/>
                <w:sz w:val="24"/>
                <w:szCs w:val="24"/>
              </w:rPr>
            </w:pPr>
            <w:r w:rsidRPr="00F81C13">
              <w:rPr>
                <w:rFonts w:ascii="Tahoma" w:eastAsia="Calibri" w:hAnsi="Tahoma" w:cs="Tahoma"/>
                <w:sz w:val="24"/>
                <w:szCs w:val="24"/>
              </w:rPr>
              <w:t>[SPECIFY COST PER SERVICE]</w:t>
            </w:r>
          </w:p>
          <w:p w14:paraId="5489D3E0" w14:textId="77777777" w:rsidR="00B15D51" w:rsidRPr="00F81C13" w:rsidRDefault="00B15D51" w:rsidP="00400108">
            <w:pPr>
              <w:widowControl w:val="0"/>
              <w:numPr>
                <w:ilvl w:val="0"/>
                <w:numId w:val="5"/>
              </w:numPr>
              <w:ind w:left="440"/>
              <w:contextualSpacing/>
              <w:rPr>
                <w:rFonts w:ascii="Tahoma" w:eastAsia="Calibri" w:hAnsi="Tahoma" w:cs="Tahoma"/>
                <w:sz w:val="24"/>
                <w:szCs w:val="24"/>
              </w:rPr>
            </w:pPr>
            <w:r w:rsidRPr="00F81C13">
              <w:rPr>
                <w:rFonts w:ascii="Tahoma" w:eastAsia="Calibri" w:hAnsi="Tahoma" w:cs="Tahoma"/>
                <w:sz w:val="24"/>
                <w:szCs w:val="24"/>
              </w:rPr>
              <w:t>[SPECIFY COST PER SERVICE]</w:t>
            </w:r>
          </w:p>
          <w:p w14:paraId="46922A7E" w14:textId="77777777" w:rsidR="00B15D51" w:rsidRPr="00F81C13" w:rsidRDefault="00B15D51" w:rsidP="00400108">
            <w:pPr>
              <w:widowControl w:val="0"/>
              <w:numPr>
                <w:ilvl w:val="0"/>
                <w:numId w:val="5"/>
              </w:numPr>
              <w:ind w:left="440"/>
              <w:contextualSpacing/>
              <w:rPr>
                <w:rFonts w:ascii="Tahoma" w:eastAsia="Calibri" w:hAnsi="Tahoma" w:cs="Tahoma"/>
                <w:sz w:val="24"/>
                <w:szCs w:val="24"/>
              </w:rPr>
            </w:pPr>
            <w:r w:rsidRPr="00F81C13">
              <w:rPr>
                <w:rFonts w:ascii="Tahoma" w:eastAsia="Calibri" w:hAnsi="Tahoma" w:cs="Tahoma"/>
                <w:sz w:val="24"/>
                <w:szCs w:val="24"/>
              </w:rPr>
              <w:t>[SPECIFY COST PER SERVICE]</w:t>
            </w:r>
          </w:p>
          <w:p w14:paraId="7074EFC0" w14:textId="77777777" w:rsidR="00B15D51" w:rsidRPr="00F81C13" w:rsidRDefault="00B15D51" w:rsidP="00400108">
            <w:pPr>
              <w:widowControl w:val="0"/>
              <w:numPr>
                <w:ilvl w:val="0"/>
                <w:numId w:val="5"/>
              </w:numPr>
              <w:ind w:left="440"/>
              <w:contextualSpacing/>
              <w:rPr>
                <w:rFonts w:ascii="Tahoma" w:eastAsia="Calibri" w:hAnsi="Tahoma" w:cs="Tahoma"/>
                <w:sz w:val="24"/>
                <w:szCs w:val="24"/>
              </w:rPr>
            </w:pPr>
            <w:r w:rsidRPr="00F81C13">
              <w:rPr>
                <w:rFonts w:ascii="Tahoma" w:eastAsia="Calibri" w:hAnsi="Tahoma" w:cs="Tahoma"/>
                <w:sz w:val="24"/>
                <w:szCs w:val="24"/>
              </w:rPr>
              <w:t>[SPECIFY COST PER SERVICE]</w:t>
            </w:r>
          </w:p>
          <w:p w14:paraId="511E79A2" w14:textId="77777777" w:rsidR="00B15D51" w:rsidRPr="00F81C13" w:rsidRDefault="00B15D51" w:rsidP="00400108">
            <w:pPr>
              <w:widowControl w:val="0"/>
              <w:numPr>
                <w:ilvl w:val="0"/>
                <w:numId w:val="5"/>
              </w:numPr>
              <w:ind w:left="440"/>
              <w:contextualSpacing/>
              <w:rPr>
                <w:rFonts w:ascii="Tahoma" w:eastAsia="Calibri" w:hAnsi="Tahoma" w:cs="Tahoma"/>
                <w:sz w:val="24"/>
                <w:szCs w:val="24"/>
              </w:rPr>
            </w:pPr>
            <w:r w:rsidRPr="00F81C13">
              <w:rPr>
                <w:rFonts w:ascii="Tahoma" w:eastAsia="Calibri" w:hAnsi="Tahoma" w:cs="Tahoma"/>
                <w:sz w:val="24"/>
                <w:szCs w:val="24"/>
              </w:rPr>
              <w:t>[SPECIFY COST PER SERVICE]</w:t>
            </w:r>
          </w:p>
        </w:tc>
      </w:tr>
    </w:tbl>
    <w:p w14:paraId="70DCC206" w14:textId="77777777" w:rsidR="00B15D51" w:rsidRPr="00F81C13" w:rsidRDefault="00B15D51" w:rsidP="00B15D51">
      <w:pPr>
        <w:jc w:val="both"/>
        <w:rPr>
          <w:rFonts w:ascii="Tahoma" w:eastAsia="Calibri" w:hAnsi="Tahoma" w:cs="Tahoma"/>
          <w:sz w:val="24"/>
          <w:szCs w:val="24"/>
        </w:rPr>
      </w:pPr>
    </w:p>
    <w:p w14:paraId="600C4D80" w14:textId="77777777" w:rsidR="00B15D51" w:rsidRPr="00F81C13" w:rsidRDefault="00B15D51" w:rsidP="00B15D51">
      <w:pPr>
        <w:jc w:val="both"/>
        <w:rPr>
          <w:rFonts w:ascii="Tahoma" w:eastAsia="Calibri" w:hAnsi="Tahoma" w:cs="Tahoma"/>
          <w:sz w:val="24"/>
          <w:szCs w:val="24"/>
        </w:rPr>
      </w:pPr>
    </w:p>
    <w:p w14:paraId="530601F0" w14:textId="77777777" w:rsidR="00B15D51" w:rsidRPr="00F81C13" w:rsidRDefault="00B15D51" w:rsidP="00B15D51">
      <w:pPr>
        <w:pStyle w:val="ListParagraph"/>
        <w:numPr>
          <w:ilvl w:val="0"/>
          <w:numId w:val="8"/>
        </w:numPr>
        <w:ind w:left="360"/>
        <w:jc w:val="both"/>
        <w:rPr>
          <w:rFonts w:ascii="Tahoma" w:eastAsia="Calibri" w:hAnsi="Tahoma" w:cs="Tahoma"/>
          <w:sz w:val="24"/>
          <w:szCs w:val="24"/>
        </w:rPr>
      </w:pPr>
      <w:r w:rsidRPr="00F81C13">
        <w:rPr>
          <w:rFonts w:ascii="Tahoma" w:eastAsia="Calibri" w:hAnsi="Tahoma" w:cs="Tahoma"/>
          <w:sz w:val="24"/>
          <w:szCs w:val="24"/>
        </w:rPr>
        <w:t xml:space="preserve">Under this Consulting Agreement,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must take over as an independent contractor.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agrees that he (or </w:t>
      </w:r>
      <w:r w:rsidRPr="00F81C13">
        <w:rPr>
          <w:rFonts w:ascii="Tahoma" w:eastAsia="Calibri" w:hAnsi="Tahoma" w:cs="Tahoma"/>
          <w:sz w:val="24"/>
          <w:szCs w:val="24"/>
        </w:rPr>
        <w:lastRenderedPageBreak/>
        <w:t xml:space="preserve">she) will not disclose any essential information without the full consent of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and any information obtained from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’s connection with the performance of this Consulting Agreement, unless:</w:t>
      </w:r>
    </w:p>
    <w:p w14:paraId="2885373F" w14:textId="77777777" w:rsidR="00B15D51" w:rsidRPr="00F81C13" w:rsidRDefault="00B15D51" w:rsidP="00B15D51">
      <w:pPr>
        <w:jc w:val="both"/>
        <w:rPr>
          <w:rFonts w:ascii="Tahoma" w:eastAsia="Calibri" w:hAnsi="Tahoma" w:cs="Tahoma"/>
          <w:sz w:val="24"/>
          <w:szCs w:val="24"/>
        </w:rPr>
      </w:pPr>
    </w:p>
    <w:p w14:paraId="19A5244F" w14:textId="77777777" w:rsidR="00B15D51" w:rsidRPr="00F81C13" w:rsidRDefault="00B15D51" w:rsidP="00B15D51">
      <w:pPr>
        <w:numPr>
          <w:ilvl w:val="0"/>
          <w:numId w:val="7"/>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[DESCRIBE CERTAIN INFORMATION]</w:t>
      </w:r>
    </w:p>
    <w:p w14:paraId="6F6EBBEB" w14:textId="77777777" w:rsidR="00B15D51" w:rsidRPr="00F81C13" w:rsidRDefault="00B15D51" w:rsidP="00B15D51">
      <w:pPr>
        <w:numPr>
          <w:ilvl w:val="0"/>
          <w:numId w:val="7"/>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[DESCRIBE CERTAIN INFORMATION]</w:t>
      </w:r>
    </w:p>
    <w:p w14:paraId="062C22AE" w14:textId="77777777" w:rsidR="00B15D51" w:rsidRPr="00F81C13" w:rsidRDefault="00B15D51" w:rsidP="00B15D51">
      <w:pPr>
        <w:numPr>
          <w:ilvl w:val="0"/>
          <w:numId w:val="7"/>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[DESCRIBE CERTAIN INFORMATION]</w:t>
      </w:r>
    </w:p>
    <w:p w14:paraId="663B2DDF" w14:textId="77777777" w:rsidR="00B15D51" w:rsidRPr="00F81C13" w:rsidRDefault="00B15D51" w:rsidP="00B15D51">
      <w:pPr>
        <w:numPr>
          <w:ilvl w:val="0"/>
          <w:numId w:val="7"/>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[DESCRIBE CERTAIN INFORMATION]</w:t>
      </w:r>
    </w:p>
    <w:p w14:paraId="075BBADA" w14:textId="77777777" w:rsidR="00B15D51" w:rsidRPr="00F81C13" w:rsidRDefault="00B15D51" w:rsidP="00B15D51">
      <w:pPr>
        <w:numPr>
          <w:ilvl w:val="0"/>
          <w:numId w:val="7"/>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[DESCRIBE CERTAIN INFORMATION]</w:t>
      </w:r>
    </w:p>
    <w:p w14:paraId="651BF3D1" w14:textId="77777777" w:rsidR="00B15D51" w:rsidRPr="00F81C13" w:rsidRDefault="00B15D51" w:rsidP="00B15D51">
      <w:pPr>
        <w:numPr>
          <w:ilvl w:val="0"/>
          <w:numId w:val="7"/>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[DESCRIBE CERTAIN INFORMATION]</w:t>
      </w:r>
    </w:p>
    <w:p w14:paraId="7C6582B9" w14:textId="77777777" w:rsidR="00B15D51" w:rsidRPr="00F81C13" w:rsidRDefault="00B15D51" w:rsidP="00B15D51">
      <w:pPr>
        <w:jc w:val="both"/>
        <w:rPr>
          <w:rFonts w:ascii="Tahoma" w:eastAsia="Calibri" w:hAnsi="Tahoma" w:cs="Tahoma"/>
          <w:sz w:val="24"/>
          <w:szCs w:val="24"/>
        </w:rPr>
      </w:pPr>
    </w:p>
    <w:p w14:paraId="5D54DF54" w14:textId="77777777" w:rsidR="00B15D51" w:rsidRPr="00F81C13" w:rsidRDefault="00B15D51" w:rsidP="00B15D51">
      <w:pPr>
        <w:jc w:val="both"/>
        <w:rPr>
          <w:rFonts w:ascii="Tahoma" w:eastAsia="Calibri" w:hAnsi="Tahoma" w:cs="Tahoma"/>
          <w:sz w:val="24"/>
          <w:szCs w:val="24"/>
        </w:rPr>
      </w:pPr>
      <w:r w:rsidRPr="00F81C13">
        <w:rPr>
          <w:rFonts w:ascii="Tahoma" w:eastAsia="Calibri" w:hAnsi="Tahoma" w:cs="Tahoma"/>
          <w:sz w:val="24"/>
          <w:szCs w:val="24"/>
        </w:rPr>
        <w:t xml:space="preserve">Unless otherwise agreed by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must</w:t>
      </w:r>
    </w:p>
    <w:p w14:paraId="1C08778E" w14:textId="77777777" w:rsidR="00B15D51" w:rsidRPr="00F81C13" w:rsidRDefault="00B15D51" w:rsidP="00B15D51">
      <w:pPr>
        <w:jc w:val="both"/>
        <w:rPr>
          <w:rFonts w:ascii="Tahoma" w:eastAsia="Calibri" w:hAnsi="Tahoma" w:cs="Tahoma"/>
          <w:sz w:val="24"/>
          <w:szCs w:val="24"/>
        </w:rPr>
      </w:pPr>
      <w:r w:rsidRPr="00F81C13">
        <w:rPr>
          <w:rFonts w:ascii="Tahoma" w:eastAsia="Calibri" w:hAnsi="Tahoma" w:cs="Tahoma"/>
          <w:sz w:val="24"/>
          <w:szCs w:val="24"/>
        </w:rPr>
        <w:t xml:space="preserve">personally execute the consulting services stated herein. Both parties shall not assign any detail of this Consulting Agreement. This will remain in force for the given period set in </w:t>
      </w:r>
      <w:r w:rsidRPr="00F81C13">
        <w:rPr>
          <w:rFonts w:ascii="Tahoma" w:eastAsia="Calibri" w:hAnsi="Tahoma" w:cs="Tahoma"/>
          <w:sz w:val="24"/>
          <w:szCs w:val="24"/>
          <w:shd w:val="clear" w:color="auto" w:fill="FFE599"/>
        </w:rPr>
        <w:t>[SPECIFY AGREEMENT SECTION]</w:t>
      </w:r>
      <w:r w:rsidRPr="00F81C13">
        <w:rPr>
          <w:rFonts w:ascii="Tahoma" w:eastAsia="Calibri" w:hAnsi="Tahoma" w:cs="Tahoma"/>
          <w:sz w:val="24"/>
          <w:szCs w:val="24"/>
        </w:rPr>
        <w:t xml:space="preserve">. Both parties have the full right to terminate this agreement at any given period of time, providing a written notice of termination to the other party. </w:t>
      </w:r>
    </w:p>
    <w:p w14:paraId="0BDF347E" w14:textId="77777777" w:rsidR="00B15D51" w:rsidRPr="00F81C13" w:rsidRDefault="00B15D51" w:rsidP="00B15D51">
      <w:pPr>
        <w:jc w:val="both"/>
        <w:rPr>
          <w:rFonts w:ascii="Tahoma" w:eastAsia="Calibri" w:hAnsi="Tahoma" w:cs="Tahoma"/>
          <w:sz w:val="24"/>
          <w:szCs w:val="24"/>
        </w:rPr>
      </w:pPr>
    </w:p>
    <w:p w14:paraId="0CED7834" w14:textId="77777777" w:rsidR="00B15D51" w:rsidRPr="00F81C13" w:rsidRDefault="00B15D51" w:rsidP="00B15D51">
      <w:pPr>
        <w:pStyle w:val="ListParagraph"/>
        <w:numPr>
          <w:ilvl w:val="0"/>
          <w:numId w:val="8"/>
        </w:numPr>
        <w:ind w:left="360"/>
        <w:jc w:val="both"/>
        <w:rPr>
          <w:rFonts w:ascii="Tahoma" w:eastAsia="Calibri" w:hAnsi="Tahoma" w:cs="Tahoma"/>
          <w:sz w:val="24"/>
          <w:szCs w:val="24"/>
        </w:rPr>
      </w:pP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justifies that he (or she) shall carry out the assigned consulting tasks. These tasks are submitted through this Agreement in conformity with professional standards. On the contrary,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shall not be held responsible for any damages. This includes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and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When it comes to auditing documents, safety handbooks, action plans, and other important documents, that is provided by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and shall be performed while under this Agreement. This shall be informed with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and shall remain the sole copyright ownership by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w:t>
      </w:r>
    </w:p>
    <w:p w14:paraId="0D291FBC" w14:textId="77777777" w:rsidR="00B15D51" w:rsidRPr="00F81C13" w:rsidRDefault="00B15D51" w:rsidP="00B15D51">
      <w:pPr>
        <w:jc w:val="both"/>
        <w:rPr>
          <w:rFonts w:ascii="Tahoma" w:eastAsia="Calibri" w:hAnsi="Tahoma" w:cs="Tahoma"/>
          <w:sz w:val="24"/>
          <w:szCs w:val="24"/>
        </w:rPr>
      </w:pPr>
    </w:p>
    <w:p w14:paraId="7DB335A7" w14:textId="77777777" w:rsidR="00B15D51" w:rsidRPr="00F81C13" w:rsidRDefault="00B15D51" w:rsidP="00B15D51">
      <w:pPr>
        <w:pStyle w:val="ListParagraph"/>
        <w:numPr>
          <w:ilvl w:val="0"/>
          <w:numId w:val="8"/>
        </w:numPr>
        <w:ind w:left="360"/>
        <w:jc w:val="both"/>
        <w:rPr>
          <w:rFonts w:ascii="Tahoma" w:eastAsia="Calibri" w:hAnsi="Tahoma" w:cs="Tahoma"/>
          <w:sz w:val="24"/>
          <w:szCs w:val="24"/>
        </w:rPr>
      </w:pPr>
      <w:r w:rsidRPr="00F81C13">
        <w:rPr>
          <w:rFonts w:ascii="Tahoma" w:eastAsia="Calibri" w:hAnsi="Tahoma" w:cs="Tahoma"/>
          <w:sz w:val="24"/>
          <w:szCs w:val="24"/>
        </w:rPr>
        <w:t xml:space="preserve">As per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’s request, conduction of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and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of </w:t>
      </w:r>
      <w:r w:rsidRPr="00F81C13">
        <w:rPr>
          <w:rFonts w:ascii="Tahoma" w:eastAsia="Calibri" w:hAnsi="Tahoma" w:cs="Tahoma"/>
          <w:sz w:val="24"/>
          <w:szCs w:val="24"/>
          <w:shd w:val="clear" w:color="auto" w:fill="FFE599"/>
        </w:rPr>
        <w:t>[INSERT NAME OF COMPANY]</w:t>
      </w:r>
      <w:r w:rsidRPr="00F81C13">
        <w:rPr>
          <w:rFonts w:ascii="Tahoma" w:eastAsia="Calibri" w:hAnsi="Tahoma" w:cs="Tahoma"/>
          <w:sz w:val="24"/>
          <w:szCs w:val="24"/>
        </w:rPr>
        <w:t>’s divisional operations are the following:</w:t>
      </w:r>
    </w:p>
    <w:p w14:paraId="5F1E3703" w14:textId="77777777" w:rsidR="00B15D51" w:rsidRPr="00F81C13" w:rsidRDefault="00B15D51" w:rsidP="00B15D51">
      <w:pPr>
        <w:jc w:val="both"/>
        <w:rPr>
          <w:rFonts w:ascii="Tahoma" w:eastAsia="Calibri" w:hAnsi="Tahoma" w:cs="Tahoma"/>
          <w:sz w:val="24"/>
          <w:szCs w:val="24"/>
        </w:rPr>
      </w:pPr>
    </w:p>
    <w:p w14:paraId="253144EF" w14:textId="77777777" w:rsidR="00B15D51" w:rsidRPr="00F81C13" w:rsidRDefault="00B15D51" w:rsidP="00B15D51">
      <w:pPr>
        <w:numPr>
          <w:ilvl w:val="0"/>
          <w:numId w:val="3"/>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[ADD COMPLETE OPERATION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RATIONALE]</w:t>
      </w:r>
    </w:p>
    <w:p w14:paraId="6E2E4C4E" w14:textId="77777777" w:rsidR="00B15D51" w:rsidRPr="00F81C13" w:rsidRDefault="00B15D51" w:rsidP="00B15D51">
      <w:pPr>
        <w:numPr>
          <w:ilvl w:val="0"/>
          <w:numId w:val="3"/>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[ADD COMPLETE OPERATION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RATIONALE]</w:t>
      </w:r>
    </w:p>
    <w:p w14:paraId="0132311E" w14:textId="77777777" w:rsidR="00B15D51" w:rsidRPr="00F81C13" w:rsidRDefault="00B15D51" w:rsidP="00B15D51">
      <w:pPr>
        <w:numPr>
          <w:ilvl w:val="0"/>
          <w:numId w:val="3"/>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[ADD COMPLETE OPERATION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RATIONALE]</w:t>
      </w:r>
    </w:p>
    <w:p w14:paraId="7D930B36" w14:textId="77777777" w:rsidR="00B15D51" w:rsidRPr="00F81C13" w:rsidRDefault="00B15D51" w:rsidP="00B15D51">
      <w:pPr>
        <w:numPr>
          <w:ilvl w:val="0"/>
          <w:numId w:val="3"/>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[ADD COMPLETE OPERATION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RATIONALE]</w:t>
      </w:r>
    </w:p>
    <w:p w14:paraId="0D22031E" w14:textId="77777777" w:rsidR="00B15D51" w:rsidRPr="00F81C13" w:rsidRDefault="00B15D51" w:rsidP="00B15D51">
      <w:pPr>
        <w:numPr>
          <w:ilvl w:val="0"/>
          <w:numId w:val="3"/>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[ADD COMPLETE OPERATION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RATIONALE]</w:t>
      </w:r>
    </w:p>
    <w:p w14:paraId="6CDE5583" w14:textId="77777777" w:rsidR="00B15D51" w:rsidRPr="00F81C13" w:rsidRDefault="00B15D51" w:rsidP="00B15D51">
      <w:pPr>
        <w:numPr>
          <w:ilvl w:val="0"/>
          <w:numId w:val="3"/>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[ADD COMPLETE OPERATION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RATIONALE]</w:t>
      </w:r>
    </w:p>
    <w:p w14:paraId="28836499" w14:textId="77777777" w:rsidR="00B15D51" w:rsidRPr="00F81C13" w:rsidRDefault="00B15D51" w:rsidP="00B15D51">
      <w:pPr>
        <w:numPr>
          <w:ilvl w:val="0"/>
          <w:numId w:val="3"/>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lastRenderedPageBreak/>
        <w:t>[ADD COMPLETE OPERATION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RATIONALE]</w:t>
      </w:r>
    </w:p>
    <w:p w14:paraId="53B70B89" w14:textId="77777777" w:rsidR="00B15D51" w:rsidRPr="00F81C13" w:rsidRDefault="00B15D51" w:rsidP="00B15D51">
      <w:pPr>
        <w:numPr>
          <w:ilvl w:val="0"/>
          <w:numId w:val="3"/>
        </w:numPr>
        <w:contextualSpacing/>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[ADD COMPLETE OPERATION DETAIL]</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RATIONALE]</w:t>
      </w:r>
    </w:p>
    <w:p w14:paraId="30426B53" w14:textId="77777777" w:rsidR="00B15D51" w:rsidRPr="00F81C13" w:rsidRDefault="00B15D51" w:rsidP="00B15D51">
      <w:pPr>
        <w:jc w:val="both"/>
        <w:rPr>
          <w:rFonts w:ascii="Tahoma" w:eastAsia="Calibri" w:hAnsi="Tahoma" w:cs="Tahoma"/>
          <w:sz w:val="24"/>
          <w:szCs w:val="24"/>
        </w:rPr>
      </w:pPr>
    </w:p>
    <w:p w14:paraId="7F1C1FD9" w14:textId="77777777" w:rsidR="00B15D51" w:rsidRPr="00F81C13" w:rsidRDefault="00B15D51" w:rsidP="00B15D51">
      <w:pPr>
        <w:jc w:val="both"/>
        <w:rPr>
          <w:rFonts w:ascii="Tahoma" w:eastAsia="Calibri" w:hAnsi="Tahoma" w:cs="Tahoma"/>
          <w:sz w:val="24"/>
          <w:szCs w:val="24"/>
        </w:rPr>
      </w:pPr>
    </w:p>
    <w:p w14:paraId="74FEB9B8" w14:textId="77777777" w:rsidR="00B15D51" w:rsidRPr="00F81C13" w:rsidRDefault="00B15D51" w:rsidP="00B15D51">
      <w:pPr>
        <w:pStyle w:val="ListParagraph"/>
        <w:numPr>
          <w:ilvl w:val="0"/>
          <w:numId w:val="8"/>
        </w:numPr>
        <w:ind w:left="360"/>
        <w:jc w:val="both"/>
        <w:rPr>
          <w:rFonts w:ascii="Tahoma" w:eastAsia="Calibri" w:hAnsi="Tahoma" w:cs="Tahoma"/>
          <w:sz w:val="24"/>
          <w:szCs w:val="24"/>
        </w:rPr>
      </w:pPr>
      <w:r w:rsidRPr="00F81C13">
        <w:rPr>
          <w:rFonts w:ascii="Tahoma" w:eastAsia="Calibri" w:hAnsi="Tahoma" w:cs="Tahoma"/>
          <w:sz w:val="24"/>
          <w:szCs w:val="24"/>
        </w:rPr>
        <w:t xml:space="preserve">This Consulting Agreement is in effect for the period </w:t>
      </w:r>
      <w:r w:rsidRPr="00F81C13">
        <w:rPr>
          <w:rFonts w:ascii="Tahoma" w:eastAsia="Calibri" w:hAnsi="Tahoma" w:cs="Tahoma"/>
          <w:sz w:val="24"/>
          <w:szCs w:val="24"/>
          <w:shd w:val="clear" w:color="auto" w:fill="FFE599"/>
        </w:rPr>
        <w:t>[INSERT COMPLETE DATE]</w:t>
      </w:r>
      <w:r w:rsidRPr="00F81C13">
        <w:rPr>
          <w:rFonts w:ascii="Tahoma" w:eastAsia="Calibri" w:hAnsi="Tahoma" w:cs="Tahoma"/>
          <w:sz w:val="24"/>
          <w:szCs w:val="24"/>
        </w:rPr>
        <w:t xml:space="preserve"> through </w:t>
      </w:r>
      <w:r w:rsidRPr="00F81C13">
        <w:rPr>
          <w:rFonts w:ascii="Tahoma" w:eastAsia="Calibri" w:hAnsi="Tahoma" w:cs="Tahoma"/>
          <w:sz w:val="24"/>
          <w:szCs w:val="24"/>
          <w:shd w:val="clear" w:color="auto" w:fill="FFE599"/>
        </w:rPr>
        <w:t>[INSERT COMPLETE DATE]</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shall carry out every task given the amount of time required for completion. The set of assigned scope shall be performed in such locations ideal to the work. Certain consultant fee rates are the following: </w:t>
      </w:r>
    </w:p>
    <w:p w14:paraId="6B27CBA4" w14:textId="77777777" w:rsidR="00B15D51" w:rsidRPr="00F81C13" w:rsidRDefault="00B15D51" w:rsidP="00B15D51">
      <w:pPr>
        <w:jc w:val="both"/>
        <w:rPr>
          <w:rFonts w:ascii="Tahoma" w:eastAsia="Calibri" w:hAnsi="Tahoma" w:cs="Tahoma"/>
          <w:sz w:val="24"/>
          <w:szCs w:val="24"/>
        </w:rPr>
      </w:pPr>
    </w:p>
    <w:tbl>
      <w:tblPr>
        <w:tblW w:w="9360" w:type="dxa"/>
        <w:tblInd w:w="10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Look w:val="0600" w:firstRow="0" w:lastRow="0" w:firstColumn="0" w:lastColumn="0" w:noHBand="1" w:noVBand="1"/>
      </w:tblPr>
      <w:tblGrid>
        <w:gridCol w:w="2745"/>
        <w:gridCol w:w="3240"/>
        <w:gridCol w:w="3375"/>
      </w:tblGrid>
      <w:tr w:rsidR="00B15D51" w:rsidRPr="00F81C13" w14:paraId="7489702B" w14:textId="77777777" w:rsidTr="00400108">
        <w:tc>
          <w:tcPr>
            <w:tcW w:w="2745" w:type="dxa"/>
            <w:shd w:val="clear" w:color="auto" w:fill="auto"/>
            <w:tcMar>
              <w:top w:w="100" w:type="dxa"/>
              <w:left w:w="100" w:type="dxa"/>
              <w:bottom w:w="100" w:type="dxa"/>
              <w:right w:w="100" w:type="dxa"/>
            </w:tcMar>
          </w:tcPr>
          <w:p w14:paraId="70BC3FE5" w14:textId="77777777" w:rsidR="00B15D51" w:rsidRPr="00F81C13" w:rsidRDefault="00B15D51" w:rsidP="00400108">
            <w:pPr>
              <w:widowControl w:val="0"/>
              <w:spacing w:line="240" w:lineRule="auto"/>
              <w:jc w:val="center"/>
              <w:rPr>
                <w:rFonts w:ascii="Tahoma" w:eastAsia="Calibri" w:hAnsi="Tahoma" w:cs="Tahoma"/>
                <w:b/>
                <w:sz w:val="24"/>
                <w:szCs w:val="24"/>
              </w:rPr>
            </w:pPr>
            <w:r w:rsidRPr="00F81C13">
              <w:rPr>
                <w:rFonts w:ascii="Tahoma" w:eastAsia="Calibri" w:hAnsi="Tahoma" w:cs="Tahoma"/>
                <w:b/>
                <w:sz w:val="24"/>
                <w:szCs w:val="24"/>
              </w:rPr>
              <w:t>Task Assigned (SET A)</w:t>
            </w:r>
          </w:p>
        </w:tc>
        <w:tc>
          <w:tcPr>
            <w:tcW w:w="3240" w:type="dxa"/>
            <w:shd w:val="clear" w:color="auto" w:fill="auto"/>
            <w:tcMar>
              <w:top w:w="100" w:type="dxa"/>
              <w:left w:w="100" w:type="dxa"/>
              <w:bottom w:w="100" w:type="dxa"/>
              <w:right w:w="100" w:type="dxa"/>
            </w:tcMar>
          </w:tcPr>
          <w:p w14:paraId="00EC34FF" w14:textId="77777777" w:rsidR="00B15D51" w:rsidRPr="00F81C13" w:rsidRDefault="00B15D51" w:rsidP="00400108">
            <w:pPr>
              <w:widowControl w:val="0"/>
              <w:spacing w:line="240" w:lineRule="auto"/>
              <w:jc w:val="center"/>
              <w:rPr>
                <w:rFonts w:ascii="Tahoma" w:eastAsia="Calibri" w:hAnsi="Tahoma" w:cs="Tahoma"/>
                <w:b/>
                <w:sz w:val="24"/>
                <w:szCs w:val="24"/>
              </w:rPr>
            </w:pPr>
            <w:r w:rsidRPr="00F81C13">
              <w:rPr>
                <w:rFonts w:ascii="Tahoma" w:eastAsia="Calibri" w:hAnsi="Tahoma" w:cs="Tahoma"/>
                <w:b/>
                <w:sz w:val="24"/>
                <w:szCs w:val="24"/>
              </w:rPr>
              <w:t>Fee Rate (SET A)</w:t>
            </w:r>
          </w:p>
        </w:tc>
        <w:tc>
          <w:tcPr>
            <w:tcW w:w="3375" w:type="dxa"/>
            <w:shd w:val="clear" w:color="auto" w:fill="auto"/>
            <w:tcMar>
              <w:top w:w="100" w:type="dxa"/>
              <w:left w:w="100" w:type="dxa"/>
              <w:bottom w:w="100" w:type="dxa"/>
              <w:right w:w="100" w:type="dxa"/>
            </w:tcMar>
          </w:tcPr>
          <w:p w14:paraId="00B9D768" w14:textId="77777777" w:rsidR="00B15D51" w:rsidRPr="00F81C13" w:rsidRDefault="00B15D51" w:rsidP="00400108">
            <w:pPr>
              <w:widowControl w:val="0"/>
              <w:spacing w:line="240" w:lineRule="auto"/>
              <w:jc w:val="center"/>
              <w:rPr>
                <w:rFonts w:ascii="Tahoma" w:eastAsia="Calibri" w:hAnsi="Tahoma" w:cs="Tahoma"/>
                <w:b/>
                <w:sz w:val="24"/>
                <w:szCs w:val="24"/>
              </w:rPr>
            </w:pPr>
            <w:r w:rsidRPr="00F81C13">
              <w:rPr>
                <w:rFonts w:ascii="Tahoma" w:eastAsia="Calibri" w:hAnsi="Tahoma" w:cs="Tahoma"/>
                <w:b/>
                <w:sz w:val="24"/>
                <w:szCs w:val="24"/>
              </w:rPr>
              <w:t>Additional Charge (SET A)</w:t>
            </w:r>
          </w:p>
        </w:tc>
      </w:tr>
      <w:tr w:rsidR="00B15D51" w:rsidRPr="00F81C13" w14:paraId="3893BC5E" w14:textId="77777777" w:rsidTr="00400108">
        <w:tc>
          <w:tcPr>
            <w:tcW w:w="2745" w:type="dxa"/>
            <w:shd w:val="clear" w:color="auto" w:fill="auto"/>
            <w:tcMar>
              <w:top w:w="100" w:type="dxa"/>
              <w:left w:w="100" w:type="dxa"/>
              <w:bottom w:w="100" w:type="dxa"/>
              <w:right w:w="100" w:type="dxa"/>
            </w:tcMar>
          </w:tcPr>
          <w:p w14:paraId="57A12095" w14:textId="77777777" w:rsidR="00B15D51" w:rsidRPr="00F81C13" w:rsidRDefault="00B15D51" w:rsidP="00400108">
            <w:pPr>
              <w:widowControl w:val="0"/>
              <w:numPr>
                <w:ilvl w:val="0"/>
                <w:numId w:val="4"/>
              </w:numPr>
              <w:ind w:left="350" w:hanging="275"/>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5B6BE87E" w14:textId="77777777" w:rsidR="00B15D51" w:rsidRPr="00F81C13" w:rsidRDefault="00B15D51" w:rsidP="00400108">
            <w:pPr>
              <w:widowControl w:val="0"/>
              <w:numPr>
                <w:ilvl w:val="0"/>
                <w:numId w:val="4"/>
              </w:numPr>
              <w:ind w:left="350" w:hanging="275"/>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55C306FC" w14:textId="77777777" w:rsidR="00B15D51" w:rsidRPr="00F81C13" w:rsidRDefault="00B15D51" w:rsidP="00400108">
            <w:pPr>
              <w:widowControl w:val="0"/>
              <w:numPr>
                <w:ilvl w:val="0"/>
                <w:numId w:val="4"/>
              </w:numPr>
              <w:ind w:left="350" w:hanging="275"/>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35EFC9E3" w14:textId="77777777" w:rsidR="00B15D51" w:rsidRPr="00F81C13" w:rsidRDefault="00B15D51" w:rsidP="00400108">
            <w:pPr>
              <w:widowControl w:val="0"/>
              <w:numPr>
                <w:ilvl w:val="0"/>
                <w:numId w:val="4"/>
              </w:numPr>
              <w:ind w:left="350" w:hanging="275"/>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4B20E939" w14:textId="77777777" w:rsidR="00B15D51" w:rsidRPr="00F81C13" w:rsidRDefault="00B15D51" w:rsidP="00400108">
            <w:pPr>
              <w:widowControl w:val="0"/>
              <w:numPr>
                <w:ilvl w:val="0"/>
                <w:numId w:val="4"/>
              </w:numPr>
              <w:ind w:left="350" w:hanging="275"/>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48A00ECA" w14:textId="77777777" w:rsidR="00B15D51" w:rsidRPr="00F81C13" w:rsidRDefault="00B15D51" w:rsidP="00400108">
            <w:pPr>
              <w:widowControl w:val="0"/>
              <w:numPr>
                <w:ilvl w:val="0"/>
                <w:numId w:val="4"/>
              </w:numPr>
              <w:ind w:left="350" w:hanging="275"/>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3F64487B" w14:textId="77777777" w:rsidR="00B15D51" w:rsidRPr="00F81C13" w:rsidRDefault="00B15D51" w:rsidP="00400108">
            <w:pPr>
              <w:widowControl w:val="0"/>
              <w:numPr>
                <w:ilvl w:val="0"/>
                <w:numId w:val="4"/>
              </w:numPr>
              <w:ind w:left="350" w:hanging="275"/>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053D5C25" w14:textId="77777777" w:rsidR="00B15D51" w:rsidRPr="00F81C13" w:rsidRDefault="00B15D51" w:rsidP="00400108">
            <w:pPr>
              <w:widowControl w:val="0"/>
              <w:numPr>
                <w:ilvl w:val="0"/>
                <w:numId w:val="4"/>
              </w:numPr>
              <w:ind w:left="350" w:hanging="275"/>
              <w:contextualSpacing/>
              <w:rPr>
                <w:rFonts w:ascii="Tahoma" w:eastAsia="Calibri" w:hAnsi="Tahoma" w:cs="Tahoma"/>
                <w:sz w:val="24"/>
                <w:szCs w:val="24"/>
              </w:rPr>
            </w:pPr>
            <w:r w:rsidRPr="00F81C13">
              <w:rPr>
                <w:rFonts w:ascii="Tahoma" w:eastAsia="Calibri" w:hAnsi="Tahoma" w:cs="Tahoma"/>
                <w:sz w:val="24"/>
                <w:szCs w:val="24"/>
              </w:rPr>
              <w:t>[SPECIFY WHAT TYPE OF TASK]</w:t>
            </w:r>
          </w:p>
        </w:tc>
        <w:tc>
          <w:tcPr>
            <w:tcW w:w="3240" w:type="dxa"/>
            <w:shd w:val="clear" w:color="auto" w:fill="auto"/>
            <w:tcMar>
              <w:top w:w="100" w:type="dxa"/>
              <w:left w:w="100" w:type="dxa"/>
              <w:bottom w:w="100" w:type="dxa"/>
              <w:right w:w="100" w:type="dxa"/>
            </w:tcMar>
          </w:tcPr>
          <w:p w14:paraId="1E04B988" w14:textId="77777777" w:rsidR="00B15D51" w:rsidRPr="00F81C13" w:rsidRDefault="00B15D51" w:rsidP="00400108">
            <w:pPr>
              <w:widowControl w:val="0"/>
              <w:numPr>
                <w:ilvl w:val="0"/>
                <w:numId w:val="6"/>
              </w:numPr>
              <w:ind w:left="305" w:hanging="270"/>
              <w:contextualSpacing/>
              <w:rPr>
                <w:rFonts w:ascii="Tahoma" w:eastAsia="Calibri" w:hAnsi="Tahoma" w:cs="Tahoma"/>
                <w:sz w:val="24"/>
                <w:szCs w:val="24"/>
              </w:rPr>
            </w:pPr>
            <w:r w:rsidRPr="00F81C13">
              <w:rPr>
                <w:rFonts w:ascii="Tahoma" w:eastAsia="Calibri" w:hAnsi="Tahoma" w:cs="Tahoma"/>
                <w:sz w:val="24"/>
                <w:szCs w:val="24"/>
              </w:rPr>
              <w:t>[SPECIFY AMOUNT OF FEE RATE PER ASSIGNED TASK]</w:t>
            </w:r>
          </w:p>
          <w:p w14:paraId="364E51D3" w14:textId="77777777" w:rsidR="00B15D51" w:rsidRPr="00F81C13" w:rsidRDefault="00B15D51" w:rsidP="00400108">
            <w:pPr>
              <w:widowControl w:val="0"/>
              <w:numPr>
                <w:ilvl w:val="0"/>
                <w:numId w:val="6"/>
              </w:numPr>
              <w:ind w:left="305" w:hanging="270"/>
              <w:contextualSpacing/>
              <w:rPr>
                <w:rFonts w:ascii="Tahoma" w:eastAsia="Calibri" w:hAnsi="Tahoma" w:cs="Tahoma"/>
                <w:sz w:val="24"/>
                <w:szCs w:val="24"/>
              </w:rPr>
            </w:pPr>
            <w:r w:rsidRPr="00F81C13">
              <w:rPr>
                <w:rFonts w:ascii="Tahoma" w:eastAsia="Calibri" w:hAnsi="Tahoma" w:cs="Tahoma"/>
                <w:sz w:val="24"/>
                <w:szCs w:val="24"/>
              </w:rPr>
              <w:t>[SPECIFY AMOUNT OF FEE RATE PER ASSIGNED TASK]</w:t>
            </w:r>
          </w:p>
          <w:p w14:paraId="75A5E710" w14:textId="77777777" w:rsidR="00B15D51" w:rsidRPr="00F81C13" w:rsidRDefault="00B15D51" w:rsidP="00400108">
            <w:pPr>
              <w:widowControl w:val="0"/>
              <w:numPr>
                <w:ilvl w:val="0"/>
                <w:numId w:val="6"/>
              </w:numPr>
              <w:ind w:left="305" w:hanging="270"/>
              <w:contextualSpacing/>
              <w:rPr>
                <w:rFonts w:ascii="Tahoma" w:eastAsia="Calibri" w:hAnsi="Tahoma" w:cs="Tahoma"/>
                <w:sz w:val="24"/>
                <w:szCs w:val="24"/>
              </w:rPr>
            </w:pPr>
            <w:r w:rsidRPr="00F81C13">
              <w:rPr>
                <w:rFonts w:ascii="Tahoma" w:eastAsia="Calibri" w:hAnsi="Tahoma" w:cs="Tahoma"/>
                <w:sz w:val="24"/>
                <w:szCs w:val="24"/>
              </w:rPr>
              <w:t>[SPECIFY AMOUNT OF FEE RATE PER ASSIGNED TASK]</w:t>
            </w:r>
          </w:p>
          <w:p w14:paraId="789E41BA" w14:textId="77777777" w:rsidR="00B15D51" w:rsidRPr="00F81C13" w:rsidRDefault="00B15D51" w:rsidP="00400108">
            <w:pPr>
              <w:widowControl w:val="0"/>
              <w:numPr>
                <w:ilvl w:val="0"/>
                <w:numId w:val="6"/>
              </w:numPr>
              <w:ind w:left="305" w:hanging="270"/>
              <w:contextualSpacing/>
              <w:rPr>
                <w:rFonts w:ascii="Tahoma" w:eastAsia="Calibri" w:hAnsi="Tahoma" w:cs="Tahoma"/>
                <w:sz w:val="24"/>
                <w:szCs w:val="24"/>
              </w:rPr>
            </w:pPr>
            <w:r w:rsidRPr="00F81C13">
              <w:rPr>
                <w:rFonts w:ascii="Tahoma" w:eastAsia="Calibri" w:hAnsi="Tahoma" w:cs="Tahoma"/>
                <w:sz w:val="24"/>
                <w:szCs w:val="24"/>
              </w:rPr>
              <w:t>[SPECIFY AMOUNT OF FEE RATE PER ASSIGNED TASK]</w:t>
            </w:r>
          </w:p>
        </w:tc>
        <w:tc>
          <w:tcPr>
            <w:tcW w:w="3375" w:type="dxa"/>
            <w:shd w:val="clear" w:color="auto" w:fill="auto"/>
            <w:tcMar>
              <w:top w:w="100" w:type="dxa"/>
              <w:left w:w="100" w:type="dxa"/>
              <w:bottom w:w="100" w:type="dxa"/>
              <w:right w:w="100" w:type="dxa"/>
            </w:tcMar>
          </w:tcPr>
          <w:p w14:paraId="6A4C7295" w14:textId="77777777" w:rsidR="00B15D51" w:rsidRPr="00F81C13" w:rsidRDefault="00B15D51" w:rsidP="00400108">
            <w:pPr>
              <w:widowControl w:val="0"/>
              <w:numPr>
                <w:ilvl w:val="0"/>
                <w:numId w:val="1"/>
              </w:numPr>
              <w:ind w:left="305" w:hanging="305"/>
              <w:contextualSpacing/>
              <w:rPr>
                <w:rFonts w:ascii="Tahoma" w:eastAsia="Calibri" w:hAnsi="Tahoma" w:cs="Tahoma"/>
                <w:sz w:val="24"/>
                <w:szCs w:val="24"/>
              </w:rPr>
            </w:pPr>
            <w:r w:rsidRPr="00F81C13">
              <w:rPr>
                <w:rFonts w:ascii="Tahoma" w:eastAsia="Calibri" w:hAnsi="Tahoma" w:cs="Tahoma"/>
                <w:sz w:val="24"/>
                <w:szCs w:val="24"/>
              </w:rPr>
              <w:t>[WRITE DOWN IF THERE IS ANY EXTRA OR ADDITIONAL CHARGE]</w:t>
            </w:r>
          </w:p>
          <w:p w14:paraId="11D49B45" w14:textId="77777777" w:rsidR="00B15D51" w:rsidRPr="00F81C13" w:rsidRDefault="00B15D51" w:rsidP="00400108">
            <w:pPr>
              <w:widowControl w:val="0"/>
              <w:numPr>
                <w:ilvl w:val="0"/>
                <w:numId w:val="1"/>
              </w:numPr>
              <w:ind w:left="305" w:hanging="305"/>
              <w:contextualSpacing/>
              <w:rPr>
                <w:rFonts w:ascii="Tahoma" w:eastAsia="Calibri" w:hAnsi="Tahoma" w:cs="Tahoma"/>
                <w:sz w:val="24"/>
                <w:szCs w:val="24"/>
              </w:rPr>
            </w:pPr>
            <w:r w:rsidRPr="00F81C13">
              <w:rPr>
                <w:rFonts w:ascii="Tahoma" w:eastAsia="Calibri" w:hAnsi="Tahoma" w:cs="Tahoma"/>
                <w:sz w:val="24"/>
                <w:szCs w:val="24"/>
              </w:rPr>
              <w:t>[WRITE DOWN IF THERE IS ANY EXTRA OR ADDITIONAL CHARGE]</w:t>
            </w:r>
          </w:p>
          <w:p w14:paraId="24555114" w14:textId="77777777" w:rsidR="00B15D51" w:rsidRPr="00F81C13" w:rsidRDefault="00B15D51" w:rsidP="00400108">
            <w:pPr>
              <w:widowControl w:val="0"/>
              <w:numPr>
                <w:ilvl w:val="0"/>
                <w:numId w:val="1"/>
              </w:numPr>
              <w:ind w:left="305" w:hanging="305"/>
              <w:contextualSpacing/>
              <w:rPr>
                <w:rFonts w:ascii="Tahoma" w:eastAsia="Calibri" w:hAnsi="Tahoma" w:cs="Tahoma"/>
                <w:sz w:val="24"/>
                <w:szCs w:val="24"/>
              </w:rPr>
            </w:pPr>
            <w:r w:rsidRPr="00F81C13">
              <w:rPr>
                <w:rFonts w:ascii="Tahoma" w:eastAsia="Calibri" w:hAnsi="Tahoma" w:cs="Tahoma"/>
                <w:sz w:val="24"/>
                <w:szCs w:val="24"/>
              </w:rPr>
              <w:t>[WRITE DOWN IF THERE IS ANY EXTRA OR ADDITIONAL CHARGE]</w:t>
            </w:r>
          </w:p>
          <w:p w14:paraId="781429C7" w14:textId="77777777" w:rsidR="00B15D51" w:rsidRPr="00F81C13" w:rsidRDefault="00B15D51" w:rsidP="00400108">
            <w:pPr>
              <w:widowControl w:val="0"/>
              <w:numPr>
                <w:ilvl w:val="0"/>
                <w:numId w:val="1"/>
              </w:numPr>
              <w:ind w:left="305" w:hanging="305"/>
              <w:contextualSpacing/>
              <w:rPr>
                <w:rFonts w:ascii="Tahoma" w:eastAsia="Calibri" w:hAnsi="Tahoma" w:cs="Tahoma"/>
                <w:sz w:val="24"/>
                <w:szCs w:val="24"/>
              </w:rPr>
            </w:pPr>
            <w:r w:rsidRPr="00F81C13">
              <w:rPr>
                <w:rFonts w:ascii="Tahoma" w:eastAsia="Calibri" w:hAnsi="Tahoma" w:cs="Tahoma"/>
                <w:sz w:val="24"/>
                <w:szCs w:val="24"/>
              </w:rPr>
              <w:t>[WRITE DOWN IF THERE IS ANY EXTRA OR ADDITIONAL CHARGE]</w:t>
            </w:r>
          </w:p>
        </w:tc>
      </w:tr>
      <w:tr w:rsidR="00B15D51" w:rsidRPr="00F81C13" w14:paraId="05F7E55F" w14:textId="77777777" w:rsidTr="00400108">
        <w:tc>
          <w:tcPr>
            <w:tcW w:w="2745" w:type="dxa"/>
            <w:shd w:val="clear" w:color="auto" w:fill="auto"/>
            <w:tcMar>
              <w:top w:w="100" w:type="dxa"/>
              <w:left w:w="100" w:type="dxa"/>
              <w:bottom w:w="100" w:type="dxa"/>
              <w:right w:w="100" w:type="dxa"/>
            </w:tcMar>
          </w:tcPr>
          <w:p w14:paraId="16AE2C68" w14:textId="77777777" w:rsidR="00B15D51" w:rsidRPr="00F81C13" w:rsidRDefault="00B15D51" w:rsidP="00400108">
            <w:pPr>
              <w:widowControl w:val="0"/>
              <w:spacing w:line="240" w:lineRule="auto"/>
              <w:jc w:val="center"/>
              <w:rPr>
                <w:rFonts w:ascii="Tahoma" w:eastAsia="Calibri" w:hAnsi="Tahoma" w:cs="Tahoma"/>
                <w:b/>
                <w:sz w:val="24"/>
                <w:szCs w:val="24"/>
              </w:rPr>
            </w:pPr>
            <w:r w:rsidRPr="00F81C13">
              <w:rPr>
                <w:rFonts w:ascii="Tahoma" w:eastAsia="Calibri" w:hAnsi="Tahoma" w:cs="Tahoma"/>
                <w:b/>
                <w:sz w:val="24"/>
                <w:szCs w:val="24"/>
              </w:rPr>
              <w:t>Task Assigned (SET B)</w:t>
            </w:r>
          </w:p>
        </w:tc>
        <w:tc>
          <w:tcPr>
            <w:tcW w:w="3240" w:type="dxa"/>
            <w:shd w:val="clear" w:color="auto" w:fill="auto"/>
            <w:tcMar>
              <w:top w:w="100" w:type="dxa"/>
              <w:left w:w="100" w:type="dxa"/>
              <w:bottom w:w="100" w:type="dxa"/>
              <w:right w:w="100" w:type="dxa"/>
            </w:tcMar>
          </w:tcPr>
          <w:p w14:paraId="32EA457C" w14:textId="77777777" w:rsidR="00B15D51" w:rsidRPr="00F81C13" w:rsidRDefault="00B15D51" w:rsidP="00400108">
            <w:pPr>
              <w:widowControl w:val="0"/>
              <w:spacing w:line="240" w:lineRule="auto"/>
              <w:jc w:val="center"/>
              <w:rPr>
                <w:rFonts w:ascii="Tahoma" w:eastAsia="Calibri" w:hAnsi="Tahoma" w:cs="Tahoma"/>
                <w:b/>
                <w:sz w:val="24"/>
                <w:szCs w:val="24"/>
              </w:rPr>
            </w:pPr>
            <w:r w:rsidRPr="00F81C13">
              <w:rPr>
                <w:rFonts w:ascii="Tahoma" w:eastAsia="Calibri" w:hAnsi="Tahoma" w:cs="Tahoma"/>
                <w:b/>
                <w:sz w:val="24"/>
                <w:szCs w:val="24"/>
              </w:rPr>
              <w:t xml:space="preserve">Fee Rate (SET B) </w:t>
            </w:r>
          </w:p>
        </w:tc>
        <w:tc>
          <w:tcPr>
            <w:tcW w:w="3375" w:type="dxa"/>
            <w:shd w:val="clear" w:color="auto" w:fill="auto"/>
            <w:tcMar>
              <w:top w:w="100" w:type="dxa"/>
              <w:left w:w="100" w:type="dxa"/>
              <w:bottom w:w="100" w:type="dxa"/>
              <w:right w:w="100" w:type="dxa"/>
            </w:tcMar>
          </w:tcPr>
          <w:p w14:paraId="60786642" w14:textId="77777777" w:rsidR="00B15D51" w:rsidRPr="00F81C13" w:rsidRDefault="00B15D51" w:rsidP="00400108">
            <w:pPr>
              <w:widowControl w:val="0"/>
              <w:spacing w:line="240" w:lineRule="auto"/>
              <w:jc w:val="center"/>
              <w:rPr>
                <w:rFonts w:ascii="Tahoma" w:eastAsia="Calibri" w:hAnsi="Tahoma" w:cs="Tahoma"/>
                <w:b/>
                <w:sz w:val="24"/>
                <w:szCs w:val="24"/>
              </w:rPr>
            </w:pPr>
            <w:r w:rsidRPr="00F81C13">
              <w:rPr>
                <w:rFonts w:ascii="Tahoma" w:eastAsia="Calibri" w:hAnsi="Tahoma" w:cs="Tahoma"/>
                <w:b/>
                <w:sz w:val="24"/>
                <w:szCs w:val="24"/>
              </w:rPr>
              <w:t>Additional Charge (SET B)</w:t>
            </w:r>
          </w:p>
        </w:tc>
      </w:tr>
      <w:tr w:rsidR="00B15D51" w:rsidRPr="00F81C13" w14:paraId="5EA602E6" w14:textId="77777777" w:rsidTr="00400108">
        <w:tc>
          <w:tcPr>
            <w:tcW w:w="2745" w:type="dxa"/>
            <w:shd w:val="clear" w:color="auto" w:fill="auto"/>
            <w:tcMar>
              <w:top w:w="100" w:type="dxa"/>
              <w:left w:w="100" w:type="dxa"/>
              <w:bottom w:w="100" w:type="dxa"/>
              <w:right w:w="100" w:type="dxa"/>
            </w:tcMar>
          </w:tcPr>
          <w:p w14:paraId="12271680" w14:textId="77777777" w:rsidR="00B15D51" w:rsidRPr="00F81C13" w:rsidRDefault="00B15D51" w:rsidP="00400108">
            <w:pPr>
              <w:widowControl w:val="0"/>
              <w:numPr>
                <w:ilvl w:val="0"/>
                <w:numId w:val="4"/>
              </w:numPr>
              <w:ind w:left="440"/>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0096EDB1" w14:textId="77777777" w:rsidR="00B15D51" w:rsidRPr="00F81C13" w:rsidRDefault="00B15D51" w:rsidP="00400108">
            <w:pPr>
              <w:widowControl w:val="0"/>
              <w:numPr>
                <w:ilvl w:val="0"/>
                <w:numId w:val="4"/>
              </w:numPr>
              <w:ind w:left="440"/>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392953D4" w14:textId="77777777" w:rsidR="00B15D51" w:rsidRPr="00F81C13" w:rsidRDefault="00B15D51" w:rsidP="00400108">
            <w:pPr>
              <w:widowControl w:val="0"/>
              <w:numPr>
                <w:ilvl w:val="0"/>
                <w:numId w:val="4"/>
              </w:numPr>
              <w:ind w:left="440"/>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0181AC29" w14:textId="77777777" w:rsidR="00B15D51" w:rsidRPr="00F81C13" w:rsidRDefault="00B15D51" w:rsidP="00400108">
            <w:pPr>
              <w:widowControl w:val="0"/>
              <w:numPr>
                <w:ilvl w:val="0"/>
                <w:numId w:val="4"/>
              </w:numPr>
              <w:ind w:left="440"/>
              <w:contextualSpacing/>
              <w:rPr>
                <w:rFonts w:ascii="Tahoma" w:eastAsia="Calibri" w:hAnsi="Tahoma" w:cs="Tahoma"/>
                <w:sz w:val="24"/>
                <w:szCs w:val="24"/>
              </w:rPr>
            </w:pPr>
            <w:r w:rsidRPr="00F81C13">
              <w:rPr>
                <w:rFonts w:ascii="Tahoma" w:eastAsia="Calibri" w:hAnsi="Tahoma" w:cs="Tahoma"/>
                <w:sz w:val="24"/>
                <w:szCs w:val="24"/>
              </w:rPr>
              <w:lastRenderedPageBreak/>
              <w:t>[SPECIFY WHAT TYPE OF TASK]</w:t>
            </w:r>
          </w:p>
          <w:p w14:paraId="66B64C0D" w14:textId="77777777" w:rsidR="00B15D51" w:rsidRPr="00F81C13" w:rsidRDefault="00B15D51" w:rsidP="00400108">
            <w:pPr>
              <w:widowControl w:val="0"/>
              <w:numPr>
                <w:ilvl w:val="0"/>
                <w:numId w:val="4"/>
              </w:numPr>
              <w:ind w:left="440"/>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7A908089" w14:textId="77777777" w:rsidR="00B15D51" w:rsidRPr="00F81C13" w:rsidRDefault="00B15D51" w:rsidP="00400108">
            <w:pPr>
              <w:widowControl w:val="0"/>
              <w:numPr>
                <w:ilvl w:val="0"/>
                <w:numId w:val="4"/>
              </w:numPr>
              <w:ind w:left="440"/>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14A01011" w14:textId="77777777" w:rsidR="00B15D51" w:rsidRPr="00F81C13" w:rsidRDefault="00B15D51" w:rsidP="00400108">
            <w:pPr>
              <w:widowControl w:val="0"/>
              <w:numPr>
                <w:ilvl w:val="0"/>
                <w:numId w:val="4"/>
              </w:numPr>
              <w:ind w:left="440"/>
              <w:contextualSpacing/>
              <w:rPr>
                <w:rFonts w:ascii="Tahoma" w:eastAsia="Calibri" w:hAnsi="Tahoma" w:cs="Tahoma"/>
                <w:sz w:val="24"/>
                <w:szCs w:val="24"/>
              </w:rPr>
            </w:pPr>
            <w:r w:rsidRPr="00F81C13">
              <w:rPr>
                <w:rFonts w:ascii="Tahoma" w:eastAsia="Calibri" w:hAnsi="Tahoma" w:cs="Tahoma"/>
                <w:sz w:val="24"/>
                <w:szCs w:val="24"/>
              </w:rPr>
              <w:t>[SPECIFY WHAT TYPE OF TASK]</w:t>
            </w:r>
          </w:p>
          <w:p w14:paraId="5B951F3C" w14:textId="77777777" w:rsidR="00B15D51" w:rsidRPr="00F81C13" w:rsidRDefault="00B15D51" w:rsidP="00400108">
            <w:pPr>
              <w:widowControl w:val="0"/>
              <w:numPr>
                <w:ilvl w:val="0"/>
                <w:numId w:val="4"/>
              </w:numPr>
              <w:ind w:left="440"/>
              <w:contextualSpacing/>
              <w:rPr>
                <w:rFonts w:ascii="Tahoma" w:eastAsia="Calibri" w:hAnsi="Tahoma" w:cs="Tahoma"/>
                <w:sz w:val="24"/>
                <w:szCs w:val="24"/>
              </w:rPr>
            </w:pPr>
            <w:r w:rsidRPr="00F81C13">
              <w:rPr>
                <w:rFonts w:ascii="Tahoma" w:eastAsia="Calibri" w:hAnsi="Tahoma" w:cs="Tahoma"/>
                <w:sz w:val="24"/>
                <w:szCs w:val="24"/>
              </w:rPr>
              <w:t>[SPECIFY WHAT TYPE OF TASK]</w:t>
            </w:r>
          </w:p>
        </w:tc>
        <w:tc>
          <w:tcPr>
            <w:tcW w:w="3240" w:type="dxa"/>
            <w:shd w:val="clear" w:color="auto" w:fill="auto"/>
            <w:tcMar>
              <w:top w:w="100" w:type="dxa"/>
              <w:left w:w="100" w:type="dxa"/>
              <w:bottom w:w="100" w:type="dxa"/>
              <w:right w:w="100" w:type="dxa"/>
            </w:tcMar>
          </w:tcPr>
          <w:p w14:paraId="02DC3072" w14:textId="77777777" w:rsidR="00B15D51" w:rsidRPr="00F81C13" w:rsidRDefault="00B15D51" w:rsidP="00400108">
            <w:pPr>
              <w:widowControl w:val="0"/>
              <w:numPr>
                <w:ilvl w:val="0"/>
                <w:numId w:val="6"/>
              </w:numPr>
              <w:ind w:left="305" w:hanging="270"/>
              <w:contextualSpacing/>
              <w:rPr>
                <w:rFonts w:ascii="Tahoma" w:eastAsia="Calibri" w:hAnsi="Tahoma" w:cs="Tahoma"/>
                <w:sz w:val="24"/>
                <w:szCs w:val="24"/>
              </w:rPr>
            </w:pPr>
            <w:r w:rsidRPr="00F81C13">
              <w:rPr>
                <w:rFonts w:ascii="Tahoma" w:eastAsia="Calibri" w:hAnsi="Tahoma" w:cs="Tahoma"/>
                <w:sz w:val="24"/>
                <w:szCs w:val="24"/>
              </w:rPr>
              <w:lastRenderedPageBreak/>
              <w:t>[SPECIFY AMOUNT OF FEE RATE PER ASSIGNED TASK]</w:t>
            </w:r>
          </w:p>
          <w:p w14:paraId="543B2B40" w14:textId="77777777" w:rsidR="00B15D51" w:rsidRPr="00F81C13" w:rsidRDefault="00B15D51" w:rsidP="00400108">
            <w:pPr>
              <w:widowControl w:val="0"/>
              <w:numPr>
                <w:ilvl w:val="0"/>
                <w:numId w:val="6"/>
              </w:numPr>
              <w:ind w:left="305" w:hanging="270"/>
              <w:contextualSpacing/>
              <w:rPr>
                <w:rFonts w:ascii="Tahoma" w:eastAsia="Calibri" w:hAnsi="Tahoma" w:cs="Tahoma"/>
                <w:sz w:val="24"/>
                <w:szCs w:val="24"/>
              </w:rPr>
            </w:pPr>
            <w:r w:rsidRPr="00F81C13">
              <w:rPr>
                <w:rFonts w:ascii="Tahoma" w:eastAsia="Calibri" w:hAnsi="Tahoma" w:cs="Tahoma"/>
                <w:sz w:val="24"/>
                <w:szCs w:val="24"/>
              </w:rPr>
              <w:t>[SPECIFY AMOUNT OF FEE RATE PER ASSIGNED TASK]</w:t>
            </w:r>
          </w:p>
          <w:p w14:paraId="7CF72C09" w14:textId="77777777" w:rsidR="00B15D51" w:rsidRPr="00F81C13" w:rsidRDefault="00B15D51" w:rsidP="00400108">
            <w:pPr>
              <w:widowControl w:val="0"/>
              <w:numPr>
                <w:ilvl w:val="0"/>
                <w:numId w:val="6"/>
              </w:numPr>
              <w:ind w:left="305" w:hanging="270"/>
              <w:contextualSpacing/>
              <w:rPr>
                <w:rFonts w:ascii="Tahoma" w:eastAsia="Calibri" w:hAnsi="Tahoma" w:cs="Tahoma"/>
                <w:sz w:val="24"/>
                <w:szCs w:val="24"/>
              </w:rPr>
            </w:pPr>
            <w:r w:rsidRPr="00F81C13">
              <w:rPr>
                <w:rFonts w:ascii="Tahoma" w:eastAsia="Calibri" w:hAnsi="Tahoma" w:cs="Tahoma"/>
                <w:sz w:val="24"/>
                <w:szCs w:val="24"/>
              </w:rPr>
              <w:lastRenderedPageBreak/>
              <w:t>[SPECIFY AMOUNT OF FEE RATE PER ASSIGNED TASK]</w:t>
            </w:r>
          </w:p>
          <w:p w14:paraId="31615ACB" w14:textId="77777777" w:rsidR="00B15D51" w:rsidRPr="00F81C13" w:rsidRDefault="00B15D51" w:rsidP="00400108">
            <w:pPr>
              <w:widowControl w:val="0"/>
              <w:numPr>
                <w:ilvl w:val="0"/>
                <w:numId w:val="6"/>
              </w:numPr>
              <w:ind w:left="305" w:hanging="270"/>
              <w:contextualSpacing/>
              <w:rPr>
                <w:rFonts w:ascii="Tahoma" w:eastAsia="Calibri" w:hAnsi="Tahoma" w:cs="Tahoma"/>
                <w:sz w:val="24"/>
                <w:szCs w:val="24"/>
              </w:rPr>
            </w:pPr>
            <w:r w:rsidRPr="00F81C13">
              <w:rPr>
                <w:rFonts w:ascii="Tahoma" w:eastAsia="Calibri" w:hAnsi="Tahoma" w:cs="Tahoma"/>
                <w:sz w:val="24"/>
                <w:szCs w:val="24"/>
              </w:rPr>
              <w:t>[SPECIFY AMOUNT OF FEE RATE PER ASSIGNED TASK]</w:t>
            </w:r>
          </w:p>
        </w:tc>
        <w:tc>
          <w:tcPr>
            <w:tcW w:w="3375" w:type="dxa"/>
            <w:shd w:val="clear" w:color="auto" w:fill="auto"/>
            <w:tcMar>
              <w:top w:w="100" w:type="dxa"/>
              <w:left w:w="100" w:type="dxa"/>
              <w:bottom w:w="100" w:type="dxa"/>
              <w:right w:w="100" w:type="dxa"/>
            </w:tcMar>
          </w:tcPr>
          <w:p w14:paraId="7EE4EB98" w14:textId="77777777" w:rsidR="00B15D51" w:rsidRPr="00F81C13" w:rsidRDefault="00B15D51" w:rsidP="00400108">
            <w:pPr>
              <w:widowControl w:val="0"/>
              <w:numPr>
                <w:ilvl w:val="0"/>
                <w:numId w:val="1"/>
              </w:numPr>
              <w:ind w:left="395" w:hanging="305"/>
              <w:contextualSpacing/>
              <w:rPr>
                <w:rFonts w:ascii="Tahoma" w:eastAsia="Calibri" w:hAnsi="Tahoma" w:cs="Tahoma"/>
                <w:sz w:val="24"/>
                <w:szCs w:val="24"/>
              </w:rPr>
            </w:pPr>
            <w:r w:rsidRPr="00F81C13">
              <w:rPr>
                <w:rFonts w:ascii="Tahoma" w:eastAsia="Calibri" w:hAnsi="Tahoma" w:cs="Tahoma"/>
                <w:sz w:val="24"/>
                <w:szCs w:val="24"/>
              </w:rPr>
              <w:lastRenderedPageBreak/>
              <w:t>[WRITE DOWN IF THERE IS ANY EXTRA OR ADDITIONAL CHARGE]</w:t>
            </w:r>
          </w:p>
          <w:p w14:paraId="2F2F1BDC" w14:textId="77777777" w:rsidR="00B15D51" w:rsidRPr="00F81C13" w:rsidRDefault="00B15D51" w:rsidP="00400108">
            <w:pPr>
              <w:widowControl w:val="0"/>
              <w:numPr>
                <w:ilvl w:val="0"/>
                <w:numId w:val="1"/>
              </w:numPr>
              <w:ind w:left="395" w:hanging="305"/>
              <w:contextualSpacing/>
              <w:rPr>
                <w:rFonts w:ascii="Tahoma" w:eastAsia="Calibri" w:hAnsi="Tahoma" w:cs="Tahoma"/>
                <w:sz w:val="24"/>
                <w:szCs w:val="24"/>
              </w:rPr>
            </w:pPr>
            <w:r w:rsidRPr="00F81C13">
              <w:rPr>
                <w:rFonts w:ascii="Tahoma" w:eastAsia="Calibri" w:hAnsi="Tahoma" w:cs="Tahoma"/>
                <w:sz w:val="24"/>
                <w:szCs w:val="24"/>
              </w:rPr>
              <w:t>[WRITE DOWN IF THERE IS ANY EXTRA OR ADDITIONAL CHARGE]</w:t>
            </w:r>
          </w:p>
          <w:p w14:paraId="3D4C814B" w14:textId="77777777" w:rsidR="00B15D51" w:rsidRPr="00F81C13" w:rsidRDefault="00B15D51" w:rsidP="00400108">
            <w:pPr>
              <w:widowControl w:val="0"/>
              <w:numPr>
                <w:ilvl w:val="0"/>
                <w:numId w:val="1"/>
              </w:numPr>
              <w:ind w:left="395" w:hanging="305"/>
              <w:contextualSpacing/>
              <w:rPr>
                <w:rFonts w:ascii="Tahoma" w:eastAsia="Calibri" w:hAnsi="Tahoma" w:cs="Tahoma"/>
                <w:sz w:val="24"/>
                <w:szCs w:val="24"/>
              </w:rPr>
            </w:pPr>
            <w:r w:rsidRPr="00F81C13">
              <w:rPr>
                <w:rFonts w:ascii="Tahoma" w:eastAsia="Calibri" w:hAnsi="Tahoma" w:cs="Tahoma"/>
                <w:sz w:val="24"/>
                <w:szCs w:val="24"/>
              </w:rPr>
              <w:lastRenderedPageBreak/>
              <w:t>[WRITE DOWN IF THERE IS ANY EXTRA OR ADDITIONAL CHARGE]</w:t>
            </w:r>
          </w:p>
          <w:p w14:paraId="3B08E0D4" w14:textId="77777777" w:rsidR="00B15D51" w:rsidRPr="00F81C13" w:rsidRDefault="00B15D51" w:rsidP="00400108">
            <w:pPr>
              <w:widowControl w:val="0"/>
              <w:numPr>
                <w:ilvl w:val="0"/>
                <w:numId w:val="1"/>
              </w:numPr>
              <w:ind w:left="395" w:hanging="305"/>
              <w:contextualSpacing/>
              <w:rPr>
                <w:rFonts w:ascii="Tahoma" w:eastAsia="Calibri" w:hAnsi="Tahoma" w:cs="Tahoma"/>
                <w:sz w:val="24"/>
                <w:szCs w:val="24"/>
              </w:rPr>
            </w:pPr>
            <w:r w:rsidRPr="00F81C13">
              <w:rPr>
                <w:rFonts w:ascii="Tahoma" w:eastAsia="Calibri" w:hAnsi="Tahoma" w:cs="Tahoma"/>
                <w:sz w:val="24"/>
                <w:szCs w:val="24"/>
              </w:rPr>
              <w:t>[WRITE DOWN IF THERE IS ANY EXTRA OR ADDITIONAL CHARGE]</w:t>
            </w:r>
          </w:p>
        </w:tc>
      </w:tr>
    </w:tbl>
    <w:p w14:paraId="21CA2240" w14:textId="77777777" w:rsidR="00B15D51" w:rsidRPr="00F81C13" w:rsidRDefault="00B15D51" w:rsidP="00B15D51">
      <w:pPr>
        <w:jc w:val="both"/>
        <w:rPr>
          <w:rFonts w:ascii="Tahoma" w:eastAsia="Calibri" w:hAnsi="Tahoma" w:cs="Tahoma"/>
          <w:sz w:val="24"/>
          <w:szCs w:val="24"/>
        </w:rPr>
      </w:pPr>
    </w:p>
    <w:p w14:paraId="6290ABEB" w14:textId="77777777" w:rsidR="00B15D51" w:rsidRPr="00F81C13" w:rsidRDefault="00B15D51" w:rsidP="00B15D51">
      <w:pPr>
        <w:jc w:val="both"/>
        <w:rPr>
          <w:rFonts w:ascii="Tahoma" w:eastAsia="Calibri" w:hAnsi="Tahoma" w:cs="Tahoma"/>
          <w:sz w:val="24"/>
          <w:szCs w:val="24"/>
        </w:rPr>
      </w:pPr>
    </w:p>
    <w:p w14:paraId="632038D3" w14:textId="77777777" w:rsidR="00B15D51" w:rsidRPr="00F81C13" w:rsidRDefault="00B15D51" w:rsidP="00B15D51">
      <w:pPr>
        <w:jc w:val="both"/>
        <w:rPr>
          <w:rFonts w:ascii="Tahoma" w:eastAsia="Calibri" w:hAnsi="Tahoma" w:cs="Tahoma"/>
          <w:sz w:val="24"/>
          <w:szCs w:val="24"/>
        </w:rPr>
      </w:pPr>
      <w:r w:rsidRPr="00F81C13">
        <w:rPr>
          <w:rFonts w:ascii="Tahoma" w:eastAsia="Calibri" w:hAnsi="Tahoma" w:cs="Tahoma"/>
          <w:sz w:val="24"/>
          <w:szCs w:val="24"/>
        </w:rPr>
        <w:t xml:space="preserve">As for compensation which set full work and rights granted by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shall pay the said fee set forth in this Agreement. Henceforth, such fees shall also compensate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for all costs incurred. </w:t>
      </w:r>
      <w:r w:rsidRPr="00F81C13">
        <w:rPr>
          <w:rFonts w:ascii="Tahoma" w:eastAsia="Calibri" w:hAnsi="Tahoma" w:cs="Tahoma"/>
          <w:sz w:val="24"/>
          <w:szCs w:val="24"/>
          <w:shd w:val="clear" w:color="auto" w:fill="FFE599"/>
        </w:rPr>
        <w:t>[INSERT NAME OF CONSULTANT]</w:t>
      </w:r>
      <w:r w:rsidRPr="00F81C13">
        <w:rPr>
          <w:rFonts w:ascii="Tahoma" w:eastAsia="Calibri" w:hAnsi="Tahoma" w:cs="Tahoma"/>
          <w:sz w:val="24"/>
          <w:szCs w:val="24"/>
        </w:rPr>
        <w:t xml:space="preserve"> must affirm invoices that contain itemized receipt to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This is in conformity with the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and </w:t>
      </w:r>
      <w:r w:rsidRPr="00F81C13">
        <w:rPr>
          <w:rFonts w:ascii="Tahoma" w:eastAsia="Calibri" w:hAnsi="Tahoma" w:cs="Tahoma"/>
          <w:sz w:val="24"/>
          <w:szCs w:val="24"/>
          <w:shd w:val="clear" w:color="auto" w:fill="FFE599"/>
        </w:rPr>
        <w:t>[INSERT DETAIL]</w:t>
      </w:r>
      <w:r w:rsidRPr="00F81C13">
        <w:rPr>
          <w:rFonts w:ascii="Tahoma" w:eastAsia="Calibri" w:hAnsi="Tahoma" w:cs="Tahoma"/>
          <w:sz w:val="24"/>
          <w:szCs w:val="24"/>
        </w:rPr>
        <w:t xml:space="preserve">. Supporting documentations should be required as stated in this Agreement. After the task has been performed, </w:t>
      </w:r>
      <w:r w:rsidRPr="00F81C13">
        <w:rPr>
          <w:rFonts w:ascii="Tahoma" w:eastAsia="Calibri" w:hAnsi="Tahoma" w:cs="Tahoma"/>
          <w:sz w:val="24"/>
          <w:szCs w:val="24"/>
          <w:shd w:val="clear" w:color="auto" w:fill="FFE599"/>
        </w:rPr>
        <w:t>[INSERT NAME OF CLIENT]</w:t>
      </w:r>
      <w:r w:rsidRPr="00F81C13">
        <w:rPr>
          <w:rFonts w:ascii="Tahoma" w:eastAsia="Calibri" w:hAnsi="Tahoma" w:cs="Tahoma"/>
          <w:sz w:val="24"/>
          <w:szCs w:val="24"/>
        </w:rPr>
        <w:t xml:space="preserve">, must pay each task within </w:t>
      </w:r>
      <w:r w:rsidRPr="00F81C13">
        <w:rPr>
          <w:rFonts w:ascii="Tahoma" w:eastAsia="Calibri" w:hAnsi="Tahoma" w:cs="Tahoma"/>
          <w:sz w:val="24"/>
          <w:szCs w:val="24"/>
          <w:shd w:val="clear" w:color="auto" w:fill="FFE599"/>
        </w:rPr>
        <w:t>[SPECIFY HOW MANY DAYS]</w:t>
      </w:r>
      <w:r w:rsidRPr="00F81C13">
        <w:rPr>
          <w:rFonts w:ascii="Tahoma" w:eastAsia="Calibri" w:hAnsi="Tahoma" w:cs="Tahoma"/>
          <w:sz w:val="24"/>
          <w:szCs w:val="24"/>
        </w:rPr>
        <w:t xml:space="preserve"> of receipt, otherwise stated on the terms and conditions of this Agreement. </w:t>
      </w:r>
    </w:p>
    <w:p w14:paraId="6630EA6A" w14:textId="77777777" w:rsidR="00B15D51" w:rsidRPr="00F81C13" w:rsidRDefault="00B15D51" w:rsidP="00B15D51">
      <w:pPr>
        <w:jc w:val="both"/>
        <w:rPr>
          <w:rFonts w:ascii="Tahoma" w:eastAsia="Calibri" w:hAnsi="Tahoma" w:cs="Tahoma"/>
          <w:sz w:val="24"/>
          <w:szCs w:val="24"/>
        </w:rPr>
      </w:pPr>
    </w:p>
    <w:p w14:paraId="7D9DD6B2" w14:textId="77777777" w:rsidR="00B15D51" w:rsidRPr="00F81C13" w:rsidRDefault="00B15D51" w:rsidP="00B15D51">
      <w:pPr>
        <w:pStyle w:val="ListParagraph"/>
        <w:numPr>
          <w:ilvl w:val="0"/>
          <w:numId w:val="8"/>
        </w:numPr>
        <w:ind w:left="360"/>
        <w:jc w:val="both"/>
        <w:rPr>
          <w:rFonts w:ascii="Tahoma" w:eastAsia="Calibri" w:hAnsi="Tahoma" w:cs="Tahoma"/>
          <w:sz w:val="24"/>
          <w:szCs w:val="24"/>
        </w:rPr>
      </w:pPr>
      <w:r w:rsidRPr="00F81C13">
        <w:rPr>
          <w:rFonts w:ascii="Tahoma" w:eastAsia="Calibri" w:hAnsi="Tahoma" w:cs="Tahoma"/>
          <w:sz w:val="24"/>
          <w:szCs w:val="24"/>
        </w:rPr>
        <w:t>Terms and Conditions</w:t>
      </w:r>
    </w:p>
    <w:p w14:paraId="2B4263F9" w14:textId="77777777" w:rsidR="00B15D51" w:rsidRPr="00F81C13" w:rsidRDefault="00B15D51" w:rsidP="00B15D51">
      <w:pPr>
        <w:jc w:val="both"/>
        <w:rPr>
          <w:rFonts w:ascii="Tahoma" w:eastAsia="Calibri" w:hAnsi="Tahoma" w:cs="Tahoma"/>
          <w:sz w:val="24"/>
          <w:szCs w:val="24"/>
        </w:rPr>
      </w:pPr>
    </w:p>
    <w:p w14:paraId="2D02244B" w14:textId="77777777" w:rsidR="00B15D51" w:rsidRPr="00F81C13" w:rsidRDefault="00B15D51" w:rsidP="00B15D51">
      <w:pPr>
        <w:jc w:val="both"/>
        <w:rPr>
          <w:rFonts w:ascii="Tahoma" w:eastAsia="Calibri" w:hAnsi="Tahoma" w:cs="Tahoma"/>
          <w:sz w:val="24"/>
          <w:szCs w:val="24"/>
        </w:rPr>
      </w:pPr>
      <w:r w:rsidRPr="00F81C13">
        <w:rPr>
          <w:rFonts w:ascii="Tahoma" w:eastAsia="Calibri" w:hAnsi="Tahoma" w:cs="Tahoma"/>
          <w:sz w:val="24"/>
          <w:szCs w:val="24"/>
        </w:rPr>
        <w:t xml:space="preserve">The terms and conditions of this Consulting Agreement are stated as follows: </w:t>
      </w:r>
    </w:p>
    <w:p w14:paraId="46372D1C" w14:textId="77777777" w:rsidR="00B15D51" w:rsidRPr="00F81C13" w:rsidRDefault="00B15D51" w:rsidP="00B15D51">
      <w:pPr>
        <w:jc w:val="both"/>
        <w:rPr>
          <w:rFonts w:ascii="Tahoma" w:eastAsia="Calibri" w:hAnsi="Tahoma" w:cs="Tahoma"/>
          <w:sz w:val="24"/>
          <w:szCs w:val="24"/>
        </w:rPr>
      </w:pPr>
    </w:p>
    <w:p w14:paraId="4DCA592C" w14:textId="77777777" w:rsidR="00B15D51" w:rsidRPr="00F81C13" w:rsidRDefault="00B15D51" w:rsidP="00B15D51">
      <w:pPr>
        <w:pStyle w:val="ListParagraph"/>
        <w:numPr>
          <w:ilvl w:val="0"/>
          <w:numId w:val="9"/>
        </w:numPr>
        <w:ind w:left="810"/>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[STATE TERMS AND CONDITIONS]</w:t>
      </w:r>
    </w:p>
    <w:p w14:paraId="66CBCA31" w14:textId="77777777" w:rsidR="00B15D51" w:rsidRPr="00F81C13" w:rsidRDefault="00B15D51" w:rsidP="00B15D51">
      <w:pPr>
        <w:pStyle w:val="ListParagraph"/>
        <w:numPr>
          <w:ilvl w:val="0"/>
          <w:numId w:val="9"/>
        </w:numPr>
        <w:ind w:left="810"/>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[STATE TERMS AND CONDITIONS]</w:t>
      </w:r>
    </w:p>
    <w:p w14:paraId="3318B881" w14:textId="77777777" w:rsidR="00B15D51" w:rsidRPr="00F81C13" w:rsidRDefault="00B15D51" w:rsidP="00B15D51">
      <w:pPr>
        <w:pStyle w:val="ListParagraph"/>
        <w:numPr>
          <w:ilvl w:val="0"/>
          <w:numId w:val="9"/>
        </w:numPr>
        <w:ind w:left="810"/>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[STATE TERMS AND CONDITIONS]</w:t>
      </w:r>
    </w:p>
    <w:p w14:paraId="566B0C9F" w14:textId="77777777" w:rsidR="00B15D51" w:rsidRPr="00F81C13" w:rsidRDefault="00B15D51" w:rsidP="00B15D51">
      <w:pPr>
        <w:pStyle w:val="ListParagraph"/>
        <w:numPr>
          <w:ilvl w:val="0"/>
          <w:numId w:val="9"/>
        </w:numPr>
        <w:ind w:left="810"/>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[STATE TERMS AND CONDITIONS]</w:t>
      </w:r>
    </w:p>
    <w:p w14:paraId="63D00ED8" w14:textId="77777777" w:rsidR="00B15D51" w:rsidRPr="00F81C13" w:rsidRDefault="00B15D51" w:rsidP="00B15D51">
      <w:pPr>
        <w:pStyle w:val="ListParagraph"/>
        <w:numPr>
          <w:ilvl w:val="0"/>
          <w:numId w:val="9"/>
        </w:numPr>
        <w:ind w:left="810"/>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[STATE TERMS AND CONDITIONS]</w:t>
      </w:r>
    </w:p>
    <w:p w14:paraId="3FD66191" w14:textId="77777777" w:rsidR="00B15D51" w:rsidRPr="00F81C13" w:rsidRDefault="00B15D51" w:rsidP="00B15D51">
      <w:pPr>
        <w:pStyle w:val="ListParagraph"/>
        <w:numPr>
          <w:ilvl w:val="0"/>
          <w:numId w:val="9"/>
        </w:numPr>
        <w:ind w:left="810"/>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[STATE TERMS AND CONDITIONS]</w:t>
      </w:r>
    </w:p>
    <w:p w14:paraId="1E69BD23" w14:textId="77777777" w:rsidR="00B15D51" w:rsidRPr="00F81C13" w:rsidRDefault="00B15D51" w:rsidP="00B15D51">
      <w:pPr>
        <w:pStyle w:val="ListParagraph"/>
        <w:numPr>
          <w:ilvl w:val="0"/>
          <w:numId w:val="9"/>
        </w:numPr>
        <w:ind w:left="810"/>
        <w:jc w:val="both"/>
        <w:rPr>
          <w:rFonts w:ascii="Tahoma" w:eastAsia="Calibri" w:hAnsi="Tahoma" w:cs="Tahoma"/>
          <w:b/>
          <w:sz w:val="24"/>
          <w:szCs w:val="24"/>
          <w:shd w:val="clear" w:color="auto" w:fill="FFE599"/>
        </w:rPr>
      </w:pPr>
      <w:r w:rsidRPr="00F81C13">
        <w:rPr>
          <w:rFonts w:ascii="Tahoma" w:eastAsia="Calibri" w:hAnsi="Tahoma" w:cs="Tahoma"/>
          <w:sz w:val="24"/>
          <w:szCs w:val="24"/>
          <w:shd w:val="clear" w:color="auto" w:fill="FFE599"/>
        </w:rPr>
        <w:t>[STATE TERMS AND CONDITIONS]</w:t>
      </w:r>
    </w:p>
    <w:p w14:paraId="5989A9CD" w14:textId="77777777" w:rsidR="00B15D51" w:rsidRPr="00F81C13" w:rsidRDefault="00B15D51" w:rsidP="00B15D51">
      <w:pPr>
        <w:pStyle w:val="ListParagraph"/>
        <w:numPr>
          <w:ilvl w:val="0"/>
          <w:numId w:val="9"/>
        </w:numPr>
        <w:ind w:left="810"/>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[STATE TERMS AND CONDITIONS]</w:t>
      </w:r>
    </w:p>
    <w:p w14:paraId="1143FF42" w14:textId="77777777" w:rsidR="00B15D51" w:rsidRPr="00F81C13" w:rsidRDefault="00B15D51" w:rsidP="00B15D51">
      <w:pPr>
        <w:jc w:val="both"/>
        <w:rPr>
          <w:rFonts w:ascii="Tahoma" w:eastAsia="Calibri" w:hAnsi="Tahoma" w:cs="Tahoma"/>
          <w:sz w:val="24"/>
          <w:szCs w:val="24"/>
        </w:rPr>
      </w:pPr>
    </w:p>
    <w:p w14:paraId="78A43C06" w14:textId="77777777" w:rsidR="004B0884" w:rsidRPr="00F81C13" w:rsidRDefault="004B0884" w:rsidP="00B15D51">
      <w:pPr>
        <w:jc w:val="both"/>
        <w:rPr>
          <w:rFonts w:ascii="Tahoma" w:eastAsia="Calibri" w:hAnsi="Tahoma" w:cs="Tahoma"/>
          <w:sz w:val="24"/>
          <w:szCs w:val="24"/>
        </w:rPr>
      </w:pPr>
    </w:p>
    <w:p w14:paraId="4F9FA319" w14:textId="77777777" w:rsidR="004B0884" w:rsidRPr="00F81C13" w:rsidRDefault="004B0884" w:rsidP="004B0884">
      <w:pPr>
        <w:jc w:val="both"/>
        <w:rPr>
          <w:rFonts w:ascii="Tahoma" w:eastAsia="Calibri" w:hAnsi="Tahoma" w:cs="Tahoma"/>
          <w:sz w:val="24"/>
          <w:szCs w:val="24"/>
        </w:rPr>
      </w:pPr>
      <w:r w:rsidRPr="00F81C13">
        <w:rPr>
          <w:rFonts w:ascii="Tahoma" w:eastAsia="Calibri" w:hAnsi="Tahoma" w:cs="Tahoma"/>
          <w:sz w:val="24"/>
          <w:szCs w:val="24"/>
        </w:rPr>
        <w:t>SETTLEMENT OF DISPUTES, GOVERNING LAW &amp; ARBITRATION</w:t>
      </w:r>
    </w:p>
    <w:p w14:paraId="3A40C5BB" w14:textId="77777777" w:rsidR="004B0884" w:rsidRPr="00F81C13" w:rsidRDefault="004B0884" w:rsidP="004B0884">
      <w:pPr>
        <w:pStyle w:val="BodyText"/>
        <w:spacing w:line="276" w:lineRule="auto"/>
        <w:ind w:left="540" w:hanging="540"/>
        <w:rPr>
          <w:rFonts w:ascii="Tahoma" w:eastAsia="Calibri" w:hAnsi="Tahoma" w:cs="Tahoma"/>
          <w:b w:val="0"/>
          <w:bCs w:val="0"/>
          <w:lang w:val="en"/>
        </w:rPr>
      </w:pPr>
    </w:p>
    <w:p w14:paraId="61EE73FE" w14:textId="77777777" w:rsidR="004B0884" w:rsidRPr="00F81C13" w:rsidRDefault="004B0884" w:rsidP="004B0884">
      <w:pPr>
        <w:pStyle w:val="ListParagraph"/>
        <w:numPr>
          <w:ilvl w:val="0"/>
          <w:numId w:val="10"/>
        </w:numPr>
        <w:pBdr>
          <w:bar w:val="nil"/>
        </w:pBdr>
        <w:contextualSpacing w:val="0"/>
        <w:jc w:val="both"/>
        <w:rPr>
          <w:rFonts w:ascii="Tahoma" w:eastAsia="Calibri" w:hAnsi="Tahoma" w:cs="Tahoma"/>
          <w:sz w:val="24"/>
          <w:szCs w:val="24"/>
        </w:rPr>
      </w:pPr>
      <w:r w:rsidRPr="00F81C13">
        <w:rPr>
          <w:rFonts w:ascii="Tahoma" w:eastAsia="Calibri" w:hAnsi="Tahoma" w:cs="Tahoma"/>
          <w:sz w:val="24"/>
          <w:szCs w:val="24"/>
        </w:rPr>
        <w:lastRenderedPageBreak/>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13E4C80B" w14:textId="77777777" w:rsidR="004B0884" w:rsidRPr="00F81C13" w:rsidRDefault="004B0884" w:rsidP="004B0884">
      <w:pPr>
        <w:pStyle w:val="ListParagraph"/>
        <w:ind w:left="1080"/>
        <w:jc w:val="both"/>
        <w:rPr>
          <w:rFonts w:ascii="Tahoma" w:eastAsia="Calibri" w:hAnsi="Tahoma" w:cs="Tahoma"/>
          <w:sz w:val="24"/>
          <w:szCs w:val="24"/>
        </w:rPr>
      </w:pPr>
    </w:p>
    <w:p w14:paraId="4ADB0FA2" w14:textId="77777777" w:rsidR="004B0884" w:rsidRPr="00F81C13" w:rsidRDefault="004B0884" w:rsidP="004B0884">
      <w:pPr>
        <w:pStyle w:val="TableParagraph"/>
        <w:numPr>
          <w:ilvl w:val="0"/>
          <w:numId w:val="10"/>
        </w:numPr>
        <w:spacing w:before="22" w:line="276" w:lineRule="auto"/>
        <w:jc w:val="both"/>
        <w:rPr>
          <w:rFonts w:ascii="Tahoma" w:eastAsia="Calibri" w:hAnsi="Tahoma" w:cs="Tahoma"/>
          <w:sz w:val="24"/>
          <w:szCs w:val="24"/>
          <w:lang w:val="en"/>
        </w:rPr>
      </w:pPr>
      <w:r w:rsidRPr="00F81C13">
        <w:rPr>
          <w:rFonts w:ascii="Tahoma" w:eastAsia="Calibri" w:hAnsi="Tahoma" w:cs="Tahoma"/>
          <w:sz w:val="24"/>
          <w:szCs w:val="24"/>
          <w:lang w:val="en"/>
        </w:rPr>
        <w:t xml:space="preserve">This Agreement shall be governed by the laws of India.  The Courts in </w:t>
      </w:r>
      <w:r w:rsidRPr="00F81C13">
        <w:rPr>
          <w:rFonts w:ascii="Tahoma" w:eastAsia="Calibri" w:hAnsi="Tahoma" w:cs="Tahoma"/>
          <w:sz w:val="24"/>
          <w:szCs w:val="24"/>
          <w:shd w:val="clear" w:color="auto" w:fill="FFE599"/>
          <w:lang w:val="en"/>
        </w:rPr>
        <w:t>Mumbai (City Name)</w:t>
      </w:r>
      <w:r w:rsidRPr="00F81C13">
        <w:rPr>
          <w:rFonts w:ascii="Tahoma" w:eastAsia="Calibri" w:hAnsi="Tahoma" w:cs="Tahoma"/>
          <w:sz w:val="24"/>
          <w:szCs w:val="24"/>
          <w:lang w:val="en"/>
        </w:rPr>
        <w:t xml:space="preserve"> shall have exclusive jurisdiction over the subject matter of this Agreement.</w:t>
      </w:r>
    </w:p>
    <w:p w14:paraId="50F39830" w14:textId="77777777" w:rsidR="004B0884" w:rsidRPr="00F81C13" w:rsidRDefault="004B0884" w:rsidP="004B0884">
      <w:pPr>
        <w:pStyle w:val="TableParagraph"/>
        <w:spacing w:before="22" w:line="276" w:lineRule="auto"/>
        <w:ind w:left="1080"/>
        <w:jc w:val="both"/>
        <w:rPr>
          <w:rFonts w:ascii="Tahoma" w:eastAsia="Calibri" w:hAnsi="Tahoma" w:cs="Tahoma"/>
          <w:sz w:val="24"/>
          <w:szCs w:val="24"/>
          <w:lang w:val="en"/>
        </w:rPr>
      </w:pPr>
    </w:p>
    <w:p w14:paraId="2C223737" w14:textId="32479306" w:rsidR="004B0884" w:rsidRPr="00F81C13" w:rsidRDefault="004B0884" w:rsidP="004B0884">
      <w:pPr>
        <w:pStyle w:val="TableParagraph"/>
        <w:numPr>
          <w:ilvl w:val="0"/>
          <w:numId w:val="10"/>
        </w:numPr>
        <w:spacing w:before="22" w:line="276" w:lineRule="auto"/>
        <w:jc w:val="both"/>
        <w:rPr>
          <w:rFonts w:ascii="Tahoma" w:eastAsia="Calibri" w:hAnsi="Tahoma" w:cs="Tahoma"/>
          <w:sz w:val="24"/>
          <w:szCs w:val="24"/>
          <w:lang w:val="en"/>
        </w:rPr>
      </w:pPr>
      <w:r w:rsidRPr="00F81C13">
        <w:rPr>
          <w:rFonts w:ascii="Tahoma" w:eastAsia="Calibri" w:hAnsi="Tahoma" w:cs="Tahoma"/>
          <w:sz w:val="24"/>
          <w:szCs w:val="24"/>
          <w:lang w:val="en"/>
        </w:rPr>
        <w:t xml:space="preserve">In the event of any dispute or differences arising out of or in connection with this agreement, the parties hereto, agree to resolve their dispute by a sole arbitrator chosen by the parties in fast track procedure under the provision of </w:t>
      </w:r>
      <w:r w:rsidR="00F81C13">
        <w:rPr>
          <w:rFonts w:ascii="Tahoma" w:eastAsia="Calibri" w:hAnsi="Tahoma" w:cs="Tahoma"/>
          <w:sz w:val="24"/>
          <w:szCs w:val="24"/>
          <w:lang w:val="en"/>
        </w:rPr>
        <w:t>[STATE THE LAW]</w:t>
      </w:r>
      <w:r w:rsidRPr="00F81C13">
        <w:rPr>
          <w:rFonts w:ascii="Tahoma" w:eastAsia="Calibri" w:hAnsi="Tahoma" w:cs="Tahoma"/>
          <w:sz w:val="24"/>
          <w:szCs w:val="24"/>
          <w:lang w:val="en"/>
        </w:rPr>
        <w:t>. The award under this section shall be made within a period of 6 months from the date of commencement of the arbitral tribunal proceedings.</w:t>
      </w:r>
    </w:p>
    <w:p w14:paraId="37AD0149" w14:textId="77777777" w:rsidR="004B0884" w:rsidRPr="00F81C13" w:rsidRDefault="004B0884" w:rsidP="004B0884">
      <w:pPr>
        <w:pStyle w:val="TableParagraph"/>
        <w:spacing w:before="22" w:line="276" w:lineRule="auto"/>
        <w:jc w:val="both"/>
        <w:rPr>
          <w:rFonts w:ascii="Tahoma" w:eastAsia="Calibri" w:hAnsi="Tahoma" w:cs="Tahoma"/>
          <w:sz w:val="24"/>
          <w:szCs w:val="24"/>
          <w:lang w:val="en"/>
        </w:rPr>
      </w:pPr>
    </w:p>
    <w:p w14:paraId="0317323A" w14:textId="77777777" w:rsidR="004B0884" w:rsidRPr="00F81C13" w:rsidRDefault="004B0884" w:rsidP="004B0884">
      <w:pPr>
        <w:pStyle w:val="TableParagraph"/>
        <w:numPr>
          <w:ilvl w:val="0"/>
          <w:numId w:val="10"/>
        </w:numPr>
        <w:spacing w:before="22" w:line="276" w:lineRule="auto"/>
        <w:jc w:val="both"/>
        <w:rPr>
          <w:rFonts w:ascii="Tahoma" w:eastAsia="Calibri" w:hAnsi="Tahoma" w:cs="Tahoma"/>
          <w:sz w:val="24"/>
          <w:szCs w:val="24"/>
          <w:lang w:val="en"/>
        </w:rPr>
      </w:pPr>
      <w:r w:rsidRPr="00F81C13">
        <w:rPr>
          <w:rFonts w:ascii="Tahoma" w:eastAsia="Calibri" w:hAnsi="Tahoma" w:cs="Tahoma"/>
          <w:sz w:val="24"/>
          <w:szCs w:val="24"/>
          <w:lang w:val="en"/>
        </w:rPr>
        <w:t xml:space="preserve">The arbitration proceedings shall be conducted in English. The place of Arbitration shall be </w:t>
      </w:r>
      <w:r w:rsidRPr="00F81C13">
        <w:rPr>
          <w:rFonts w:ascii="Tahoma" w:eastAsia="Calibri" w:hAnsi="Tahoma" w:cs="Tahoma"/>
          <w:sz w:val="24"/>
          <w:szCs w:val="24"/>
          <w:shd w:val="clear" w:color="auto" w:fill="FFE599"/>
          <w:lang w:val="en"/>
        </w:rPr>
        <w:t>Mumbai (City Name)</w:t>
      </w:r>
      <w:r w:rsidRPr="00F81C13">
        <w:rPr>
          <w:rFonts w:ascii="Tahoma" w:eastAsia="Calibri" w:hAnsi="Tahoma" w:cs="Tahoma"/>
          <w:sz w:val="24"/>
          <w:szCs w:val="24"/>
          <w:lang w:val="en"/>
        </w:rPr>
        <w:t>. The award passed in the arbitration proceedings shall be final and binding on both the parties.</w:t>
      </w:r>
    </w:p>
    <w:p w14:paraId="2BEE9358" w14:textId="77777777" w:rsidR="004B0884" w:rsidRPr="00F81C13" w:rsidRDefault="004B0884" w:rsidP="004B0884">
      <w:pPr>
        <w:pStyle w:val="TableParagraph"/>
        <w:spacing w:before="22" w:line="276" w:lineRule="auto"/>
        <w:jc w:val="both"/>
        <w:rPr>
          <w:rFonts w:ascii="Tahoma" w:eastAsia="Calibri" w:hAnsi="Tahoma" w:cs="Tahoma"/>
          <w:sz w:val="24"/>
          <w:szCs w:val="24"/>
          <w:lang w:val="en"/>
        </w:rPr>
      </w:pPr>
    </w:p>
    <w:p w14:paraId="7A975A41" w14:textId="77777777" w:rsidR="004B0884" w:rsidRPr="00F81C13" w:rsidRDefault="004B0884" w:rsidP="004B0884">
      <w:pPr>
        <w:pStyle w:val="TableParagraph"/>
        <w:numPr>
          <w:ilvl w:val="0"/>
          <w:numId w:val="10"/>
        </w:numPr>
        <w:spacing w:before="22" w:line="276" w:lineRule="auto"/>
        <w:jc w:val="both"/>
        <w:rPr>
          <w:rFonts w:ascii="Tahoma" w:eastAsia="Calibri" w:hAnsi="Tahoma" w:cs="Tahoma"/>
          <w:sz w:val="24"/>
          <w:szCs w:val="24"/>
          <w:lang w:val="en"/>
        </w:rPr>
      </w:pPr>
      <w:r w:rsidRPr="00F81C13">
        <w:rPr>
          <w:rFonts w:ascii="Tahoma" w:eastAsia="Calibri" w:hAnsi="Tahoma" w:cs="Tahoma"/>
          <w:sz w:val="24"/>
          <w:szCs w:val="24"/>
          <w:lang w:val="en"/>
        </w:rPr>
        <w:t>The cost of arbitration proceedings shall be equally borne by both the parties.</w:t>
      </w:r>
    </w:p>
    <w:p w14:paraId="1B6E64CE" w14:textId="77777777" w:rsidR="004B0884" w:rsidRPr="00F81C13" w:rsidRDefault="004B0884" w:rsidP="004B0884">
      <w:pPr>
        <w:pStyle w:val="TableParagraph"/>
        <w:spacing w:before="22" w:line="276" w:lineRule="auto"/>
        <w:jc w:val="both"/>
        <w:rPr>
          <w:rFonts w:ascii="Tahoma" w:eastAsia="Calibri" w:hAnsi="Tahoma" w:cs="Tahoma"/>
          <w:sz w:val="24"/>
          <w:szCs w:val="24"/>
          <w:lang w:val="en"/>
        </w:rPr>
      </w:pPr>
    </w:p>
    <w:p w14:paraId="751DE99B" w14:textId="77777777" w:rsidR="004B0884" w:rsidRPr="00F81C13" w:rsidRDefault="004B0884" w:rsidP="004B0884">
      <w:pPr>
        <w:pStyle w:val="TableParagraph"/>
        <w:numPr>
          <w:ilvl w:val="0"/>
          <w:numId w:val="10"/>
        </w:numPr>
        <w:spacing w:before="22" w:line="276" w:lineRule="auto"/>
        <w:jc w:val="both"/>
        <w:rPr>
          <w:rStyle w:val="None"/>
          <w:rFonts w:ascii="Tahoma" w:eastAsia="Calibri" w:hAnsi="Tahoma" w:cs="Tahoma"/>
          <w:sz w:val="24"/>
          <w:szCs w:val="24"/>
          <w:lang w:val="en"/>
        </w:rPr>
      </w:pPr>
      <w:r w:rsidRPr="00F81C13">
        <w:rPr>
          <w:rFonts w:ascii="Tahoma" w:eastAsia="Calibri" w:hAnsi="Tahoma" w:cs="Tahoma"/>
          <w:sz w:val="24"/>
          <w:szCs w:val="24"/>
          <w:lang w:val="en"/>
        </w:rPr>
        <w:t>Each party shall individually bear the fees of their respective Advocate/Counsel for the proceedings.</w:t>
      </w:r>
    </w:p>
    <w:p w14:paraId="1797D70C" w14:textId="77777777" w:rsidR="004B0884" w:rsidRPr="00F81C13" w:rsidRDefault="004B0884" w:rsidP="004B0884">
      <w:pPr>
        <w:rPr>
          <w:rFonts w:ascii="Tahoma" w:hAnsi="Tahoma" w:cs="Tahoma"/>
        </w:rPr>
      </w:pPr>
    </w:p>
    <w:p w14:paraId="3721A507" w14:textId="77777777" w:rsidR="004B0884" w:rsidRPr="00F81C13" w:rsidRDefault="004B0884" w:rsidP="00B15D51">
      <w:pPr>
        <w:jc w:val="both"/>
        <w:rPr>
          <w:rFonts w:ascii="Tahoma" w:eastAsia="Calibri" w:hAnsi="Tahoma" w:cs="Tahoma"/>
          <w:sz w:val="24"/>
          <w:szCs w:val="24"/>
        </w:rPr>
      </w:pPr>
    </w:p>
    <w:p w14:paraId="20C4C3D4" w14:textId="77777777" w:rsidR="00B15D51" w:rsidRPr="00F81C13" w:rsidRDefault="00B15D51" w:rsidP="00B15D51">
      <w:pPr>
        <w:jc w:val="both"/>
        <w:rPr>
          <w:rFonts w:ascii="Tahoma" w:eastAsia="Calibri" w:hAnsi="Tahoma" w:cs="Tahoma"/>
          <w:sz w:val="24"/>
          <w:szCs w:val="24"/>
        </w:rPr>
      </w:pPr>
      <w:r w:rsidRPr="00F81C13">
        <w:rPr>
          <w:rFonts w:ascii="Tahoma" w:eastAsia="Calibri" w:hAnsi="Tahoma" w:cs="Tahoma"/>
          <w:sz w:val="24"/>
          <w:szCs w:val="24"/>
        </w:rPr>
        <w:t xml:space="preserve">The provisions of this Consulting Agreement by their terms are hereby stated including those with utmost confidentiality. Furthermore, both parties have the right to terminate or continue this Consulting Agreement given there is written consent intended for the other party. This Agreement is signed by each of the parties hereto. </w:t>
      </w:r>
    </w:p>
    <w:p w14:paraId="37995E07" w14:textId="77777777" w:rsidR="00B15D51" w:rsidRPr="00F81C13" w:rsidRDefault="00B15D51" w:rsidP="00B15D51">
      <w:pPr>
        <w:jc w:val="both"/>
        <w:rPr>
          <w:rFonts w:ascii="Tahoma" w:eastAsia="Calibri" w:hAnsi="Tahoma" w:cs="Tahoma"/>
          <w:sz w:val="24"/>
          <w:szCs w:val="24"/>
        </w:rPr>
      </w:pPr>
    </w:p>
    <w:p w14:paraId="11B90D5C" w14:textId="77777777" w:rsidR="00B15D51" w:rsidRPr="00F81C13" w:rsidRDefault="00B15D51" w:rsidP="00B15D51">
      <w:pPr>
        <w:jc w:val="both"/>
        <w:rPr>
          <w:rFonts w:ascii="Tahoma" w:eastAsia="Calibri" w:hAnsi="Tahoma" w:cs="Tahoma"/>
          <w:sz w:val="24"/>
          <w:szCs w:val="24"/>
        </w:rPr>
      </w:pPr>
    </w:p>
    <w:p w14:paraId="03423B99" w14:textId="77777777" w:rsidR="00B15D51" w:rsidRPr="00F81C13" w:rsidRDefault="00B15D51" w:rsidP="00B15D51">
      <w:pPr>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[INSERT NAME OF CLIENT]</w:t>
      </w:r>
    </w:p>
    <w:p w14:paraId="1EF50066" w14:textId="77777777" w:rsidR="00B15D51" w:rsidRPr="00F81C13" w:rsidRDefault="00B15D51" w:rsidP="00B15D51">
      <w:pPr>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[INSERT JOB TITLE]</w:t>
      </w:r>
    </w:p>
    <w:p w14:paraId="381D1C27" w14:textId="77777777" w:rsidR="00B15D51" w:rsidRPr="00F81C13" w:rsidRDefault="00B15D51" w:rsidP="00B15D51">
      <w:pPr>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[INSERT DATE]</w:t>
      </w:r>
    </w:p>
    <w:p w14:paraId="4FCDDF81" w14:textId="77777777" w:rsidR="00B15D51" w:rsidRPr="00F81C13" w:rsidRDefault="00B15D51" w:rsidP="00B15D51">
      <w:pPr>
        <w:jc w:val="both"/>
        <w:rPr>
          <w:rFonts w:ascii="Tahoma" w:eastAsia="Calibri" w:hAnsi="Tahoma" w:cs="Tahoma"/>
          <w:sz w:val="24"/>
          <w:szCs w:val="24"/>
        </w:rPr>
      </w:pPr>
    </w:p>
    <w:p w14:paraId="280441D0" w14:textId="77777777" w:rsidR="00B15D51" w:rsidRPr="00F81C13" w:rsidRDefault="00B15D51" w:rsidP="00B15D51">
      <w:pPr>
        <w:jc w:val="both"/>
        <w:rPr>
          <w:rFonts w:ascii="Tahoma" w:eastAsia="Calibri" w:hAnsi="Tahoma" w:cs="Tahoma"/>
          <w:sz w:val="24"/>
          <w:szCs w:val="24"/>
        </w:rPr>
      </w:pPr>
    </w:p>
    <w:p w14:paraId="465D9C42" w14:textId="77777777" w:rsidR="00B15D51" w:rsidRPr="00F81C13" w:rsidRDefault="00B15D51" w:rsidP="00B15D51">
      <w:pPr>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lastRenderedPageBreak/>
        <w:t>[INSERT NAME OF CONSULTANT]</w:t>
      </w:r>
    </w:p>
    <w:p w14:paraId="104065B3" w14:textId="77777777" w:rsidR="00B15D51" w:rsidRPr="00F81C13" w:rsidRDefault="00B15D51" w:rsidP="00B15D51">
      <w:pPr>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[INSERT JOB TITLE]</w:t>
      </w:r>
    </w:p>
    <w:p w14:paraId="118A2FB7" w14:textId="77777777" w:rsidR="00B15D51" w:rsidRPr="00F81C13" w:rsidRDefault="00B15D51" w:rsidP="00B15D51">
      <w:pPr>
        <w:jc w:val="both"/>
        <w:rPr>
          <w:rFonts w:ascii="Tahoma" w:eastAsia="Calibri" w:hAnsi="Tahoma" w:cs="Tahoma"/>
          <w:sz w:val="24"/>
          <w:szCs w:val="24"/>
          <w:shd w:val="clear" w:color="auto" w:fill="FFE599"/>
        </w:rPr>
      </w:pPr>
      <w:r w:rsidRPr="00F81C13">
        <w:rPr>
          <w:rFonts w:ascii="Tahoma" w:eastAsia="Calibri" w:hAnsi="Tahoma" w:cs="Tahoma"/>
          <w:sz w:val="24"/>
          <w:szCs w:val="24"/>
          <w:shd w:val="clear" w:color="auto" w:fill="FFE599"/>
        </w:rPr>
        <w:t>[INSERT DATE]</w:t>
      </w:r>
    </w:p>
    <w:p w14:paraId="7D552EFB" w14:textId="77777777" w:rsidR="00B15D51" w:rsidRPr="00F81C13" w:rsidRDefault="00B15D51" w:rsidP="00B15D51">
      <w:pPr>
        <w:jc w:val="both"/>
        <w:rPr>
          <w:rFonts w:ascii="Tahoma" w:eastAsia="Calibri" w:hAnsi="Tahoma" w:cs="Tahoma"/>
          <w:sz w:val="24"/>
          <w:szCs w:val="24"/>
          <w:shd w:val="clear" w:color="auto" w:fill="FFE599"/>
        </w:rPr>
      </w:pPr>
    </w:p>
    <w:p w14:paraId="47F85988" w14:textId="77777777" w:rsidR="005A70E7" w:rsidRPr="00F81C13" w:rsidRDefault="005A70E7">
      <w:pPr>
        <w:rPr>
          <w:rFonts w:ascii="Tahoma" w:eastAsia="Calibri" w:hAnsi="Tahoma" w:cs="Tahoma"/>
          <w:sz w:val="24"/>
          <w:szCs w:val="24"/>
          <w:shd w:val="clear" w:color="auto" w:fill="FFE599"/>
        </w:rPr>
      </w:pPr>
    </w:p>
    <w:p w14:paraId="1D8F841C" w14:textId="77777777" w:rsidR="00B15D51" w:rsidRPr="00F81C13" w:rsidRDefault="00B15D51">
      <w:pPr>
        <w:rPr>
          <w:rFonts w:ascii="Tahoma" w:eastAsia="Calibri" w:hAnsi="Tahoma" w:cs="Tahoma"/>
          <w:sz w:val="24"/>
          <w:szCs w:val="24"/>
          <w:shd w:val="clear" w:color="auto" w:fill="FFE599"/>
        </w:rPr>
      </w:pPr>
    </w:p>
    <w:sectPr w:rsidR="00B15D51" w:rsidRPr="00F8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171350"/>
    <w:multiLevelType w:val="multilevel"/>
    <w:tmpl w:val="53F67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186149"/>
    <w:multiLevelType w:val="multilevel"/>
    <w:tmpl w:val="051E9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691B4B"/>
    <w:multiLevelType w:val="multilevel"/>
    <w:tmpl w:val="73DC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AE01B4"/>
    <w:multiLevelType w:val="hybridMultilevel"/>
    <w:tmpl w:val="F1FE4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25A7DDA"/>
    <w:multiLevelType w:val="hybridMultilevel"/>
    <w:tmpl w:val="B914E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9875FB"/>
    <w:multiLevelType w:val="multilevel"/>
    <w:tmpl w:val="D5B88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F766F3"/>
    <w:multiLevelType w:val="multilevel"/>
    <w:tmpl w:val="88BC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4846825"/>
    <w:multiLevelType w:val="multilevel"/>
    <w:tmpl w:val="34A2A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F90B84"/>
    <w:multiLevelType w:val="multilevel"/>
    <w:tmpl w:val="E83E2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
  </w:num>
  <w:num w:numId="3">
    <w:abstractNumId w:val="9"/>
  </w:num>
  <w:num w:numId="4">
    <w:abstractNumId w:val="0"/>
  </w:num>
  <w:num w:numId="5">
    <w:abstractNumId w:val="5"/>
  </w:num>
  <w:num w:numId="6">
    <w:abstractNumId w:val="8"/>
  </w:num>
  <w:num w:numId="7">
    <w:abstractNumId w:val="2"/>
  </w:num>
  <w:num w:numId="8">
    <w:abstractNumId w:val="4"/>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sTQ0MDU1MLEwtTRR0lEKTi0uzszPAykwrAUAFXZ6VSwAAAA="/>
  </w:docVars>
  <w:rsids>
    <w:rsidRoot w:val="00B15D51"/>
    <w:rsid w:val="004B0884"/>
    <w:rsid w:val="005A70E7"/>
    <w:rsid w:val="00B15D51"/>
    <w:rsid w:val="00F81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D4F0E"/>
  <w15:chartTrackingRefBased/>
  <w15:docId w15:val="{FB7548D9-8233-4FA1-B2AA-1F214A80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15D51"/>
    <w:pPr>
      <w:pBdr>
        <w:top w:val="nil"/>
        <w:left w:val="nil"/>
        <w:bottom w:val="nil"/>
        <w:right w:val="nil"/>
        <w:between w:val="nil"/>
      </w:pBdr>
      <w:spacing w:after="0" w:line="276" w:lineRule="auto"/>
    </w:pPr>
    <w:rPr>
      <w:rFonts w:ascii="Arial" w:eastAsia="Arial" w:hAnsi="Arial" w:cs="Arial"/>
      <w:color w:val="000000"/>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15D51"/>
    <w:pPr>
      <w:ind w:left="720"/>
      <w:contextualSpacing/>
    </w:pPr>
  </w:style>
  <w:style w:type="character" w:customStyle="1" w:styleId="None">
    <w:name w:val="None"/>
    <w:rsid w:val="004B0884"/>
  </w:style>
  <w:style w:type="paragraph" w:styleId="BodyText">
    <w:name w:val="Body Text"/>
    <w:basedOn w:val="Normal"/>
    <w:link w:val="BodyTextChar"/>
    <w:semiHidden/>
    <w:rsid w:val="004B0884"/>
    <w:pPr>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b/>
      <w:bCs/>
      <w:color w:val="auto"/>
      <w:sz w:val="24"/>
      <w:szCs w:val="24"/>
      <w:lang w:val="en-US" w:eastAsia="en-US"/>
    </w:rPr>
  </w:style>
  <w:style w:type="character" w:customStyle="1" w:styleId="BodyTextChar">
    <w:name w:val="Body Text Char"/>
    <w:basedOn w:val="DefaultParagraphFont"/>
    <w:link w:val="BodyText"/>
    <w:semiHidden/>
    <w:rsid w:val="004B0884"/>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4B0884"/>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pPr>
    <w:rPr>
      <w:rFonts w:ascii="Verdana" w:eastAsia="Verdana" w:hAnsi="Verdana" w:cs="Verdana"/>
      <w:color w:val="auto"/>
      <w:u w:color="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2020-05-14T17:01:00Z</dcterms:created>
  <dcterms:modified xsi:type="dcterms:W3CDTF">2020-09-10T14:26:00Z</dcterms:modified>
</cp:coreProperties>
</file>