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2545B3" w14:textId="77777777" w:rsidR="005D6422" w:rsidRPr="00336DC7" w:rsidRDefault="00461B04" w:rsidP="005D6422">
      <w:pPr>
        <w:spacing w:before="100" w:beforeAutospacing="1" w:after="100" w:afterAutospacing="1" w:line="240" w:lineRule="atLeast"/>
        <w:jc w:val="center"/>
        <w:rPr>
          <w:rFonts w:ascii="Tahoma" w:eastAsia="Times New Roman" w:hAnsi="Tahoma" w:cs="Tahoma"/>
          <w:sz w:val="36"/>
          <w:szCs w:val="24"/>
          <w:u w:val="single"/>
        </w:rPr>
      </w:pPr>
      <w:r w:rsidRPr="00336DC7">
        <w:rPr>
          <w:rFonts w:ascii="Tahoma" w:eastAsia="Times New Roman" w:hAnsi="Tahoma" w:cs="Tahoma"/>
          <w:b/>
          <w:bCs/>
          <w:sz w:val="36"/>
          <w:szCs w:val="24"/>
          <w:u w:val="single"/>
        </w:rPr>
        <w:t>Merger A</w:t>
      </w:r>
      <w:r w:rsidR="005D6422" w:rsidRPr="00336DC7">
        <w:rPr>
          <w:rFonts w:ascii="Tahoma" w:eastAsia="Times New Roman" w:hAnsi="Tahoma" w:cs="Tahoma"/>
          <w:b/>
          <w:bCs/>
          <w:sz w:val="36"/>
          <w:szCs w:val="24"/>
          <w:u w:val="single"/>
        </w:rPr>
        <w:t>greement.</w:t>
      </w:r>
    </w:p>
    <w:p w14:paraId="6BEFCC53" w14:textId="77777777" w:rsidR="005D6422" w:rsidRPr="00336DC7" w:rsidRDefault="005D6422" w:rsidP="005D6422">
      <w:pPr>
        <w:spacing w:before="240" w:after="100" w:afterAutospacing="1" w:line="360" w:lineRule="auto"/>
        <w:jc w:val="both"/>
        <w:rPr>
          <w:rFonts w:ascii="Tahoma" w:eastAsia="Times New Roman" w:hAnsi="Tahoma" w:cs="Tahoma"/>
          <w:sz w:val="24"/>
          <w:szCs w:val="24"/>
        </w:rPr>
      </w:pPr>
      <w:r w:rsidRPr="00336DC7">
        <w:rPr>
          <w:rFonts w:ascii="Tahoma" w:eastAsia="Times New Roman" w:hAnsi="Tahoma" w:cs="Tahoma"/>
          <w:sz w:val="24"/>
          <w:szCs w:val="24"/>
        </w:rPr>
        <w:t>Agreement of merger dated </w:t>
      </w:r>
      <w:r w:rsidRPr="00336DC7">
        <w:rPr>
          <w:rFonts w:ascii="Tahoma" w:eastAsia="Times New Roman" w:hAnsi="Tahoma" w:cs="Tahoma"/>
          <w:i/>
          <w:iCs/>
          <w:sz w:val="24"/>
          <w:szCs w:val="24"/>
        </w:rPr>
        <w:t>_________[date]</w:t>
      </w:r>
      <w:r w:rsidRPr="00336DC7">
        <w:rPr>
          <w:rFonts w:ascii="Tahoma" w:eastAsia="Times New Roman" w:hAnsi="Tahoma" w:cs="Tahoma"/>
          <w:sz w:val="24"/>
          <w:szCs w:val="24"/>
        </w:rPr>
        <w:t>, by and between _________ Corporation, a _________</w:t>
      </w:r>
      <w:r w:rsidRPr="00336DC7">
        <w:rPr>
          <w:rFonts w:ascii="Tahoma" w:eastAsia="Times New Roman" w:hAnsi="Tahoma" w:cs="Tahoma"/>
          <w:i/>
          <w:iCs/>
          <w:sz w:val="24"/>
          <w:szCs w:val="24"/>
        </w:rPr>
        <w:t>[state of incorporation]</w:t>
      </w:r>
      <w:r w:rsidRPr="00336DC7">
        <w:rPr>
          <w:rFonts w:ascii="Tahoma" w:eastAsia="Times New Roman" w:hAnsi="Tahoma" w:cs="Tahoma"/>
          <w:sz w:val="24"/>
          <w:szCs w:val="24"/>
        </w:rPr>
        <w:t> corporation (sometimes called "ABC"), and _________ Company, a _________</w:t>
      </w:r>
      <w:r w:rsidRPr="00336DC7">
        <w:rPr>
          <w:rFonts w:ascii="Tahoma" w:eastAsia="Times New Roman" w:hAnsi="Tahoma" w:cs="Tahoma"/>
          <w:i/>
          <w:iCs/>
          <w:sz w:val="24"/>
          <w:szCs w:val="24"/>
        </w:rPr>
        <w:t>[state of incorporation]</w:t>
      </w:r>
      <w:r w:rsidRPr="00336DC7">
        <w:rPr>
          <w:rFonts w:ascii="Tahoma" w:eastAsia="Times New Roman" w:hAnsi="Tahoma" w:cs="Tahoma"/>
          <w:sz w:val="24"/>
          <w:szCs w:val="24"/>
        </w:rPr>
        <w:t> corporation (sometimes called "XYZ"), the two corporations acting by their respective boards of directors and sometimes collectively referred to as the "constituent corporations."</w:t>
      </w:r>
    </w:p>
    <w:p w14:paraId="697E865C" w14:textId="77777777" w:rsidR="005D6422" w:rsidRPr="00336DC7" w:rsidRDefault="005D6422" w:rsidP="005D6422">
      <w:pPr>
        <w:spacing w:before="240" w:after="100" w:afterAutospacing="1" w:line="360" w:lineRule="auto"/>
        <w:jc w:val="both"/>
        <w:rPr>
          <w:rFonts w:ascii="Tahoma" w:eastAsia="Times New Roman" w:hAnsi="Tahoma" w:cs="Tahoma"/>
          <w:sz w:val="24"/>
          <w:szCs w:val="24"/>
        </w:rPr>
      </w:pPr>
      <w:r w:rsidRPr="00336DC7">
        <w:rPr>
          <w:rFonts w:ascii="Tahoma" w:eastAsia="Times New Roman" w:hAnsi="Tahoma" w:cs="Tahoma"/>
          <w:sz w:val="24"/>
          <w:szCs w:val="24"/>
        </w:rPr>
        <w:t>ABC is a corporation organized and existing under the laws of the State of _________, having been incorporated on </w:t>
      </w:r>
      <w:r w:rsidRPr="00336DC7">
        <w:rPr>
          <w:rFonts w:ascii="Tahoma" w:eastAsia="Times New Roman" w:hAnsi="Tahoma" w:cs="Tahoma"/>
          <w:i/>
          <w:iCs/>
          <w:sz w:val="24"/>
          <w:szCs w:val="24"/>
        </w:rPr>
        <w:t>_________[date]</w:t>
      </w:r>
      <w:r w:rsidRPr="00336DC7">
        <w:rPr>
          <w:rFonts w:ascii="Tahoma" w:eastAsia="Times New Roman" w:hAnsi="Tahoma" w:cs="Tahoma"/>
          <w:sz w:val="24"/>
          <w:szCs w:val="24"/>
        </w:rPr>
        <w:t>. The principal office of the corporation in the State of _________ is located at _________, and its resident agent in charge is _________ upon whom legal process against ABC may be served in the State of _________. The principal place of business of _________ is located at _________.</w:t>
      </w:r>
    </w:p>
    <w:p w14:paraId="35F55B27" w14:textId="77777777" w:rsidR="005D6422" w:rsidRPr="00336DC7" w:rsidRDefault="005D6422" w:rsidP="005D6422">
      <w:pPr>
        <w:spacing w:before="240" w:after="100" w:afterAutospacing="1" w:line="360" w:lineRule="auto"/>
        <w:jc w:val="both"/>
        <w:rPr>
          <w:rFonts w:ascii="Tahoma" w:eastAsia="Times New Roman" w:hAnsi="Tahoma" w:cs="Tahoma"/>
          <w:sz w:val="24"/>
          <w:szCs w:val="24"/>
        </w:rPr>
      </w:pPr>
      <w:r w:rsidRPr="00336DC7">
        <w:rPr>
          <w:rFonts w:ascii="Tahoma" w:eastAsia="Times New Roman" w:hAnsi="Tahoma" w:cs="Tahoma"/>
          <w:sz w:val="24"/>
          <w:szCs w:val="24"/>
        </w:rPr>
        <w:t>The authorized capital stock of ABC consists of _________ shares of the par value of Rs._____ per share, of which _________ shares are presently issued, _________ shares are outstanding, _________ shares are held in the treasury of ABC and _________ shares are issuable upon exercise of options granted under the restricted stock option plan of ABC. Section _________ of the _________</w:t>
      </w:r>
      <w:r w:rsidRPr="00336DC7">
        <w:rPr>
          <w:rFonts w:ascii="Tahoma" w:eastAsia="Times New Roman" w:hAnsi="Tahoma" w:cs="Tahoma"/>
          <w:i/>
          <w:iCs/>
          <w:sz w:val="24"/>
          <w:szCs w:val="24"/>
        </w:rPr>
        <w:t>[state]</w:t>
      </w:r>
      <w:r w:rsidRPr="00336DC7">
        <w:rPr>
          <w:rFonts w:ascii="Tahoma" w:eastAsia="Times New Roman" w:hAnsi="Tahoma" w:cs="Tahoma"/>
          <w:sz w:val="24"/>
          <w:szCs w:val="24"/>
        </w:rPr>
        <w:t> general corporation law confers upon ABC the power to merge with a _________ corporation, and section _________ of the law confers upon ABC the right to issue its own shares in exchange for shares of any corporation to be merged into ABC.</w:t>
      </w:r>
    </w:p>
    <w:p w14:paraId="20B6B7F1" w14:textId="77777777" w:rsidR="005D6422" w:rsidRPr="00336DC7" w:rsidRDefault="005D6422" w:rsidP="005D6422">
      <w:pPr>
        <w:spacing w:before="240" w:after="100" w:afterAutospacing="1" w:line="360" w:lineRule="auto"/>
        <w:jc w:val="both"/>
        <w:rPr>
          <w:rFonts w:ascii="Tahoma" w:eastAsia="Times New Roman" w:hAnsi="Tahoma" w:cs="Tahoma"/>
          <w:sz w:val="24"/>
          <w:szCs w:val="24"/>
        </w:rPr>
      </w:pPr>
      <w:r w:rsidRPr="00336DC7">
        <w:rPr>
          <w:rFonts w:ascii="Tahoma" w:eastAsia="Times New Roman" w:hAnsi="Tahoma" w:cs="Tahoma"/>
          <w:sz w:val="24"/>
          <w:szCs w:val="24"/>
        </w:rPr>
        <w:t>XYZ is a corporation organized and existing under the laws of the State of _________, having been incorporated on </w:t>
      </w:r>
      <w:r w:rsidRPr="00336DC7">
        <w:rPr>
          <w:rFonts w:ascii="Tahoma" w:eastAsia="Times New Roman" w:hAnsi="Tahoma" w:cs="Tahoma"/>
          <w:i/>
          <w:iCs/>
          <w:sz w:val="24"/>
          <w:szCs w:val="24"/>
        </w:rPr>
        <w:t>_________[date]</w:t>
      </w:r>
      <w:r w:rsidRPr="00336DC7">
        <w:rPr>
          <w:rFonts w:ascii="Tahoma" w:eastAsia="Times New Roman" w:hAnsi="Tahoma" w:cs="Tahoma"/>
          <w:sz w:val="24"/>
          <w:szCs w:val="24"/>
        </w:rPr>
        <w:t>. The principal office of the corporation in the State of _________ is located at _________, and its resident agent in charge is _________, upon whom legal process against XYZ may be served in the State of _________. The principal place of business of XYZ is located at _________.</w:t>
      </w:r>
    </w:p>
    <w:p w14:paraId="1CBB6B0D" w14:textId="77777777" w:rsidR="005D6422" w:rsidRPr="00336DC7" w:rsidRDefault="005D6422" w:rsidP="005D6422">
      <w:pPr>
        <w:spacing w:before="240" w:after="100" w:afterAutospacing="1" w:line="360" w:lineRule="auto"/>
        <w:jc w:val="both"/>
        <w:rPr>
          <w:rFonts w:ascii="Tahoma" w:eastAsia="Times New Roman" w:hAnsi="Tahoma" w:cs="Tahoma"/>
          <w:sz w:val="24"/>
          <w:szCs w:val="24"/>
        </w:rPr>
      </w:pPr>
      <w:r w:rsidRPr="00336DC7">
        <w:rPr>
          <w:rFonts w:ascii="Tahoma" w:eastAsia="Times New Roman" w:hAnsi="Tahoma" w:cs="Tahoma"/>
          <w:sz w:val="24"/>
          <w:szCs w:val="24"/>
        </w:rPr>
        <w:t xml:space="preserve">The authorized capital stock of XYZ consists of (a) _________ shares of second cumulative preferred stock, par value Rs._____ per share, none of which is presently </w:t>
      </w:r>
      <w:r w:rsidRPr="00336DC7">
        <w:rPr>
          <w:rFonts w:ascii="Tahoma" w:eastAsia="Times New Roman" w:hAnsi="Tahoma" w:cs="Tahoma"/>
          <w:sz w:val="24"/>
          <w:szCs w:val="24"/>
        </w:rPr>
        <w:lastRenderedPageBreak/>
        <w:t>issued and outstanding, and (b) _________ shares of common stock, par value Rs._____ per share, of which _________ shares are presently issued, _________ shares are outstanding, _________ shares are held in the treasury of XYZ and _________ shares are reserved for future issuance under present commitments. Section _________ of the _________</w:t>
      </w:r>
      <w:r w:rsidRPr="00336DC7">
        <w:rPr>
          <w:rFonts w:ascii="Tahoma" w:eastAsia="Times New Roman" w:hAnsi="Tahoma" w:cs="Tahoma"/>
          <w:i/>
          <w:iCs/>
          <w:sz w:val="24"/>
          <w:szCs w:val="24"/>
        </w:rPr>
        <w:t>[state]</w:t>
      </w:r>
      <w:r w:rsidRPr="00336DC7">
        <w:rPr>
          <w:rFonts w:ascii="Tahoma" w:eastAsia="Times New Roman" w:hAnsi="Tahoma" w:cs="Tahoma"/>
          <w:sz w:val="24"/>
          <w:szCs w:val="24"/>
        </w:rPr>
        <w:t> general corporation law confers upon XYZ the power to merge with another _________ corporation; and under section _________ of law the resulting corporation, upon the filing and recording of the agreement of merger between XYZ and the resulting corporation, possesses all the powers and property formerly possessed by XYZ.</w:t>
      </w:r>
    </w:p>
    <w:p w14:paraId="5D0684AC" w14:textId="77777777" w:rsidR="005D6422" w:rsidRPr="00336DC7" w:rsidRDefault="005D6422" w:rsidP="005D6422">
      <w:pPr>
        <w:spacing w:before="240" w:after="100" w:afterAutospacing="1" w:line="360" w:lineRule="auto"/>
        <w:jc w:val="both"/>
        <w:rPr>
          <w:rFonts w:ascii="Tahoma" w:eastAsia="Times New Roman" w:hAnsi="Tahoma" w:cs="Tahoma"/>
          <w:sz w:val="24"/>
          <w:szCs w:val="24"/>
        </w:rPr>
      </w:pPr>
      <w:r w:rsidRPr="00336DC7">
        <w:rPr>
          <w:rFonts w:ascii="Tahoma" w:eastAsia="Times New Roman" w:hAnsi="Tahoma" w:cs="Tahoma"/>
          <w:sz w:val="24"/>
          <w:szCs w:val="24"/>
        </w:rPr>
        <w:t>The respective boards of directors of ABC and XYZ deem it desirable and in the best interests of the corporations and their stockholders that the corporations merge pursuant to section _________ of the _________</w:t>
      </w:r>
      <w:r w:rsidRPr="00336DC7">
        <w:rPr>
          <w:rFonts w:ascii="Tahoma" w:eastAsia="Times New Roman" w:hAnsi="Tahoma" w:cs="Tahoma"/>
          <w:i/>
          <w:iCs/>
          <w:sz w:val="24"/>
          <w:szCs w:val="24"/>
        </w:rPr>
        <w:t>[state]</w:t>
      </w:r>
      <w:r w:rsidRPr="00336DC7">
        <w:rPr>
          <w:rFonts w:ascii="Tahoma" w:eastAsia="Times New Roman" w:hAnsi="Tahoma" w:cs="Tahoma"/>
          <w:sz w:val="24"/>
          <w:szCs w:val="24"/>
        </w:rPr>
        <w:t> general corporation law.</w:t>
      </w:r>
    </w:p>
    <w:p w14:paraId="5E1CA81A"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336DC7">
        <w:rPr>
          <w:rFonts w:ascii="Tahoma" w:hAnsi="Tahoma" w:cs="Tahoma"/>
          <w:b/>
          <w:sz w:val="24"/>
          <w:szCs w:val="24"/>
        </w:rPr>
        <w:t>Amendment</w:t>
      </w:r>
      <w:r w:rsidRPr="00336DC7">
        <w:rPr>
          <w:rFonts w:ascii="Tahoma" w:hAnsi="Tahoma" w:cs="Tahoma"/>
          <w:sz w:val="24"/>
          <w:szCs w:val="24"/>
        </w:rPr>
        <w:t xml:space="preserve">: </w:t>
      </w:r>
    </w:p>
    <w:p w14:paraId="0C69E3B0" w14:textId="5BEAEF45"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 xml:space="preserve">This Agreement may be amended or modified only by a written agreement, duly signed by both the </w:t>
      </w:r>
      <w:r w:rsidR="000B5168" w:rsidRPr="00336DC7">
        <w:rPr>
          <w:rFonts w:ascii="Tahoma" w:hAnsi="Tahoma" w:cs="Tahoma"/>
          <w:sz w:val="24"/>
          <w:szCs w:val="24"/>
        </w:rPr>
        <w:t>Lender and</w:t>
      </w:r>
      <w:r w:rsidRPr="00336DC7">
        <w:rPr>
          <w:rFonts w:ascii="Tahoma" w:hAnsi="Tahoma" w:cs="Tahoma"/>
          <w:sz w:val="24"/>
          <w:szCs w:val="24"/>
        </w:rPr>
        <w:t xml:space="preserve"> the Borrower.</w:t>
      </w:r>
    </w:p>
    <w:p w14:paraId="55507C2D"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0BB8AEC1"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336DC7">
        <w:rPr>
          <w:rFonts w:ascii="Tahoma" w:hAnsi="Tahoma" w:cs="Tahoma"/>
          <w:b/>
          <w:sz w:val="24"/>
          <w:szCs w:val="24"/>
        </w:rPr>
        <w:t>Notices</w:t>
      </w:r>
      <w:r w:rsidRPr="00336DC7">
        <w:rPr>
          <w:rFonts w:ascii="Tahoma" w:hAnsi="Tahoma" w:cs="Tahoma"/>
          <w:sz w:val="24"/>
          <w:szCs w:val="24"/>
        </w:rPr>
        <w:t xml:space="preserve">: </w:t>
      </w:r>
    </w:p>
    <w:p w14:paraId="4714E4E0" w14:textId="77777777"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Any notice or communication under this Loan must be in writing and sent via In-Person Delivery only.</w:t>
      </w:r>
    </w:p>
    <w:p w14:paraId="079D3926"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35A61D21"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336DC7">
        <w:rPr>
          <w:rFonts w:ascii="Tahoma" w:hAnsi="Tahoma" w:cs="Tahoma"/>
          <w:b/>
          <w:sz w:val="24"/>
          <w:szCs w:val="24"/>
        </w:rPr>
        <w:t xml:space="preserve">No Waiver: </w:t>
      </w:r>
    </w:p>
    <w:p w14:paraId="40B848EA" w14:textId="77777777"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Borrower shall not be deemed to have waived any provision of this Agreement or the exercise of any rights held under this Agreement unless such waiver is made expressly and in writing. Waiver by Borrower of a breach or violation of any provision of this Agreement shall not constitute a waiver of any other subsequent breach or violation.</w:t>
      </w:r>
    </w:p>
    <w:p w14:paraId="78D20F3F"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2D9FE6B7"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336DC7">
        <w:rPr>
          <w:rFonts w:ascii="Tahoma" w:hAnsi="Tahoma" w:cs="Tahoma"/>
          <w:b/>
          <w:sz w:val="24"/>
          <w:szCs w:val="24"/>
        </w:rPr>
        <w:t>Severability</w:t>
      </w:r>
      <w:r w:rsidRPr="00336DC7">
        <w:rPr>
          <w:rFonts w:ascii="Tahoma" w:hAnsi="Tahoma" w:cs="Tahoma"/>
          <w:sz w:val="24"/>
          <w:szCs w:val="24"/>
        </w:rPr>
        <w:t xml:space="preserve">: </w:t>
      </w:r>
    </w:p>
    <w:p w14:paraId="6A62B3A6" w14:textId="77777777"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lastRenderedPageBreak/>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6792D7D8"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076F72EE"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336DC7">
        <w:rPr>
          <w:rFonts w:ascii="Tahoma" w:hAnsi="Tahoma" w:cs="Tahoma"/>
          <w:b/>
          <w:sz w:val="24"/>
          <w:szCs w:val="24"/>
        </w:rPr>
        <w:t>Assignment</w:t>
      </w:r>
      <w:r w:rsidRPr="00336DC7">
        <w:rPr>
          <w:rFonts w:ascii="Tahoma" w:hAnsi="Tahoma" w:cs="Tahoma"/>
          <w:sz w:val="24"/>
          <w:szCs w:val="24"/>
        </w:rPr>
        <w:t xml:space="preserve">: </w:t>
      </w:r>
    </w:p>
    <w:p w14:paraId="5998D8CB" w14:textId="77777777" w:rsidR="005D6422" w:rsidRPr="00336DC7" w:rsidRDefault="000A04E4"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Lender shall</w:t>
      </w:r>
      <w:r w:rsidR="005D6422" w:rsidRPr="00336DC7">
        <w:rPr>
          <w:rFonts w:ascii="Tahoma" w:hAnsi="Tahoma" w:cs="Tahoma"/>
          <w:sz w:val="24"/>
          <w:szCs w:val="24"/>
        </w:rPr>
        <w:t xml:space="preserve"> not assign this Agreement, in whole or in part, without the written consent of Borrower. Borrower may assign all or any portion of this Agreement with written notice to </w:t>
      </w:r>
      <w:r w:rsidRPr="00336DC7">
        <w:rPr>
          <w:rFonts w:ascii="Tahoma" w:hAnsi="Tahoma" w:cs="Tahoma"/>
          <w:sz w:val="24"/>
          <w:szCs w:val="24"/>
        </w:rPr>
        <w:t>Lender.</w:t>
      </w:r>
    </w:p>
    <w:p w14:paraId="57C1D6C3"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4258C9B6"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336DC7">
        <w:rPr>
          <w:rFonts w:ascii="Tahoma" w:hAnsi="Tahoma" w:cs="Tahoma"/>
          <w:b/>
          <w:sz w:val="24"/>
          <w:szCs w:val="24"/>
        </w:rPr>
        <w:t xml:space="preserve">Governing Law: </w:t>
      </w:r>
    </w:p>
    <w:p w14:paraId="633F20E9" w14:textId="77777777"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This Agreement shall be governed by and construed in accordance with the laws of the State of ____________________, not including its conflicts of law provisions.</w:t>
      </w:r>
    </w:p>
    <w:p w14:paraId="07DE63AA"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79A21C23"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sz w:val="24"/>
          <w:szCs w:val="24"/>
        </w:rPr>
      </w:pPr>
      <w:r w:rsidRPr="00336DC7">
        <w:rPr>
          <w:rFonts w:ascii="Tahoma" w:hAnsi="Tahoma" w:cs="Tahoma"/>
          <w:b/>
          <w:sz w:val="24"/>
          <w:szCs w:val="24"/>
        </w:rPr>
        <w:t>Disputes</w:t>
      </w:r>
      <w:r w:rsidRPr="00336DC7">
        <w:rPr>
          <w:rFonts w:ascii="Tahoma" w:hAnsi="Tahoma" w:cs="Tahoma"/>
          <w:sz w:val="24"/>
          <w:szCs w:val="24"/>
        </w:rPr>
        <w:t>:</w:t>
      </w:r>
    </w:p>
    <w:p w14:paraId="5B1E716F" w14:textId="77777777"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Any dispute arising from this Agreement shall be resolved in the courts of the State of ____________________.</w:t>
      </w:r>
    </w:p>
    <w:p w14:paraId="39F29FF1"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2BEEBA9E" w14:textId="77777777" w:rsidR="005D6422" w:rsidRPr="00336DC7" w:rsidRDefault="005D6422" w:rsidP="005D6422">
      <w:pPr>
        <w:pStyle w:val="ListParagraph"/>
        <w:numPr>
          <w:ilvl w:val="0"/>
          <w:numId w:val="1"/>
        </w:numPr>
        <w:shd w:val="clear" w:color="auto" w:fill="FFFFFF"/>
        <w:spacing w:after="240" w:line="360" w:lineRule="auto"/>
        <w:jc w:val="both"/>
        <w:rPr>
          <w:rFonts w:ascii="Tahoma" w:eastAsia="Times New Roman" w:hAnsi="Tahoma" w:cs="Tahoma"/>
          <w:b/>
          <w:sz w:val="24"/>
          <w:szCs w:val="24"/>
        </w:rPr>
      </w:pPr>
      <w:r w:rsidRPr="00336DC7">
        <w:rPr>
          <w:rFonts w:ascii="Tahoma" w:hAnsi="Tahoma" w:cs="Tahoma"/>
          <w:b/>
          <w:sz w:val="24"/>
          <w:szCs w:val="24"/>
        </w:rPr>
        <w:t xml:space="preserve">Entire Agreement: </w:t>
      </w:r>
    </w:p>
    <w:p w14:paraId="0079FF9E" w14:textId="77777777" w:rsidR="005D6422" w:rsidRPr="00336DC7" w:rsidRDefault="005D6422" w:rsidP="005D6422">
      <w:pPr>
        <w:pStyle w:val="ListParagraph"/>
        <w:shd w:val="clear" w:color="auto" w:fill="FFFFFF"/>
        <w:spacing w:after="240" w:line="360" w:lineRule="auto"/>
        <w:jc w:val="both"/>
        <w:rPr>
          <w:rFonts w:ascii="Tahoma" w:hAnsi="Tahoma" w:cs="Tahoma"/>
          <w:sz w:val="24"/>
          <w:szCs w:val="24"/>
        </w:rPr>
      </w:pPr>
      <w:r w:rsidRPr="00336DC7">
        <w:rPr>
          <w:rFonts w:ascii="Tahoma" w:hAnsi="Tahoma" w:cs="Tahoma"/>
          <w:sz w:val="24"/>
          <w:szCs w:val="24"/>
        </w:rPr>
        <w:t>This Agreement contains the entire understanding between the parties and supersedes and cancels all prior agreements of the parties, whether oral or written, with respect to such subject matter.</w:t>
      </w:r>
    </w:p>
    <w:p w14:paraId="634FF70F" w14:textId="77777777" w:rsidR="005D6422" w:rsidRPr="00336DC7" w:rsidRDefault="005D6422" w:rsidP="005D6422">
      <w:pPr>
        <w:pStyle w:val="ListParagraph"/>
        <w:shd w:val="clear" w:color="auto" w:fill="FFFFFF"/>
        <w:spacing w:after="240" w:line="360" w:lineRule="auto"/>
        <w:jc w:val="both"/>
        <w:rPr>
          <w:rFonts w:ascii="Tahoma" w:eastAsia="Times New Roman" w:hAnsi="Tahoma" w:cs="Tahoma"/>
          <w:sz w:val="24"/>
          <w:szCs w:val="24"/>
        </w:rPr>
      </w:pPr>
    </w:p>
    <w:p w14:paraId="0DC5F02B" w14:textId="77777777" w:rsidR="005D6422" w:rsidRPr="00336DC7" w:rsidRDefault="005D6422" w:rsidP="005D6422">
      <w:pPr>
        <w:spacing w:line="360" w:lineRule="auto"/>
        <w:ind w:left="720"/>
        <w:jc w:val="both"/>
        <w:rPr>
          <w:rFonts w:ascii="Tahoma" w:hAnsi="Tahoma" w:cs="Tahoma"/>
          <w:sz w:val="24"/>
          <w:szCs w:val="24"/>
        </w:rPr>
      </w:pPr>
      <w:r w:rsidRPr="00336DC7">
        <w:rPr>
          <w:rFonts w:ascii="Tahoma" w:hAnsi="Tahoma" w:cs="Tahoma"/>
          <w:sz w:val="24"/>
          <w:szCs w:val="24"/>
        </w:rPr>
        <w:t>IN WITNESS WHEREOF, the parties have executed this Agreement as of the date first stated above.</w:t>
      </w:r>
    </w:p>
    <w:p w14:paraId="7D9B47E8" w14:textId="77777777" w:rsidR="00DF0AE3" w:rsidRPr="00336DC7" w:rsidRDefault="005D6422">
      <w:pPr>
        <w:rPr>
          <w:rFonts w:ascii="Tahoma" w:hAnsi="Tahoma" w:cs="Tahoma"/>
          <w:sz w:val="24"/>
          <w:szCs w:val="24"/>
        </w:rPr>
      </w:pPr>
      <w:r w:rsidRPr="00336DC7">
        <w:rPr>
          <w:rFonts w:ascii="Tahoma" w:hAnsi="Tahoma" w:cs="Tahoma"/>
          <w:sz w:val="24"/>
          <w:szCs w:val="24"/>
        </w:rPr>
        <w:t xml:space="preserve">Name of Company </w:t>
      </w:r>
    </w:p>
    <w:p w14:paraId="49228884" w14:textId="77777777" w:rsidR="005D6422" w:rsidRPr="00336DC7" w:rsidRDefault="005D6422">
      <w:pPr>
        <w:rPr>
          <w:rFonts w:ascii="Tahoma" w:hAnsi="Tahoma" w:cs="Tahoma"/>
          <w:sz w:val="24"/>
          <w:szCs w:val="24"/>
        </w:rPr>
      </w:pPr>
      <w:r w:rsidRPr="00336DC7">
        <w:rPr>
          <w:rFonts w:ascii="Tahoma" w:hAnsi="Tahoma" w:cs="Tahoma"/>
          <w:sz w:val="24"/>
          <w:szCs w:val="24"/>
        </w:rPr>
        <w:t>ABC</w:t>
      </w:r>
    </w:p>
    <w:p w14:paraId="4CDC05E5" w14:textId="77777777" w:rsidR="005D6422" w:rsidRPr="00336DC7" w:rsidRDefault="005D6422">
      <w:pPr>
        <w:rPr>
          <w:rFonts w:ascii="Tahoma" w:hAnsi="Tahoma" w:cs="Tahoma"/>
          <w:sz w:val="24"/>
          <w:szCs w:val="24"/>
        </w:rPr>
      </w:pPr>
    </w:p>
    <w:p w14:paraId="2FDB0925" w14:textId="77777777" w:rsidR="005D6422" w:rsidRPr="00336DC7" w:rsidRDefault="005D6422">
      <w:pPr>
        <w:rPr>
          <w:rFonts w:ascii="Tahoma" w:hAnsi="Tahoma" w:cs="Tahoma"/>
          <w:sz w:val="24"/>
          <w:szCs w:val="24"/>
        </w:rPr>
      </w:pPr>
    </w:p>
    <w:p w14:paraId="00FA99F3" w14:textId="77777777" w:rsidR="005D6422" w:rsidRPr="00336DC7" w:rsidRDefault="005D6422">
      <w:pPr>
        <w:rPr>
          <w:rFonts w:ascii="Tahoma" w:hAnsi="Tahoma" w:cs="Tahoma"/>
          <w:sz w:val="24"/>
          <w:szCs w:val="24"/>
        </w:rPr>
      </w:pPr>
      <w:r w:rsidRPr="00336DC7">
        <w:rPr>
          <w:rFonts w:ascii="Tahoma" w:hAnsi="Tahoma" w:cs="Tahoma"/>
          <w:sz w:val="24"/>
          <w:szCs w:val="24"/>
        </w:rPr>
        <w:t>Name of Company</w:t>
      </w:r>
    </w:p>
    <w:p w14:paraId="28F0BA06" w14:textId="77777777" w:rsidR="005D6422" w:rsidRPr="00336DC7" w:rsidRDefault="005D6422">
      <w:pPr>
        <w:rPr>
          <w:rFonts w:ascii="Tahoma" w:hAnsi="Tahoma" w:cs="Tahoma"/>
          <w:sz w:val="24"/>
          <w:szCs w:val="24"/>
        </w:rPr>
      </w:pPr>
      <w:r w:rsidRPr="00336DC7">
        <w:rPr>
          <w:rFonts w:ascii="Tahoma" w:hAnsi="Tahoma" w:cs="Tahoma"/>
          <w:sz w:val="24"/>
          <w:szCs w:val="24"/>
        </w:rPr>
        <w:t>XYZ</w:t>
      </w:r>
    </w:p>
    <w:sectPr w:rsidR="005D6422" w:rsidRPr="00336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FF54BF"/>
    <w:multiLevelType w:val="hybridMultilevel"/>
    <w:tmpl w:val="9F46DF84"/>
    <w:lvl w:ilvl="0" w:tplc="0409000F">
      <w:start w:val="1"/>
      <w:numFmt w:val="decimal"/>
      <w:lvlText w:val="%1."/>
      <w:lvlJc w:val="left"/>
      <w:pPr>
        <w:ind w:left="720" w:hanging="360"/>
      </w:p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422"/>
    <w:rsid w:val="000A04E4"/>
    <w:rsid w:val="000B5168"/>
    <w:rsid w:val="00336DC7"/>
    <w:rsid w:val="00461B04"/>
    <w:rsid w:val="005D6422"/>
    <w:rsid w:val="00DF0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8E4F"/>
  <w15:docId w15:val="{AE646824-DADF-4194-B6CF-09FB98614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6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115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2020-08-18T16:45:00Z</dcterms:created>
  <dcterms:modified xsi:type="dcterms:W3CDTF">2020-09-11T10:30:00Z</dcterms:modified>
</cp:coreProperties>
</file>