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1" w:right="-77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130"/>
          <w:szCs w:val="130"/>
        </w:rPr>
      </w:pPr>
      <w:r w:rsidDel="00000000" w:rsidR="00000000" w:rsidRPr="00000000">
        <w:rPr>
          <w:rFonts w:ascii="Montserrat" w:cs="Montserrat" w:eastAsia="Montserrat" w:hAnsi="Montserrat"/>
          <w:sz w:val="130"/>
          <w:szCs w:val="130"/>
          <w:rtl w:val="0"/>
        </w:rPr>
        <w:t xml:space="preserve">COMMISSION POLICY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structure is based on gross profit achieved.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total gross profit achieved for all deals that fall within one Calendar month are added together and the specific tier below will apply to that amount.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commissions are paid to you one month in arrears from the date of payment for the sale.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Sliding Scale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R0</w:t>
        <w:tab/>
        <w:tab/>
        <w:t xml:space="preserve">-</w:t>
        <w:tab/>
        <w:t xml:space="preserve">R35 000</w:t>
        <w:tab/>
        <w:t xml:space="preserve">@</w:t>
        <w:tab/>
        <w:t xml:space="preserve">15%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R35 001</w:t>
        <w:tab/>
        <w:t xml:space="preserve">-</w:t>
        <w:tab/>
        <w:t xml:space="preserve">R50 000</w:t>
        <w:tab/>
        <w:t xml:space="preserve">@</w:t>
        <w:tab/>
        <w:t xml:space="preserve">20%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R50 001</w:t>
        <w:tab/>
        <w:t xml:space="preserve">-</w:t>
        <w:tab/>
        <w:t xml:space="preserve">R60 000</w:t>
        <w:tab/>
        <w:t xml:space="preserve">@ </w:t>
        <w:tab/>
        <w:t xml:space="preserve">30%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R60 001</w:t>
        <w:tab/>
        <w:t xml:space="preserve">-</w:t>
        <w:tab/>
        <w:t xml:space="preserve">R70 000</w:t>
        <w:tab/>
        <w:t xml:space="preserve">@</w:t>
        <w:tab/>
        <w:t xml:space="preserve">35%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R70 001</w:t>
        <w:tab/>
        <w:t xml:space="preserve">-</w:t>
        <w:tab/>
        <w:t xml:space="preserve">R100 000</w:t>
        <w:tab/>
        <w:t xml:space="preserve">@</w:t>
        <w:tab/>
        <w:t xml:space="preserve">40%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R100 001</w:t>
        <w:tab/>
        <w:t xml:space="preserve">-</w:t>
        <w:tab/>
        <w:tab/>
        <w:tab/>
        <w:t xml:space="preserve">@</w:t>
        <w:tab/>
        <w:t xml:space="preserve">45%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Box Incentive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</w:t>
        <w:tab/>
        <w:t xml:space="preserve">-</w:t>
        <w:tab/>
        <w:t xml:space="preserve">3 copiers</w:t>
        <w:tab/>
        <w:t xml:space="preserve">R0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</w:t>
        <w:tab/>
        <w:t xml:space="preserve">-</w:t>
        <w:tab/>
        <w:t xml:space="preserve">6 copiers</w:t>
        <w:tab/>
        <w:t xml:space="preserve">R2 500.00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</w:t>
        <w:tab/>
        <w:t xml:space="preserve">-</w:t>
        <w:tab/>
        <w:t xml:space="preserve">10 copiers</w:t>
        <w:tab/>
        <w:t xml:space="preserve">R5 000.00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</w:t>
        <w:tab/>
        <w:t xml:space="preserve">-</w:t>
        <w:tab/>
        <w:tab/>
        <w:tab/>
        <w:t xml:space="preserve">R8 000.00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above Box Incentive only applies to new equipment sold to new clients.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purpose of the box bonus is to grow our base of clients.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A4491"/>
    <w:pPr>
      <w:spacing w:after="0" w:line="240" w:lineRule="auto"/>
    </w:pPr>
    <w:rPr>
      <w:rFonts w:ascii="Cambria" w:cs="Times New Roman" w:eastAsia="Cambria" w:hAnsi="Cambria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oxs99a7QJcT1YPVuT+sXOBzxFg==">AMUW2mUM9vC7uix81dczsE5s7BGG1uuyBUTfpdnFWpsS1qF8Gn7NQPowA9IjWWgUGmUXP48EpAqL4tZnZM8i5CKimUJZBYoHi0UAxI27ViB7QxBCaBG549yzicg/iWo164Fi4+OJxHHv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2018-11-15T11:10:00Z</dcterms:created>
</cp:coreProperties>
</file>