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Disposal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procedures for the disposal of company products. The proper disposal of products is essential to maintain a safe and healthy work environment and to comply with all applicable laws and regulations.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employees, contractors, and third-party vendors who handle or dispose of company products.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products must be properly labeled and identified as waste before disposal.</w:t>
      </w:r>
    </w:p>
    <w:p w:rsidR="00000000" w:rsidDel="00000000" w:rsidP="00000000" w:rsidRDefault="00000000" w:rsidRPr="00000000" w14:paraId="0000000D">
      <w:pPr>
        <w:rPr/>
      </w:pPr>
      <w:r w:rsidDel="00000000" w:rsidR="00000000" w:rsidRPr="00000000">
        <w:rPr>
          <w:rtl w:val="0"/>
        </w:rPr>
        <w:t xml:space="preserve">Products that are expired, damaged, or recalled must be segregated from non-waste products and clearly labeled as waste.</w:t>
      </w:r>
    </w:p>
    <w:p w:rsidR="00000000" w:rsidDel="00000000" w:rsidP="00000000" w:rsidRDefault="00000000" w:rsidRPr="00000000" w14:paraId="0000000E">
      <w:pPr>
        <w:rPr/>
      </w:pPr>
      <w:r w:rsidDel="00000000" w:rsidR="00000000" w:rsidRPr="00000000">
        <w:rPr>
          <w:rtl w:val="0"/>
        </w:rPr>
        <w:t xml:space="preserve">Products that are hazardous or toxic must be handled and disposed of in accordance with all applicable laws and regulations, including those related to the handling and disposal of hazardous waste.</w:t>
      </w:r>
    </w:p>
    <w:p w:rsidR="00000000" w:rsidDel="00000000" w:rsidP="00000000" w:rsidRDefault="00000000" w:rsidRPr="00000000" w14:paraId="0000000F">
      <w:pPr>
        <w:rPr/>
      </w:pPr>
      <w:r w:rsidDel="00000000" w:rsidR="00000000" w:rsidRPr="00000000">
        <w:rPr>
          <w:rtl w:val="0"/>
        </w:rPr>
        <w:t xml:space="preserve">Products that are not hazardous and can be reused or recycled must be properly handled and disposed of in accordance with all applicable laws and regulations.</w:t>
      </w:r>
    </w:p>
    <w:p w:rsidR="00000000" w:rsidDel="00000000" w:rsidP="00000000" w:rsidRDefault="00000000" w:rsidRPr="00000000" w14:paraId="00000010">
      <w:pPr>
        <w:rPr/>
      </w:pPr>
      <w:r w:rsidDel="00000000" w:rsidR="00000000" w:rsidRPr="00000000">
        <w:rPr>
          <w:rtl w:val="0"/>
        </w:rPr>
        <w:t xml:space="preserve">All employees, contractors, and third-party vendors must be trained on the proper handling and disposal of products, including how to properly label and identify waste products.</w:t>
      </w:r>
    </w:p>
    <w:p w:rsidR="00000000" w:rsidDel="00000000" w:rsidP="00000000" w:rsidRDefault="00000000" w:rsidRPr="00000000" w14:paraId="00000011">
      <w:pPr>
        <w:rPr/>
      </w:pPr>
      <w:r w:rsidDel="00000000" w:rsidR="00000000" w:rsidRPr="00000000">
        <w:rPr>
          <w:rtl w:val="0"/>
        </w:rPr>
        <w:t xml:space="preserve">Responsibilities: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Management is responsible for ensuring that this policy is implemented and followed by all employees, contractors, and third-party vendors.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Employees are responsible for properly handling and disposing of all products in accordance with this policy and all applicable laws and regulations.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Environmental Health and Safety (EHS) department is responsible for providing training and guidance to employees, contractors, and third-party vendors on the proper handling and disposal of products.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EHS department is also responsible for conducting regular audits to ensure compliance with this policy and all applicable laws and regulations.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Enforcement:</w:t>
      </w:r>
    </w:p>
    <w:p w:rsidR="00000000" w:rsidDel="00000000" w:rsidP="00000000" w:rsidRDefault="00000000" w:rsidRPr="00000000" w14:paraId="0000001C">
      <w:pPr>
        <w:rPr/>
      </w:pPr>
      <w:r w:rsidDel="00000000" w:rsidR="00000000" w:rsidRPr="00000000">
        <w:rPr>
          <w:rtl w:val="0"/>
        </w:rPr>
        <w:t xml:space="preserve">Violations of this policy may result in disciplinary action, up to and including termination of employment.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Conclusion:</w:t>
      </w:r>
    </w:p>
    <w:p w:rsidR="00000000" w:rsidDel="00000000" w:rsidP="00000000" w:rsidRDefault="00000000" w:rsidRPr="00000000" w14:paraId="0000001F">
      <w:pPr>
        <w:rPr/>
      </w:pPr>
      <w:r w:rsidDel="00000000" w:rsidR="00000000" w:rsidRPr="00000000">
        <w:rPr>
          <w:rtl w:val="0"/>
        </w:rPr>
        <w:t xml:space="preserve">Proper disposal of company products is essential to maintain a safe and healthy work environment and to comply with all applicable laws and regulations. All employees, contractors, and third-party vendors must be familiar with and comply with this policy and all applicable laws and regulations related to the handling and disposal of products.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Disclaimer: This is a sample policy template and should be reviewed and modified by a legal professional before use.</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