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Insurance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insuring company products. Insuring company products is essential to protect the company from financial losses due to damages, theft, or other losses of the products.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company products.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company products must be insured to protect against damages, theft, or other losses.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company will determine the type and amount of insurance coverage required for each product, taking into account factors such as the value of the product, the likelihood of loss or damage, and any applicable laws or regulations.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company will purchase insurance coverage through a reputable insurer and will ensure that the coverage is sufficient to protect the company from financial losses.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company will keep records of all insurance policies and coverage limits and will ensure that the policies are renewed as necessary.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the event of a loss or damage to a product, the company will file a claim with the insurer as soon as possible and will take all necessary steps to mitigate the loss.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Responsibilities: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Management is responsible for ensuring that this policy is implemented and followed and that all products are properly insured.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finance department is responsible for purchasing insurance coverage and for ensuring that coverage limits are adequate.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logistics department is responsible for ensuring that products are properly stored and handled to minimize the risk of loss or damage.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the event of a loss or damage, all employees are responsible for reporting the loss or damage to the logistics department and cooperating with the insurer during the claims process.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Enforcement:</w:t>
      </w:r>
    </w:p>
    <w:p w:rsidR="00000000" w:rsidDel="00000000" w:rsidP="00000000" w:rsidRDefault="00000000" w:rsidRPr="00000000" w14:paraId="00000021">
      <w:pPr>
        <w:rPr/>
      </w:pPr>
      <w:r w:rsidDel="00000000" w:rsidR="00000000" w:rsidRPr="00000000">
        <w:rPr>
          <w:rtl w:val="0"/>
        </w:rPr>
        <w:t xml:space="preserve">Violations of this policy may result in disciplinary action, up to and including termination of employment.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Insuring company products is essential to protect the company from financial losses due to damages, theft, or other losses of the products. All employees are expected to comply with this policy and to take all necessary steps to mitigate the risk of loss or damage to the products.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Disclaimer: This is a sample policy template and should be reviewed and modified by a legal professional before use.</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