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Company Name Public Relations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understand the importance of building and maintaining positive relationships with our stakeholders, including the media, customers, employees, shareholders, and the general public. As such, we have developed a comprehensive Public Relations (PR) policy that outlines the guidelines and procedures for managing our external communications.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 Objectives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objectives of the PR policy at [Company Name] are 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Build and maintain a positive reputation for the company through effective communication with stakeholders.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Promote the company's products, services, and values to the public through various communication channels.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Establish and maintain open and transparent communication with the media.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Manage and respond to crisis situations in a timely and appropriate manner.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Foster a positive and supportive relationship with the community in which the company operates.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 Guidelines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All PR activities at [Company Name] must adhere to the following guidelines: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Legal compliance: PR activities must comply with all applicable laws, regulations, and guidelines, including but not limited to, rules and regulations set by the Federal Trade Commission (FTC) and state-specific laws.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Transparency: All information shared with the public must be accurate and truthful, and any potential conflicts of interest must be disclosed.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Confidentiality: Confidential information, such as financial data, must not be shared with the public without proper authorization.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Respect for privacy: The privacy rights of individuals, including customers and employees, must be respected and protected.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Fairness and impartiality: PR activities must be conducted in a fair and impartial manner and must not discriminate against any individual or group on the basis of race, color, religion, sex, national origin, age, disability, veteran status, sexual orientation, gender identity, or any other protected status.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 Process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process for managing PR at [Company Name] includes the following steps: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Planning: The PR team will develop a communication plan that outlines the objectives, target audience, key messages, and communication channels for each PR initiative.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Approval: The communication plan will be reviewed and approved by senior management before implementation.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Implementation: The PR team will implement the communication plan through various channels, including press releases, social media, and events.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Monitoring and evaluation: The PR team will monitor and evaluate the effectiveness of the communication plan and make adjustments as necessary.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Crisis management: The PR team will develop and implement a crisis management plan to respond to unexpected events that may impact the company's reputation.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Equal Opportunity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[Company Name] is an equal opportunity employer and promotes individuals based on merit. We do not discriminate against any individual or group on the basis of race, color, religion, sex, national origin, age, disability, veteran status, sexual orientation, gender identity, or any other protected status.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Conclusion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Public Relations Policy at [Company Name] is designed to ensure that all PR activities are conducted in a fair, transparent, and legal manner. By following this policy, we can build and maintain positive relationships with our stakeholders and promote the company's products, services, and values to the public.</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