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D433E" w14:textId="357BD953" w:rsidR="00AE3259" w:rsidRPr="0008552B" w:rsidRDefault="00AE3259" w:rsidP="00AE3259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  <w:r>
        <w:rPr>
          <w:rFonts w:ascii="Montserrat Bold" w:hAnsi="Montserrat Bold"/>
          <w:color w:val="222222"/>
          <w:spacing w:val="81"/>
          <w:kern w:val="24"/>
          <w:sz w:val="110"/>
          <w:szCs w:val="52"/>
        </w:rPr>
        <w:t>PARTERSHIP AGREEMENT GUIDELI</w:t>
      </w:r>
      <w:r w:rsidR="00A90ABA">
        <w:rPr>
          <w:rFonts w:ascii="Montserrat Bold" w:hAnsi="Montserrat Bold"/>
          <w:color w:val="222222"/>
          <w:spacing w:val="81"/>
          <w:kern w:val="24"/>
          <w:sz w:val="110"/>
          <w:szCs w:val="52"/>
        </w:rPr>
        <w:t>NE</w:t>
      </w:r>
      <w:r>
        <w:rPr>
          <w:rFonts w:ascii="Montserrat Bold" w:hAnsi="Montserrat Bold"/>
          <w:color w:val="222222"/>
          <w:spacing w:val="81"/>
          <w:kern w:val="24"/>
          <w:sz w:val="110"/>
          <w:szCs w:val="52"/>
        </w:rPr>
        <w:t>S</w:t>
      </w:r>
    </w:p>
    <w:p w14:paraId="1DA96EDA" w14:textId="77777777" w:rsidR="00AE3259" w:rsidRDefault="00AE3259" w:rsidP="00AE3259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080E660F" w14:textId="77777777" w:rsidR="00AE3259" w:rsidRDefault="00AE3259" w:rsidP="00AE3259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2B6DFE27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 xml:space="preserve">BETWEEN: </w:t>
      </w:r>
    </w:p>
    <w:p w14:paraId="35BBFA8E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0787F201" w14:textId="77777777" w:rsidR="00AE3259" w:rsidRPr="00862178" w:rsidRDefault="00AE3259" w:rsidP="00AE3259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055BD0BB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2E634A89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322F30E1" w14:textId="77777777" w:rsidR="00AE3259" w:rsidRDefault="00AE3259" w:rsidP="00AE3259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A</w:t>
      </w:r>
    </w:p>
    <w:p w14:paraId="5772E9AD" w14:textId="77777777" w:rsidR="00AE3259" w:rsidRPr="0008552B" w:rsidRDefault="00AE3259" w:rsidP="00AE3259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[YOUR COMPANY NAME]</w:t>
      </w:r>
    </w:p>
    <w:p w14:paraId="6E7B65B1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0EF91AF5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&amp;</w:t>
      </w:r>
    </w:p>
    <w:p w14:paraId="058BF2F6" w14:textId="77777777" w:rsidR="00AE3259" w:rsidRDefault="00AE3259" w:rsidP="00AE3259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64F4858E" w14:textId="77777777" w:rsidR="00AE3259" w:rsidRDefault="00AE3259" w:rsidP="00AE3259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B</w:t>
      </w:r>
    </w:p>
    <w:p w14:paraId="13B48FA6" w14:textId="77777777" w:rsidR="00AE3259" w:rsidRPr="0008552B" w:rsidRDefault="00AE3259" w:rsidP="00AE3259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[DISTRIBUTOR NAME]</w:t>
      </w:r>
    </w:p>
    <w:p w14:paraId="25D7AE99" w14:textId="77777777" w:rsidR="00AE3259" w:rsidRDefault="00AE3259">
      <w:pPr>
        <w:spacing w:after="160" w:line="259" w:lineRule="auto"/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</w:pPr>
      <w:r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  <w:br w:type="page"/>
      </w:r>
    </w:p>
    <w:p w14:paraId="4801752F" w14:textId="2431CECF" w:rsidR="002C31D1" w:rsidRPr="006A5791" w:rsidRDefault="000E48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</w:pPr>
      <w:r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  <w:lastRenderedPageBreak/>
        <w:t>GUIDELINES</w:t>
      </w:r>
    </w:p>
    <w:p w14:paraId="7AF96742" w14:textId="77777777" w:rsidR="002C31D1" w:rsidRPr="006A5791" w:rsidRDefault="002C31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</w:pPr>
    </w:p>
    <w:p w14:paraId="4CFB515A" w14:textId="77777777" w:rsidR="002C31D1" w:rsidRPr="006A5791" w:rsidRDefault="00EB7D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Theme="majorBidi" w:eastAsia="Arial" w:hAnsiTheme="majorBidi" w:cstheme="majorBidi"/>
          <w:noProof/>
          <w:sz w:val="32"/>
          <w:szCs w:val="32"/>
          <w:lang w:bidi="en-US"/>
        </w:rPr>
      </w:pPr>
      <w:r w:rsidRPr="006A5791">
        <w:rPr>
          <w:rFonts w:asciiTheme="majorBidi" w:eastAsia="Arial" w:hAnsiTheme="majorBidi" w:cstheme="majorBidi"/>
          <w:b/>
          <w:noProof/>
          <w:sz w:val="32"/>
          <w:szCs w:val="32"/>
          <w:lang w:bidi="en-US"/>
        </w:rPr>
        <w:t>PARTNERSHIP AGREEMENT</w:t>
      </w:r>
    </w:p>
    <w:p w14:paraId="606CC5A1" w14:textId="77777777" w:rsidR="002C31D1" w:rsidRPr="006A5791" w:rsidRDefault="002C31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noProof/>
          <w:sz w:val="20"/>
          <w:lang w:bidi="en-US"/>
        </w:rPr>
      </w:pPr>
    </w:p>
    <w:p w14:paraId="47E6ACD2" w14:textId="77777777" w:rsidR="002C31D1" w:rsidRPr="006A5791" w:rsidRDefault="002C31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noProof/>
          <w:sz w:val="20"/>
          <w:lang w:bidi="en-US"/>
        </w:rPr>
      </w:pPr>
    </w:p>
    <w:p w14:paraId="7780CD60" w14:textId="77777777" w:rsidR="002C31D1" w:rsidRPr="006A5791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noProof/>
          <w:lang w:bidi="en-US"/>
        </w:rPr>
      </w:pPr>
    </w:p>
    <w:p w14:paraId="2353DAF5" w14:textId="77777777" w:rsidR="002C31D1" w:rsidRPr="006A5791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noProof/>
          <w:sz w:val="24"/>
          <w:szCs w:val="24"/>
          <w:lang w:bidi="en-US"/>
        </w:rPr>
      </w:pPr>
    </w:p>
    <w:p w14:paraId="63039EE0" w14:textId="77777777" w:rsidR="002C31D1" w:rsidRPr="006A5791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noProof/>
          <w:sz w:val="24"/>
          <w:szCs w:val="24"/>
          <w:lang w:bidi="en-US"/>
        </w:rPr>
      </w:pPr>
      <w:r w:rsidRPr="006A5791">
        <w:rPr>
          <w:rFonts w:asciiTheme="majorBidi" w:eastAsia="Arial" w:hAnsiTheme="majorBidi" w:cstheme="majorBidi"/>
          <w:noProof/>
          <w:sz w:val="24"/>
          <w:szCs w:val="24"/>
          <w:lang w:bidi="en-US"/>
        </w:rPr>
        <w:t>1.   Name of Partnership</w:t>
      </w:r>
    </w:p>
    <w:p w14:paraId="1CF2E838" w14:textId="77777777" w:rsidR="002C31D1" w:rsidRPr="006A5791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</w:pP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  <w:r w:rsidRPr="006A5791">
        <w:rPr>
          <w:rFonts w:asciiTheme="majorBidi" w:eastAsia="Arial" w:hAnsiTheme="majorBidi" w:cstheme="majorBidi"/>
          <w:noProof/>
          <w:sz w:val="24"/>
          <w:szCs w:val="24"/>
          <w:u w:val="single"/>
          <w:lang w:bidi="en-US"/>
        </w:rPr>
        <w:tab/>
      </w:r>
    </w:p>
    <w:p w14:paraId="2DC374F3" w14:textId="77777777" w:rsidR="002C31D1" w:rsidRPr="006A5791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noProof/>
          <w:sz w:val="24"/>
          <w:szCs w:val="24"/>
          <w:lang w:bidi="en-US"/>
        </w:rPr>
      </w:pPr>
    </w:p>
    <w:p w14:paraId="3E6A687E" w14:textId="77777777" w:rsidR="002C31D1" w:rsidRPr="006A5791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noProof/>
          <w:sz w:val="24"/>
          <w:szCs w:val="24"/>
          <w:lang w:bidi="en-US"/>
        </w:rPr>
      </w:pPr>
    </w:p>
    <w:p w14:paraId="133777ED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6A5791">
        <w:rPr>
          <w:rFonts w:asciiTheme="majorBidi" w:eastAsia="Arial" w:hAnsiTheme="majorBidi" w:cstheme="majorBidi"/>
          <w:noProof/>
          <w:sz w:val="24"/>
          <w:szCs w:val="24"/>
          <w:lang w:bidi="en-US"/>
        </w:rPr>
        <w:t xml:space="preserve">2.  </w:t>
      </w:r>
      <w:r w:rsidR="000E4830">
        <w:rPr>
          <w:rFonts w:asciiTheme="majorBidi" w:eastAsia="Arial" w:hAnsiTheme="majorBidi" w:cstheme="majorBidi"/>
          <w:noProof/>
          <w:sz w:val="24"/>
          <w:szCs w:val="24"/>
          <w:lang w:bidi="en-US"/>
        </w:rPr>
        <w:t xml:space="preserve"> Names of Partners, Contributer to Capital and Distributer</w:t>
      </w:r>
      <w:r w:rsidRPr="006A5791">
        <w:rPr>
          <w:rFonts w:asciiTheme="majorBidi" w:eastAsia="Arial" w:hAnsiTheme="majorBidi" w:cstheme="majorBidi"/>
          <w:noProof/>
          <w:sz w:val="24"/>
          <w:szCs w:val="24"/>
          <w:lang w:bidi="en-US"/>
        </w:rPr>
        <w:t xml:space="preserve"> of Profit</w:t>
      </w:r>
    </w:p>
    <w:p w14:paraId="520083E2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78D04532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8FB9608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16B7AF50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3.   Description of Business</w:t>
      </w:r>
    </w:p>
    <w:p w14:paraId="1FCD53F3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231A5A7C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50E0C48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6F9F9B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4.   Commencement Date</w:t>
      </w:r>
    </w:p>
    <w:p w14:paraId="7EED362B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6D441045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731229F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30A1BD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5.   Term of Partnership (if any)</w:t>
      </w:r>
    </w:p>
    <w:p w14:paraId="15DA8DB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7C7AE543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11BA485C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2769F3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6.   Place of Business (if any)</w:t>
      </w:r>
    </w:p>
    <w:p w14:paraId="0BC6670F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556C63C5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A3C54AF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789886E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7.   Fiscal Year</w:t>
      </w:r>
      <w:r w:rsidR="000E4830">
        <w:rPr>
          <w:rFonts w:asciiTheme="majorBidi" w:eastAsia="Arial" w:hAnsiTheme="majorBidi" w:cstheme="majorBidi"/>
          <w:sz w:val="24"/>
          <w:szCs w:val="24"/>
          <w:lang w:bidi="en-US"/>
        </w:rPr>
        <w:t>-</w:t>
      </w: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End</w:t>
      </w:r>
    </w:p>
    <w:p w14:paraId="3243A90C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68B8F6F7" w14:textId="77777777" w:rsidR="002C31D1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1AE7581F" w14:textId="77777777" w:rsidR="003D6F5A" w:rsidRPr="00DD3965" w:rsidRDefault="003D6F5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82C5070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1716B4DA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8.  Accounting/Valuation Principles (seek professional advice)</w:t>
      </w:r>
    </w:p>
    <w:p w14:paraId="5D24D2B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68B4367A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49AE685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258A745A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B9E7A16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9.  Banking Arrangements</w:t>
      </w:r>
    </w:p>
    <w:p w14:paraId="19BE6C38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394A6C19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7721C70E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5DE6B5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10.  Management Duties/Decisions</w:t>
      </w:r>
    </w:p>
    <w:p w14:paraId="20C8707A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448FAE92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5728DDFF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55D95A00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11.  Restrictions on Partners</w:t>
      </w:r>
    </w:p>
    <w:p w14:paraId="0E5E8E17" w14:textId="77777777" w:rsidR="002C31D1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u w:val="single"/>
          <w:lang w:bidi="en-US"/>
        </w:rPr>
      </w:pP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  <w:r>
        <w:rPr>
          <w:rFonts w:ascii="Arial" w:eastAsia="Arial" w:hAnsi="Arial" w:cs="Arial"/>
          <w:u w:val="single"/>
          <w:lang w:bidi="en-US"/>
        </w:rPr>
        <w:tab/>
      </w:r>
    </w:p>
    <w:p w14:paraId="5C7DC4E5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5FF77C67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46C54E2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12.  Signing Authority</w:t>
      </w:r>
    </w:p>
    <w:p w14:paraId="3B01374C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38B3263E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BCEE4E0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5B2F42BC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13.  Drawing Arrangements</w:t>
      </w:r>
    </w:p>
    <w:p w14:paraId="3F200C93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4B8F3AEB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50D42934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763D95F1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14.  Retirement/Death Arrangements</w:t>
      </w:r>
    </w:p>
    <w:p w14:paraId="33AE2787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3B2F2BF4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1BB5F52D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2E8B8867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15.  Non-Competition Clause?</w:t>
      </w:r>
    </w:p>
    <w:p w14:paraId="39FCB514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2EBB9C0E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6E5E8C1E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C323C3B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16.  Admission/Expulsion of Partners</w:t>
      </w:r>
    </w:p>
    <w:p w14:paraId="6E3D7B79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47B6BB35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838A99C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0CF98D8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lang w:bidi="en-US"/>
        </w:rPr>
        <w:t>17.  Voluntary Dissolution of Partnership</w:t>
      </w:r>
    </w:p>
    <w:p w14:paraId="772761C5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</w:pP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  <w:r w:rsidRPr="00DD3965">
        <w:rPr>
          <w:rFonts w:asciiTheme="majorBidi" w:eastAsia="Arial" w:hAnsiTheme="majorBidi" w:cstheme="majorBidi"/>
          <w:sz w:val="24"/>
          <w:szCs w:val="24"/>
          <w:u w:val="single"/>
          <w:lang w:bidi="en-US"/>
        </w:rPr>
        <w:tab/>
      </w:r>
    </w:p>
    <w:p w14:paraId="3CDEB176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464ACF1D" w14:textId="77777777" w:rsidR="002C31D1" w:rsidRPr="00DD3965" w:rsidRDefault="002C31D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bidi="en-US"/>
        </w:rPr>
      </w:pPr>
    </w:p>
    <w:p w14:paraId="3EF85DCF" w14:textId="77777777" w:rsidR="002C31D1" w:rsidRPr="00DD3965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sz w:val="24"/>
          <w:szCs w:val="24"/>
          <w:lang w:val="fr-CA" w:eastAsia="fr-CA" w:bidi="fr-CA"/>
        </w:rPr>
      </w:pPr>
      <w:r w:rsidRPr="00DD3965">
        <w:rPr>
          <w:rFonts w:asciiTheme="majorBidi" w:eastAsia="Arial" w:hAnsiTheme="majorBidi" w:cstheme="majorBidi"/>
          <w:sz w:val="24"/>
          <w:szCs w:val="24"/>
          <w:lang w:val="fr-CA" w:eastAsia="fr-CA" w:bidi="fr-CA"/>
        </w:rPr>
        <w:t>18.  Dispute Arbitration Clause?</w:t>
      </w:r>
    </w:p>
    <w:p w14:paraId="5933929C" w14:textId="77777777" w:rsidR="002C31D1" w:rsidRDefault="00EB7DF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u w:val="single"/>
          <w:lang w:val="fr-CA" w:eastAsia="fr-CA" w:bidi="fr-CA"/>
        </w:rPr>
      </w:pP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  <w:r>
        <w:rPr>
          <w:rFonts w:ascii="Arial" w:eastAsia="Arial" w:hAnsi="Arial" w:cs="Arial"/>
          <w:u w:val="single"/>
          <w:lang w:val="fr-CA" w:eastAsia="fr-CA" w:bidi="fr-CA"/>
        </w:rPr>
        <w:tab/>
      </w:r>
    </w:p>
    <w:p w14:paraId="2A8C3E4B" w14:textId="77777777" w:rsidR="002C31D1" w:rsidRDefault="002C31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u w:val="single"/>
          <w:lang w:val="fr-CA" w:eastAsia="fr-CA" w:bidi="fr-CA"/>
        </w:rPr>
      </w:pPr>
    </w:p>
    <w:sectPr w:rsidR="002C31D1" w:rsidSect="00461ED7">
      <w:headerReference w:type="default" r:id="rId6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0D33" w14:textId="77777777" w:rsidR="00233BEC" w:rsidRDefault="00233BEC">
      <w:r>
        <w:separator/>
      </w:r>
    </w:p>
  </w:endnote>
  <w:endnote w:type="continuationSeparator" w:id="0">
    <w:p w14:paraId="663C827D" w14:textId="77777777" w:rsidR="00233BEC" w:rsidRDefault="0023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 Bold">
    <w:altName w:val="Montserrat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BC653" w14:textId="77777777" w:rsidR="00233BEC" w:rsidRDefault="00233BEC">
      <w:r>
        <w:separator/>
      </w:r>
    </w:p>
  </w:footnote>
  <w:footnote w:type="continuationSeparator" w:id="0">
    <w:p w14:paraId="61CF69D2" w14:textId="77777777" w:rsidR="00233BEC" w:rsidRDefault="00233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452F" w14:textId="77777777" w:rsidR="002C31D1" w:rsidRDefault="002C31D1">
    <w:pPr>
      <w:pStyle w:val="Normal0"/>
      <w:rPr>
        <w:sz w:val="13"/>
        <w:lang w:bidi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3sDQ1NjOzNLW0NLdU0lEKTi0uzszPAykwqQUA1zJveywAAAA="/>
  </w:docVars>
  <w:rsids>
    <w:rsidRoot w:val="002C31D1"/>
    <w:rsid w:val="000814CD"/>
    <w:rsid w:val="000E4830"/>
    <w:rsid w:val="00233BEC"/>
    <w:rsid w:val="002C31D1"/>
    <w:rsid w:val="00340F49"/>
    <w:rsid w:val="003D6F5A"/>
    <w:rsid w:val="00461ED7"/>
    <w:rsid w:val="005C6B0C"/>
    <w:rsid w:val="006A5791"/>
    <w:rsid w:val="00883732"/>
    <w:rsid w:val="008F2F07"/>
    <w:rsid w:val="00A90ABA"/>
    <w:rsid w:val="00AE3259"/>
    <w:rsid w:val="00DD3965"/>
    <w:rsid w:val="00EB7DF0"/>
    <w:rsid w:val="00F03F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D371"/>
  <w15:docId w15:val="{186C840B-EF1E-4C43-95AF-5BA68F57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ED7"/>
    <w:pPr>
      <w:spacing w:after="0" w:line="240" w:lineRule="auto"/>
    </w:pPr>
    <w:rPr>
      <w:rFonts w:ascii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461ED7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461ED7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rsid w:val="00461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qFormat/>
    <w:rsid w:val="00461ED7"/>
    <w:pPr>
      <w:widowControl w:val="0"/>
      <w:spacing w:line="360" w:lineRule="auto"/>
      <w:jc w:val="center"/>
    </w:pPr>
    <w:rPr>
      <w:b/>
      <w:bCs/>
    </w:rPr>
  </w:style>
  <w:style w:type="paragraph" w:styleId="Footer">
    <w:name w:val="footer"/>
    <w:basedOn w:val="Normal"/>
    <w:qFormat/>
    <w:rsid w:val="00461ED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www.TemplateGuru.org</dc:creator>
  <cp:lastModifiedBy>Microsoft Office User</cp:lastModifiedBy>
  <cp:revision>7</cp:revision>
  <dcterms:created xsi:type="dcterms:W3CDTF">2018-09-18T09:28:00Z</dcterms:created>
  <dcterms:modified xsi:type="dcterms:W3CDTF">2022-03-08T12:47:00Z</dcterms:modified>
</cp:coreProperties>
</file>