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Liability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high-quality and safe products. Our Product Liability Policy outlines our commitment to protecting our customers from any potential harm caused by our products, and our procedures for handling any product liability claims.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 of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products manufactured, imported or distributed by [Company Name]. It covers all aspects of product liability, including design, development, production, distribution, and post-distribution.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Product Safety Standards: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products manufactured, imported or distributed by [Company Name] must comply with relevant safety standards and regulations. These standards include, but are not limited 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Consumer Product Safety Commission (CPSC)</w:t>
      </w:r>
    </w:p>
    <w:p w:rsidR="00000000" w:rsidDel="00000000" w:rsidP="00000000" w:rsidRDefault="00000000" w:rsidRPr="00000000" w14:paraId="00000011">
      <w:pPr>
        <w:rPr/>
      </w:pPr>
      <w:r w:rsidDel="00000000" w:rsidR="00000000" w:rsidRPr="00000000">
        <w:rPr>
          <w:rtl w:val="0"/>
        </w:rPr>
        <w:t xml:space="preserve">American National Standards Institute (ANSI)</w:t>
      </w:r>
    </w:p>
    <w:p w:rsidR="00000000" w:rsidDel="00000000" w:rsidP="00000000" w:rsidRDefault="00000000" w:rsidRPr="00000000" w14:paraId="00000012">
      <w:pPr>
        <w:rPr/>
      </w:pPr>
      <w:r w:rsidDel="00000000" w:rsidR="00000000" w:rsidRPr="00000000">
        <w:rPr>
          <w:rtl w:val="0"/>
        </w:rPr>
        <w:t xml:space="preserve">International Electrotechnical Commission (IEC)</w:t>
      </w:r>
    </w:p>
    <w:p w:rsidR="00000000" w:rsidDel="00000000" w:rsidP="00000000" w:rsidRDefault="00000000" w:rsidRPr="00000000" w14:paraId="00000013">
      <w:pPr>
        <w:rPr/>
      </w:pPr>
      <w:r w:rsidDel="00000000" w:rsidR="00000000" w:rsidRPr="00000000">
        <w:rPr>
          <w:rtl w:val="0"/>
        </w:rPr>
        <w:t xml:space="preserve">European Union (EU) safety standards</w:t>
      </w:r>
    </w:p>
    <w:p w:rsidR="00000000" w:rsidDel="00000000" w:rsidP="00000000" w:rsidRDefault="00000000" w:rsidRPr="00000000" w14:paraId="00000014">
      <w:pPr>
        <w:rPr/>
      </w:pPr>
      <w:r w:rsidDel="00000000" w:rsidR="00000000" w:rsidRPr="00000000">
        <w:rPr>
          <w:rtl w:val="0"/>
        </w:rPr>
        <w:t xml:space="preserve">Product Liability Claims: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the event that a customer experiences harm or injury as a result of using one of our products, they may file a product liability claim against [Company Name]. All product liability claims will be investigated thoroughly and handled in a timely and professional manner.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will make every effort to resolve any product liability claim to the satisfaction of the customer and will take the necessary actions to prevent similar incidents from happening in the future.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Product Recalls: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the event that a product is found to be unsafe, the company will conduct a recall of the product. The recall process will include the following steps: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Identification of the affected products</w:t>
      </w:r>
    </w:p>
    <w:p w:rsidR="00000000" w:rsidDel="00000000" w:rsidP="00000000" w:rsidRDefault="00000000" w:rsidRPr="00000000" w14:paraId="0000001F">
      <w:pPr>
        <w:rPr/>
      </w:pPr>
      <w:r w:rsidDel="00000000" w:rsidR="00000000" w:rsidRPr="00000000">
        <w:rPr>
          <w:rtl w:val="0"/>
        </w:rPr>
        <w:t xml:space="preserve">Notifying affected customers</w:t>
      </w:r>
    </w:p>
    <w:p w:rsidR="00000000" w:rsidDel="00000000" w:rsidP="00000000" w:rsidRDefault="00000000" w:rsidRPr="00000000" w14:paraId="00000020">
      <w:pPr>
        <w:rPr/>
      </w:pPr>
      <w:r w:rsidDel="00000000" w:rsidR="00000000" w:rsidRPr="00000000">
        <w:rPr>
          <w:rtl w:val="0"/>
        </w:rPr>
        <w:t xml:space="preserve">Removing the affected products from the market</w:t>
      </w:r>
    </w:p>
    <w:p w:rsidR="00000000" w:rsidDel="00000000" w:rsidP="00000000" w:rsidRDefault="00000000" w:rsidRPr="00000000" w14:paraId="00000021">
      <w:pPr>
        <w:rPr/>
      </w:pPr>
      <w:r w:rsidDel="00000000" w:rsidR="00000000" w:rsidRPr="00000000">
        <w:rPr>
          <w:rtl w:val="0"/>
        </w:rPr>
        <w:t xml:space="preserve">Conducting a thorough investigation to determine the cause of the safety issue</w:t>
      </w:r>
    </w:p>
    <w:p w:rsidR="00000000" w:rsidDel="00000000" w:rsidP="00000000" w:rsidRDefault="00000000" w:rsidRPr="00000000" w14:paraId="00000022">
      <w:pPr>
        <w:rPr/>
      </w:pPr>
      <w:r w:rsidDel="00000000" w:rsidR="00000000" w:rsidRPr="00000000">
        <w:rPr>
          <w:rtl w:val="0"/>
        </w:rPr>
        <w:t xml:space="preserve">Implementing corrective actions to prevent similar issues in the future</w:t>
      </w:r>
    </w:p>
    <w:p w:rsidR="00000000" w:rsidDel="00000000" w:rsidP="00000000" w:rsidRDefault="00000000" w:rsidRPr="00000000" w14:paraId="00000023">
      <w:pPr>
        <w:rPr/>
      </w:pPr>
      <w:r w:rsidDel="00000000" w:rsidR="00000000" w:rsidRPr="00000000">
        <w:rPr>
          <w:rtl w:val="0"/>
        </w:rPr>
        <w:t xml:space="preserve">Responsibility: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responsibility for ensuring that all products meet the necessary safety standards and regulations and handling product liability claims lies with the [Company Name] management. The management will ensure that the necessary resources and personnel are in place to implement and maintain this policy.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Quality Control department is responsible for implementing and maintaining the Product Safety Policy. They will ensure that all products are tested and evaluated to meet the necessary safety standards and regulations before they are released to the market.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Legal department is responsible for handling all product liability claims in a timely and professional manner. They will work with the Quality Control department to investigate any claims and determine the necessary actions to resolve the claim.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Conclusion: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At [Company Name], we take the safety and well-being of our customers very seriously. We have implemented strict processes and procedures to ensure that all of our products meet the necessary safety standards and regulations. In the event that a customer experiences harm or injury as a result of using one of our products, we will handle the claim in a timely and professional manner and take the necessary actions to prevent similar incidents from happening in the future.</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