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Safety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[Company Name], the safety and well-being of our customers is our top priority. Our Product Safety Policy outlines our commitment to ensuring that all of our products are safe and do not pose any potential harm to our customers.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 of 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policy applies to all products manufactured, imported or distributed by [Company Name]. It covers all aspects of product safety, including design, development, production, and distribution.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Product Safety Standards: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products manufactured, imported or distributed by [Company Name] must comply with relevant safety standards and regulations. These standards include, but are not limited 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Consumer Product Safety Commission (CPSC)</w:t>
      </w:r>
    </w:p>
    <w:p w:rsidR="00000000" w:rsidDel="00000000" w:rsidP="00000000" w:rsidRDefault="00000000" w:rsidRPr="00000000" w14:paraId="00000010">
      <w:pPr>
        <w:rPr/>
      </w:pPr>
      <w:r w:rsidDel="00000000" w:rsidR="00000000" w:rsidRPr="00000000">
        <w:rPr>
          <w:rtl w:val="0"/>
        </w:rPr>
        <w:t xml:space="preserve">American National Standards Institute (ANSI)</w:t>
      </w:r>
    </w:p>
    <w:p w:rsidR="00000000" w:rsidDel="00000000" w:rsidP="00000000" w:rsidRDefault="00000000" w:rsidRPr="00000000" w14:paraId="00000011">
      <w:pPr>
        <w:rPr/>
      </w:pPr>
      <w:r w:rsidDel="00000000" w:rsidR="00000000" w:rsidRPr="00000000">
        <w:rPr>
          <w:rtl w:val="0"/>
        </w:rPr>
        <w:t xml:space="preserve">International Electrotechnical Commission (IEC)</w:t>
      </w:r>
    </w:p>
    <w:p w:rsidR="00000000" w:rsidDel="00000000" w:rsidP="00000000" w:rsidRDefault="00000000" w:rsidRPr="00000000" w14:paraId="00000012">
      <w:pPr>
        <w:rPr/>
      </w:pPr>
      <w:r w:rsidDel="00000000" w:rsidR="00000000" w:rsidRPr="00000000">
        <w:rPr>
          <w:rtl w:val="0"/>
        </w:rPr>
        <w:t xml:space="preserve">European Union (EU) safety standards</w:t>
      </w:r>
    </w:p>
    <w:p w:rsidR="00000000" w:rsidDel="00000000" w:rsidP="00000000" w:rsidRDefault="00000000" w:rsidRPr="00000000" w14:paraId="00000013">
      <w:pPr>
        <w:rPr/>
      </w:pPr>
      <w:r w:rsidDel="00000000" w:rsidR="00000000" w:rsidRPr="00000000">
        <w:rPr>
          <w:rtl w:val="0"/>
        </w:rPr>
        <w:t xml:space="preserve">Product Safety Testing: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products will undergo thorough testing and evaluation to ensure that they meet the necessary safety standards and regulations. This testing will include, but is not limited 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Physical safety testing</w:t>
      </w:r>
    </w:p>
    <w:p w:rsidR="00000000" w:rsidDel="00000000" w:rsidP="00000000" w:rsidRDefault="00000000" w:rsidRPr="00000000" w14:paraId="00000018">
      <w:pPr>
        <w:rPr/>
      </w:pPr>
      <w:r w:rsidDel="00000000" w:rsidR="00000000" w:rsidRPr="00000000">
        <w:rPr>
          <w:rtl w:val="0"/>
        </w:rPr>
        <w:t xml:space="preserve">Chemical safety testing</w:t>
      </w:r>
    </w:p>
    <w:p w:rsidR="00000000" w:rsidDel="00000000" w:rsidP="00000000" w:rsidRDefault="00000000" w:rsidRPr="00000000" w14:paraId="00000019">
      <w:pPr>
        <w:rPr/>
      </w:pPr>
      <w:r w:rsidDel="00000000" w:rsidR="00000000" w:rsidRPr="00000000">
        <w:rPr>
          <w:rtl w:val="0"/>
        </w:rPr>
        <w:t xml:space="preserve">Electrical safety testing</w:t>
      </w:r>
    </w:p>
    <w:p w:rsidR="00000000" w:rsidDel="00000000" w:rsidP="00000000" w:rsidRDefault="00000000" w:rsidRPr="00000000" w14:paraId="0000001A">
      <w:pPr>
        <w:rPr/>
      </w:pPr>
      <w:r w:rsidDel="00000000" w:rsidR="00000000" w:rsidRPr="00000000">
        <w:rPr>
          <w:rtl w:val="0"/>
        </w:rPr>
        <w:t xml:space="preserve">Flammability testing</w:t>
      </w:r>
    </w:p>
    <w:p w:rsidR="00000000" w:rsidDel="00000000" w:rsidP="00000000" w:rsidRDefault="00000000" w:rsidRPr="00000000" w14:paraId="0000001B">
      <w:pPr>
        <w:rPr/>
      </w:pPr>
      <w:r w:rsidDel="00000000" w:rsidR="00000000" w:rsidRPr="00000000">
        <w:rPr>
          <w:rtl w:val="0"/>
        </w:rPr>
        <w:t xml:space="preserve">If a product fails to meet the necessary safety standards and regulations, it will not be released to the market.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Product Recalls: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the event that a product is found to be unsafe, the company will conduct a recall of the product. The recall process will include the following steps: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Identification of the affected products</w:t>
      </w:r>
    </w:p>
    <w:p w:rsidR="00000000" w:rsidDel="00000000" w:rsidP="00000000" w:rsidRDefault="00000000" w:rsidRPr="00000000" w14:paraId="00000022">
      <w:pPr>
        <w:rPr/>
      </w:pPr>
      <w:r w:rsidDel="00000000" w:rsidR="00000000" w:rsidRPr="00000000">
        <w:rPr>
          <w:rtl w:val="0"/>
        </w:rPr>
        <w:t xml:space="preserve">Notifying affected customers</w:t>
      </w:r>
    </w:p>
    <w:p w:rsidR="00000000" w:rsidDel="00000000" w:rsidP="00000000" w:rsidRDefault="00000000" w:rsidRPr="00000000" w14:paraId="00000023">
      <w:pPr>
        <w:rPr/>
      </w:pPr>
      <w:r w:rsidDel="00000000" w:rsidR="00000000" w:rsidRPr="00000000">
        <w:rPr>
          <w:rtl w:val="0"/>
        </w:rPr>
        <w:t xml:space="preserve">Removing the affected products from the market</w:t>
      </w:r>
    </w:p>
    <w:p w:rsidR="00000000" w:rsidDel="00000000" w:rsidP="00000000" w:rsidRDefault="00000000" w:rsidRPr="00000000" w14:paraId="00000024">
      <w:pPr>
        <w:rPr/>
      </w:pPr>
      <w:r w:rsidDel="00000000" w:rsidR="00000000" w:rsidRPr="00000000">
        <w:rPr>
          <w:rtl w:val="0"/>
        </w:rPr>
        <w:t xml:space="preserve">Conducting a thorough investigation to determine the cause of the safety issue</w:t>
      </w:r>
    </w:p>
    <w:p w:rsidR="00000000" w:rsidDel="00000000" w:rsidP="00000000" w:rsidRDefault="00000000" w:rsidRPr="00000000" w14:paraId="00000025">
      <w:pPr>
        <w:rPr/>
      </w:pPr>
      <w:r w:rsidDel="00000000" w:rsidR="00000000" w:rsidRPr="00000000">
        <w:rPr>
          <w:rtl w:val="0"/>
        </w:rPr>
        <w:t xml:space="preserve">Implementing corrective actions to prevent similar issues in the future</w:t>
      </w:r>
    </w:p>
    <w:p w:rsidR="00000000" w:rsidDel="00000000" w:rsidP="00000000" w:rsidRDefault="00000000" w:rsidRPr="00000000" w14:paraId="00000026">
      <w:pPr>
        <w:rPr/>
      </w:pPr>
      <w:r w:rsidDel="00000000" w:rsidR="00000000" w:rsidRPr="00000000">
        <w:rPr>
          <w:rtl w:val="0"/>
        </w:rPr>
        <w:t xml:space="preserve">Responsibility: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responsibility for ensuring that all products meet the necessary safety standards and regulations lies with the [Company Name] management. The management will ensure that the necessary resources and personnel are in place to implement and maintain this policy.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Quality Control department is responsible for implementing and maintaining the Product Safety Policy. They will ensure that all products are tested and evaluated to meet the necessary safety standards and regulations before they are released to the market.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Sales and Marketing department is responsible for ensuring that all products are properly labeled and marketed in accordance with the relevant safety standards and regulations.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Conclusion: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At [Company Name], we are committed to ensuring the safety and well-being of our customers. We have implemented strict processes and procedures to ensure that all of our products meet the necessary safety standards and regulations. We will continue to monitor our products throughout their lifecycle to ensure that they remain safe for our customers to use.</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