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5C74" w:rsidRDefault="003C3A30">
      <w:pPr>
        <w:rPr>
          <w:rFonts w:ascii="Montserrat" w:eastAsia="Montserrat" w:hAnsi="Montserrat" w:cs="Montserrat"/>
          <w:color w:val="222222"/>
          <w:sz w:val="110"/>
          <w:szCs w:val="110"/>
        </w:rPr>
      </w:pPr>
      <w:r>
        <w:rPr>
          <w:rFonts w:ascii="Montserrat" w:eastAsia="Montserrat" w:hAnsi="Montserrat" w:cs="Montserrat"/>
          <w:color w:val="222222"/>
          <w:sz w:val="110"/>
          <w:szCs w:val="110"/>
        </w:rPr>
        <w:t>FRANCHISE FEASIBILITY TEST</w:t>
      </w:r>
    </w:p>
    <w:p w:rsidR="00F85C74" w:rsidRDefault="00F85C74">
      <w:pPr>
        <w:rPr>
          <w:rFonts w:ascii="Montserrat" w:eastAsia="Montserrat" w:hAnsi="Montserrat" w:cs="Montserrat"/>
          <w:b/>
          <w:color w:val="222222"/>
          <w:sz w:val="98"/>
          <w:szCs w:val="98"/>
        </w:rPr>
      </w:pPr>
    </w:p>
    <w:p w:rsidR="00F85C74" w:rsidRDefault="003C3A30">
      <w:pPr>
        <w:rPr>
          <w:rFonts w:ascii="Roboto" w:eastAsia="Roboto" w:hAnsi="Roboto" w:cs="Roboto"/>
          <w:color w:val="222222"/>
          <w:sz w:val="15"/>
          <w:szCs w:val="15"/>
        </w:rPr>
      </w:pPr>
      <w:r>
        <w:rPr>
          <w:rFonts w:ascii="Roboto" w:eastAsia="Roboto" w:hAnsi="Roboto" w:cs="Roboto"/>
          <w:color w:val="222222"/>
          <w:sz w:val="15"/>
          <w:szCs w:val="15"/>
        </w:rPr>
        <w:t>[</w:t>
      </w:r>
      <w:proofErr w:type="gramStart"/>
      <w:r>
        <w:rPr>
          <w:rFonts w:ascii="Roboto" w:eastAsia="Roboto" w:hAnsi="Roboto" w:cs="Roboto"/>
          <w:color w:val="222222"/>
          <w:sz w:val="15"/>
          <w:szCs w:val="15"/>
        </w:rPr>
        <w:t>YOUR</w:t>
      </w:r>
      <w:proofErr w:type="gramEnd"/>
      <w:r>
        <w:rPr>
          <w:rFonts w:ascii="Roboto" w:eastAsia="Roboto" w:hAnsi="Roboto" w:cs="Roboto"/>
          <w:color w:val="222222"/>
          <w:sz w:val="15"/>
          <w:szCs w:val="15"/>
        </w:rPr>
        <w:t xml:space="preserve"> COMPANY NAME]</w:t>
      </w:r>
    </w:p>
    <w:p w:rsidR="00F85C74" w:rsidRDefault="003C3A30">
      <w:pPr>
        <w:rPr>
          <w:rFonts w:ascii="Roboto" w:eastAsia="Roboto" w:hAnsi="Roboto" w:cs="Roboto"/>
          <w:color w:val="222222"/>
          <w:sz w:val="15"/>
          <w:szCs w:val="15"/>
        </w:rPr>
      </w:pPr>
      <w:proofErr w:type="gramStart"/>
      <w:r>
        <w:rPr>
          <w:rFonts w:ascii="Roboto" w:eastAsia="Roboto" w:hAnsi="Roboto" w:cs="Roboto"/>
          <w:color w:val="222222"/>
          <w:sz w:val="15"/>
          <w:szCs w:val="15"/>
        </w:rPr>
        <w:t>DATE :</w:t>
      </w:r>
      <w:proofErr w:type="gramEnd"/>
    </w:p>
    <w:p w:rsidR="00F85C74" w:rsidRDefault="003C3A30">
      <w:pPr>
        <w:spacing w:after="160"/>
        <w:rPr>
          <w:b/>
          <w:sz w:val="14"/>
          <w:szCs w:val="14"/>
        </w:rPr>
      </w:pPr>
      <w:r>
        <w:br w:type="page"/>
      </w:r>
    </w:p>
    <w:p w:rsidR="00F85C74" w:rsidRDefault="003C3A30">
      <w:pPr>
        <w:pStyle w:val="Heading2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center"/>
        <w:rPr>
          <w:rFonts w:ascii="Times New Roman" w:eastAsia="Times New Roman" w:hAnsi="Times New Roman" w:cs="Times New Roman"/>
          <w:b w:val="0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lastRenderedPageBreak/>
        <w:t>FRANCHISE FEASIBILITY TEST</w:t>
      </w:r>
    </w:p>
    <w:p w:rsidR="00F85C74" w:rsidRDefault="00F85C7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F85C74" w:rsidRDefault="00F85C7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F85C74" w:rsidRDefault="003C3A30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Use this form to assist you to assess the feasibility of your business as a </w:t>
      </w:r>
      <w:proofErr w:type="spellStart"/>
      <w:r>
        <w:rPr>
          <w:color w:val="000000"/>
          <w:sz w:val="24"/>
          <w:szCs w:val="24"/>
        </w:rPr>
        <w:t>franchisable</w:t>
      </w:r>
      <w:proofErr w:type="spellEnd"/>
      <w:r>
        <w:rPr>
          <w:color w:val="000000"/>
          <w:sz w:val="24"/>
          <w:szCs w:val="24"/>
        </w:rPr>
        <w:t xml:space="preserve"> concept. Answer every question. Assign a rating of 1-5 for each question, with 5 being the strongest. After you’ve finished, total each column. Then add all five colum</w:t>
      </w:r>
      <w:r>
        <w:rPr>
          <w:color w:val="000000"/>
          <w:sz w:val="24"/>
          <w:szCs w:val="24"/>
        </w:rPr>
        <w:t>ns together for a grand total. The higher the score, the more potential the concept has of becoming a successful franchise.</w:t>
      </w:r>
    </w:p>
    <w:p w:rsidR="00F85C74" w:rsidRDefault="00F85C7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p w:rsidR="00F85C74" w:rsidRDefault="00F85C74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color w:val="000000"/>
          <w:sz w:val="24"/>
          <w:szCs w:val="24"/>
        </w:rPr>
      </w:pPr>
    </w:p>
    <w:tbl>
      <w:tblPr>
        <w:tblStyle w:val="a"/>
        <w:tblW w:w="9310" w:type="dxa"/>
        <w:tblInd w:w="1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862"/>
        <w:gridCol w:w="508"/>
        <w:gridCol w:w="485"/>
        <w:gridCol w:w="485"/>
        <w:gridCol w:w="485"/>
        <w:gridCol w:w="485"/>
      </w:tblGrid>
      <w:tr w:rsidR="00F85C74">
        <w:trPr>
          <w:trHeight w:val="400"/>
        </w:trPr>
        <w:tc>
          <w:tcPr>
            <w:tcW w:w="6862" w:type="dxa"/>
            <w:shd w:val="clear" w:color="auto" w:fill="E0E0E0"/>
          </w:tcPr>
          <w:p w:rsidR="00F85C74" w:rsidRDefault="00F85C74">
            <w:pPr>
              <w:pStyle w:val="Heading4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F85C74" w:rsidRDefault="00F85C74">
            <w:pPr>
              <w:pStyle w:val="Heading4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08" w:type="dxa"/>
            <w:shd w:val="clear" w:color="auto" w:fill="E0E0E0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485" w:type="dxa"/>
            <w:shd w:val="clear" w:color="auto" w:fill="E0E0E0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485" w:type="dxa"/>
            <w:shd w:val="clear" w:color="auto" w:fill="E0E0E0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</w:t>
            </w:r>
          </w:p>
        </w:tc>
        <w:tc>
          <w:tcPr>
            <w:tcW w:w="485" w:type="dxa"/>
            <w:shd w:val="clear" w:color="auto" w:fill="E0E0E0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4</w:t>
            </w:r>
          </w:p>
        </w:tc>
        <w:tc>
          <w:tcPr>
            <w:tcW w:w="485" w:type="dxa"/>
            <w:shd w:val="clear" w:color="auto" w:fill="E0E0E0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</w:p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</w:tr>
      <w:tr w:rsidR="00F85C74">
        <w:trPr>
          <w:trHeight w:val="400"/>
        </w:trPr>
        <w:tc>
          <w:tcPr>
            <w:tcW w:w="6862" w:type="dxa"/>
            <w:tcBorders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your business have an established track record of more than five years?</w:t>
            </w:r>
          </w:p>
        </w:tc>
        <w:tc>
          <w:tcPr>
            <w:tcW w:w="508" w:type="dxa"/>
            <w:tcBorders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you and/or any of your partners have experience in the business greater than the period of time your business has been in operation?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your business have 10 or more locations?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During the time your business has been in operation, has it maintained average net profits in each location of more than R200</w:t>
            </w:r>
            <w:proofErr w:type="gramStart"/>
            <w:r>
              <w:rPr>
                <w:sz w:val="24"/>
                <w:szCs w:val="24"/>
              </w:rPr>
              <w:t>,000</w:t>
            </w:r>
            <w:proofErr w:type="gramEnd"/>
            <w:r>
              <w:rPr>
                <w:sz w:val="24"/>
                <w:szCs w:val="24"/>
              </w:rPr>
              <w:t>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business generate repeat customers on a frequency greater than twice per month?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the business attract customers from an 8-kilometre radius or greater?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you have more than R250</w:t>
            </w:r>
            <w:proofErr w:type="gramStart"/>
            <w:r>
              <w:rPr>
                <w:sz w:val="24"/>
                <w:szCs w:val="24"/>
              </w:rPr>
              <w:t>,000</w:t>
            </w:r>
            <w:proofErr w:type="gramEnd"/>
            <w:r>
              <w:rPr>
                <w:sz w:val="24"/>
                <w:szCs w:val="24"/>
              </w:rPr>
              <w:t xml:space="preserve"> to invest in the development of your franchise concept?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 you and/or any of your partners have business management experience greater than 10 years?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Will the start-up requirements for franchisees be less than R25</w:t>
            </w:r>
            <w:proofErr w:type="gramStart"/>
            <w:r>
              <w:rPr>
                <w:sz w:val="24"/>
                <w:szCs w:val="24"/>
              </w:rPr>
              <w:t>,000</w:t>
            </w:r>
            <w:proofErr w:type="gramEnd"/>
            <w:r>
              <w:rPr>
                <w:sz w:val="24"/>
                <w:szCs w:val="24"/>
              </w:rPr>
              <w:t>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Are training requirements less than three months?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Does your business have international adaptability?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Rate the competitiveness of your industry.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Have you received more than 10 franchising inquiries in the last year?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both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OF EACH COLUMN</w:t>
            </w:r>
          </w:p>
        </w:tc>
        <w:tc>
          <w:tcPr>
            <w:tcW w:w="50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</w:tr>
      <w:tr w:rsidR="00F85C74">
        <w:trPr>
          <w:trHeight w:val="400"/>
        </w:trPr>
        <w:tc>
          <w:tcPr>
            <w:tcW w:w="6862" w:type="dxa"/>
            <w:tcBorders>
              <w:top w:val="single" w:sz="4" w:space="0" w:color="000000"/>
            </w:tcBorders>
            <w:shd w:val="clear" w:color="auto" w:fill="E0E0E0"/>
            <w:vAlign w:val="center"/>
          </w:tcPr>
          <w:p w:rsidR="00F85C74" w:rsidRDefault="003C3A30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right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GRAND TOTAL</w:t>
            </w:r>
          </w:p>
        </w:tc>
        <w:tc>
          <w:tcPr>
            <w:tcW w:w="508" w:type="dxa"/>
            <w:tcBorders>
              <w:top w:val="single" w:sz="4" w:space="0" w:color="000000"/>
            </w:tcBorders>
            <w:shd w:val="clear" w:color="auto" w:fill="E0E0E0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</w:tcBorders>
            <w:shd w:val="clear" w:color="auto" w:fill="E0E0E0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</w:tcBorders>
            <w:shd w:val="clear" w:color="auto" w:fill="E0E0E0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</w:tcBorders>
            <w:shd w:val="clear" w:color="auto" w:fill="E0E0E0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  <w:tc>
          <w:tcPr>
            <w:tcW w:w="485" w:type="dxa"/>
            <w:tcBorders>
              <w:top w:val="single" w:sz="4" w:space="0" w:color="000000"/>
            </w:tcBorders>
            <w:shd w:val="clear" w:color="auto" w:fill="E0E0E0"/>
            <w:vAlign w:val="center"/>
          </w:tcPr>
          <w:p w:rsidR="00F85C74" w:rsidRDefault="00F85C74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jc w:val="center"/>
              <w:rPr>
                <w:sz w:val="24"/>
                <w:szCs w:val="24"/>
              </w:rPr>
            </w:pPr>
          </w:p>
        </w:tc>
      </w:tr>
    </w:tbl>
    <w:p w:rsidR="00F85C74" w:rsidRDefault="00F85C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sz w:val="24"/>
          <w:szCs w:val="24"/>
        </w:rPr>
      </w:pPr>
    </w:p>
    <w:p w:rsidR="00F85C74" w:rsidRDefault="00F85C7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  <w:szCs w:val="24"/>
        </w:rPr>
      </w:pPr>
      <w:bookmarkStart w:id="0" w:name="_GoBack"/>
      <w:bookmarkEnd w:id="0"/>
    </w:p>
    <w:sectPr w:rsidR="00F85C74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3A30" w:rsidRDefault="003C3A30">
      <w:r>
        <w:separator/>
      </w:r>
    </w:p>
  </w:endnote>
  <w:endnote w:type="continuationSeparator" w:id="0">
    <w:p w:rsidR="003C3A30" w:rsidRDefault="003C3A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3A30" w:rsidRDefault="003C3A30">
      <w:r>
        <w:separator/>
      </w:r>
    </w:p>
  </w:footnote>
  <w:footnote w:type="continuationSeparator" w:id="0">
    <w:p w:rsidR="003C3A30" w:rsidRDefault="003C3A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5C74" w:rsidRDefault="00F85C74">
    <w:pPr>
      <w:widowControl w:val="0"/>
      <w:pBdr>
        <w:top w:val="nil"/>
        <w:left w:val="nil"/>
        <w:bottom w:val="nil"/>
        <w:right w:val="nil"/>
        <w:between w:val="nil"/>
      </w:pBdr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rPr>
        <w:rFonts w:ascii="Arial" w:eastAsia="Arial" w:hAnsi="Arial" w:cs="Arial"/>
        <w:color w:val="000000"/>
        <w:sz w:val="13"/>
        <w:szCs w:val="13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5C74"/>
    <w:rsid w:val="00263FAA"/>
    <w:rsid w:val="003C3A30"/>
    <w:rsid w:val="00F8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86A28"/>
  <w15:docId w15:val="{DFE5A04C-AFAB-4B7C-9683-7F63E3759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x-none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bCs/>
      <w:color w:val="000080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right"/>
      <w:outlineLvl w:val="1"/>
    </w:pPr>
    <w:rPr>
      <w:rFonts w:ascii="Arial" w:eastAsia="Arial" w:hAnsi="Arial" w:cs="Arial"/>
      <w:b/>
      <w:bCs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jc w:val="both"/>
      <w:outlineLvl w:val="2"/>
    </w:pPr>
    <w:rPr>
      <w:rFonts w:ascii="Arial" w:eastAsia="Arial" w:hAnsi="Arial" w:cs="Arial"/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outlineLvl w:val="3"/>
    </w:pPr>
    <w:rPr>
      <w:rFonts w:ascii="Arial" w:eastAsia="Arial" w:hAnsi="Arial" w:cs="Arial"/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jc w:val="right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right="5"/>
      <w:jc w:val="right"/>
      <w:outlineLvl w:val="5"/>
    </w:pPr>
    <w:rPr>
      <w:rFonts w:ascii="Garamond" w:eastAsia="Garamond" w:hAnsi="Garamond" w:cs="Garamond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ascii="Garamond" w:eastAsia="Garamond" w:hAnsi="Garamond" w:cs="Garamond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</w:pPr>
    <w:rPr>
      <w:rFonts w:eastAsia="Arial" w:hAnsi="Arial"/>
      <w:szCs w:val="24"/>
      <w:lang w:val="x-none" w:eastAsia="x-none"/>
    </w:rPr>
  </w:style>
  <w:style w:type="paragraph" w:styleId="BodyText">
    <w:name w:val="Body Text"/>
    <w:basedOn w:val="Normal"/>
    <w:qFormat/>
    <w:pPr>
      <w:jc w:val="both"/>
    </w:pPr>
    <w:rPr>
      <w:sz w:val="22"/>
      <w:szCs w:val="22"/>
    </w:rPr>
  </w:style>
  <w:style w:type="character" w:styleId="Hyperlink">
    <w:name w:val="Hyperlink"/>
    <w:qFormat/>
    <w:rPr>
      <w:color w:val="0000FF"/>
      <w:u w:val="single"/>
      <w:rtl w:val="0"/>
      <w:lang w:val="x-none" w:eastAsia="x-none" w:bidi="x-none"/>
    </w:r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G+wa0+bczSUQSz7+dss92M/ilAA==">AMUW2mXcUK4VcvE4SNknDPPUQ6Ya67Sd536QQ8OMVEnhWaefEbBasjoKQpN3OQysjYfTezhdioGO1Sp/uKY54VyiEBz65bkQWUT6Hw1RY//GDgOOmadU3MQ=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2018-11-19T08:21:00Z</dcterms:created>
  <dcterms:modified xsi:type="dcterms:W3CDTF">2023-05-14T18:41:00Z</dcterms:modified>
</cp:coreProperties>
</file>