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85F" w:rsidRDefault="00EF445D">
      <w:pPr>
        <w:spacing w:line="240" w:lineRule="auto"/>
        <w:rPr>
          <w:rFonts w:ascii="Montserrat" w:eastAsia="Montserrat" w:hAnsi="Montserrat" w:cs="Montserrat"/>
          <w:color w:val="222222"/>
          <w:sz w:val="100"/>
          <w:szCs w:val="100"/>
        </w:rPr>
      </w:pPr>
      <w:r>
        <w:rPr>
          <w:rFonts w:ascii="Montserrat" w:eastAsia="Montserrat" w:hAnsi="Montserrat" w:cs="Montserrat"/>
          <w:color w:val="222222"/>
          <w:sz w:val="100"/>
          <w:szCs w:val="100"/>
        </w:rPr>
        <w:t>INDUSTRY AND COMPETITIVE FORCES ANALYSIS</w:t>
      </w:r>
    </w:p>
    <w:p w:rsidR="004C685F" w:rsidRDefault="004C685F">
      <w:pPr>
        <w:spacing w:line="240" w:lineRule="auto"/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4C685F" w:rsidRDefault="004C685F">
      <w:pPr>
        <w:spacing w:line="240" w:lineRule="auto"/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4C685F" w:rsidRDefault="00EF445D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4C685F" w:rsidRDefault="004C685F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4C685F" w:rsidRDefault="00EF445D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4C685F" w:rsidRDefault="00EF445D">
      <w:pPr>
        <w:rPr>
          <w:rFonts w:ascii="Times New Roman" w:eastAsia="Times New Roman" w:hAnsi="Times New Roman" w:cs="Times New Roman"/>
          <w:b/>
          <w:color w:val="111111"/>
          <w:sz w:val="36"/>
          <w:szCs w:val="36"/>
        </w:rPr>
      </w:pPr>
      <w:r>
        <w:br w:type="page"/>
      </w:r>
    </w:p>
    <w:bookmarkStart w:id="0" w:name="_heading=h.gjdgxs" w:colFirst="0" w:colLast="0"/>
    <w:bookmarkEnd w:id="0"/>
    <w:p w:rsidR="004C685F" w:rsidRDefault="00EF445D">
      <w:pPr>
        <w:pBdr>
          <w:top w:val="nil"/>
          <w:left w:val="nil"/>
          <w:bottom w:val="nil"/>
          <w:right w:val="nil"/>
          <w:between w:val="nil"/>
        </w:pBdr>
        <w:tabs>
          <w:tab w:val="left" w:pos="7812"/>
        </w:tabs>
        <w:spacing w:after="0" w:line="240" w:lineRule="auto"/>
        <w:rPr>
          <w:color w:val="111111"/>
        </w:rPr>
      </w:pPr>
      <w:r>
        <w:rPr>
          <w:noProof/>
          <w:color w:val="111111"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848475" cy="601027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6010275"/>
                          <a:chOff x="1921763" y="774863"/>
                          <a:chExt cx="6848475" cy="601027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921763" y="774863"/>
                            <a:ext cx="6848475" cy="6010275"/>
                            <a:chOff x="0" y="0"/>
                            <a:chExt cx="6848475" cy="6010275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6848475" cy="6010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C685F" w:rsidRDefault="004C68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1543050" y="0"/>
                              <a:ext cx="3752850" cy="352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C685F" w:rsidRDefault="004C685F">
                                <w:pPr>
                                  <w:spacing w:after="0" w:line="258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0" y="2047875"/>
                              <a:ext cx="6848475" cy="809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C685F" w:rsidRDefault="004C685F">
                                <w:pPr>
                                  <w:spacing w:after="0" w:line="258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1362075" y="4438650"/>
                              <a:ext cx="4114800" cy="1571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C685F" w:rsidRDefault="004C685F">
                                <w:pPr>
                                  <w:spacing w:after="0" w:line="275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848475" cy="6010275"/>
                <wp:effectExtent b="0" l="0" r="0" t="0"/>
                <wp:wrapNone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8475" cy="6010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noProof/>
          <w:color w:val="111111"/>
          <w:sz w:val="24"/>
          <w:szCs w:val="24"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margin">
                  <wp:posOffset>209550</wp:posOffset>
                </wp:positionH>
                <wp:positionV relativeFrom="margin">
                  <wp:posOffset>32197228</wp:posOffset>
                </wp:positionV>
                <wp:extent cx="5531485" cy="4982197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1485" cy="4982197"/>
                          <a:chOff x="2580258" y="1288902"/>
                          <a:chExt cx="5531485" cy="4982197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2580258" y="1288902"/>
                            <a:ext cx="5531485" cy="4982197"/>
                            <a:chOff x="0" y="0"/>
                            <a:chExt cx="5531456" cy="8024417"/>
                          </a:xfrm>
                        </wpg:grpSpPr>
                        <wps:wsp>
                          <wps:cNvPr id="9" name="Rectangle 9"/>
                          <wps:cNvSpPr/>
                          <wps:spPr>
                            <a:xfrm>
                              <a:off x="0" y="0"/>
                              <a:ext cx="5531450" cy="802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C685F" w:rsidRDefault="004C68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0" y="2572893"/>
                              <a:ext cx="5348598" cy="1186451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8">
                                <a:alphaModFix/>
                              </a:blip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C685F" w:rsidRDefault="004C68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182858" y="4655188"/>
                              <a:ext cx="5348598" cy="11864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9">
                                <a:alphaModFix/>
                              </a:blip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C685F" w:rsidRDefault="004C68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182858" y="6837965"/>
                              <a:ext cx="5348598" cy="11864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10">
                                <a:alphaModFix/>
                              </a:blip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C685F" w:rsidRDefault="004C68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1436006" y="0"/>
                              <a:ext cx="2842301" cy="833147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11">
                                <a:alphaModFix/>
                              </a:blip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C685F" w:rsidRDefault="004C68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19347" y="931742"/>
                              <a:ext cx="5309902" cy="1011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C685F" w:rsidRDefault="00EF445D">
                                <w:pPr>
                                  <w:spacing w:after="0" w:line="275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>To Use This Documents</w:t>
                                </w:r>
                              </w:p>
                              <w:p w:rsidR="004C685F" w:rsidRDefault="00EF445D">
                                <w:pPr>
                                  <w:spacing w:after="0" w:line="27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>The text inside the brackets which is highlighted is meant to be edited with your text. This is the way you can edit the document as given below:</w:t>
                                </w:r>
                              </w:p>
                            </w:txbxContent>
                          </wps:txbx>
                          <wps:bodyPr spcFirstLastPara="1" wrap="square" lIns="50800" tIns="50800" rIns="50800" bIns="50800" anchor="t" anchorCtr="0">
                            <a:noAutofit/>
                          </wps:bodyPr>
                        </wps:wsp>
                        <wps:wsp>
                          <wps:cNvPr id="15" name="Rectangle 15"/>
                          <wps:cNvSpPr/>
                          <wps:spPr>
                            <a:xfrm>
                              <a:off x="19347" y="1681585"/>
                              <a:ext cx="5309903" cy="9963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C685F" w:rsidRDefault="00EF445D">
                                <w:pPr>
                                  <w:spacing w:after="0" w:line="275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 xml:space="preserve">To Edit Text: </w:t>
                                </w:r>
                              </w:p>
                              <w:p w:rsidR="004C685F" w:rsidRDefault="00EF445D">
                                <w:pPr>
                                  <w:spacing w:after="0" w:line="275" w:lineRule="auto"/>
                                  <w:ind w:left="720" w:firstLine="360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Point the mouse where you want to edit and delete the sample text and then you can add your t</w:t>
                                </w:r>
                                <w:r>
                                  <w:rPr>
                                    <w:color w:val="000000"/>
                                  </w:rPr>
                                  <w:t>ext.</w:t>
                                </w:r>
                              </w:p>
                              <w:p w:rsidR="004C685F" w:rsidRDefault="00EF445D">
                                <w:pPr>
                                  <w:spacing w:after="0" w:line="275" w:lineRule="auto"/>
                                  <w:ind w:left="720" w:firstLine="360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You can change the size, font &amp; color of the text in the Main Tab: Home</w:t>
                                </w:r>
                              </w:p>
                            </w:txbxContent>
                          </wps:txbx>
                          <wps:bodyPr spcFirstLastPara="1" wrap="square" lIns="50800" tIns="50800" rIns="50800" bIns="50800" anchor="t" anchorCtr="0">
                            <a:noAutofit/>
                          </wps:bodyPr>
                        </wps:wsp>
                        <wps:wsp>
                          <wps:cNvPr id="16" name="Rectangle 16"/>
                          <wps:cNvSpPr/>
                          <wps:spPr>
                            <a:xfrm>
                              <a:off x="0" y="3759343"/>
                              <a:ext cx="5309902" cy="9963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C685F" w:rsidRDefault="00EF445D">
                                <w:pPr>
                                  <w:spacing w:after="0" w:line="275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 xml:space="preserve">To Edit Table: </w:t>
                                </w:r>
                              </w:p>
                              <w:p w:rsidR="004C685F" w:rsidRDefault="00EF445D">
                                <w:pPr>
                                  <w:spacing w:after="0" w:line="275" w:lineRule="auto"/>
                                  <w:ind w:left="720" w:firstLine="360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Point the mouse in the table where you want to edit and delete the sample text and then you can add your text.</w:t>
                                </w:r>
                              </w:p>
                              <w:p w:rsidR="004C685F" w:rsidRDefault="00EF445D">
                                <w:pPr>
                                  <w:spacing w:after="0" w:line="275" w:lineRule="auto"/>
                                  <w:ind w:left="720" w:firstLine="360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You can adjust the row &amp; column size of the table in the Main Tab: Layout</w:t>
                                </w:r>
                              </w:p>
                            </w:txbxContent>
                          </wps:txbx>
                          <wps:bodyPr spcFirstLastPara="1" wrap="square" lIns="50800" tIns="50800" rIns="50800" bIns="50800" anchor="t" anchorCtr="0">
                            <a:noAutofit/>
                          </wps:bodyPr>
                        </wps:wsp>
                        <wps:wsp>
                          <wps:cNvPr id="17" name="Rectangle 17"/>
                          <wps:cNvSpPr/>
                          <wps:spPr>
                            <a:xfrm>
                              <a:off x="0" y="5875925"/>
                              <a:ext cx="5309902" cy="9963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C685F" w:rsidRDefault="00EF445D">
                                <w:pPr>
                                  <w:spacing w:after="0" w:line="275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 xml:space="preserve">To Edit Chart: </w:t>
                                </w:r>
                              </w:p>
                              <w:p w:rsidR="004C685F" w:rsidRDefault="00EF445D">
                                <w:pPr>
                                  <w:spacing w:after="0" w:line="275" w:lineRule="auto"/>
                                  <w:ind w:left="720" w:firstLine="360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Select the chart which is going to edit and then</w:t>
                                </w:r>
                              </w:p>
                              <w:p w:rsidR="004C685F" w:rsidRDefault="00EF445D">
                                <w:pPr>
                                  <w:spacing w:after="0" w:line="275" w:lineRule="auto"/>
                                  <w:ind w:left="720" w:firstLine="360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In Main tab: Design -&gt; Edit Data</w:t>
                                </w:r>
                              </w:p>
                              <w:p w:rsidR="004C685F" w:rsidRDefault="00EF445D">
                                <w:pPr>
                                  <w:spacing w:after="0" w:line="275" w:lineRule="auto"/>
                                  <w:ind w:left="720" w:firstLine="360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It will open the excel sheet where you can edit the values of the chart</w:t>
                                </w:r>
                              </w:p>
                            </w:txbxContent>
                          </wps:txbx>
                          <wps:bodyPr spcFirstLastPara="1" wrap="square" lIns="50800" tIns="50800" rIns="50800" bIns="508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posOffset>209550</wp:posOffset>
                </wp:positionH>
                <wp:positionV relativeFrom="margin">
                  <wp:posOffset>32197228</wp:posOffset>
                </wp:positionV>
                <wp:extent cx="5531485" cy="4982197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1485" cy="49821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b/>
          <w:color w:val="111111"/>
          <w:sz w:val="36"/>
          <w:szCs w:val="36"/>
        </w:rPr>
        <w:t>Overview</w:t>
      </w:r>
    </w:p>
    <w:p w:rsidR="004C685F" w:rsidRDefault="004C68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111111"/>
        </w:rPr>
      </w:pPr>
    </w:p>
    <w:p w:rsidR="004C685F" w:rsidRDefault="00EF445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[YOUR COMPANY]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one of the [MAIN INDUSTRY] in [LOCATION]. For years, the company supplied [] to a wide range of clients. With the increasing number of competitors supplying multiple construction businesses,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[YOUR COMPANY]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aims to determine its competitor’s strong and weak aspects to better market and improve its sales performance.</w:t>
      </w: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color w:val="111111"/>
        </w:rPr>
      </w:pP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color w:val="111111"/>
        </w:rPr>
      </w:pP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color w:val="111111"/>
        </w:rPr>
      </w:pPr>
    </w:p>
    <w:p w:rsidR="004C685F" w:rsidRDefault="00EF445D">
      <w:pPr>
        <w:spacing w:after="0" w:line="276" w:lineRule="auto"/>
        <w:rPr>
          <w:rFonts w:ascii="Times New Roman" w:eastAsia="Times New Roman" w:hAnsi="Times New Roman" w:cs="Times New Roman"/>
          <w:b/>
          <w:color w:val="11111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111111"/>
          <w:sz w:val="36"/>
          <w:szCs w:val="36"/>
        </w:rPr>
        <w:t>Target Market</w:t>
      </w: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color w:val="111111"/>
        </w:rPr>
      </w:pPr>
    </w:p>
    <w:p w:rsidR="004C685F" w:rsidRDefault="00EF445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[YOUR COMPANY]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targets and supplies to multiple construction companies and retailers operating in [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LOCATION ]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color w:val="111111"/>
        </w:rPr>
      </w:pP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color w:val="111111"/>
        </w:rPr>
      </w:pP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color w:val="111111"/>
        </w:rPr>
      </w:pPr>
    </w:p>
    <w:p w:rsidR="004C685F" w:rsidRDefault="00EF445D">
      <w:pPr>
        <w:spacing w:after="0"/>
        <w:rPr>
          <w:rFonts w:ascii="Times New Roman" w:eastAsia="Times New Roman" w:hAnsi="Times New Roman" w:cs="Times New Roman"/>
          <w:b/>
          <w:color w:val="11111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111111"/>
          <w:sz w:val="36"/>
          <w:szCs w:val="36"/>
        </w:rPr>
        <w:t>Competitor Analysis</w:t>
      </w:r>
    </w:p>
    <w:p w:rsidR="004C685F" w:rsidRDefault="00EF445D">
      <w:pPr>
        <w:spacing w:after="0"/>
        <w:rPr>
          <w:rFonts w:ascii="Times New Roman" w:eastAsia="Times New Roman" w:hAnsi="Times New Roman" w:cs="Times New Roman"/>
          <w:color w:val="111111"/>
        </w:rPr>
      </w:pPr>
      <w:r>
        <w:rPr>
          <w:rFonts w:ascii="Times New Roman" w:eastAsia="Times New Roman" w:hAnsi="Times New Roman" w:cs="Times New Roman"/>
          <w:color w:val="111111"/>
        </w:rPr>
        <w:t> </w:t>
      </w:r>
    </w:p>
    <w:p w:rsidR="004C685F" w:rsidRDefault="00EF445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[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YOUR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COMPETITOR].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direct competitor of [YOUR COMPANY] and a certified distributor of industrial metal products. Located in King City, California, the company has provided quality materials and professional services to American c</w:t>
      </w:r>
      <w:r>
        <w:rPr>
          <w:rFonts w:ascii="Times New Roman" w:eastAsia="Times New Roman" w:hAnsi="Times New Roman" w:cs="Times New Roman"/>
          <w:sz w:val="28"/>
          <w:szCs w:val="28"/>
        </w:rPr>
        <w:t>onstruction businesses since 2001.</w:t>
      </w:r>
    </w:p>
    <w:p w:rsidR="004C685F" w:rsidRDefault="00EF445D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</w:t>
      </w:r>
    </w:p>
    <w:p w:rsidR="004C685F" w:rsidRDefault="00EF445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[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YOUR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COMPETITOR].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 [YOUR INDUSTRY] and a strong independent competitor of [YOUR COMPANY] In 2001, the company supplied standard and [YOUR PRODUCT] to businesses in [YOUR LOCATION].</w:t>
      </w: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color w:val="111111"/>
        </w:rPr>
      </w:pP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color w:val="111111"/>
        </w:rPr>
      </w:pP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color w:val="111111"/>
        </w:rPr>
      </w:pP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b/>
          <w:color w:val="111111"/>
          <w:sz w:val="36"/>
          <w:szCs w:val="36"/>
        </w:rPr>
      </w:pP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b/>
          <w:color w:val="111111"/>
          <w:sz w:val="36"/>
          <w:szCs w:val="36"/>
        </w:rPr>
      </w:pP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b/>
          <w:color w:val="111111"/>
          <w:sz w:val="36"/>
          <w:szCs w:val="36"/>
        </w:rPr>
      </w:pP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b/>
          <w:color w:val="111111"/>
          <w:sz w:val="36"/>
          <w:szCs w:val="36"/>
        </w:rPr>
      </w:pP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b/>
          <w:color w:val="111111"/>
          <w:sz w:val="36"/>
          <w:szCs w:val="36"/>
        </w:rPr>
      </w:pP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b/>
          <w:color w:val="111111"/>
          <w:sz w:val="36"/>
          <w:szCs w:val="36"/>
        </w:rPr>
      </w:pP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b/>
          <w:color w:val="111111"/>
          <w:sz w:val="36"/>
          <w:szCs w:val="36"/>
        </w:rPr>
      </w:pPr>
    </w:p>
    <w:p w:rsidR="004C685F" w:rsidRDefault="00EF445D">
      <w:pPr>
        <w:spacing w:after="0" w:line="276" w:lineRule="auto"/>
        <w:rPr>
          <w:rFonts w:ascii="Times New Roman" w:eastAsia="Times New Roman" w:hAnsi="Times New Roman" w:cs="Times New Roman"/>
          <w:b/>
          <w:color w:val="11111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111111"/>
          <w:sz w:val="36"/>
          <w:szCs w:val="36"/>
        </w:rPr>
        <w:lastRenderedPageBreak/>
        <w:t>SWOT Analysis</w:t>
      </w: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color w:val="111111"/>
        </w:rPr>
      </w:pPr>
    </w:p>
    <w:tbl>
      <w:tblPr>
        <w:tblStyle w:val="a"/>
        <w:tblW w:w="9007" w:type="dxa"/>
        <w:tblBorders>
          <w:top w:val="single" w:sz="8" w:space="0" w:color="B4B4B4"/>
          <w:left w:val="single" w:sz="8" w:space="0" w:color="B4B4B4"/>
          <w:bottom w:val="single" w:sz="8" w:space="0" w:color="B4B4B4"/>
          <w:right w:val="single" w:sz="8" w:space="0" w:color="B4B4B4"/>
          <w:insideH w:val="single" w:sz="8" w:space="0" w:color="B4B4B4"/>
          <w:insideV w:val="single" w:sz="8" w:space="0" w:color="B4B4B4"/>
        </w:tblBorders>
        <w:tblLayout w:type="fixed"/>
        <w:tblLook w:val="0400" w:firstRow="0" w:lastRow="0" w:firstColumn="0" w:lastColumn="0" w:noHBand="0" w:noVBand="1"/>
      </w:tblPr>
      <w:tblGrid>
        <w:gridCol w:w="2136"/>
        <w:gridCol w:w="2312"/>
        <w:gridCol w:w="2254"/>
        <w:gridCol w:w="2305"/>
      </w:tblGrid>
      <w:tr w:rsidR="004C685F">
        <w:trPr>
          <w:trHeight w:val="792"/>
        </w:trPr>
        <w:tc>
          <w:tcPr>
            <w:tcW w:w="2136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METRICS</w:t>
            </w:r>
          </w:p>
        </w:tc>
        <w:tc>
          <w:tcPr>
            <w:tcW w:w="2312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[YOUR COMPANY]</w:t>
            </w:r>
          </w:p>
        </w:tc>
        <w:tc>
          <w:tcPr>
            <w:tcW w:w="2254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[YOUR COMPETITOR]</w:t>
            </w:r>
          </w:p>
        </w:tc>
        <w:tc>
          <w:tcPr>
            <w:tcW w:w="2305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[YOUR COMPETITOR]</w:t>
            </w:r>
          </w:p>
        </w:tc>
      </w:tr>
      <w:tr w:rsidR="004C685F">
        <w:trPr>
          <w:trHeight w:val="720"/>
        </w:trPr>
        <w:tc>
          <w:tcPr>
            <w:tcW w:w="2136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Strengths</w:t>
            </w:r>
          </w:p>
        </w:tc>
        <w:tc>
          <w:tcPr>
            <w:tcW w:w="2312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Strong brand portfolio</w:t>
            </w:r>
          </w:p>
        </w:tc>
        <w:tc>
          <w:tcPr>
            <w:tcW w:w="2254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Highly skilled workforce</w:t>
            </w:r>
          </w:p>
        </w:tc>
        <w:tc>
          <w:tcPr>
            <w:tcW w:w="2305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Reliable supplier of raw materials</w:t>
            </w:r>
          </w:p>
        </w:tc>
      </w:tr>
      <w:tr w:rsidR="004C685F">
        <w:trPr>
          <w:trHeight w:val="720"/>
        </w:trPr>
        <w:tc>
          <w:tcPr>
            <w:tcW w:w="2136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Weaknesses </w:t>
            </w:r>
          </w:p>
        </w:tc>
        <w:tc>
          <w:tcPr>
            <w:tcW w:w="2312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product demand forecasting</w:t>
            </w:r>
          </w:p>
        </w:tc>
        <w:tc>
          <w:tcPr>
            <w:tcW w:w="2254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financial planning</w:t>
            </w:r>
          </w:p>
        </w:tc>
        <w:tc>
          <w:tcPr>
            <w:tcW w:w="2305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success outside the core business</w:t>
            </w:r>
          </w:p>
        </w:tc>
      </w:tr>
      <w:tr w:rsidR="004C685F">
        <w:trPr>
          <w:trHeight w:val="720"/>
        </w:trPr>
        <w:tc>
          <w:tcPr>
            <w:tcW w:w="2136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Opportunities</w:t>
            </w:r>
          </w:p>
        </w:tc>
        <w:tc>
          <w:tcPr>
            <w:tcW w:w="2312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Increasing construction activities</w:t>
            </w:r>
          </w:p>
        </w:tc>
        <w:tc>
          <w:tcPr>
            <w:tcW w:w="2254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decreasing cost of transportation</w:t>
            </w:r>
          </w:p>
        </w:tc>
        <w:tc>
          <w:tcPr>
            <w:tcW w:w="2305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Partnership with different companies</w:t>
            </w:r>
          </w:p>
        </w:tc>
      </w:tr>
      <w:tr w:rsidR="004C685F">
        <w:trPr>
          <w:trHeight w:val="720"/>
        </w:trPr>
        <w:tc>
          <w:tcPr>
            <w:tcW w:w="2136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Threats</w:t>
            </w:r>
          </w:p>
        </w:tc>
        <w:tc>
          <w:tcPr>
            <w:tcW w:w="2312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Increasing competition</w:t>
            </w:r>
          </w:p>
        </w:tc>
        <w:tc>
          <w:tcPr>
            <w:tcW w:w="2254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rising cost of raw materials</w:t>
            </w:r>
          </w:p>
        </w:tc>
        <w:tc>
          <w:tcPr>
            <w:tcW w:w="2305" w:type="dxa"/>
            <w:vAlign w:val="center"/>
          </w:tcPr>
          <w:p w:rsidR="004C685F" w:rsidRDefault="00EF445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Strict government laws</w:t>
            </w:r>
          </w:p>
        </w:tc>
      </w:tr>
    </w:tbl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color w:val="111111"/>
        </w:rPr>
      </w:pP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color w:val="111111"/>
        </w:rPr>
      </w:pPr>
    </w:p>
    <w:p w:rsidR="004C685F" w:rsidRDefault="004C685F">
      <w:pPr>
        <w:spacing w:after="0" w:line="276" w:lineRule="auto"/>
        <w:rPr>
          <w:rFonts w:ascii="Times New Roman" w:eastAsia="Times New Roman" w:hAnsi="Times New Roman" w:cs="Times New Roman"/>
          <w:color w:val="111111"/>
        </w:rPr>
      </w:pPr>
    </w:p>
    <w:p w:rsidR="004C685F" w:rsidRDefault="00EF445D">
      <w:pPr>
        <w:spacing w:after="0" w:line="276" w:lineRule="auto"/>
        <w:rPr>
          <w:rFonts w:ascii="Times New Roman" w:eastAsia="Times New Roman" w:hAnsi="Times New Roman" w:cs="Times New Roman"/>
          <w:b/>
          <w:color w:val="111111"/>
        </w:rPr>
      </w:pPr>
      <w:r>
        <w:rPr>
          <w:rFonts w:ascii="Times New Roman" w:eastAsia="Times New Roman" w:hAnsi="Times New Roman" w:cs="Times New Roman"/>
          <w:b/>
          <w:color w:val="111111"/>
          <w:sz w:val="36"/>
          <w:szCs w:val="36"/>
        </w:rPr>
        <w:t>Conclusion and Recommendations</w:t>
      </w:r>
    </w:p>
    <w:p w:rsidR="004C685F" w:rsidRDefault="00EF445D">
      <w:pPr>
        <w:spacing w:after="0" w:line="276" w:lineRule="auto"/>
        <w:rPr>
          <w:rFonts w:ascii="Times New Roman" w:eastAsia="Times New Roman" w:hAnsi="Times New Roman" w:cs="Times New Roman"/>
          <w:color w:val="111111"/>
        </w:rPr>
      </w:pPr>
      <w:r>
        <w:rPr>
          <w:rFonts w:ascii="Times New Roman" w:eastAsia="Times New Roman" w:hAnsi="Times New Roman" w:cs="Times New Roman"/>
          <w:color w:val="111111"/>
        </w:rPr>
        <w:t> </w:t>
      </w:r>
    </w:p>
    <w:p w:rsidR="004C685F" w:rsidRDefault="00EF445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Despite having a strong brand portfolio,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[YOUR COMPANY]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[YOUR COMPANY] [YOUR COMPANY]’s poor performance in forecasting its client’s demand puts it at a disadvantage against its two major competitors. In a recommendation to increase its sales,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[YOUR COMPAN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Y]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should analyze its order history and track all macroeconomic factors affecting sales to improve its product demand forecasts.</w:t>
      </w:r>
    </w:p>
    <w:p w:rsidR="004C685F" w:rsidRDefault="004C685F">
      <w:pPr>
        <w:spacing w:after="0" w:line="276" w:lineRule="auto"/>
        <w:rPr>
          <w:color w:val="111111"/>
          <w:sz w:val="24"/>
          <w:szCs w:val="24"/>
        </w:rPr>
      </w:pPr>
    </w:p>
    <w:p w:rsidR="004C685F" w:rsidRDefault="004C685F">
      <w:pPr>
        <w:spacing w:after="0" w:line="276" w:lineRule="auto"/>
        <w:rPr>
          <w:color w:val="111111"/>
          <w:sz w:val="24"/>
          <w:szCs w:val="24"/>
        </w:rPr>
      </w:pPr>
    </w:p>
    <w:p w:rsidR="004C685F" w:rsidRDefault="004C685F">
      <w:pPr>
        <w:spacing w:after="0" w:line="276" w:lineRule="auto"/>
        <w:rPr>
          <w:color w:val="111111"/>
          <w:sz w:val="24"/>
          <w:szCs w:val="24"/>
        </w:rPr>
      </w:pPr>
    </w:p>
    <w:p w:rsidR="004C685F" w:rsidRDefault="004C685F">
      <w:pPr>
        <w:spacing w:after="0" w:line="276" w:lineRule="auto"/>
        <w:rPr>
          <w:color w:val="111111"/>
          <w:sz w:val="24"/>
          <w:szCs w:val="24"/>
        </w:rPr>
      </w:pPr>
      <w:bookmarkStart w:id="1" w:name="_GoBack"/>
      <w:bookmarkEnd w:id="1"/>
    </w:p>
    <w:p w:rsidR="004C685F" w:rsidRDefault="004C685F">
      <w:pPr>
        <w:spacing w:after="0" w:line="276" w:lineRule="auto"/>
        <w:rPr>
          <w:color w:val="111111"/>
          <w:sz w:val="24"/>
          <w:szCs w:val="24"/>
        </w:rPr>
      </w:pPr>
    </w:p>
    <w:p w:rsidR="004C685F" w:rsidRDefault="004C685F">
      <w:pPr>
        <w:spacing w:after="0" w:line="276" w:lineRule="auto"/>
        <w:rPr>
          <w:color w:val="111111"/>
          <w:sz w:val="24"/>
          <w:szCs w:val="24"/>
        </w:rPr>
      </w:pPr>
    </w:p>
    <w:p w:rsidR="004C685F" w:rsidRDefault="004C685F">
      <w:pPr>
        <w:spacing w:after="0" w:line="276" w:lineRule="auto"/>
        <w:rPr>
          <w:color w:val="111111"/>
          <w:sz w:val="24"/>
          <w:szCs w:val="24"/>
        </w:rPr>
      </w:pPr>
    </w:p>
    <w:p w:rsidR="004C685F" w:rsidRDefault="004C685F">
      <w:pPr>
        <w:spacing w:after="0" w:line="276" w:lineRule="auto"/>
        <w:rPr>
          <w:color w:val="111111"/>
          <w:sz w:val="24"/>
          <w:szCs w:val="24"/>
        </w:rPr>
      </w:pPr>
    </w:p>
    <w:p w:rsidR="004C685F" w:rsidRDefault="004C685F">
      <w:pPr>
        <w:spacing w:after="0" w:line="276" w:lineRule="auto"/>
        <w:rPr>
          <w:color w:val="111111"/>
          <w:sz w:val="24"/>
          <w:szCs w:val="24"/>
        </w:rPr>
      </w:pPr>
    </w:p>
    <w:p w:rsidR="004C685F" w:rsidRDefault="004C685F">
      <w:pPr>
        <w:spacing w:after="0" w:line="276" w:lineRule="auto"/>
        <w:rPr>
          <w:color w:val="111111"/>
          <w:sz w:val="24"/>
          <w:szCs w:val="24"/>
        </w:rPr>
      </w:pPr>
    </w:p>
    <w:p w:rsidR="004C685F" w:rsidRDefault="004C685F">
      <w:pPr>
        <w:spacing w:after="0" w:line="276" w:lineRule="auto"/>
        <w:rPr>
          <w:color w:val="111111"/>
          <w:sz w:val="24"/>
          <w:szCs w:val="24"/>
        </w:rPr>
      </w:pPr>
    </w:p>
    <w:p w:rsidR="004C685F" w:rsidRDefault="004C685F">
      <w:pPr>
        <w:spacing w:after="0" w:line="276" w:lineRule="auto"/>
        <w:rPr>
          <w:color w:val="111111"/>
          <w:sz w:val="24"/>
          <w:szCs w:val="24"/>
        </w:rPr>
      </w:pPr>
    </w:p>
    <w:p w:rsidR="004C685F" w:rsidRDefault="004C685F"/>
    <w:sectPr w:rsidR="004C685F"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85F"/>
    <w:rsid w:val="004C685F"/>
    <w:rsid w:val="00EF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FDA2E6-4BB1-455A-9FC9-A6267BCC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5D62"/>
  </w:style>
  <w:style w:type="paragraph" w:styleId="Heading1">
    <w:name w:val="heading 1"/>
    <w:basedOn w:val="Normal"/>
    <w:link w:val="Heading1Char"/>
    <w:uiPriority w:val="9"/>
    <w:qFormat/>
    <w:rsid w:val="00CD5D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CD5D62"/>
    <w:rPr>
      <w:rFonts w:ascii="Arial" w:eastAsia="Arial" w:hAnsi="Arial" w:cs="Arial"/>
      <w:color w:val="666666"/>
      <w:sz w:val="30"/>
      <w:szCs w:val="30"/>
      <w:lang w:val="en" w:eastAsia="en-IN"/>
    </w:rPr>
  </w:style>
  <w:style w:type="paragraph" w:styleId="NoSpacing">
    <w:name w:val="No Spacing"/>
    <w:uiPriority w:val="1"/>
    <w:qFormat/>
    <w:rsid w:val="00CD5D62"/>
    <w:pPr>
      <w:spacing w:after="0" w:line="240" w:lineRule="auto"/>
    </w:pPr>
    <w:rPr>
      <w:rFonts w:ascii="Arial" w:eastAsia="Arial" w:hAnsi="Arial" w:cs="Arial"/>
      <w:lang w:val="en" w:eastAsia="en-IN"/>
    </w:rPr>
  </w:style>
  <w:style w:type="table" w:styleId="TableGrid">
    <w:name w:val="Table Grid"/>
    <w:basedOn w:val="TableNormal"/>
    <w:uiPriority w:val="39"/>
    <w:rsid w:val="00CD5D6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D5D62"/>
    <w:rPr>
      <w:b/>
      <w:bCs/>
    </w:rPr>
  </w:style>
  <w:style w:type="paragraph" w:styleId="NormalWeb">
    <w:name w:val="Normal (Web)"/>
    <w:basedOn w:val="Normal"/>
    <w:uiPriority w:val="99"/>
    <w:unhideWhenUsed/>
    <w:rsid w:val="00CD5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ynamic-token">
    <w:name w:val="dynamic-token"/>
    <w:basedOn w:val="DefaultParagraphFont"/>
    <w:rsid w:val="00CD5D62"/>
  </w:style>
  <w:style w:type="paragraph" w:customStyle="1" w:styleId="Body">
    <w:name w:val="Body"/>
    <w:uiPriority w:val="99"/>
    <w:semiHidden/>
    <w:rsid w:val="00CD5D62"/>
    <w:pPr>
      <w:spacing w:after="0" w:line="240" w:lineRule="auto"/>
    </w:pPr>
    <w:rPr>
      <w:rFonts w:ascii="Helvetica" w:eastAsia="Arial Unicode MS" w:hAnsi="Helvetica" w:cs="Arial Unicode MS"/>
      <w:color w:val="000000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D5D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5vHHbfnEAQXrks/MM+yedYDUNA==">AMUW2mXEYUu4aAyeVNeQebXgKUu3ZcKf/CjZqwxG5BaoPvWcTF0M82fcxaLGuKlY+UibLQxDLOzjjtQO2eWLSkhBGUfdVE7sHKdXKgbNVn8tkHfKzPFQUC5ihHX5BAltjsFnsvB2bhpj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2</cp:revision>
  <dcterms:created xsi:type="dcterms:W3CDTF">2021-01-13T08:58:00Z</dcterms:created>
  <dcterms:modified xsi:type="dcterms:W3CDTF">2023-05-14T18:43:00Z</dcterms:modified>
</cp:coreProperties>
</file>