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may I speak with {Client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Hi, this is {Your Name} from {Company Name}. We understand that as a small business owner, managing finances can be challenging. {Pause} We want to make sure that you are aware of all the options available to you for repaying your business loan.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understand that due to the current economic climate, some businesses may be facing financial difficulties. That's why we have flexible repayment options that can be tailored to your specific needs. {Pause}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would be happy to schedule a call with one of our loan specialists to discuss your options and find a solution that works best for you. {Pause}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Would you be available to schedule a call at your convenience? {Pause}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Thank you for your time, and we look forward to speaking with you soon.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W9NqhXCDjPoB/3IwqP1zTE8+etg==">AMUW2mWM3+Ij5uFZZ4NGZYUBRRIBNLjj+am4HP3SOo3u4saHyvbnbp8wf+3F1RMtAD/xCmQD85Fq3sLWAd0qTrXujCJWC2Q17CGVCopXVpR95uNenYoXwTM=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