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 (Name), we’re looking forward to seeing you on (Date and Time)!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Please reply YES to confirm or call (Phone Number) if you need to reschedule.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We’ll see you soon!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76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Thanks, (Business Name)</w:t>
      </w:r>
    </w:p>
    <w:p w:rsidR="00000000" w:rsidDel="00000000" w:rsidP="00000000" w:rsidRDefault="00000000" w:rsidRPr="00000000" w14:paraId="00000008">
      <w:pPr>
        <w:shd w:fill="ffffff" w:val="clear"/>
        <w:spacing w:after="760" w:line="462.85714285714283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760" w:line="462.85714285714283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Zmw53nBGl0crotOxeeWwwmHQpQ==">AMUW2mUollXiHE7/X0bUsTH4KS6TJOUx+GF6B+GBrGdXFy7gQtMqUguNESbGo09c4F1Vs8P0L2lRtaucEWuTulXmHqLc7G3+JT25Ev5+IBqbCQSaa7J1vIA=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