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rPr>
          <w:rFonts w:ascii="Montserrat" w:cs="Montserrat" w:eastAsia="Montserrat" w:hAnsi="Montserrat"/>
          <w:sz w:val="110"/>
          <w:szCs w:val="110"/>
        </w:rPr>
      </w:pPr>
      <w:bookmarkStart w:colFirst="0" w:colLast="0" w:name="_dgm6g48fc9gv" w:id="0"/>
      <w:bookmarkEnd w:id="0"/>
      <w:r w:rsidDel="00000000" w:rsidR="00000000" w:rsidRPr="00000000">
        <w:rPr>
          <w:rFonts w:ascii="Montserrat" w:cs="Montserrat" w:eastAsia="Montserrat" w:hAnsi="Montserrat"/>
          <w:sz w:val="110"/>
          <w:szCs w:val="110"/>
          <w:rtl w:val="0"/>
        </w:rPr>
        <w:t xml:space="preserve">KEY PERFORMANCE INDICATORS FOR INSIDE SALES REPRESENTATIVE (ISR)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KPI: Sales Conversion Rate</w:t>
      </w:r>
    </w:p>
    <w:p w:rsidR="00000000" w:rsidDel="00000000" w:rsidP="00000000" w:rsidRDefault="00000000" w:rsidRPr="00000000" w14:paraId="0000000C">
      <w:pPr>
        <w:rPr>
          <w:rFonts w:ascii="Roboto" w:cs="Roboto" w:eastAsia="Roboto" w:hAnsi="Roboto"/>
        </w:rPr>
      </w:pPr>
      <w:r w:rsidDel="00000000" w:rsidR="00000000" w:rsidRPr="00000000">
        <w:rPr>
          <w:rtl w:val="0"/>
        </w:rPr>
      </w:r>
    </w:p>
    <w:p w:rsidR="00000000" w:rsidDel="00000000" w:rsidP="00000000" w:rsidRDefault="00000000" w:rsidRPr="00000000" w14:paraId="0000000D">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1. Objective/Goal:</w:t>
      </w:r>
    </w:p>
    <w:p w:rsidR="00000000" w:rsidDel="00000000" w:rsidP="00000000" w:rsidRDefault="00000000" w:rsidRPr="00000000" w14:paraId="0000000E">
      <w:pPr>
        <w:rPr>
          <w:rFonts w:ascii="Roboto" w:cs="Roboto" w:eastAsia="Roboto" w:hAnsi="Roboto"/>
        </w:rPr>
      </w:pPr>
      <w:r w:rsidDel="00000000" w:rsidR="00000000" w:rsidRPr="00000000">
        <w:rPr>
          <w:rtl w:val="0"/>
        </w:rPr>
      </w:r>
    </w:p>
    <w:p w:rsidR="00000000" w:rsidDel="00000000" w:rsidP="00000000" w:rsidRDefault="00000000" w:rsidRPr="00000000" w14:paraId="0000000F">
      <w:pPr>
        <w:rPr>
          <w:rFonts w:ascii="Roboto" w:cs="Roboto" w:eastAsia="Roboto" w:hAnsi="Roboto"/>
        </w:rPr>
      </w:pPr>
      <w:r w:rsidDel="00000000" w:rsidR="00000000" w:rsidRPr="00000000">
        <w:rPr>
          <w:rFonts w:ascii="Roboto" w:cs="Roboto" w:eastAsia="Roboto" w:hAnsi="Roboto"/>
          <w:rtl w:val="0"/>
        </w:rPr>
        <w:t xml:space="preserve">The objective of tracking Sales Conversion Rate is to assess the effectiveness of the Inside Sales Representative in converting leads or prospects into customers, driving sales revenue, and achieving sales targets.</w:t>
      </w:r>
    </w:p>
    <w:p w:rsidR="00000000" w:rsidDel="00000000" w:rsidP="00000000" w:rsidRDefault="00000000" w:rsidRPr="00000000" w14:paraId="00000010">
      <w:pPr>
        <w:rPr>
          <w:rFonts w:ascii="Roboto" w:cs="Roboto" w:eastAsia="Roboto" w:hAnsi="Roboto"/>
        </w:rPr>
      </w:pPr>
      <w:r w:rsidDel="00000000" w:rsidR="00000000" w:rsidRPr="00000000">
        <w:rPr>
          <w:rtl w:val="0"/>
        </w:rPr>
      </w:r>
    </w:p>
    <w:p w:rsidR="00000000" w:rsidDel="00000000" w:rsidP="00000000" w:rsidRDefault="00000000" w:rsidRPr="00000000" w14:paraId="00000011">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2. Formula/Calculation Method:</w:t>
      </w:r>
    </w:p>
    <w:p w:rsidR="00000000" w:rsidDel="00000000" w:rsidP="00000000" w:rsidRDefault="00000000" w:rsidRPr="00000000" w14:paraId="00000012">
      <w:pPr>
        <w:rPr>
          <w:rFonts w:ascii="Roboto" w:cs="Roboto" w:eastAsia="Roboto" w:hAnsi="Roboto"/>
        </w:rPr>
      </w:pPr>
      <w:r w:rsidDel="00000000" w:rsidR="00000000" w:rsidRPr="00000000">
        <w:rPr>
          <w:rtl w:val="0"/>
        </w:rPr>
      </w:r>
    </w:p>
    <w:p w:rsidR="00000000" w:rsidDel="00000000" w:rsidP="00000000" w:rsidRDefault="00000000" w:rsidRPr="00000000" w14:paraId="00000013">
      <w:pPr>
        <w:rPr>
          <w:rFonts w:ascii="Roboto" w:cs="Roboto" w:eastAsia="Roboto" w:hAnsi="Roboto"/>
        </w:rPr>
      </w:pPr>
      <w:r w:rsidDel="00000000" w:rsidR="00000000" w:rsidRPr="00000000">
        <w:rPr>
          <w:rFonts w:ascii="Roboto" w:cs="Roboto" w:eastAsia="Roboto" w:hAnsi="Roboto"/>
          <w:rtl w:val="0"/>
        </w:rPr>
        <w:t xml:space="preserve">Sales Conversion Rate is calculated by dividing the number of successfully closed sales by the total number of leads or prospects, and then multiplying by 100 to get a percentage.</w:t>
      </w:r>
    </w:p>
    <w:p w:rsidR="00000000" w:rsidDel="00000000" w:rsidP="00000000" w:rsidRDefault="00000000" w:rsidRPr="00000000" w14:paraId="00000014">
      <w:pPr>
        <w:rPr>
          <w:rFonts w:ascii="Roboto" w:cs="Roboto" w:eastAsia="Roboto" w:hAnsi="Roboto"/>
        </w:rPr>
      </w:pPr>
      <w:r w:rsidDel="00000000" w:rsidR="00000000" w:rsidRPr="00000000">
        <w:rPr>
          <w:rtl w:val="0"/>
        </w:rPr>
      </w:r>
    </w:p>
    <w:p w:rsidR="00000000" w:rsidDel="00000000" w:rsidP="00000000" w:rsidRDefault="00000000" w:rsidRPr="00000000" w14:paraId="00000015">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3. Data Source:</w:t>
      </w:r>
    </w:p>
    <w:p w:rsidR="00000000" w:rsidDel="00000000" w:rsidP="00000000" w:rsidRDefault="00000000" w:rsidRPr="00000000" w14:paraId="00000016">
      <w:pPr>
        <w:rPr>
          <w:rFonts w:ascii="Roboto" w:cs="Roboto" w:eastAsia="Roboto" w:hAnsi="Roboto"/>
        </w:rPr>
      </w:pPr>
      <w:r w:rsidDel="00000000" w:rsidR="00000000" w:rsidRPr="00000000">
        <w:rPr>
          <w:rtl w:val="0"/>
        </w:rPr>
      </w:r>
    </w:p>
    <w:p w:rsidR="00000000" w:rsidDel="00000000" w:rsidP="00000000" w:rsidRDefault="00000000" w:rsidRPr="00000000" w14:paraId="00000017">
      <w:pPr>
        <w:rPr>
          <w:rFonts w:ascii="Roboto" w:cs="Roboto" w:eastAsia="Roboto" w:hAnsi="Roboto"/>
        </w:rPr>
      </w:pPr>
      <w:r w:rsidDel="00000000" w:rsidR="00000000" w:rsidRPr="00000000">
        <w:rPr>
          <w:rFonts w:ascii="Roboto" w:cs="Roboto" w:eastAsia="Roboto" w:hAnsi="Roboto"/>
          <w:rtl w:val="0"/>
        </w:rPr>
        <w:t xml:space="preserve">Data is sourced from CRM systems, sales reports, lead management systems, and direct reporting by the Inside Sales Representative.</w:t>
      </w:r>
    </w:p>
    <w:p w:rsidR="00000000" w:rsidDel="00000000" w:rsidP="00000000" w:rsidRDefault="00000000" w:rsidRPr="00000000" w14:paraId="00000018">
      <w:pPr>
        <w:rPr>
          <w:rFonts w:ascii="Roboto" w:cs="Roboto" w:eastAsia="Roboto" w:hAnsi="Roboto"/>
        </w:rPr>
      </w:pPr>
      <w:r w:rsidDel="00000000" w:rsidR="00000000" w:rsidRPr="00000000">
        <w:rPr>
          <w:rtl w:val="0"/>
        </w:rPr>
      </w:r>
    </w:p>
    <w:p w:rsidR="00000000" w:rsidDel="00000000" w:rsidP="00000000" w:rsidRDefault="00000000" w:rsidRPr="00000000" w14:paraId="00000019">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4. Frequency of Measurement:</w:t>
      </w:r>
    </w:p>
    <w:p w:rsidR="00000000" w:rsidDel="00000000" w:rsidP="00000000" w:rsidRDefault="00000000" w:rsidRPr="00000000" w14:paraId="0000001A">
      <w:pPr>
        <w:rPr>
          <w:rFonts w:ascii="Roboto" w:cs="Roboto" w:eastAsia="Roboto" w:hAnsi="Roboto"/>
        </w:rPr>
      </w:pPr>
      <w:r w:rsidDel="00000000" w:rsidR="00000000" w:rsidRPr="00000000">
        <w:rPr>
          <w:rtl w:val="0"/>
        </w:rPr>
      </w:r>
    </w:p>
    <w:p w:rsidR="00000000" w:rsidDel="00000000" w:rsidP="00000000" w:rsidRDefault="00000000" w:rsidRPr="00000000" w14:paraId="0000001B">
      <w:pPr>
        <w:rPr>
          <w:rFonts w:ascii="Roboto" w:cs="Roboto" w:eastAsia="Roboto" w:hAnsi="Roboto"/>
        </w:rPr>
      </w:pPr>
      <w:r w:rsidDel="00000000" w:rsidR="00000000" w:rsidRPr="00000000">
        <w:rPr>
          <w:rFonts w:ascii="Roboto" w:cs="Roboto" w:eastAsia="Roboto" w:hAnsi="Roboto"/>
          <w:rtl w:val="0"/>
        </w:rPr>
        <w:t xml:space="preserve">This KPI is typically measured on a monthly, quarterly, or annual basis, aligning with the organization's sales cycle and reporting requirements.</w:t>
      </w:r>
    </w:p>
    <w:p w:rsidR="00000000" w:rsidDel="00000000" w:rsidP="00000000" w:rsidRDefault="00000000" w:rsidRPr="00000000" w14:paraId="0000001C">
      <w:pPr>
        <w:rPr>
          <w:rFonts w:ascii="Roboto" w:cs="Roboto" w:eastAsia="Roboto" w:hAnsi="Roboto"/>
        </w:rPr>
      </w:pPr>
      <w:r w:rsidDel="00000000" w:rsidR="00000000" w:rsidRPr="00000000">
        <w:rPr>
          <w:rtl w:val="0"/>
        </w:rPr>
      </w:r>
    </w:p>
    <w:p w:rsidR="00000000" w:rsidDel="00000000" w:rsidP="00000000" w:rsidRDefault="00000000" w:rsidRPr="00000000" w14:paraId="0000001D">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5. Owner/Responsible Party:</w:t>
      </w:r>
    </w:p>
    <w:p w:rsidR="00000000" w:rsidDel="00000000" w:rsidP="00000000" w:rsidRDefault="00000000" w:rsidRPr="00000000" w14:paraId="0000001E">
      <w:pPr>
        <w:rPr>
          <w:rFonts w:ascii="Roboto" w:cs="Roboto" w:eastAsia="Roboto" w:hAnsi="Roboto"/>
        </w:rPr>
      </w:pPr>
      <w:r w:rsidDel="00000000" w:rsidR="00000000" w:rsidRPr="00000000">
        <w:rPr>
          <w:rtl w:val="0"/>
        </w:rPr>
      </w:r>
    </w:p>
    <w:p w:rsidR="00000000" w:rsidDel="00000000" w:rsidP="00000000" w:rsidRDefault="00000000" w:rsidRPr="00000000" w14:paraId="0000001F">
      <w:pPr>
        <w:rPr>
          <w:rFonts w:ascii="Roboto" w:cs="Roboto" w:eastAsia="Roboto" w:hAnsi="Roboto"/>
        </w:rPr>
      </w:pPr>
      <w:r w:rsidDel="00000000" w:rsidR="00000000" w:rsidRPr="00000000">
        <w:rPr>
          <w:rFonts w:ascii="Roboto" w:cs="Roboto" w:eastAsia="Roboto" w:hAnsi="Roboto"/>
          <w:rtl w:val="0"/>
        </w:rPr>
        <w:t xml:space="preserve">The Inside Sales Representative is the primary owner of this KPI, with oversight from the Sales Manager, Sales Director, or Executive Leadership.</w:t>
      </w:r>
    </w:p>
    <w:p w:rsidR="00000000" w:rsidDel="00000000" w:rsidP="00000000" w:rsidRDefault="00000000" w:rsidRPr="00000000" w14:paraId="00000020">
      <w:pPr>
        <w:rPr>
          <w:rFonts w:ascii="Roboto" w:cs="Roboto" w:eastAsia="Roboto" w:hAnsi="Roboto"/>
        </w:rPr>
      </w:pPr>
      <w:r w:rsidDel="00000000" w:rsidR="00000000" w:rsidRPr="00000000">
        <w:rPr>
          <w:rtl w:val="0"/>
        </w:rPr>
      </w:r>
    </w:p>
    <w:p w:rsidR="00000000" w:rsidDel="00000000" w:rsidP="00000000" w:rsidRDefault="00000000" w:rsidRPr="00000000" w14:paraId="00000021">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6. Baseline Measurement:</w:t>
      </w:r>
    </w:p>
    <w:p w:rsidR="00000000" w:rsidDel="00000000" w:rsidP="00000000" w:rsidRDefault="00000000" w:rsidRPr="00000000" w14:paraId="00000022">
      <w:pPr>
        <w:rPr>
          <w:rFonts w:ascii="Roboto" w:cs="Roboto" w:eastAsia="Roboto" w:hAnsi="Roboto"/>
        </w:rPr>
      </w:pPr>
      <w:r w:rsidDel="00000000" w:rsidR="00000000" w:rsidRPr="00000000">
        <w:rPr>
          <w:rtl w:val="0"/>
        </w:rPr>
      </w:r>
    </w:p>
    <w:p w:rsidR="00000000" w:rsidDel="00000000" w:rsidP="00000000" w:rsidRDefault="00000000" w:rsidRPr="00000000" w14:paraId="00000023">
      <w:pPr>
        <w:rPr>
          <w:rFonts w:ascii="Roboto" w:cs="Roboto" w:eastAsia="Roboto" w:hAnsi="Roboto"/>
        </w:rPr>
      </w:pPr>
      <w:r w:rsidDel="00000000" w:rsidR="00000000" w:rsidRPr="00000000">
        <w:rPr>
          <w:rFonts w:ascii="Roboto" w:cs="Roboto" w:eastAsia="Roboto" w:hAnsi="Roboto"/>
          <w:rtl w:val="0"/>
        </w:rPr>
        <w:t xml:space="preserve">The baseline measurement is established based on historical sales conversion rates within the organization or industry benchmarks.</w:t>
      </w:r>
    </w:p>
    <w:p w:rsidR="00000000" w:rsidDel="00000000" w:rsidP="00000000" w:rsidRDefault="00000000" w:rsidRPr="00000000" w14:paraId="00000024">
      <w:pPr>
        <w:rPr>
          <w:rFonts w:ascii="Roboto" w:cs="Roboto" w:eastAsia="Roboto" w:hAnsi="Roboto"/>
        </w:rPr>
      </w:pPr>
      <w:r w:rsidDel="00000000" w:rsidR="00000000" w:rsidRPr="00000000">
        <w:rPr>
          <w:rtl w:val="0"/>
        </w:rPr>
      </w:r>
    </w:p>
    <w:p w:rsidR="00000000" w:rsidDel="00000000" w:rsidP="00000000" w:rsidRDefault="00000000" w:rsidRPr="00000000" w14:paraId="00000025">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7. Target Value:</w:t>
      </w:r>
    </w:p>
    <w:p w:rsidR="00000000" w:rsidDel="00000000" w:rsidP="00000000" w:rsidRDefault="00000000" w:rsidRPr="00000000" w14:paraId="00000026">
      <w:pPr>
        <w:rPr>
          <w:rFonts w:ascii="Roboto" w:cs="Roboto" w:eastAsia="Roboto" w:hAnsi="Roboto"/>
        </w:rPr>
      </w:pPr>
      <w:r w:rsidDel="00000000" w:rsidR="00000000" w:rsidRPr="00000000">
        <w:rPr>
          <w:rtl w:val="0"/>
        </w:rPr>
      </w:r>
    </w:p>
    <w:p w:rsidR="00000000" w:rsidDel="00000000" w:rsidP="00000000" w:rsidRDefault="00000000" w:rsidRPr="00000000" w14:paraId="00000027">
      <w:pPr>
        <w:rPr>
          <w:rFonts w:ascii="Roboto" w:cs="Roboto" w:eastAsia="Roboto" w:hAnsi="Roboto"/>
        </w:rPr>
      </w:pPr>
      <w:r w:rsidDel="00000000" w:rsidR="00000000" w:rsidRPr="00000000">
        <w:rPr>
          <w:rFonts w:ascii="Roboto" w:cs="Roboto" w:eastAsia="Roboto" w:hAnsi="Roboto"/>
          <w:rtl w:val="0"/>
        </w:rPr>
        <w:t xml:space="preserve">The target value for Sales Conversion Rate is typically set based on sales forecasts, industry averages, or individual sales targets. It should reflect the organization's growth ambitions and market conditions.</w:t>
      </w:r>
    </w:p>
    <w:p w:rsidR="00000000" w:rsidDel="00000000" w:rsidP="00000000" w:rsidRDefault="00000000" w:rsidRPr="00000000" w14:paraId="00000028">
      <w:pPr>
        <w:rPr>
          <w:rFonts w:ascii="Roboto" w:cs="Roboto" w:eastAsia="Roboto" w:hAnsi="Roboto"/>
        </w:rPr>
      </w:pPr>
      <w:r w:rsidDel="00000000" w:rsidR="00000000" w:rsidRPr="00000000">
        <w:rPr>
          <w:rtl w:val="0"/>
        </w:rPr>
      </w:r>
    </w:p>
    <w:p w:rsidR="00000000" w:rsidDel="00000000" w:rsidP="00000000" w:rsidRDefault="00000000" w:rsidRPr="00000000" w14:paraId="00000029">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8. Interpretation Guidelines:</w:t>
      </w:r>
    </w:p>
    <w:p w:rsidR="00000000" w:rsidDel="00000000" w:rsidP="00000000" w:rsidRDefault="00000000" w:rsidRPr="00000000" w14:paraId="0000002A">
      <w:pPr>
        <w:rPr>
          <w:rFonts w:ascii="Roboto" w:cs="Roboto" w:eastAsia="Roboto" w:hAnsi="Roboto"/>
        </w:rPr>
      </w:pPr>
      <w:r w:rsidDel="00000000" w:rsidR="00000000" w:rsidRPr="00000000">
        <w:rPr>
          <w:rtl w:val="0"/>
        </w:rPr>
      </w:r>
    </w:p>
    <w:p w:rsidR="00000000" w:rsidDel="00000000" w:rsidP="00000000" w:rsidRDefault="00000000" w:rsidRPr="00000000" w14:paraId="0000002B">
      <w:pPr>
        <w:rPr>
          <w:rFonts w:ascii="Roboto" w:cs="Roboto" w:eastAsia="Roboto" w:hAnsi="Roboto"/>
        </w:rPr>
      </w:pPr>
      <w:r w:rsidDel="00000000" w:rsidR="00000000" w:rsidRPr="00000000">
        <w:rPr>
          <w:rFonts w:ascii="Roboto" w:cs="Roboto" w:eastAsia="Roboto" w:hAnsi="Roboto"/>
          <w:rtl w:val="0"/>
        </w:rPr>
        <w:t xml:space="preserve">Higher Sales Conversion Rates indicate effective sales efforts, strong lead qualification, and successful sales closures. Lower conversion rates may require adjustments in sales techniques, lead nurturing strategies, or product positioning.</w:t>
      </w:r>
    </w:p>
    <w:p w:rsidR="00000000" w:rsidDel="00000000" w:rsidP="00000000" w:rsidRDefault="00000000" w:rsidRPr="00000000" w14:paraId="0000002C">
      <w:pPr>
        <w:rPr>
          <w:rFonts w:ascii="Roboto" w:cs="Roboto" w:eastAsia="Roboto" w:hAnsi="Roboto"/>
        </w:rPr>
      </w:pPr>
      <w:r w:rsidDel="00000000" w:rsidR="00000000" w:rsidRPr="00000000">
        <w:rPr>
          <w:rtl w:val="0"/>
        </w:rPr>
      </w:r>
    </w:p>
    <w:p w:rsidR="00000000" w:rsidDel="00000000" w:rsidP="00000000" w:rsidRDefault="00000000" w:rsidRPr="00000000" w14:paraId="0000002D">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9. Reporting Method:</w:t>
      </w:r>
    </w:p>
    <w:p w:rsidR="00000000" w:rsidDel="00000000" w:rsidP="00000000" w:rsidRDefault="00000000" w:rsidRPr="00000000" w14:paraId="0000002E">
      <w:pPr>
        <w:rPr>
          <w:rFonts w:ascii="Roboto" w:cs="Roboto" w:eastAsia="Roboto" w:hAnsi="Roboto"/>
        </w:rPr>
      </w:pPr>
      <w:r w:rsidDel="00000000" w:rsidR="00000000" w:rsidRPr="00000000">
        <w:rPr>
          <w:rtl w:val="0"/>
        </w:rPr>
      </w:r>
    </w:p>
    <w:p w:rsidR="00000000" w:rsidDel="00000000" w:rsidP="00000000" w:rsidRDefault="00000000" w:rsidRPr="00000000" w14:paraId="0000002F">
      <w:pPr>
        <w:rPr>
          <w:rFonts w:ascii="Roboto" w:cs="Roboto" w:eastAsia="Roboto" w:hAnsi="Roboto"/>
        </w:rPr>
      </w:pPr>
      <w:r w:rsidDel="00000000" w:rsidR="00000000" w:rsidRPr="00000000">
        <w:rPr>
          <w:rFonts w:ascii="Roboto" w:cs="Roboto" w:eastAsia="Roboto" w:hAnsi="Roboto"/>
          <w:rtl w:val="0"/>
        </w:rPr>
        <w:t xml:space="preserve">Sales Conversion Rates are reported through sales performance reports, sales dashboards, and during sales team meetings or management reviews.</w:t>
      </w:r>
    </w:p>
    <w:p w:rsidR="00000000" w:rsidDel="00000000" w:rsidP="00000000" w:rsidRDefault="00000000" w:rsidRPr="00000000" w14:paraId="00000030">
      <w:pPr>
        <w:rPr>
          <w:rFonts w:ascii="Roboto" w:cs="Roboto" w:eastAsia="Roboto" w:hAnsi="Roboto"/>
        </w:rPr>
      </w:pPr>
      <w:r w:rsidDel="00000000" w:rsidR="00000000" w:rsidRPr="00000000">
        <w:rPr>
          <w:rtl w:val="0"/>
        </w:rPr>
      </w:r>
    </w:p>
    <w:p w:rsidR="00000000" w:rsidDel="00000000" w:rsidP="00000000" w:rsidRDefault="00000000" w:rsidRPr="00000000" w14:paraId="00000031">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10. Action Plan for Improvement:</w:t>
      </w:r>
    </w:p>
    <w:p w:rsidR="00000000" w:rsidDel="00000000" w:rsidP="00000000" w:rsidRDefault="00000000" w:rsidRPr="00000000" w14:paraId="00000032">
      <w:pPr>
        <w:rPr>
          <w:rFonts w:ascii="Roboto" w:cs="Roboto" w:eastAsia="Roboto" w:hAnsi="Roboto"/>
        </w:rPr>
      </w:pPr>
      <w:r w:rsidDel="00000000" w:rsidR="00000000" w:rsidRPr="00000000">
        <w:rPr>
          <w:rtl w:val="0"/>
        </w:rPr>
      </w:r>
    </w:p>
    <w:p w:rsidR="00000000" w:rsidDel="00000000" w:rsidP="00000000" w:rsidRDefault="00000000" w:rsidRPr="00000000" w14:paraId="00000033">
      <w:pPr>
        <w:rPr>
          <w:rFonts w:ascii="Roboto" w:cs="Roboto" w:eastAsia="Roboto" w:hAnsi="Roboto"/>
        </w:rPr>
      </w:pPr>
      <w:r w:rsidDel="00000000" w:rsidR="00000000" w:rsidRPr="00000000">
        <w:rPr>
          <w:rFonts w:ascii="Roboto" w:cs="Roboto" w:eastAsia="Roboto" w:hAnsi="Roboto"/>
          <w:rtl w:val="0"/>
        </w:rPr>
        <w:t xml:space="preserve">If Sales Conversion Rates fall below the target, the Inside Sales Representative should develop an action plan that includes improving sales techniques, enhancing lead qualification processes, providing additional training, or adjusting sales scripts.</w:t>
      </w:r>
    </w:p>
    <w:p w:rsidR="00000000" w:rsidDel="00000000" w:rsidP="00000000" w:rsidRDefault="00000000" w:rsidRPr="00000000" w14:paraId="00000034">
      <w:pPr>
        <w:rPr>
          <w:rFonts w:ascii="Roboto" w:cs="Roboto" w:eastAsia="Roboto" w:hAnsi="Roboto"/>
        </w:rPr>
      </w:pPr>
      <w:r w:rsidDel="00000000" w:rsidR="00000000" w:rsidRPr="00000000">
        <w:rPr>
          <w:rtl w:val="0"/>
        </w:rPr>
      </w:r>
    </w:p>
    <w:p w:rsidR="00000000" w:rsidDel="00000000" w:rsidP="00000000" w:rsidRDefault="00000000" w:rsidRPr="00000000" w14:paraId="00000035">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11. Risks and Assumptions:</w:t>
      </w:r>
    </w:p>
    <w:p w:rsidR="00000000" w:rsidDel="00000000" w:rsidP="00000000" w:rsidRDefault="00000000" w:rsidRPr="00000000" w14:paraId="00000036">
      <w:pPr>
        <w:rPr>
          <w:rFonts w:ascii="Roboto" w:cs="Roboto" w:eastAsia="Roboto" w:hAnsi="Roboto"/>
        </w:rPr>
      </w:pPr>
      <w:r w:rsidDel="00000000" w:rsidR="00000000" w:rsidRPr="00000000">
        <w:rPr>
          <w:rtl w:val="0"/>
        </w:rPr>
      </w:r>
    </w:p>
    <w:p w:rsidR="00000000" w:rsidDel="00000000" w:rsidP="00000000" w:rsidRDefault="00000000" w:rsidRPr="00000000" w14:paraId="00000037">
      <w:pPr>
        <w:rPr>
          <w:rFonts w:ascii="Roboto" w:cs="Roboto" w:eastAsia="Roboto" w:hAnsi="Roboto"/>
        </w:rPr>
      </w:pPr>
      <w:r w:rsidDel="00000000" w:rsidR="00000000" w:rsidRPr="00000000">
        <w:rPr>
          <w:rFonts w:ascii="Roboto" w:cs="Roboto" w:eastAsia="Roboto" w:hAnsi="Roboto"/>
          <w:rtl w:val="0"/>
        </w:rPr>
        <w:t xml:space="preserve">This KPI assumes accurate recording and reporting of sales and lead data, consistent lead management practices, and external factors such as market dynamics, competition, or economic conditions that may impact conversion rates.</w:t>
      </w:r>
    </w:p>
    <w:p w:rsidR="00000000" w:rsidDel="00000000" w:rsidP="00000000" w:rsidRDefault="00000000" w:rsidRPr="00000000" w14:paraId="00000038">
      <w:pPr>
        <w:rPr>
          <w:rFonts w:ascii="Roboto" w:cs="Roboto" w:eastAsia="Roboto" w:hAnsi="Roboto"/>
        </w:rPr>
      </w:pPr>
      <w:r w:rsidDel="00000000" w:rsidR="00000000" w:rsidRPr="00000000">
        <w:rPr>
          <w:rtl w:val="0"/>
        </w:rPr>
      </w:r>
    </w:p>
    <w:p w:rsidR="00000000" w:rsidDel="00000000" w:rsidP="00000000" w:rsidRDefault="00000000" w:rsidRPr="00000000" w14:paraId="00000039">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12. Dependencies:</w:t>
      </w:r>
    </w:p>
    <w:p w:rsidR="00000000" w:rsidDel="00000000" w:rsidP="00000000" w:rsidRDefault="00000000" w:rsidRPr="00000000" w14:paraId="0000003A">
      <w:pPr>
        <w:rPr>
          <w:rFonts w:ascii="Roboto" w:cs="Roboto" w:eastAsia="Roboto" w:hAnsi="Roboto"/>
        </w:rPr>
      </w:pPr>
      <w:r w:rsidDel="00000000" w:rsidR="00000000" w:rsidRPr="00000000">
        <w:rPr>
          <w:rtl w:val="0"/>
        </w:rPr>
      </w:r>
    </w:p>
    <w:p w:rsidR="00000000" w:rsidDel="00000000" w:rsidP="00000000" w:rsidRDefault="00000000" w:rsidRPr="00000000" w14:paraId="0000003B">
      <w:pPr>
        <w:rPr>
          <w:rFonts w:ascii="Roboto" w:cs="Roboto" w:eastAsia="Roboto" w:hAnsi="Roboto"/>
        </w:rPr>
      </w:pPr>
      <w:r w:rsidDel="00000000" w:rsidR="00000000" w:rsidRPr="00000000">
        <w:rPr>
          <w:rFonts w:ascii="Roboto" w:cs="Roboto" w:eastAsia="Roboto" w:hAnsi="Roboto"/>
          <w:rtl w:val="0"/>
        </w:rPr>
        <w:t xml:space="preserve">Sales Conversion Rate depends on various factors, including the effectiveness of sales techniques, lead generation efforts, lead qualification processes, product knowledge, and collaboration with other teams such as marketing and customer support.</w:t>
      </w:r>
    </w:p>
    <w:p w:rsidR="00000000" w:rsidDel="00000000" w:rsidP="00000000" w:rsidRDefault="00000000" w:rsidRPr="00000000" w14:paraId="0000003C">
      <w:pPr>
        <w:rPr>
          <w:rFonts w:ascii="Roboto" w:cs="Roboto" w:eastAsia="Roboto" w:hAnsi="Roboto"/>
        </w:rPr>
      </w:pPr>
      <w:r w:rsidDel="00000000" w:rsidR="00000000" w:rsidRPr="00000000">
        <w:rPr>
          <w:rtl w:val="0"/>
        </w:rPr>
      </w:r>
    </w:p>
    <w:p w:rsidR="00000000" w:rsidDel="00000000" w:rsidP="00000000" w:rsidRDefault="00000000" w:rsidRPr="00000000" w14:paraId="0000003D">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13. Alignment with Strategic Goals:</w:t>
      </w:r>
    </w:p>
    <w:p w:rsidR="00000000" w:rsidDel="00000000" w:rsidP="00000000" w:rsidRDefault="00000000" w:rsidRPr="00000000" w14:paraId="0000003E">
      <w:pPr>
        <w:rPr>
          <w:rFonts w:ascii="Roboto" w:cs="Roboto" w:eastAsia="Roboto" w:hAnsi="Roboto"/>
        </w:rPr>
      </w:pPr>
      <w:r w:rsidDel="00000000" w:rsidR="00000000" w:rsidRPr="00000000">
        <w:rPr>
          <w:rtl w:val="0"/>
        </w:rPr>
      </w:r>
    </w:p>
    <w:p w:rsidR="00000000" w:rsidDel="00000000" w:rsidP="00000000" w:rsidRDefault="00000000" w:rsidRPr="00000000" w14:paraId="0000003F">
      <w:pPr>
        <w:rPr>
          <w:rFonts w:ascii="Roboto" w:cs="Roboto" w:eastAsia="Roboto" w:hAnsi="Roboto"/>
        </w:rPr>
      </w:pPr>
      <w:r w:rsidDel="00000000" w:rsidR="00000000" w:rsidRPr="00000000">
        <w:rPr>
          <w:rFonts w:ascii="Roboto" w:cs="Roboto" w:eastAsia="Roboto" w:hAnsi="Roboto"/>
          <w:rtl w:val="0"/>
        </w:rPr>
        <w:t xml:space="preserve">Higher Sales Conversion Rates align with strategic goals related to revenue growth, customer acquisition, market penetration, and achieving sales targets.</w:t>
      </w:r>
    </w:p>
    <w:p w:rsidR="00000000" w:rsidDel="00000000" w:rsidP="00000000" w:rsidRDefault="00000000" w:rsidRPr="00000000" w14:paraId="00000040">
      <w:pPr>
        <w:rPr>
          <w:rFonts w:ascii="Roboto" w:cs="Roboto" w:eastAsia="Roboto" w:hAnsi="Roboto"/>
        </w:rPr>
      </w:pPr>
      <w:r w:rsidDel="00000000" w:rsidR="00000000" w:rsidRPr="00000000">
        <w:rPr>
          <w:rtl w:val="0"/>
        </w:rPr>
      </w:r>
    </w:p>
    <w:p w:rsidR="00000000" w:rsidDel="00000000" w:rsidP="00000000" w:rsidRDefault="00000000" w:rsidRPr="00000000" w14:paraId="00000041">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14. Data Quality Description:</w:t>
      </w:r>
    </w:p>
    <w:p w:rsidR="00000000" w:rsidDel="00000000" w:rsidP="00000000" w:rsidRDefault="00000000" w:rsidRPr="00000000" w14:paraId="00000042">
      <w:pPr>
        <w:rPr>
          <w:rFonts w:ascii="Roboto" w:cs="Roboto" w:eastAsia="Roboto" w:hAnsi="Roboto"/>
        </w:rPr>
      </w:pPr>
      <w:r w:rsidDel="00000000" w:rsidR="00000000" w:rsidRPr="00000000">
        <w:rPr>
          <w:rtl w:val="0"/>
        </w:rPr>
      </w:r>
    </w:p>
    <w:p w:rsidR="00000000" w:rsidDel="00000000" w:rsidP="00000000" w:rsidRDefault="00000000" w:rsidRPr="00000000" w14:paraId="00000043">
      <w:pPr>
        <w:rPr>
          <w:rFonts w:ascii="Roboto" w:cs="Roboto" w:eastAsia="Roboto" w:hAnsi="Roboto"/>
        </w:rPr>
      </w:pPr>
      <w:r w:rsidDel="00000000" w:rsidR="00000000" w:rsidRPr="00000000">
        <w:rPr>
          <w:rFonts w:ascii="Roboto" w:cs="Roboto" w:eastAsia="Roboto" w:hAnsi="Roboto"/>
          <w:rtl w:val="0"/>
        </w:rPr>
        <w:t xml:space="preserve">Data for this KPI comes from reliable sources such as CRM systems, sales reports, and lead management systems, ensuring accuracy, consistency, and relevance.</w:t>
      </w:r>
    </w:p>
    <w:p w:rsidR="00000000" w:rsidDel="00000000" w:rsidP="00000000" w:rsidRDefault="00000000" w:rsidRPr="00000000" w14:paraId="00000044">
      <w:pPr>
        <w:rPr>
          <w:rFonts w:ascii="Roboto" w:cs="Roboto" w:eastAsia="Roboto" w:hAnsi="Roboto"/>
        </w:rPr>
      </w:pPr>
      <w:r w:rsidDel="00000000" w:rsidR="00000000" w:rsidRPr="00000000">
        <w:rPr>
          <w:rtl w:val="0"/>
        </w:rPr>
      </w:r>
    </w:p>
    <w:p w:rsidR="00000000" w:rsidDel="00000000" w:rsidP="00000000" w:rsidRDefault="00000000" w:rsidRPr="00000000" w14:paraId="00000045">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15. Historical Trend Analysis:</w:t>
      </w:r>
    </w:p>
    <w:p w:rsidR="00000000" w:rsidDel="00000000" w:rsidP="00000000" w:rsidRDefault="00000000" w:rsidRPr="00000000" w14:paraId="00000046">
      <w:pPr>
        <w:rPr>
          <w:rFonts w:ascii="Roboto" w:cs="Roboto" w:eastAsia="Roboto" w:hAnsi="Roboto"/>
        </w:rPr>
      </w:pPr>
      <w:r w:rsidDel="00000000" w:rsidR="00000000" w:rsidRPr="00000000">
        <w:rPr>
          <w:rtl w:val="0"/>
        </w:rPr>
      </w:r>
    </w:p>
    <w:p w:rsidR="00000000" w:rsidDel="00000000" w:rsidP="00000000" w:rsidRDefault="00000000" w:rsidRPr="00000000" w14:paraId="00000047">
      <w:pPr>
        <w:rPr>
          <w:rFonts w:ascii="Roboto" w:cs="Roboto" w:eastAsia="Roboto" w:hAnsi="Roboto"/>
        </w:rPr>
      </w:pPr>
      <w:r w:rsidDel="00000000" w:rsidR="00000000" w:rsidRPr="00000000">
        <w:rPr>
          <w:rFonts w:ascii="Roboto" w:cs="Roboto" w:eastAsia="Roboto" w:hAnsi="Roboto"/>
          <w:rtl w:val="0"/>
        </w:rPr>
        <w:t xml:space="preserve">Analyzing trends in Sales Conversion Rates over time provides insights into the effectiveness of sales techniques, changes in lead quality, market conditions, and the Inside Sales Representative's ability to consistently convert leads into customers.</w:t>
      </w:r>
    </w:p>
    <w:p w:rsidR="00000000" w:rsidDel="00000000" w:rsidP="00000000" w:rsidRDefault="00000000" w:rsidRPr="00000000" w14:paraId="00000048">
      <w:pPr>
        <w:rPr>
          <w:rFonts w:ascii="Roboto" w:cs="Roboto" w:eastAsia="Roboto" w:hAnsi="Roboto"/>
        </w:rPr>
      </w:pPr>
      <w:r w:rsidDel="00000000" w:rsidR="00000000" w:rsidRPr="00000000">
        <w:rPr>
          <w:rtl w:val="0"/>
        </w:rPr>
      </w:r>
    </w:p>
    <w:p w:rsidR="00000000" w:rsidDel="00000000" w:rsidP="00000000" w:rsidRDefault="00000000" w:rsidRPr="00000000" w14:paraId="00000049">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16. Benchmarks:</w:t>
      </w:r>
    </w:p>
    <w:p w:rsidR="00000000" w:rsidDel="00000000" w:rsidP="00000000" w:rsidRDefault="00000000" w:rsidRPr="00000000" w14:paraId="0000004A">
      <w:pPr>
        <w:rPr>
          <w:rFonts w:ascii="Roboto" w:cs="Roboto" w:eastAsia="Roboto" w:hAnsi="Roboto"/>
        </w:rPr>
      </w:pPr>
      <w:r w:rsidDel="00000000" w:rsidR="00000000" w:rsidRPr="00000000">
        <w:rPr>
          <w:rtl w:val="0"/>
        </w:rPr>
      </w:r>
    </w:p>
    <w:p w:rsidR="00000000" w:rsidDel="00000000" w:rsidP="00000000" w:rsidRDefault="00000000" w:rsidRPr="00000000" w14:paraId="0000004B">
      <w:pPr>
        <w:rPr>
          <w:rFonts w:ascii="Roboto" w:cs="Roboto" w:eastAsia="Roboto" w:hAnsi="Roboto"/>
        </w:rPr>
      </w:pPr>
      <w:r w:rsidDel="00000000" w:rsidR="00000000" w:rsidRPr="00000000">
        <w:rPr>
          <w:rFonts w:ascii="Roboto" w:cs="Roboto" w:eastAsia="Roboto" w:hAnsi="Roboto"/>
          <w:rtl w:val="0"/>
        </w:rPr>
        <w:t xml:space="preserve">Comparing Sales Conversion Rates to industry benchmarks or competitor performance provides context and identifies areas for improvement or potential advantages in sales conversion.</w:t>
      </w:r>
    </w:p>
    <w:p w:rsidR="00000000" w:rsidDel="00000000" w:rsidP="00000000" w:rsidRDefault="00000000" w:rsidRPr="00000000" w14:paraId="0000004C">
      <w:pPr>
        <w:rPr>
          <w:rFonts w:ascii="Roboto" w:cs="Roboto" w:eastAsia="Roboto" w:hAnsi="Roboto"/>
        </w:rPr>
      </w:pPr>
      <w:r w:rsidDel="00000000" w:rsidR="00000000" w:rsidRPr="00000000">
        <w:rPr>
          <w:rtl w:val="0"/>
        </w:rPr>
      </w:r>
    </w:p>
    <w:p w:rsidR="00000000" w:rsidDel="00000000" w:rsidP="00000000" w:rsidRDefault="00000000" w:rsidRPr="00000000" w14:paraId="0000004D">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17. Stakeholders:</w:t>
      </w:r>
    </w:p>
    <w:p w:rsidR="00000000" w:rsidDel="00000000" w:rsidP="00000000" w:rsidRDefault="00000000" w:rsidRPr="00000000" w14:paraId="0000004E">
      <w:pPr>
        <w:rPr>
          <w:rFonts w:ascii="Roboto" w:cs="Roboto" w:eastAsia="Roboto" w:hAnsi="Roboto"/>
        </w:rPr>
      </w:pPr>
      <w:r w:rsidDel="00000000" w:rsidR="00000000" w:rsidRPr="00000000">
        <w:rPr>
          <w:rtl w:val="0"/>
        </w:rPr>
      </w:r>
    </w:p>
    <w:p w:rsidR="00000000" w:rsidDel="00000000" w:rsidP="00000000" w:rsidRDefault="00000000" w:rsidRPr="00000000" w14:paraId="0000004F">
      <w:pPr>
        <w:rPr>
          <w:rFonts w:ascii="Roboto" w:cs="Roboto" w:eastAsia="Roboto" w:hAnsi="Roboto"/>
        </w:rPr>
      </w:pPr>
      <w:r w:rsidDel="00000000" w:rsidR="00000000" w:rsidRPr="00000000">
        <w:rPr>
          <w:rFonts w:ascii="Roboto" w:cs="Roboto" w:eastAsia="Roboto" w:hAnsi="Roboto"/>
          <w:rtl w:val="0"/>
        </w:rPr>
        <w:t xml:space="preserve">Stakeholders for this KPI include the Inside Sales Representative, Sales Manager, Sales Director, Executive Leadership, Marketing Department, Lead Generation Team, and any other departments or teams impacted by sales conversion rates.</w:t>
      </w:r>
    </w:p>
    <w:p w:rsidR="00000000" w:rsidDel="00000000" w:rsidP="00000000" w:rsidRDefault="00000000" w:rsidRPr="00000000" w14:paraId="00000050">
      <w:pPr>
        <w:rPr>
          <w:rFonts w:ascii="Roboto" w:cs="Roboto" w:eastAsia="Roboto" w:hAnsi="Roboto"/>
        </w:rPr>
      </w:pPr>
      <w:r w:rsidDel="00000000" w:rsidR="00000000" w:rsidRPr="00000000">
        <w:rPr>
          <w:rtl w:val="0"/>
        </w:rPr>
      </w:r>
    </w:p>
    <w:p w:rsidR="00000000" w:rsidDel="00000000" w:rsidP="00000000" w:rsidRDefault="00000000" w:rsidRPr="00000000" w14:paraId="00000051">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18. Impact of KPI:</w:t>
      </w:r>
    </w:p>
    <w:p w:rsidR="00000000" w:rsidDel="00000000" w:rsidP="00000000" w:rsidRDefault="00000000" w:rsidRPr="00000000" w14:paraId="00000052">
      <w:pPr>
        <w:rPr>
          <w:rFonts w:ascii="Roboto" w:cs="Roboto" w:eastAsia="Roboto" w:hAnsi="Roboto"/>
        </w:rPr>
      </w:pPr>
      <w:r w:rsidDel="00000000" w:rsidR="00000000" w:rsidRPr="00000000">
        <w:rPr>
          <w:rtl w:val="0"/>
        </w:rPr>
      </w:r>
    </w:p>
    <w:p w:rsidR="00000000" w:rsidDel="00000000" w:rsidP="00000000" w:rsidRDefault="00000000" w:rsidRPr="00000000" w14:paraId="00000053">
      <w:pPr>
        <w:rPr>
          <w:rFonts w:ascii="Roboto" w:cs="Roboto" w:eastAsia="Roboto" w:hAnsi="Roboto"/>
        </w:rPr>
      </w:pPr>
      <w:r w:rsidDel="00000000" w:rsidR="00000000" w:rsidRPr="00000000">
        <w:rPr>
          <w:rFonts w:ascii="Roboto" w:cs="Roboto" w:eastAsia="Roboto" w:hAnsi="Roboto"/>
          <w:rtl w:val="0"/>
        </w:rPr>
        <w:t xml:space="preserve">Sales Conversion Rate directly impacts the organization's sales revenue, customer acquisition, profitability, and overall success in the sales process.</w:t>
      </w:r>
    </w:p>
    <w:p w:rsidR="00000000" w:rsidDel="00000000" w:rsidP="00000000" w:rsidRDefault="00000000" w:rsidRPr="00000000" w14:paraId="00000054">
      <w:pPr>
        <w:rPr>
          <w:rFonts w:ascii="Roboto" w:cs="Roboto" w:eastAsia="Roboto" w:hAnsi="Roboto"/>
        </w:rPr>
      </w:pPr>
      <w:r w:rsidDel="00000000" w:rsidR="00000000" w:rsidRPr="00000000">
        <w:rPr>
          <w:rtl w:val="0"/>
        </w:rPr>
      </w:r>
    </w:p>
    <w:p w:rsidR="00000000" w:rsidDel="00000000" w:rsidP="00000000" w:rsidRDefault="00000000" w:rsidRPr="00000000" w14:paraId="00000055">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19. Automation Processes:</w:t>
      </w:r>
    </w:p>
    <w:p w:rsidR="00000000" w:rsidDel="00000000" w:rsidP="00000000" w:rsidRDefault="00000000" w:rsidRPr="00000000" w14:paraId="00000056">
      <w:pPr>
        <w:rPr>
          <w:rFonts w:ascii="Roboto" w:cs="Roboto" w:eastAsia="Roboto" w:hAnsi="Roboto"/>
        </w:rPr>
      </w:pPr>
      <w:r w:rsidDel="00000000" w:rsidR="00000000" w:rsidRPr="00000000">
        <w:rPr>
          <w:rtl w:val="0"/>
        </w:rPr>
      </w:r>
    </w:p>
    <w:p w:rsidR="00000000" w:rsidDel="00000000" w:rsidP="00000000" w:rsidRDefault="00000000" w:rsidRPr="00000000" w14:paraId="00000057">
      <w:pPr>
        <w:rPr>
          <w:rFonts w:ascii="Roboto" w:cs="Roboto" w:eastAsia="Roboto" w:hAnsi="Roboto"/>
        </w:rPr>
      </w:pPr>
      <w:r w:rsidDel="00000000" w:rsidR="00000000" w:rsidRPr="00000000">
        <w:rPr>
          <w:rFonts w:ascii="Roboto" w:cs="Roboto" w:eastAsia="Roboto" w:hAnsi="Roboto"/>
          <w:rtl w:val="0"/>
        </w:rPr>
        <w:t xml:space="preserve">Automation can support data collection and reporting through CRM systems, lead management systems, and sales performance dashboards, streamlining the process of tracking and reporting sales conversion rates.</w:t>
      </w:r>
    </w:p>
    <w:p w:rsidR="00000000" w:rsidDel="00000000" w:rsidP="00000000" w:rsidRDefault="00000000" w:rsidRPr="00000000" w14:paraId="00000058">
      <w:pPr>
        <w:rPr>
          <w:rFonts w:ascii="Roboto" w:cs="Roboto" w:eastAsia="Roboto" w:hAnsi="Roboto"/>
        </w:rPr>
      </w:pPr>
      <w:r w:rsidDel="00000000" w:rsidR="00000000" w:rsidRPr="00000000">
        <w:rPr>
          <w:rtl w:val="0"/>
        </w:rPr>
      </w:r>
    </w:p>
    <w:p w:rsidR="00000000" w:rsidDel="00000000" w:rsidP="00000000" w:rsidRDefault="00000000" w:rsidRPr="00000000" w14:paraId="00000059">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20. Validation Process:</w:t>
      </w:r>
    </w:p>
    <w:p w:rsidR="00000000" w:rsidDel="00000000" w:rsidP="00000000" w:rsidRDefault="00000000" w:rsidRPr="00000000" w14:paraId="0000005A">
      <w:pPr>
        <w:rPr>
          <w:rFonts w:ascii="Roboto" w:cs="Roboto" w:eastAsia="Roboto" w:hAnsi="Roboto"/>
        </w:rPr>
      </w:pPr>
      <w:r w:rsidDel="00000000" w:rsidR="00000000" w:rsidRPr="00000000">
        <w:rPr>
          <w:rtl w:val="0"/>
        </w:rPr>
      </w:r>
    </w:p>
    <w:p w:rsidR="00000000" w:rsidDel="00000000" w:rsidP="00000000" w:rsidRDefault="00000000" w:rsidRPr="00000000" w14:paraId="0000005B">
      <w:pPr>
        <w:rPr>
          <w:rFonts w:ascii="Roboto" w:cs="Roboto" w:eastAsia="Roboto" w:hAnsi="Roboto"/>
        </w:rPr>
      </w:pPr>
      <w:r w:rsidDel="00000000" w:rsidR="00000000" w:rsidRPr="00000000">
        <w:rPr>
          <w:rFonts w:ascii="Roboto" w:cs="Roboto" w:eastAsia="Roboto" w:hAnsi="Roboto"/>
          <w:rtl w:val="0"/>
        </w:rPr>
        <w:t xml:space="preserve">Validation involves ensuring the accuracy of sales and lead data, verifying the integrity of customer records, and aligning sales conversion rates with sales closures and customer data.</w:t>
      </w:r>
    </w:p>
    <w:p w:rsidR="00000000" w:rsidDel="00000000" w:rsidP="00000000" w:rsidRDefault="00000000" w:rsidRPr="00000000" w14:paraId="0000005C">
      <w:pPr>
        <w:rPr>
          <w:rFonts w:ascii="Roboto" w:cs="Roboto" w:eastAsia="Roboto" w:hAnsi="Roboto"/>
        </w:rPr>
      </w:pPr>
      <w:r w:rsidDel="00000000" w:rsidR="00000000" w:rsidRPr="00000000">
        <w:rPr>
          <w:rtl w:val="0"/>
        </w:rPr>
      </w:r>
    </w:p>
    <w:p w:rsidR="00000000" w:rsidDel="00000000" w:rsidP="00000000" w:rsidRDefault="00000000" w:rsidRPr="00000000" w14:paraId="0000005D">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21. Review Cycle:</w:t>
      </w:r>
    </w:p>
    <w:p w:rsidR="00000000" w:rsidDel="00000000" w:rsidP="00000000" w:rsidRDefault="00000000" w:rsidRPr="00000000" w14:paraId="0000005E">
      <w:pPr>
        <w:rPr>
          <w:rFonts w:ascii="Roboto" w:cs="Roboto" w:eastAsia="Roboto" w:hAnsi="Roboto"/>
        </w:rPr>
      </w:pPr>
      <w:r w:rsidDel="00000000" w:rsidR="00000000" w:rsidRPr="00000000">
        <w:rPr>
          <w:rtl w:val="0"/>
        </w:rPr>
      </w:r>
    </w:p>
    <w:p w:rsidR="00000000" w:rsidDel="00000000" w:rsidP="00000000" w:rsidRDefault="00000000" w:rsidRPr="00000000" w14:paraId="0000005F">
      <w:pPr>
        <w:rPr>
          <w:rFonts w:ascii="Roboto" w:cs="Roboto" w:eastAsia="Roboto" w:hAnsi="Roboto"/>
        </w:rPr>
      </w:pPr>
      <w:r w:rsidDel="00000000" w:rsidR="00000000" w:rsidRPr="00000000">
        <w:rPr>
          <w:rFonts w:ascii="Roboto" w:cs="Roboto" w:eastAsia="Roboto" w:hAnsi="Roboto"/>
          <w:rtl w:val="0"/>
        </w:rPr>
        <w:t xml:space="preserve">Sales Conversion Rates should be reviewed regularly, typically on a monthly or quarterly basis, to assess the Inside Sales Representative's performance, identify areas for improvement, and make necessary adjustments to sales techniques and processes to improve conversion rates.</w:t>
      </w:r>
    </w:p>
    <w:p w:rsidR="00000000" w:rsidDel="00000000" w:rsidP="00000000" w:rsidRDefault="00000000" w:rsidRPr="00000000" w14:paraId="00000060">
      <w:pPr>
        <w:rPr>
          <w:rFonts w:ascii="Roboto" w:cs="Roboto" w:eastAsia="Roboto" w:hAnsi="Robo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