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tlqnbx88evna" w:id="0"/>
      <w:bookmarkEnd w:id="0"/>
      <w:r w:rsidDel="00000000" w:rsidR="00000000" w:rsidRPr="00000000">
        <w:rPr>
          <w:rFonts w:ascii="Montserrat" w:cs="Montserrat" w:eastAsia="Montserrat" w:hAnsi="Montserrat"/>
          <w:sz w:val="110"/>
          <w:szCs w:val="110"/>
          <w:rtl w:val="0"/>
        </w:rPr>
        <w:t xml:space="preserve">KEY PERFORMANCE INDICATORS FOR TELESALES REPRESENTATIVES (TR)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Call Conversion Rate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Call Conversion Rate is to assess the effectiveness of the Telesales Representative in converting prospect calls into sales or desired outcomes, maximizing revenue generation, and achieving sales targets.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is calculated by dividing the number of successful conversions (sales or desired outcomes) by the total number of prospect calls made, and then multiplying by 100 to obtain a percentage.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call logs, CRM systems, sales reports, and direct reporting by the Telesales Representative.</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regular basis, depending on the organization's call volume and reporting requirements. It can be measured daily, weekly, monthly, or quarterly.</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Telesales Representative is the primary owner of this KPI, with oversight from the Telesales Manager, Sales Manager, or Executive Leadership.</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call conversion rates or industry benchmarks.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Call Conversion Rate is typically set based on industry standards, sales forecasts, or specific performance improvement targets. It should reflect the organization's goals and sales expectations.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Call Conversion Rates indicate effective sales techniques, successful prospect engagement, and a strong ability to close deals. Lower conversion rates may require adjustments in sales approaches, sales scripts, or prospect qualification processes.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is reported through call conversion reports, performance dashboards, and regular meetings with stakeholders such as the telesales team, sales management, and executive leadership.</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Call Conversion Rate falls below the target, the Telesales Representative should develop an action plan that includes improving sales techniques, refining call scripts, enhancing product knowledge, and undergoing additional training or coaching.</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assumes accurate tracking and reporting of call data, consistent call quality, and the understanding that external factors such as market conditions or customer preferences may impact conversion rates.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depends on various factors, including the effectiveness of sales techniques, lead quality, product knowledge, call scripts, call center infrastructure, and collaboration with other teams such as marketing and customer support.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aligns with strategic goals related to revenue generation, customer acquisition, market share growth, and achieving sales targets.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Call Conversion Rate should be accurate, consistent, and reliable. Regular data validation and quality control processes should be in place to ensure the integrity of the data.</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historical trends in Call Conversion Rate provides insights into the effectiveness of sales techniques, changes in lead quality, market dynamics, and the Telesales Representative's ability to consistently convert calls into sales.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Call Conversion Rate to industry benchmarks or best practices provides context and identifies areas for improvement or potential competitive advantages.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Call Conversion Rate include the Telesales Representative, Telesales Manager, Sales Manager, Executive Leadership, Marketing Department, Customer Service Department, and any other departments or teams impacted by call conversion rates.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directly impacts revenue generation, sales effectiveness, customer acquisition, and overall telesales performance.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tools and systems can support call tracking, call recording, and call analytics, providing valuable insights into call conversion performance and streamlining the telesales process.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Call Conversion Rate involves reviewing sample call recordings, comparing call outcomes with sales records, and verifying the accuracy of call data.</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Call Conversion Rate should be reviewed regularly, typically on a monthly or quarterly basis, to assess the Telesales Representative's performance, identify areas for improvement, and make necessary adjustments to sales techniques and processes to optimize call conversions.</w:t>
      </w:r>
    </w:p>
    <w:p w:rsidR="00000000" w:rsidDel="00000000" w:rsidP="00000000" w:rsidRDefault="00000000" w:rsidRPr="00000000" w14:paraId="0000003B">
      <w:pPr>
        <w:rPr>
          <w:rFonts w:ascii="Roboto" w:cs="Roboto" w:eastAsia="Roboto" w:hAnsi="Robo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