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cdtvur62faal" w:id="0"/>
      <w:bookmarkEnd w:id="0"/>
      <w:r w:rsidDel="00000000" w:rsidR="00000000" w:rsidRPr="00000000">
        <w:rPr>
          <w:rFonts w:ascii="Montserrat" w:cs="Montserrat" w:eastAsia="Montserrat" w:hAnsi="Montserrat"/>
          <w:sz w:val="110"/>
          <w:szCs w:val="110"/>
          <w:rtl w:val="0"/>
        </w:rPr>
        <w:t xml:space="preserve">KEY PERFORMANCE INDICATORS FOR ENTERPRISE SALES MANAGER (ESM)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Enterprise Sales Revenue Growth</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Enterprise Sales Revenue Growth is to assess the effectiveness of the Enterprise Sales Manager in driving revenue growth within the enterprise segment, acquiring new enterprise clients, and expanding business opportunities with existing clients.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is calculated by subtracting the previous period's revenue from enterprise sales from the current period's revenue, dividing the result by the previous period's revenue, and then multiplying by 100 to obtain a percentage.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sales reports, CRM systems, order records, and financial statements.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regular basis, depending on the organization's reporting cycle and business needs. It can be measured monthly, quarterly, or annually.</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Enterprise Sales Manager is the primary owner of this KPI, with oversight from the Sales Director, VP of Sales, or Executive Leadership.</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enterprise sales revenue growth data or industry benchmarks.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Enterprise Sales Revenue Growth is typically set based on industry standards, company goals, or specific revenue growth targets within the enterprise segment. It should reflect the organization's expectations for enterprise sales growth.</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Enterprise Sales Revenue Growth indicates successful enterprise sales strategies, effective account management, and revenue expansion within the enterprise segment. Lower growth rates may require adjustments in sales approaches, client engagement, solution offerings, or targeted sales activities to drive growth.</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is reported through revenue growth reports, performance dashboards, and regular meetings with stakeholders such as the sales team, executive leadership, and finance department.</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Enterprise Sales Revenue Growth falls below the target, the Enterprise Sales Manager should develop an action plan that includes assessing sales strategies, identifying growth opportunities within the enterprise segment, providing additional support and training to the sales team, and refining account management approaches.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assumes accurate sales data, effective enterprise sales strategies, market conditions, and the understanding that external factors such as economic conditions or competitive landscape may impact growth rates.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depends on various factors, including the performance of the sales team, market conditions within the enterprise segment, customer demand, effective account management, and collaboration with other departments such as marketing and product development.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aligns with strategic goals related to revenue diversification, enterprise market expansion, customer acquisition within the enterprise segment, and overall revenue growth objectives.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Enterprise Sales Revenue Growth should be accurate, reliable, and consistent. Regular data validation and quality control processes should be in place to ensure the integrity of the data.</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historical trends in Enterprise Sales Revenue Growth provides insights into the effectiveness of sales strategies, changes in market conditions, and the Enterprise Sales Manager's ability to consistently drive revenue growth within the enterprise segment.</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Enterprise Sales Revenue Growth to industry benchmarks or best practices provides context and identifies areas for improvement or potential competitive advantages within the enterprise sales performance.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Enterprise Sales Revenue Growth include the Enterprise Sales Manager, Sales Director, Executive Leadership, Marketing Department, Finance Department, and any other departments or teams impacted by enterprise sales performance.</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directly impacts the company's revenue diversification, market reach within the enterprise segment, client relationships, and overall business success.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tools and systems can support enterprise sales processes, CRM integration, and data analysis, providing real-time insights for enterprise sales revenue growth analysis.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Enterprise Sales Revenue Growth involves reconciling sales revenue figures with financial statements, conducting variance analysis, and verifying the accuracy of sales data and reporting.</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Enterprise Sales Revenue Growth should be reviewed regularly, typically on a monthly or quarterly basis, to assess the Enterprise Sales Manager's performance, identify areas for improvement, and make necessary adjustments to sales strategies and resource allocation to drive revenue growth within the enterprise segment.</w:t>
      </w:r>
    </w:p>
    <w:p w:rsidR="00000000" w:rsidDel="00000000" w:rsidP="00000000" w:rsidRDefault="00000000" w:rsidRPr="00000000" w14:paraId="00000031">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