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076936610"/>
        <w:docPartObj>
          <w:docPartGallery w:val="Cover Pages"/>
          <w:docPartUnique/>
        </w:docPartObj>
      </w:sdtPr>
      <w:sdtEndPr>
        <w:rPr>
          <w:b/>
          <w:bCs/>
          <w:sz w:val="36"/>
          <w:szCs w:val="36"/>
        </w:rPr>
      </w:sdtEndPr>
      <w:sdtContent>
        <w:p w14:paraId="6790047B" w14:textId="77777777" w:rsidR="004361AA" w:rsidRPr="004361AA" w:rsidRDefault="004361AA" w:rsidP="004361AA">
          <w:pPr>
            <w:ind w:left="448"/>
            <w:rPr>
              <w:rFonts w:ascii="Times New Roman" w:hAnsi="Times New Roman" w:cs="Times New Roman"/>
            </w:rPr>
          </w:pPr>
        </w:p>
        <w:p w14:paraId="1B08D16E" w14:textId="77777777" w:rsidR="004361AA" w:rsidRPr="004361AA" w:rsidRDefault="004361AA" w:rsidP="004361AA">
          <w:pPr>
            <w:ind w:left="448"/>
            <w:rPr>
              <w:rFonts w:ascii="Times New Roman" w:hAnsi="Times New Roman" w:cs="Times New Roman"/>
            </w:rPr>
          </w:pPr>
          <w:r>
            <w:rPr>
              <w:rFonts w:ascii="Times New Roman" w:hAnsi="Times New Roman" w:cs="Times New Roman"/>
            </w:rPr>
            <w:t xml:space="preserve"> </w:t>
          </w:r>
        </w:p>
        <w:p w14:paraId="3C572E45" w14:textId="77777777" w:rsidR="004361AA" w:rsidRPr="004361AA" w:rsidRDefault="004361AA" w:rsidP="004361AA">
          <w:pPr>
            <w:pBdr>
              <w:top w:val="single" w:sz="4" w:space="0" w:color="2F5597"/>
              <w:left w:val="single" w:sz="4" w:space="0" w:color="2F5597"/>
              <w:bottom w:val="single" w:sz="4" w:space="0" w:color="2F5597"/>
              <w:right w:val="single" w:sz="4" w:space="0" w:color="2F5597"/>
            </w:pBdr>
            <w:shd w:val="clear" w:color="auto" w:fill="222A35"/>
            <w:spacing w:after="405" w:line="259" w:lineRule="auto"/>
            <w:ind w:left="464"/>
            <w:jc w:val="center"/>
            <w:rPr>
              <w:rFonts w:ascii="Times New Roman" w:eastAsia="Arial" w:hAnsi="Times New Roman" w:cs="Times New Roman"/>
              <w:kern w:val="2"/>
              <w:szCs w:val="24"/>
              <w14:ligatures w14:val="standardContextual"/>
            </w:rPr>
          </w:pPr>
        </w:p>
        <w:p w14:paraId="7796E794" w14:textId="77777777" w:rsidR="004361AA" w:rsidRPr="004361AA" w:rsidRDefault="004361AA" w:rsidP="004361AA">
          <w:pPr>
            <w:pBdr>
              <w:top w:val="single" w:sz="4" w:space="0" w:color="2F5597"/>
              <w:left w:val="single" w:sz="4" w:space="0" w:color="2F5597"/>
              <w:bottom w:val="single" w:sz="4" w:space="0" w:color="2F5597"/>
              <w:right w:val="single" w:sz="4" w:space="0" w:color="2F5597"/>
            </w:pBdr>
            <w:shd w:val="clear" w:color="auto" w:fill="222A35"/>
            <w:spacing w:after="405" w:line="259" w:lineRule="auto"/>
            <w:ind w:left="464"/>
            <w:jc w:val="center"/>
            <w:rPr>
              <w:rFonts w:ascii="Times New Roman" w:eastAsia="Arial" w:hAnsi="Times New Roman" w:cs="Times New Roman"/>
              <w:kern w:val="2"/>
              <w:szCs w:val="24"/>
              <w14:ligatures w14:val="standardContextual"/>
            </w:rPr>
          </w:pPr>
          <w:r>
            <w:rPr>
              <w:rFonts w:ascii="Times New Roman" w:eastAsia="Arial" w:hAnsi="Times New Roman" w:cs="Times New Roman"/>
              <w:kern w:val="2"/>
              <w:szCs w:val="24"/>
              <w14:ligatures w14:val="standardContextual"/>
            </w:rPr>
            <w:t>DAKAR INSTITUTE OF TECHNOLOGIE</w:t>
          </w:r>
        </w:p>
        <w:p w14:paraId="733F02C9" w14:textId="77777777" w:rsidR="004361AA" w:rsidRPr="004361AA" w:rsidRDefault="004361AA" w:rsidP="004361AA">
          <w:pPr>
            <w:pBdr>
              <w:top w:val="single" w:sz="4" w:space="0" w:color="2F5597"/>
              <w:left w:val="single" w:sz="4" w:space="0" w:color="2F5597"/>
              <w:bottom w:val="single" w:sz="4" w:space="0" w:color="2F5597"/>
              <w:right w:val="single" w:sz="4" w:space="0" w:color="2F5597"/>
            </w:pBdr>
            <w:shd w:val="clear" w:color="auto" w:fill="222A35"/>
            <w:spacing w:after="405" w:line="259" w:lineRule="auto"/>
            <w:ind w:left="464"/>
            <w:jc w:val="center"/>
            <w:rPr>
              <w:rFonts w:ascii="Times New Roman" w:eastAsia="Arial" w:hAnsi="Times New Roman" w:cs="Times New Roman"/>
              <w:kern w:val="2"/>
              <w:szCs w:val="24"/>
              <w14:ligatures w14:val="standardContextual"/>
            </w:rPr>
          </w:pPr>
          <w:r>
            <w:rPr>
              <w:rFonts w:ascii="Times New Roman" w:eastAsia="Arial" w:hAnsi="Times New Roman" w:cs="Times New Roman"/>
              <w:kern w:val="2"/>
              <w:szCs w:val="24"/>
              <w14:ligatures w14:val="standardContextual"/>
            </w:rPr>
            <w:t>Master 1 – Intelligence Artificielle</w:t>
          </w:r>
        </w:p>
        <w:p w14:paraId="535ADA1F" w14:textId="77777777" w:rsidR="004361AA" w:rsidRPr="004361AA" w:rsidRDefault="004361AA" w:rsidP="004361AA">
          <w:pPr>
            <w:pBdr>
              <w:top w:val="single" w:sz="4" w:space="0" w:color="2F5597"/>
              <w:left w:val="single" w:sz="4" w:space="0" w:color="2F5597"/>
              <w:bottom w:val="single" w:sz="4" w:space="0" w:color="2F5597"/>
              <w:right w:val="single" w:sz="4" w:space="0" w:color="2F5597"/>
            </w:pBdr>
            <w:shd w:val="clear" w:color="auto" w:fill="222A35"/>
            <w:spacing w:after="405" w:line="259" w:lineRule="auto"/>
            <w:ind w:left="464"/>
            <w:rPr>
              <w:rFonts w:ascii="Times New Roman" w:eastAsia="Arial" w:hAnsi="Times New Roman" w:cs="Times New Roman"/>
              <w:kern w:val="2"/>
              <w:szCs w:val="24"/>
              <w14:ligatures w14:val="standardContextual"/>
            </w:rPr>
          </w:pPr>
          <w:r>
            <w:rPr>
              <w:rFonts w:ascii="Times New Roman" w:eastAsia="Arial" w:hAnsi="Times New Roman" w:cs="Times New Roman"/>
              <w:kern w:val="2"/>
              <w:szCs w:val="24"/>
              <w14:ligatures w14:val="standardContextual"/>
            </w:rPr>
            <w:t xml:space="preserve">  </w:t>
          </w:r>
        </w:p>
        <w:p w14:paraId="5F6EAFE6" w14:textId="77777777" w:rsidR="004361AA" w:rsidRPr="004361AA" w:rsidRDefault="004361AA" w:rsidP="004361AA">
          <w:pPr>
            <w:ind w:left="448"/>
            <w:rPr>
              <w:rFonts w:ascii="Times New Roman" w:hAnsi="Times New Roman" w:cs="Times New Roman"/>
              <w:sz w:val="22"/>
              <w:szCs w:val="22"/>
            </w:rPr>
          </w:pPr>
          <w:r>
            <w:rPr>
              <w:rFonts w:ascii="Times New Roman" w:hAnsi="Times New Roman" w:cs="Times New Roman"/>
            </w:rPr>
            <w:t xml:space="preserve"> </w:t>
          </w:r>
        </w:p>
        <w:p w14:paraId="345F0630" w14:textId="77777777" w:rsidR="004361AA" w:rsidRPr="004361AA" w:rsidRDefault="004361AA" w:rsidP="004361AA">
          <w:pPr>
            <w:spacing w:before="800" w:after="200"/>
            <w:ind w:left="448"/>
            <w:jc w:val="center"/>
            <w:rPr>
              <w:rFonts w:ascii="Times New Roman" w:hAnsi="Times New Roman" w:cs="Times New Roman"/>
            </w:rPr>
          </w:pPr>
          <w:r>
            <w:rPr>
              <w:rFonts w:ascii="Times New Roman" w:eastAsia="Times New Roman" w:hAnsi="Times New Roman" w:cs="Times New Roman"/>
              <w:kern w:val="2"/>
              <w:sz w:val="32"/>
              <w:szCs w:val="24"/>
              <w:vertAlign w:val="superscript"/>
              <w14:ligatures w14:val="standardContextual"/>
            </w:rPr>
            <w:t xml:space="preserve">   </w:t>
          </w:r>
          <w:r>
            <w:rPr>
              <w:rFonts w:ascii="Times New Roman" w:hAnsi="Times New Roman" w:cs="Times New Roman"/>
              <w:b/>
              <w:bCs/>
              <w:sz w:val="56"/>
              <w:szCs w:val="56"/>
            </w:rPr>
            <w:t>MongoDB</w:t>
          </w:r>
        </w:p>
        <w:p w14:paraId="3C7D2E0A" w14:textId="77777777" w:rsidR="004361AA" w:rsidRPr="004361AA" w:rsidRDefault="004361AA" w:rsidP="004361AA">
          <w:pPr>
            <w:spacing w:after="100"/>
            <w:ind w:left="448"/>
            <w:jc w:val="center"/>
            <w:rPr>
              <w:rFonts w:ascii="Times New Roman" w:hAnsi="Times New Roman" w:cs="Times New Roman"/>
            </w:rPr>
          </w:pPr>
          <w:r>
            <w:rPr>
              <w:rFonts w:ascii="Times New Roman" w:hAnsi="Times New Roman" w:cs="Times New Roman"/>
              <w:b/>
              <w:bCs/>
              <w:sz w:val="36"/>
              <w:szCs w:val="36"/>
            </w:rPr>
            <w:t>Sharding, Sécurité et Performances</w:t>
          </w:r>
        </w:p>
        <w:p w14:paraId="295BFDDE" w14:textId="77777777" w:rsidR="004361AA" w:rsidRPr="004361AA" w:rsidRDefault="004361AA" w:rsidP="004361AA">
          <w:pPr>
            <w:spacing w:after="800"/>
            <w:ind w:left="448"/>
            <w:jc w:val="center"/>
            <w:rPr>
              <w:rFonts w:ascii="Times New Roman" w:hAnsi="Times New Roman" w:cs="Times New Roman"/>
              <w:i/>
              <w:iCs/>
              <w:sz w:val="26"/>
              <w:szCs w:val="26"/>
            </w:rPr>
          </w:pPr>
          <w:r>
            <w:rPr>
              <w:rFonts w:ascii="Times New Roman" w:hAnsi="Times New Roman" w:cs="Times New Roman"/>
              <w:i/>
              <w:iCs/>
              <w:sz w:val="26"/>
              <w:szCs w:val="26"/>
            </w:rPr>
            <w:t>Cas d'usage : Plateforme de Télémédecine</w:t>
          </w:r>
        </w:p>
        <w:tbl>
          <w:tblPr>
            <w:tblStyle w:val="Grilledutableau"/>
            <w:tblpPr w:leftFromText="141" w:rightFromText="141" w:vertAnchor="text" w:horzAnchor="margin" w:tblpXSpec="center" w:tblpY="393"/>
            <w:tblW w:w="5239"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ook w:val="04A0" w:firstRow="1" w:lastRow="0" w:firstColumn="1" w:lastColumn="0" w:noHBand="0" w:noVBand="1"/>
          </w:tblPr>
          <w:tblGrid>
            <w:gridCol w:w="1984"/>
            <w:gridCol w:w="3255"/>
          </w:tblGrid>
          <w:tr w:rsidR="004361AA" w:rsidRPr="004361AA" w14:paraId="76BD714F" w14:textId="77777777" w:rsidTr="00FF59E9">
            <w:tc>
              <w:tcPr>
                <w:tcW w:w="1984" w:type="dxa"/>
                <w:vMerge w:val="restart"/>
                <w:vAlign w:val="center"/>
              </w:tcPr>
              <w:p w14:paraId="4926E505" w14:textId="77777777" w:rsidR="004361AA" w:rsidRPr="004361AA" w:rsidRDefault="004361AA" w:rsidP="00FF59E9">
                <w:pPr>
                  <w:spacing w:after="40"/>
                  <w:jc w:val="center"/>
                  <w:rPr>
                    <w:rFonts w:ascii="Times New Roman" w:hAnsi="Times New Roman" w:cs="Times New Roman"/>
                  </w:rPr>
                </w:pPr>
                <w:r>
                  <w:rPr>
                    <w:rFonts w:ascii="Times New Roman" w:hAnsi="Times New Roman" w:cs="Times New Roman"/>
                  </w:rPr>
                  <w:t>Groupe 5 :</w:t>
                </w:r>
              </w:p>
            </w:tc>
            <w:tc>
              <w:tcPr>
                <w:tcW w:w="3255" w:type="dxa"/>
              </w:tcPr>
              <w:p w14:paraId="742CD392" w14:textId="77777777" w:rsidR="004361AA" w:rsidRPr="004361AA" w:rsidRDefault="004361AA" w:rsidP="00FF59E9">
                <w:pPr>
                  <w:spacing w:after="40"/>
                  <w:jc w:val="center"/>
                  <w:rPr>
                    <w:rFonts w:ascii="Times New Roman" w:hAnsi="Times New Roman" w:cs="Times New Roman"/>
                  </w:rPr>
                </w:pPr>
                <w:r>
                  <w:rPr>
                    <w:rFonts w:ascii="Times New Roman" w:hAnsi="Times New Roman" w:cs="Times New Roman"/>
                  </w:rPr>
                  <w:t>Issouf</w:t>
                </w:r>
              </w:p>
            </w:tc>
          </w:tr>
          <w:tr w:rsidR="004361AA" w:rsidRPr="004361AA" w14:paraId="6A7CC086" w14:textId="77777777" w:rsidTr="00FF59E9">
            <w:tc>
              <w:tcPr>
                <w:tcW w:w="1984" w:type="dxa"/>
                <w:vMerge/>
              </w:tcPr>
              <w:p w14:paraId="5CB0EBD8" w14:textId="77777777" w:rsidR="004361AA" w:rsidRPr="004361AA" w:rsidRDefault="004361AA" w:rsidP="00FF59E9">
                <w:pPr>
                  <w:spacing w:after="40"/>
                  <w:jc w:val="center"/>
                  <w:rPr>
                    <w:rFonts w:ascii="Times New Roman" w:hAnsi="Times New Roman" w:cs="Times New Roman"/>
                  </w:rPr>
                </w:pPr>
              </w:p>
            </w:tc>
            <w:tc>
              <w:tcPr>
                <w:tcW w:w="3255" w:type="dxa"/>
              </w:tcPr>
              <w:p w14:paraId="0A5498F6" w14:textId="77777777" w:rsidR="004361AA" w:rsidRPr="004361AA" w:rsidRDefault="004361AA" w:rsidP="00FF59E9">
                <w:pPr>
                  <w:spacing w:after="40"/>
                  <w:jc w:val="center"/>
                  <w:rPr>
                    <w:rFonts w:ascii="Times New Roman" w:hAnsi="Times New Roman" w:cs="Times New Roman"/>
                  </w:rPr>
                </w:pPr>
                <w:r>
                  <w:rPr>
                    <w:rFonts w:ascii="Times New Roman" w:hAnsi="Times New Roman" w:cs="Times New Roman"/>
                  </w:rPr>
                  <w:t>Rupthur</w:t>
                </w:r>
              </w:p>
            </w:tc>
          </w:tr>
          <w:tr w:rsidR="004361AA" w:rsidRPr="004361AA" w14:paraId="23772150" w14:textId="77777777" w:rsidTr="00FF59E9">
            <w:tc>
              <w:tcPr>
                <w:tcW w:w="1984" w:type="dxa"/>
                <w:vMerge/>
              </w:tcPr>
              <w:p w14:paraId="4EF2C67F" w14:textId="77777777" w:rsidR="004361AA" w:rsidRPr="004361AA" w:rsidRDefault="004361AA" w:rsidP="00FF59E9">
                <w:pPr>
                  <w:spacing w:after="40"/>
                  <w:jc w:val="center"/>
                  <w:rPr>
                    <w:rFonts w:ascii="Times New Roman" w:hAnsi="Times New Roman" w:cs="Times New Roman"/>
                  </w:rPr>
                </w:pPr>
              </w:p>
            </w:tc>
            <w:tc>
              <w:tcPr>
                <w:tcW w:w="3255" w:type="dxa"/>
              </w:tcPr>
              <w:p w14:paraId="52B5CC9A" w14:textId="77777777" w:rsidR="004361AA" w:rsidRPr="004361AA" w:rsidRDefault="004361AA" w:rsidP="00FF59E9">
                <w:pPr>
                  <w:spacing w:after="40"/>
                  <w:jc w:val="center"/>
                  <w:rPr>
                    <w:rFonts w:ascii="Times New Roman" w:hAnsi="Times New Roman" w:cs="Times New Roman"/>
                  </w:rPr>
                </w:pPr>
                <w:r>
                  <w:rPr>
                    <w:rFonts w:ascii="Times New Roman" w:hAnsi="Times New Roman" w:cs="Times New Roman"/>
                  </w:rPr>
                  <w:t xml:space="preserve">Azizatou Balde</w:t>
                </w:r>
              </w:p>
            </w:tc>
          </w:tr>
          <w:tr w:rsidR="004361AA" w:rsidRPr="004361AA" w14:paraId="0F6AD433" w14:textId="77777777" w:rsidTr="00FF59E9">
            <w:tc>
              <w:tcPr>
                <w:tcW w:w="1984" w:type="dxa"/>
                <w:vMerge/>
              </w:tcPr>
              <w:p w14:paraId="2C45CD16" w14:textId="77777777" w:rsidR="004361AA" w:rsidRPr="004361AA" w:rsidRDefault="004361AA" w:rsidP="00FF59E9">
                <w:pPr>
                  <w:spacing w:after="40"/>
                  <w:jc w:val="center"/>
                  <w:rPr>
                    <w:rFonts w:ascii="Times New Roman" w:hAnsi="Times New Roman" w:cs="Times New Roman"/>
                  </w:rPr>
                </w:pPr>
              </w:p>
            </w:tc>
            <w:tc>
              <w:tcPr>
                <w:tcW w:w="3255" w:type="dxa"/>
              </w:tcPr>
              <w:p w14:paraId="0CD9825D" w14:textId="77777777" w:rsidR="004361AA" w:rsidRPr="004361AA" w:rsidRDefault="004361AA" w:rsidP="00FF59E9">
                <w:pPr>
                  <w:spacing w:after="40"/>
                  <w:jc w:val="center"/>
                  <w:rPr>
                    <w:rFonts w:ascii="Times New Roman" w:hAnsi="Times New Roman" w:cs="Times New Roman"/>
                  </w:rPr>
                </w:pPr>
                <w:r>
                  <w:rPr>
                    <w:rFonts w:ascii="Times New Roman" w:hAnsi="Times New Roman" w:cs="Times New Roman"/>
                  </w:rPr>
                  <w:t>Fatou DEME</w:t>
                </w:r>
              </w:p>
            </w:tc>
          </w:tr>
        </w:tbl>
        <w:p w14:paraId="105B54AA" w14:textId="77777777" w:rsidR="004361AA" w:rsidRPr="004361AA" w:rsidRDefault="004361AA" w:rsidP="004361AA">
          <w:pPr>
            <w:spacing w:after="800"/>
            <w:ind w:left="448"/>
            <w:jc w:val="center"/>
            <w:rPr>
              <w:rFonts w:ascii="Times New Roman" w:hAnsi="Times New Roman" w:cs="Times New Roman"/>
              <w:i/>
              <w:iCs/>
              <w:sz w:val="26"/>
              <w:szCs w:val="26"/>
            </w:rPr>
          </w:pPr>
          <w:r>
            <w:rPr>
              <w:rFonts w:ascii="Times New Roman" w:hAnsi="Times New Roman" w:cs="Times New Roman"/>
              <w:sz w:val="22"/>
              <w:szCs w:val="22"/>
            </w:rPr>
            <w:t xml:space="preserve">Rapport de devoir </w:t>
          </w:r>
          <w:r>
            <w:rPr>
              <w:rFonts w:ascii="Times New Roman" w:hAnsi="Times New Roman" w:cs="Times New Roman"/>
            </w:rPr>
            <w:t xml:space="preserve">- </w:t>
          </w:r>
          <w:r>
            <w:rPr>
              <w:rFonts w:ascii="Times New Roman" w:hAnsi="Times New Roman" w:cs="Times New Roman"/>
              <w:sz w:val="22"/>
              <w:szCs w:val="22"/>
            </w:rPr>
            <w:t>Bases de données NoSQL</w:t>
          </w:r>
        </w:p>
        <w:p w14:paraId="1ACBB0B6" w14:textId="77777777" w:rsidR="004361AA" w:rsidRPr="004361AA" w:rsidRDefault="004361AA" w:rsidP="004361AA">
          <w:pPr>
            <w:spacing w:after="40"/>
            <w:ind w:left="448"/>
            <w:jc w:val="center"/>
            <w:rPr>
              <w:rFonts w:ascii="Times New Roman" w:hAnsi="Times New Roman" w:cs="Times New Roman"/>
            </w:rPr>
          </w:pPr>
          <w:r>
            <w:rPr>
              <w:rFonts w:ascii="Times New Roman" w:hAnsi="Times New Roman" w:cs="Times New Roman"/>
            </w:rPr>
            <w:t xml:space="preserve">                  </w:t>
          </w:r>
        </w:p>
        <w:p w14:paraId="1346FD61" w14:textId="77777777" w:rsidR="004361AA" w:rsidRPr="004361AA" w:rsidRDefault="004361AA" w:rsidP="004361AA">
          <w:pPr>
            <w:spacing w:after="40"/>
            <w:ind w:left="448"/>
            <w:jc w:val="center"/>
            <w:rPr>
              <w:rFonts w:ascii="Times New Roman" w:hAnsi="Times New Roman" w:cs="Times New Roman"/>
            </w:rPr>
          </w:pPr>
        </w:p>
        <w:p w14:paraId="25731BC0" w14:textId="77777777" w:rsidR="004361AA" w:rsidRPr="004361AA" w:rsidRDefault="004361AA" w:rsidP="004361AA">
          <w:pPr>
            <w:spacing w:after="40"/>
            <w:ind w:left="448"/>
            <w:jc w:val="center"/>
            <w:rPr>
              <w:rFonts w:ascii="Times New Roman" w:hAnsi="Times New Roman" w:cs="Times New Roman"/>
            </w:rPr>
          </w:pPr>
        </w:p>
        <w:p w14:paraId="4BFC605A" w14:textId="77777777" w:rsidR="004361AA" w:rsidRPr="004361AA" w:rsidRDefault="004361AA" w:rsidP="004361AA">
          <w:pPr>
            <w:spacing w:after="40"/>
            <w:ind w:left="448"/>
            <w:jc w:val="center"/>
            <w:rPr>
              <w:rFonts w:ascii="Times New Roman" w:hAnsi="Times New Roman" w:cs="Times New Roman"/>
            </w:rPr>
          </w:pPr>
        </w:p>
        <w:p w14:paraId="2C09411A" w14:textId="77777777" w:rsidR="004361AA" w:rsidRPr="004361AA" w:rsidRDefault="004361AA" w:rsidP="004361AA">
          <w:pPr>
            <w:spacing w:after="40"/>
            <w:ind w:left="448"/>
            <w:jc w:val="center"/>
            <w:rPr>
              <w:rFonts w:ascii="Times New Roman" w:hAnsi="Times New Roman" w:cs="Times New Roman"/>
            </w:rPr>
          </w:pPr>
        </w:p>
        <w:p w14:paraId="7A134534" w14:textId="77777777" w:rsidR="004361AA" w:rsidRPr="004361AA" w:rsidRDefault="004361AA" w:rsidP="004361AA">
          <w:pPr>
            <w:spacing w:after="40"/>
            <w:ind w:left="448"/>
            <w:jc w:val="center"/>
            <w:rPr>
              <w:rFonts w:ascii="Times New Roman" w:hAnsi="Times New Roman" w:cs="Times New Roman"/>
            </w:rPr>
          </w:pPr>
        </w:p>
        <w:p w14:paraId="5052D606" w14:textId="77777777" w:rsidR="004361AA" w:rsidRPr="004361AA" w:rsidRDefault="004361AA" w:rsidP="004361AA">
          <w:pPr>
            <w:spacing w:after="40"/>
            <w:ind w:left="448"/>
            <w:jc w:val="center"/>
            <w:rPr>
              <w:rFonts w:ascii="Times New Roman" w:hAnsi="Times New Roman" w:cs="Times New Roman"/>
            </w:rPr>
          </w:pPr>
        </w:p>
        <w:p w14:paraId="14E98105" w14:textId="77777777" w:rsidR="004361AA" w:rsidRPr="004361AA" w:rsidRDefault="004361AA" w:rsidP="004361AA">
          <w:pPr>
            <w:spacing w:after="40"/>
            <w:ind w:left="448"/>
            <w:jc w:val="center"/>
            <w:rPr>
              <w:rFonts w:ascii="Times New Roman" w:hAnsi="Times New Roman" w:cs="Times New Roman"/>
            </w:rPr>
          </w:pPr>
        </w:p>
        <w:p w14:paraId="5D075250" w14:textId="77777777" w:rsidR="004361AA" w:rsidRPr="004361AA" w:rsidRDefault="004361AA" w:rsidP="004361AA">
          <w:pPr>
            <w:spacing w:after="40"/>
            <w:ind w:left="448"/>
            <w:jc w:val="center"/>
            <w:rPr>
              <w:rFonts w:ascii="Times New Roman" w:hAnsi="Times New Roman" w:cs="Times New Roman"/>
            </w:rPr>
          </w:pPr>
        </w:p>
        <w:p w14:paraId="7CEDBB6C" w14:textId="77777777" w:rsidR="004361AA" w:rsidRPr="004361AA" w:rsidRDefault="004361AA" w:rsidP="004361AA">
          <w:pPr>
            <w:spacing w:after="40"/>
            <w:ind w:left="448"/>
            <w:jc w:val="center"/>
            <w:rPr>
              <w:rFonts w:ascii="Times New Roman" w:hAnsi="Times New Roman" w:cs="Times New Roman"/>
            </w:rPr>
          </w:pPr>
        </w:p>
        <w:p w14:paraId="473C21CF" w14:textId="77777777" w:rsidR="004361AA" w:rsidRPr="004361AA" w:rsidRDefault="004361AA" w:rsidP="004361AA">
          <w:pPr>
            <w:spacing w:after="40"/>
            <w:ind w:left="448"/>
            <w:jc w:val="center"/>
            <w:rPr>
              <w:rFonts w:ascii="Times New Roman" w:hAnsi="Times New Roman" w:cs="Times New Roman"/>
            </w:rPr>
          </w:pPr>
        </w:p>
        <w:p w14:paraId="68E9DA8A" w14:textId="77777777" w:rsidR="004361AA" w:rsidRPr="004361AA" w:rsidRDefault="004361AA" w:rsidP="004361AA">
          <w:pPr>
            <w:spacing w:after="40"/>
            <w:ind w:left="448"/>
            <w:jc w:val="center"/>
            <w:rPr>
              <w:rFonts w:ascii="Times New Roman" w:hAnsi="Times New Roman" w:cs="Times New Roman"/>
            </w:rPr>
          </w:pPr>
        </w:p>
        <w:p w14:paraId="6E71BFE3" w14:textId="77777777" w:rsidR="004361AA" w:rsidRPr="004361AA" w:rsidRDefault="004361AA" w:rsidP="004361AA">
          <w:pPr>
            <w:spacing w:after="40"/>
            <w:ind w:left="448"/>
            <w:jc w:val="center"/>
            <w:rPr>
              <w:rFonts w:ascii="Times New Roman" w:hAnsi="Times New Roman" w:cs="Times New Roman"/>
            </w:rPr>
          </w:pPr>
        </w:p>
        <w:p w14:paraId="1CDB6CEA" w14:textId="77777777" w:rsidR="004361AA" w:rsidRPr="004361AA" w:rsidRDefault="004361AA" w:rsidP="004361AA">
          <w:pPr>
            <w:spacing w:after="40"/>
            <w:ind w:left="448"/>
            <w:jc w:val="center"/>
            <w:rPr>
              <w:rFonts w:ascii="Times New Roman" w:hAnsi="Times New Roman" w:cs="Times New Roman"/>
            </w:rPr>
          </w:pPr>
        </w:p>
        <w:p w14:paraId="28EE13D1" w14:textId="77777777" w:rsidR="004361AA" w:rsidRPr="004361AA" w:rsidRDefault="004361AA" w:rsidP="004361AA">
          <w:pPr>
            <w:spacing w:after="40"/>
            <w:ind w:left="448"/>
            <w:jc w:val="center"/>
            <w:rPr>
              <w:rFonts w:ascii="Times New Roman" w:hAnsi="Times New Roman" w:cs="Times New Roman"/>
            </w:rPr>
          </w:pPr>
        </w:p>
        <w:p w14:paraId="507B055A" w14:textId="77777777" w:rsidR="004361AA" w:rsidRPr="004361AA" w:rsidRDefault="004361AA" w:rsidP="004361AA">
          <w:pPr>
            <w:spacing w:after="40"/>
            <w:ind w:left="448"/>
            <w:jc w:val="center"/>
            <w:rPr>
              <w:rFonts w:ascii="Times New Roman" w:hAnsi="Times New Roman" w:cs="Times New Roman"/>
            </w:rPr>
          </w:pPr>
        </w:p>
        <w:p w14:paraId="1A893207" w14:textId="77777777" w:rsidR="004361AA" w:rsidRPr="004361AA" w:rsidRDefault="004361AA" w:rsidP="004361AA">
          <w:pPr>
            <w:spacing w:after="40"/>
            <w:ind w:left="448"/>
            <w:jc w:val="center"/>
            <w:rPr>
              <w:rFonts w:ascii="Times New Roman" w:hAnsi="Times New Roman" w:cs="Times New Roman"/>
            </w:rPr>
          </w:pPr>
        </w:p>
        <w:p w14:paraId="1C50F257" w14:textId="77777777" w:rsidR="004361AA" w:rsidRPr="004361AA" w:rsidRDefault="004361AA" w:rsidP="004361AA">
          <w:pPr>
            <w:spacing w:after="40"/>
            <w:rPr>
              <w:rFonts w:ascii="Times New Roman" w:hAnsi="Times New Roman" w:cs="Times New Roman"/>
            </w:rPr>
          </w:pPr>
        </w:p>
        <w:p w14:paraId="686DA522" w14:textId="7C44CEE9" w:rsidR="004361AA" w:rsidRPr="004361AA" w:rsidRDefault="004361AA" w:rsidP="004361AA">
          <w:pPr>
            <w:spacing w:after="40"/>
            <w:ind w:left="448"/>
            <w:rPr>
              <w:rFonts w:ascii="Times New Roman" w:hAnsi="Times New Roman" w:cs="Times New Roman"/>
              <w:sz w:val="22"/>
              <w:szCs w:val="22"/>
            </w:rPr>
          </w:pPr>
          <w:r>
            <w:rPr>
              <w:rFonts w:ascii="Times New Roman" w:hAnsi="Times New Roman" w:cs="Times New Roman"/>
            </w:rPr>
            <w:t xml:space="preserve">                                                                                                                                   </w:t>
          </w:r>
          <w:r>
            <w:rPr>
              <w:rFonts w:ascii="Times New Roman" w:hAnsi="Times New Roman" w:cs="Times New Roman"/>
              <w:sz w:val="22"/>
              <w:szCs w:val="22"/>
            </w:rPr>
            <w:t>Date : Juillet 2026</w:t>
          </w:r>
        </w:p>
      </w:sdtContent>
    </w:sdt>
    <w:p w14:paraId="4E979F0A" w14:textId="77777777" w:rsidR="004D66F9" w:rsidRPr="004361AA" w:rsidRDefault="00000000">
      <w:pPr>
        <w:rPr>
          <w:rFonts w:ascii="Times New Roman" w:hAnsi="Times New Roman" w:cs="Times New Roman"/>
        </w:rPr>
      </w:pPr>
      <w:r>
        <w:rPr>
          <w:rFonts w:ascii="Times New Roman" w:hAnsi="Times New Roman" w:cs="Times New Roman"/>
        </w:rPr>
        <w:br w:type="page"/>
      </w:r>
    </w:p>
    <w:p w14:paraId="29BD2D42" w14:textId="77777777" w:rsidR="004D66F9" w:rsidRPr="004361AA" w:rsidRDefault="00000000">
      <w:pPr>
        <w:spacing w:after="240"/>
        <w:rPr>
          <w:rFonts w:ascii="Times New Roman" w:hAnsi="Times New Roman" w:cs="Times New Roman"/>
        </w:rPr>
      </w:pPr>
      <w:r>
        <w:rPr>
          <w:rFonts w:ascii="Times New Roman" w:hAnsi="Times New Roman" w:cs="Times New Roman"/>
          <w:b/>
          <w:bCs/>
          <w:sz w:val="30"/>
          <w:szCs w:val="30"/>
        </w:rPr>
        <w:lastRenderedPageBreak/>
        <w:t>Sommaire</w:t>
      </w:r>
    </w:p>
    <w:p w14:paraId="597E02A9" w14:textId="77777777" w:rsidR="004D66F9" w:rsidRPr="004361AA" w:rsidRDefault="00000000">
      <w:pPr>
        <w:tabs>
          <w:tab w:val="right" w:leader="dot" w:pos="9020"/>
        </w:tabs>
        <w:spacing w:after="100"/>
        <w:rPr>
          <w:rFonts w:ascii="Times New Roman" w:hAnsi="Times New Roman" w:cs="Times New Roman"/>
        </w:rPr>
      </w:pPr>
      <w:r>
        <w:rPr>
          <w:rFonts w:ascii="Times New Roman" w:hAnsi="Times New Roman" w:cs="Times New Roman"/>
          <w:b/>
          <w:bCs/>
        </w:rPr>
        <w:t>Introduction</w:t>
        <w:tab/>
        <w:t>3</w:t>
      </w:r>
    </w:p>
    <w:p w14:paraId="5238E463" w14:textId="10A3D91F" w:rsidR="004D66F9" w:rsidRPr="004361AA" w:rsidRDefault="00000000">
      <w:pPr>
        <w:tabs>
          <w:tab w:val="right" w:leader="dot" w:pos="9020"/>
        </w:tabs>
        <w:spacing w:after="100"/>
        <w:rPr>
          <w:rFonts w:ascii="Times New Roman" w:hAnsi="Times New Roman" w:cs="Times New Roman"/>
        </w:rPr>
      </w:pPr>
      <w:r>
        <w:rPr>
          <w:rFonts w:ascii="Times New Roman" w:hAnsi="Times New Roman" w:cs="Times New Roman"/>
          <w:b/>
          <w:bCs/>
        </w:rPr>
        <w:t xml:space="preserve">Partie 1 - Architecture de Sharding</w:t>
        <w:tab/>
        <w:t>3</w:t>
      </w:r>
    </w:p>
    <w:p w14:paraId="6B9E7F61" w14:textId="77777777" w:rsidR="004D66F9" w:rsidRPr="004361AA" w:rsidRDefault="00000000">
      <w:pPr>
        <w:tabs>
          <w:tab w:val="right" w:leader="dot" w:pos="9020"/>
        </w:tabs>
        <w:spacing w:after="60"/>
        <w:ind w:left="300"/>
        <w:rPr>
          <w:rFonts w:ascii="Times New Roman" w:hAnsi="Times New Roman" w:cs="Times New Roman"/>
        </w:rPr>
      </w:pPr>
      <w:r>
        <w:rPr>
          <w:rFonts w:ascii="Times New Roman" w:hAnsi="Times New Roman" w:cs="Times New Roman"/>
          <w:i/>
          <w:iCs/>
          <w:sz w:val="19"/>
          <w:szCs w:val="19"/>
        </w:rPr>
        <w:t>1.1 Schéma d'ensemble</w:t>
      </w:r>
      <w:r>
        <w:rPr>
          <w:rFonts w:ascii="Times New Roman" w:hAnsi="Times New Roman" w:cs="Times New Roman"/>
          <w:sz w:val="19"/>
          <w:szCs w:val="19"/>
        </w:rPr>
        <w:tab/>
        <w:t>3</w:t>
      </w:r>
    </w:p>
    <w:p w14:paraId="3A89AF23" w14:textId="77777777" w:rsidR="004D66F9" w:rsidRPr="004361AA" w:rsidRDefault="00000000">
      <w:pPr>
        <w:tabs>
          <w:tab w:val="right" w:leader="dot" w:pos="9020"/>
        </w:tabs>
        <w:spacing w:after="60"/>
        <w:ind w:left="300"/>
        <w:rPr>
          <w:rFonts w:ascii="Times New Roman" w:hAnsi="Times New Roman" w:cs="Times New Roman"/>
        </w:rPr>
      </w:pPr>
      <w:r>
        <w:rPr>
          <w:rFonts w:ascii="Times New Roman" w:hAnsi="Times New Roman" w:cs="Times New Roman"/>
          <w:i/>
          <w:iCs/>
          <w:sz w:val="19"/>
          <w:szCs w:val="19"/>
        </w:rPr>
        <w:t>1.2 Justification des choix</w:t>
      </w:r>
      <w:r>
        <w:rPr>
          <w:rFonts w:ascii="Times New Roman" w:hAnsi="Times New Roman" w:cs="Times New Roman"/>
          <w:sz w:val="19"/>
          <w:szCs w:val="19"/>
        </w:rPr>
        <w:tab/>
        <w:t>3</w:t>
      </w:r>
    </w:p>
    <w:p w14:paraId="4F10B824" w14:textId="741569AC" w:rsidR="004D66F9" w:rsidRPr="004361AA" w:rsidRDefault="00000000">
      <w:pPr>
        <w:tabs>
          <w:tab w:val="right" w:leader="dot" w:pos="9020"/>
        </w:tabs>
        <w:spacing w:after="60"/>
        <w:ind w:left="300"/>
        <w:rPr>
          <w:rFonts w:ascii="Times New Roman" w:hAnsi="Times New Roman" w:cs="Times New Roman"/>
        </w:rPr>
      </w:pPr>
      <w:r>
        <w:rPr>
          <w:rFonts w:ascii="Times New Roman" w:hAnsi="Times New Roman" w:cs="Times New Roman"/>
          <w:i/>
          <w:iCs/>
          <w:sz w:val="19"/>
          <w:szCs w:val="19"/>
        </w:rPr>
        <w:t xml:space="preserve">1.3 Étapes de déploiement - voie native (Windows)</w:t>
      </w:r>
      <w:r>
        <w:rPr>
          <w:rFonts w:ascii="Times New Roman" w:hAnsi="Times New Roman" w:cs="Times New Roman"/>
          <w:sz w:val="19"/>
          <w:szCs w:val="19"/>
        </w:rPr>
        <w:tab/>
        <w:t>3</w:t>
      </w:r>
    </w:p>
    <w:p w14:paraId="4F752288" w14:textId="77777777" w:rsidR="004D66F9" w:rsidRPr="004361AA" w:rsidRDefault="00000000">
      <w:pPr>
        <w:tabs>
          <w:tab w:val="right" w:leader="dot" w:pos="9020"/>
        </w:tabs>
        <w:spacing w:after="60"/>
        <w:ind w:left="300"/>
        <w:rPr>
          <w:rFonts w:ascii="Times New Roman" w:hAnsi="Times New Roman" w:cs="Times New Roman"/>
        </w:rPr>
      </w:pPr>
      <w:r>
        <w:rPr>
          <w:rFonts w:ascii="Times New Roman" w:hAnsi="Times New Roman" w:cs="Times New Roman"/>
          <w:i/>
          <w:iCs/>
          <w:sz w:val="19"/>
          <w:szCs w:val="19"/>
        </w:rPr>
        <w:t>1.4 Déploiement alternatif conteneurisé (Docker)</w:t>
      </w:r>
      <w:r>
        <w:rPr>
          <w:rFonts w:ascii="Times New Roman" w:hAnsi="Times New Roman" w:cs="Times New Roman"/>
          <w:sz w:val="19"/>
          <w:szCs w:val="19"/>
        </w:rPr>
        <w:tab/>
        <w:t>4</w:t>
      </w:r>
    </w:p>
    <w:p w14:paraId="5BBA92FF" w14:textId="77777777" w:rsidR="004D66F9" w:rsidRPr="004361AA" w:rsidRDefault="00000000">
      <w:pPr>
        <w:tabs>
          <w:tab w:val="right" w:leader="dot" w:pos="9020"/>
        </w:tabs>
        <w:spacing w:after="60"/>
        <w:ind w:left="300"/>
        <w:rPr>
          <w:rFonts w:ascii="Times New Roman" w:hAnsi="Times New Roman" w:cs="Times New Roman"/>
        </w:rPr>
      </w:pPr>
      <w:r>
        <w:rPr>
          <w:rFonts w:ascii="Times New Roman" w:hAnsi="Times New Roman" w:cs="Times New Roman"/>
          <w:i/>
          <w:iCs/>
          <w:sz w:val="19"/>
          <w:szCs w:val="19"/>
        </w:rPr>
        <w:t>1.5 Validation sur cluster réel</w:t>
      </w:r>
      <w:r>
        <w:rPr>
          <w:rFonts w:ascii="Times New Roman" w:hAnsi="Times New Roman" w:cs="Times New Roman"/>
          <w:sz w:val="19"/>
          <w:szCs w:val="19"/>
        </w:rPr>
        <w:tab/>
        <w:t>5</w:t>
      </w:r>
    </w:p>
    <w:p w14:paraId="1FA62771" w14:textId="020726EF" w:rsidR="004D66F9" w:rsidRPr="004361AA" w:rsidRDefault="00000000">
      <w:pPr>
        <w:tabs>
          <w:tab w:val="right" w:leader="dot" w:pos="9020"/>
        </w:tabs>
        <w:spacing w:after="100"/>
        <w:rPr>
          <w:rFonts w:ascii="Times New Roman" w:hAnsi="Times New Roman" w:cs="Times New Roman"/>
        </w:rPr>
      </w:pPr>
      <w:r>
        <w:rPr>
          <w:rFonts w:ascii="Times New Roman" w:hAnsi="Times New Roman" w:cs="Times New Roman"/>
          <w:b/>
          <w:bCs/>
        </w:rPr>
        <w:t xml:space="preserve">Partie 2 - Sécurité</w:t>
        <w:tab/>
        <w:t>5</w:t>
      </w:r>
    </w:p>
    <w:p w14:paraId="4443D59E" w14:textId="77777777" w:rsidR="004D66F9" w:rsidRPr="004361AA" w:rsidRDefault="00000000">
      <w:pPr>
        <w:tabs>
          <w:tab w:val="right" w:leader="dot" w:pos="9020"/>
        </w:tabs>
        <w:spacing w:after="60"/>
        <w:ind w:left="300"/>
        <w:rPr>
          <w:rFonts w:ascii="Times New Roman" w:hAnsi="Times New Roman" w:cs="Times New Roman"/>
        </w:rPr>
      </w:pPr>
      <w:r>
        <w:rPr>
          <w:rFonts w:ascii="Times New Roman" w:hAnsi="Times New Roman" w:cs="Times New Roman"/>
          <w:i/>
          <w:iCs/>
          <w:sz w:val="19"/>
          <w:szCs w:val="19"/>
        </w:rPr>
        <w:t>2.1 Authentification</w:t>
      </w:r>
      <w:r>
        <w:rPr>
          <w:rFonts w:ascii="Times New Roman" w:hAnsi="Times New Roman" w:cs="Times New Roman"/>
          <w:sz w:val="19"/>
          <w:szCs w:val="19"/>
        </w:rPr>
        <w:tab/>
        <w:t>5</w:t>
      </w:r>
    </w:p>
    <w:p w14:paraId="7966F7BF" w14:textId="77777777" w:rsidR="004D66F9" w:rsidRPr="004361AA" w:rsidRDefault="00000000">
      <w:pPr>
        <w:tabs>
          <w:tab w:val="right" w:leader="dot" w:pos="9020"/>
        </w:tabs>
        <w:spacing w:after="60"/>
        <w:ind w:left="300"/>
        <w:rPr>
          <w:rFonts w:ascii="Times New Roman" w:hAnsi="Times New Roman" w:cs="Times New Roman"/>
        </w:rPr>
      </w:pPr>
      <w:r>
        <w:rPr>
          <w:rFonts w:ascii="Times New Roman" w:hAnsi="Times New Roman" w:cs="Times New Roman"/>
          <w:i/>
          <w:iCs/>
          <w:sz w:val="19"/>
          <w:szCs w:val="19"/>
        </w:rPr>
        <w:t>2.2 Gestion des autorisations (RBAC)</w:t>
      </w:r>
      <w:r>
        <w:rPr>
          <w:rFonts w:ascii="Times New Roman" w:hAnsi="Times New Roman" w:cs="Times New Roman"/>
          <w:sz w:val="19"/>
          <w:szCs w:val="19"/>
        </w:rPr>
        <w:tab/>
        <w:t>5</w:t>
      </w:r>
    </w:p>
    <w:p w14:paraId="7E3B430F" w14:textId="77777777" w:rsidR="004D66F9" w:rsidRPr="004361AA" w:rsidRDefault="00000000">
      <w:pPr>
        <w:tabs>
          <w:tab w:val="right" w:leader="dot" w:pos="9020"/>
        </w:tabs>
        <w:spacing w:after="60"/>
        <w:ind w:left="300"/>
        <w:rPr>
          <w:rFonts w:ascii="Times New Roman" w:hAnsi="Times New Roman" w:cs="Times New Roman"/>
        </w:rPr>
      </w:pPr>
      <w:r>
        <w:rPr>
          <w:rFonts w:ascii="Times New Roman" w:hAnsi="Times New Roman" w:cs="Times New Roman"/>
          <w:i/>
          <w:iCs/>
          <w:sz w:val="19"/>
          <w:szCs w:val="19"/>
        </w:rPr>
        <w:t xml:space="preserve">2.3 Sécurité document-level : vue filtrante</w:t>
      </w:r>
      <w:r>
        <w:rPr>
          <w:rFonts w:ascii="Times New Roman" w:hAnsi="Times New Roman" w:cs="Times New Roman"/>
          <w:sz w:val="19"/>
          <w:szCs w:val="19"/>
        </w:rPr>
        <w:tab/>
        <w:t>5</w:t>
      </w:r>
    </w:p>
    <w:p w14:paraId="42888D36" w14:textId="77777777" w:rsidR="004D66F9" w:rsidRPr="004361AA" w:rsidRDefault="00000000">
      <w:pPr>
        <w:tabs>
          <w:tab w:val="right" w:leader="dot" w:pos="9020"/>
        </w:tabs>
        <w:spacing w:after="60"/>
        <w:ind w:left="300"/>
        <w:rPr>
          <w:rFonts w:ascii="Times New Roman" w:hAnsi="Times New Roman" w:cs="Times New Roman"/>
        </w:rPr>
      </w:pPr>
      <w:r>
        <w:rPr>
          <w:rFonts w:ascii="Times New Roman" w:hAnsi="Times New Roman" w:cs="Times New Roman"/>
          <w:i/>
          <w:iCs/>
          <w:sz w:val="19"/>
          <w:szCs w:val="19"/>
        </w:rPr>
        <w:t>2.4 Chiffrement</w:t>
      </w:r>
      <w:r>
        <w:rPr>
          <w:rFonts w:ascii="Times New Roman" w:hAnsi="Times New Roman" w:cs="Times New Roman"/>
          <w:sz w:val="19"/>
          <w:szCs w:val="19"/>
        </w:rPr>
        <w:tab/>
        <w:t>6</w:t>
      </w:r>
    </w:p>
    <w:p w14:paraId="0B9E26B7" w14:textId="77777777" w:rsidR="004D66F9" w:rsidRPr="004361AA" w:rsidRDefault="00000000">
      <w:pPr>
        <w:tabs>
          <w:tab w:val="right" w:leader="dot" w:pos="9020"/>
        </w:tabs>
        <w:spacing w:after="60"/>
        <w:ind w:left="300"/>
        <w:rPr>
          <w:rFonts w:ascii="Times New Roman" w:hAnsi="Times New Roman" w:cs="Times New Roman"/>
        </w:rPr>
      </w:pPr>
      <w:r>
        <w:rPr>
          <w:rFonts w:ascii="Times New Roman" w:hAnsi="Times New Roman" w:cs="Times New Roman"/>
          <w:i/>
          <w:iCs/>
          <w:sz w:val="19"/>
          <w:szCs w:val="19"/>
        </w:rPr>
        <w:t>2.5 Sauvegarde</w:t>
      </w:r>
      <w:r>
        <w:rPr>
          <w:rFonts w:ascii="Times New Roman" w:hAnsi="Times New Roman" w:cs="Times New Roman"/>
          <w:sz w:val="19"/>
          <w:szCs w:val="19"/>
        </w:rPr>
        <w:tab/>
        <w:t>6</w:t>
      </w:r>
    </w:p>
    <w:p w14:paraId="4D3FE2A4" w14:textId="65F5BCEC" w:rsidR="004D66F9" w:rsidRPr="004361AA" w:rsidRDefault="00000000">
      <w:pPr>
        <w:tabs>
          <w:tab w:val="right" w:leader="dot" w:pos="9020"/>
        </w:tabs>
        <w:spacing w:after="100"/>
        <w:rPr>
          <w:rFonts w:ascii="Times New Roman" w:hAnsi="Times New Roman" w:cs="Times New Roman"/>
        </w:rPr>
      </w:pPr>
      <w:r>
        <w:rPr>
          <w:rFonts w:ascii="Times New Roman" w:hAnsi="Times New Roman" w:cs="Times New Roman"/>
          <w:b/>
          <w:bCs/>
        </w:rPr>
        <w:t xml:space="preserve">Partie 3 - Types de cohérence</w:t>
        <w:tab/>
        <w:t>6</w:t>
      </w:r>
    </w:p>
    <w:p w14:paraId="26E69535" w14:textId="77777777" w:rsidR="004D66F9" w:rsidRPr="004361AA" w:rsidRDefault="00000000">
      <w:pPr>
        <w:tabs>
          <w:tab w:val="right" w:leader="dot" w:pos="9020"/>
        </w:tabs>
        <w:spacing w:after="60"/>
        <w:ind w:left="300"/>
        <w:rPr>
          <w:rFonts w:ascii="Times New Roman" w:hAnsi="Times New Roman" w:cs="Times New Roman"/>
        </w:rPr>
      </w:pPr>
      <w:r>
        <w:rPr>
          <w:rFonts w:ascii="Times New Roman" w:hAnsi="Times New Roman" w:cs="Times New Roman"/>
          <w:i/>
          <w:iCs/>
          <w:sz w:val="19"/>
          <w:szCs w:val="19"/>
        </w:rPr>
        <w:t>3.1 Niveaux appliqués par collection</w:t>
      </w:r>
      <w:r>
        <w:rPr>
          <w:rFonts w:ascii="Times New Roman" w:hAnsi="Times New Roman" w:cs="Times New Roman"/>
          <w:sz w:val="19"/>
          <w:szCs w:val="19"/>
        </w:rPr>
        <w:tab/>
        <w:t>6</w:t>
      </w:r>
    </w:p>
    <w:p w14:paraId="76F6CDBE" w14:textId="77777777" w:rsidR="004D66F9" w:rsidRPr="004361AA" w:rsidRDefault="00000000">
      <w:pPr>
        <w:tabs>
          <w:tab w:val="right" w:leader="dot" w:pos="9020"/>
        </w:tabs>
        <w:spacing w:after="60"/>
        <w:ind w:left="300"/>
        <w:rPr>
          <w:rFonts w:ascii="Times New Roman" w:hAnsi="Times New Roman" w:cs="Times New Roman"/>
        </w:rPr>
      </w:pPr>
      <w:r>
        <w:rPr>
          <w:rFonts w:ascii="Times New Roman" w:hAnsi="Times New Roman" w:cs="Times New Roman"/>
          <w:i/>
          <w:iCs/>
          <w:sz w:val="19"/>
          <w:szCs w:val="19"/>
        </w:rPr>
        <w:t>3.2 Validation sur cluster réel</w:t>
      </w:r>
      <w:r>
        <w:rPr>
          <w:rFonts w:ascii="Times New Roman" w:hAnsi="Times New Roman" w:cs="Times New Roman"/>
          <w:sz w:val="19"/>
          <w:szCs w:val="19"/>
        </w:rPr>
        <w:tab/>
        <w:t>7</w:t>
      </w:r>
    </w:p>
    <w:p w14:paraId="753FFAC4" w14:textId="66DD12E7" w:rsidR="004D66F9" w:rsidRPr="004361AA" w:rsidRDefault="00000000">
      <w:pPr>
        <w:tabs>
          <w:tab w:val="right" w:leader="dot" w:pos="9020"/>
        </w:tabs>
        <w:spacing w:after="100"/>
        <w:rPr>
          <w:rFonts w:ascii="Times New Roman" w:hAnsi="Times New Roman" w:cs="Times New Roman"/>
        </w:rPr>
      </w:pPr>
      <w:r>
        <w:rPr>
          <w:rFonts w:ascii="Times New Roman" w:hAnsi="Times New Roman" w:cs="Times New Roman"/>
          <w:b/>
          <w:bCs/>
        </w:rPr>
        <w:t xml:space="preserve">Partie 4 - Types de clés de sharding</w:t>
        <w:tab/>
        <w:t>7</w:t>
      </w:r>
    </w:p>
    <w:p w14:paraId="32841E13" w14:textId="77777777" w:rsidR="004D66F9" w:rsidRPr="004361AA" w:rsidRDefault="00000000">
      <w:pPr>
        <w:tabs>
          <w:tab w:val="right" w:leader="dot" w:pos="9020"/>
        </w:tabs>
        <w:spacing w:after="60"/>
        <w:ind w:left="300"/>
        <w:rPr>
          <w:rFonts w:ascii="Times New Roman" w:hAnsi="Times New Roman" w:cs="Times New Roman"/>
        </w:rPr>
      </w:pPr>
      <w:r>
        <w:rPr>
          <w:rFonts w:ascii="Times New Roman" w:hAnsi="Times New Roman" w:cs="Times New Roman"/>
          <w:i/>
          <w:iCs/>
          <w:sz w:val="19"/>
          <w:szCs w:val="19"/>
        </w:rPr>
        <w:t>4.1 Comparatif des 3 stratégies</w:t>
      </w:r>
      <w:r>
        <w:rPr>
          <w:rFonts w:ascii="Times New Roman" w:hAnsi="Times New Roman" w:cs="Times New Roman"/>
          <w:sz w:val="19"/>
          <w:szCs w:val="19"/>
        </w:rPr>
        <w:tab/>
        <w:t>7</w:t>
      </w:r>
    </w:p>
    <w:p w14:paraId="118295E6" w14:textId="77777777" w:rsidR="004D66F9" w:rsidRPr="004361AA" w:rsidRDefault="00000000">
      <w:pPr>
        <w:tabs>
          <w:tab w:val="right" w:leader="dot" w:pos="9020"/>
        </w:tabs>
        <w:spacing w:after="60"/>
        <w:ind w:left="300"/>
        <w:rPr>
          <w:rFonts w:ascii="Times New Roman" w:hAnsi="Times New Roman" w:cs="Times New Roman"/>
        </w:rPr>
      </w:pPr>
      <w:r>
        <w:rPr>
          <w:rFonts w:ascii="Times New Roman" w:hAnsi="Times New Roman" w:cs="Times New Roman"/>
          <w:i/>
          <w:iCs/>
          <w:sz w:val="19"/>
          <w:szCs w:val="19"/>
        </w:rPr>
        <w:t>4.2 Clé retenue pour les collections principales</w:t>
      </w:r>
      <w:r>
        <w:rPr>
          <w:rFonts w:ascii="Times New Roman" w:hAnsi="Times New Roman" w:cs="Times New Roman"/>
          <w:sz w:val="19"/>
          <w:szCs w:val="19"/>
        </w:rPr>
        <w:tab/>
        <w:t>7</w:t>
      </w:r>
    </w:p>
    <w:p w14:paraId="59BD479C" w14:textId="6FF4D561" w:rsidR="004D66F9" w:rsidRPr="004361AA" w:rsidRDefault="00000000">
      <w:pPr>
        <w:tabs>
          <w:tab w:val="right" w:leader="dot" w:pos="9020"/>
        </w:tabs>
        <w:spacing w:after="60"/>
        <w:ind w:left="300"/>
        <w:rPr>
          <w:rFonts w:ascii="Times New Roman" w:hAnsi="Times New Roman" w:cs="Times New Roman"/>
        </w:rPr>
      </w:pPr>
      <w:r>
        <w:rPr>
          <w:rFonts w:ascii="Times New Roman" w:hAnsi="Times New Roman" w:cs="Times New Roman"/>
          <w:i/>
          <w:iCs/>
          <w:sz w:val="19"/>
          <w:szCs w:val="19"/>
        </w:rPr>
        <w:t xml:space="preserve">4.3 Zone sharding - conformité et localité</w:t>
      </w:r>
      <w:r>
        <w:rPr>
          <w:rFonts w:ascii="Times New Roman" w:hAnsi="Times New Roman" w:cs="Times New Roman"/>
          <w:sz w:val="19"/>
          <w:szCs w:val="19"/>
        </w:rPr>
        <w:tab/>
        <w:t>7</w:t>
      </w:r>
    </w:p>
    <w:p w14:paraId="4D710835" w14:textId="77777777" w:rsidR="004D66F9" w:rsidRPr="004361AA" w:rsidRDefault="00000000">
      <w:pPr>
        <w:tabs>
          <w:tab w:val="right" w:leader="dot" w:pos="9020"/>
        </w:tabs>
        <w:spacing w:after="60"/>
        <w:ind w:left="300"/>
        <w:rPr>
          <w:rFonts w:ascii="Times New Roman" w:hAnsi="Times New Roman" w:cs="Times New Roman"/>
        </w:rPr>
      </w:pPr>
      <w:r>
        <w:rPr>
          <w:rFonts w:ascii="Times New Roman" w:hAnsi="Times New Roman" w:cs="Times New Roman"/>
          <w:i/>
          <w:iCs/>
          <w:sz w:val="19"/>
          <w:szCs w:val="19"/>
        </w:rPr>
        <w:t xml:space="preserve">4.4 Preuve mesurée : requête ciblée vs scatter-gather</w:t>
      </w:r>
      <w:r>
        <w:rPr>
          <w:rFonts w:ascii="Times New Roman" w:hAnsi="Times New Roman" w:cs="Times New Roman"/>
          <w:sz w:val="19"/>
          <w:szCs w:val="19"/>
        </w:rPr>
        <w:tab/>
        <w:t>7</w:t>
      </w:r>
    </w:p>
    <w:p w14:paraId="0454BF9C" w14:textId="196A56D8" w:rsidR="004D66F9" w:rsidRPr="004361AA" w:rsidRDefault="00000000">
      <w:pPr>
        <w:tabs>
          <w:tab w:val="right" w:leader="dot" w:pos="9020"/>
        </w:tabs>
        <w:spacing w:after="100"/>
        <w:rPr>
          <w:rFonts w:ascii="Times New Roman" w:hAnsi="Times New Roman" w:cs="Times New Roman"/>
        </w:rPr>
      </w:pPr>
      <w:r>
        <w:rPr>
          <w:rFonts w:ascii="Times New Roman" w:hAnsi="Times New Roman" w:cs="Times New Roman"/>
          <w:b/>
          <w:bCs/>
        </w:rPr>
        <w:t xml:space="preserve">Partie 5 - Performances de requêtes</w:t>
        <w:tab/>
        <w:t>8</w:t>
      </w:r>
    </w:p>
    <w:p w14:paraId="42477BCB" w14:textId="77777777" w:rsidR="004D66F9" w:rsidRPr="004361AA" w:rsidRDefault="00000000">
      <w:pPr>
        <w:tabs>
          <w:tab w:val="right" w:leader="dot" w:pos="9020"/>
        </w:tabs>
        <w:spacing w:after="60"/>
        <w:ind w:left="300"/>
        <w:rPr>
          <w:rFonts w:ascii="Times New Roman" w:hAnsi="Times New Roman" w:cs="Times New Roman"/>
        </w:rPr>
      </w:pPr>
      <w:r>
        <w:rPr>
          <w:rFonts w:ascii="Times New Roman" w:hAnsi="Times New Roman" w:cs="Times New Roman"/>
          <w:i/>
          <w:iCs/>
          <w:sz w:val="19"/>
          <w:szCs w:val="19"/>
        </w:rPr>
        <w:t>5.1 Jeu de données</w:t>
      </w:r>
      <w:r>
        <w:rPr>
          <w:rFonts w:ascii="Times New Roman" w:hAnsi="Times New Roman" w:cs="Times New Roman"/>
          <w:sz w:val="19"/>
          <w:szCs w:val="19"/>
        </w:rPr>
        <w:tab/>
        <w:t>8</w:t>
      </w:r>
    </w:p>
    <w:p w14:paraId="4B64F675" w14:textId="77777777" w:rsidR="004D66F9" w:rsidRPr="004361AA" w:rsidRDefault="00000000">
      <w:pPr>
        <w:tabs>
          <w:tab w:val="right" w:leader="dot" w:pos="9020"/>
        </w:tabs>
        <w:spacing w:after="60"/>
        <w:ind w:left="300"/>
        <w:rPr>
          <w:rFonts w:ascii="Times New Roman" w:hAnsi="Times New Roman" w:cs="Times New Roman"/>
        </w:rPr>
      </w:pPr>
      <w:r>
        <w:rPr>
          <w:rFonts w:ascii="Times New Roman" w:hAnsi="Times New Roman" w:cs="Times New Roman"/>
          <w:i/>
          <w:iCs/>
          <w:sz w:val="19"/>
          <w:szCs w:val="19"/>
        </w:rPr>
        <w:t>5.2 Indexation</w:t>
      </w:r>
      <w:r>
        <w:rPr>
          <w:rFonts w:ascii="Times New Roman" w:hAnsi="Times New Roman" w:cs="Times New Roman"/>
          <w:sz w:val="19"/>
          <w:szCs w:val="19"/>
        </w:rPr>
        <w:tab/>
        <w:t>8</w:t>
      </w:r>
    </w:p>
    <w:p w14:paraId="7B4FCCED" w14:textId="77777777" w:rsidR="004D66F9" w:rsidRPr="004361AA" w:rsidRDefault="00000000">
      <w:pPr>
        <w:tabs>
          <w:tab w:val="right" w:leader="dot" w:pos="9020"/>
        </w:tabs>
        <w:spacing w:after="60"/>
        <w:ind w:left="300"/>
        <w:rPr>
          <w:rFonts w:ascii="Times New Roman" w:hAnsi="Times New Roman" w:cs="Times New Roman"/>
        </w:rPr>
      </w:pPr>
      <w:r>
        <w:rPr>
          <w:rFonts w:ascii="Times New Roman" w:hAnsi="Times New Roman" w:cs="Times New Roman"/>
          <w:i/>
          <w:iCs/>
          <w:sz w:val="19"/>
          <w:szCs w:val="19"/>
        </w:rPr>
        <w:t>5.3 Résultats mesurés sur cluster réel</w:t>
      </w:r>
      <w:r>
        <w:rPr>
          <w:rFonts w:ascii="Times New Roman" w:hAnsi="Times New Roman" w:cs="Times New Roman"/>
          <w:sz w:val="19"/>
          <w:szCs w:val="19"/>
        </w:rPr>
        <w:tab/>
        <w:t>8</w:t>
      </w:r>
    </w:p>
    <w:p w14:paraId="3F75ABEA" w14:textId="77777777" w:rsidR="004D66F9" w:rsidRPr="004361AA" w:rsidRDefault="00000000">
      <w:pPr>
        <w:tabs>
          <w:tab w:val="right" w:leader="dot" w:pos="9020"/>
        </w:tabs>
        <w:spacing w:after="60"/>
        <w:ind w:left="300"/>
        <w:rPr>
          <w:rFonts w:ascii="Times New Roman" w:hAnsi="Times New Roman" w:cs="Times New Roman"/>
        </w:rPr>
      </w:pPr>
      <w:r>
        <w:rPr>
          <w:rFonts w:ascii="Times New Roman" w:hAnsi="Times New Roman" w:cs="Times New Roman"/>
          <w:i/>
          <w:iCs/>
          <w:sz w:val="19"/>
          <w:szCs w:val="19"/>
        </w:rPr>
        <w:t>5.4 Pipelines d'agrégation</w:t>
      </w:r>
      <w:r>
        <w:rPr>
          <w:rFonts w:ascii="Times New Roman" w:hAnsi="Times New Roman" w:cs="Times New Roman"/>
          <w:sz w:val="19"/>
          <w:szCs w:val="19"/>
        </w:rPr>
        <w:tab/>
        <w:t>8</w:t>
      </w:r>
    </w:p>
    <w:p w14:paraId="205107C0" w14:textId="4CACD618" w:rsidR="004D66F9" w:rsidRPr="004361AA" w:rsidRDefault="00000000">
      <w:pPr>
        <w:tabs>
          <w:tab w:val="right" w:leader="dot" w:pos="9020"/>
        </w:tabs>
        <w:spacing w:after="100"/>
        <w:rPr>
          <w:rFonts w:ascii="Times New Roman" w:hAnsi="Times New Roman" w:cs="Times New Roman"/>
        </w:rPr>
      </w:pPr>
      <w:r>
        <w:rPr>
          <w:rFonts w:ascii="Times New Roman" w:hAnsi="Times New Roman" w:cs="Times New Roman"/>
          <w:b/>
          <w:bCs/>
        </w:rPr>
        <w:t xml:space="preserve">Partie 6 - Use Case : Plateforme de Télémédecine</w:t>
        <w:tab/>
        <w:t>8</w:t>
      </w:r>
    </w:p>
    <w:p w14:paraId="5FA31F20" w14:textId="77777777" w:rsidR="004D66F9" w:rsidRPr="004361AA" w:rsidRDefault="00000000">
      <w:pPr>
        <w:tabs>
          <w:tab w:val="right" w:leader="dot" w:pos="9020"/>
        </w:tabs>
        <w:spacing w:after="60"/>
        <w:ind w:left="300"/>
        <w:rPr>
          <w:rFonts w:ascii="Times New Roman" w:hAnsi="Times New Roman" w:cs="Times New Roman"/>
        </w:rPr>
      </w:pPr>
      <w:r>
        <w:rPr>
          <w:rFonts w:ascii="Times New Roman" w:hAnsi="Times New Roman" w:cs="Times New Roman"/>
          <w:i/>
          <w:iCs/>
          <w:sz w:val="19"/>
          <w:szCs w:val="19"/>
        </w:rPr>
        <w:t>6.1 Justification du domaine applicatif</w:t>
      </w:r>
      <w:r>
        <w:rPr>
          <w:rFonts w:ascii="Times New Roman" w:hAnsi="Times New Roman" w:cs="Times New Roman"/>
          <w:sz w:val="19"/>
          <w:szCs w:val="19"/>
        </w:rPr>
        <w:tab/>
        <w:t>8</w:t>
      </w:r>
    </w:p>
    <w:p w14:paraId="0FEDE851" w14:textId="77777777" w:rsidR="004D66F9" w:rsidRPr="004361AA" w:rsidRDefault="00000000">
      <w:pPr>
        <w:tabs>
          <w:tab w:val="right" w:leader="dot" w:pos="9020"/>
        </w:tabs>
        <w:spacing w:after="60"/>
        <w:ind w:left="300"/>
        <w:rPr>
          <w:rFonts w:ascii="Times New Roman" w:hAnsi="Times New Roman" w:cs="Times New Roman"/>
        </w:rPr>
      </w:pPr>
      <w:r>
        <w:rPr>
          <w:rFonts w:ascii="Times New Roman" w:hAnsi="Times New Roman" w:cs="Times New Roman"/>
          <w:i/>
          <w:iCs/>
          <w:sz w:val="19"/>
          <w:szCs w:val="19"/>
        </w:rPr>
        <w:t>6.2 Choix de modélisation : référencement plutôt qu'embarquement</w:t>
      </w:r>
      <w:r>
        <w:rPr>
          <w:rFonts w:ascii="Times New Roman" w:hAnsi="Times New Roman" w:cs="Times New Roman"/>
          <w:sz w:val="19"/>
          <w:szCs w:val="19"/>
        </w:rPr>
        <w:tab/>
        <w:t>9</w:t>
      </w:r>
    </w:p>
    <w:p w14:paraId="34F62F29" w14:textId="77777777" w:rsidR="004D66F9" w:rsidRPr="004361AA" w:rsidRDefault="00000000">
      <w:pPr>
        <w:tabs>
          <w:tab w:val="right" w:leader="dot" w:pos="9020"/>
        </w:tabs>
        <w:spacing w:after="60"/>
        <w:ind w:left="300"/>
        <w:rPr>
          <w:rFonts w:ascii="Times New Roman" w:hAnsi="Times New Roman" w:cs="Times New Roman"/>
        </w:rPr>
      </w:pPr>
      <w:r>
        <w:rPr>
          <w:rFonts w:ascii="Times New Roman" w:hAnsi="Times New Roman" w:cs="Times New Roman"/>
          <w:i/>
          <w:iCs/>
          <w:sz w:val="19"/>
          <w:szCs w:val="19"/>
        </w:rPr>
        <w:t>6.3 Schéma relationnel</w:t>
      </w:r>
      <w:r>
        <w:rPr>
          <w:rFonts w:ascii="Times New Roman" w:hAnsi="Times New Roman" w:cs="Times New Roman"/>
          <w:sz w:val="19"/>
          <w:szCs w:val="19"/>
        </w:rPr>
        <w:tab/>
        <w:t>9</w:t>
      </w:r>
    </w:p>
    <w:p w14:paraId="637C1986" w14:textId="77777777" w:rsidR="004D66F9" w:rsidRPr="004361AA" w:rsidRDefault="00000000">
      <w:pPr>
        <w:tabs>
          <w:tab w:val="right" w:leader="dot" w:pos="9020"/>
        </w:tabs>
        <w:spacing w:after="60"/>
        <w:ind w:left="300"/>
        <w:rPr>
          <w:rFonts w:ascii="Times New Roman" w:hAnsi="Times New Roman" w:cs="Times New Roman"/>
        </w:rPr>
      </w:pPr>
      <w:r>
        <w:rPr>
          <w:rFonts w:ascii="Times New Roman" w:hAnsi="Times New Roman" w:cs="Times New Roman"/>
          <w:i/>
          <w:iCs/>
          <w:sz w:val="19"/>
          <w:szCs w:val="19"/>
        </w:rPr>
        <w:t>6.4 Détail des 6 collections</w:t>
      </w:r>
      <w:r>
        <w:rPr>
          <w:rFonts w:ascii="Times New Roman" w:hAnsi="Times New Roman" w:cs="Times New Roman"/>
          <w:sz w:val="19"/>
          <w:szCs w:val="19"/>
        </w:rPr>
        <w:tab/>
        <w:t>9</w:t>
      </w:r>
    </w:p>
    <w:p w14:paraId="2AEC1D85" w14:textId="77777777" w:rsidR="004D66F9" w:rsidRPr="004361AA" w:rsidRDefault="00000000">
      <w:pPr>
        <w:tabs>
          <w:tab w:val="right" w:leader="dot" w:pos="9020"/>
        </w:tabs>
        <w:spacing w:after="100"/>
        <w:rPr>
          <w:rFonts w:ascii="Times New Roman" w:hAnsi="Times New Roman" w:cs="Times New Roman"/>
        </w:rPr>
      </w:pPr>
      <w:r>
        <w:rPr>
          <w:rFonts w:ascii="Times New Roman" w:hAnsi="Times New Roman" w:cs="Times New Roman"/>
          <w:b/>
          <w:bCs/>
        </w:rPr>
        <w:t>Conclusion</w:t>
        <w:tab/>
        <w:t>10</w:t>
      </w:r>
    </w:p>
    <w:p w14:paraId="3F354A1D" w14:textId="5694A852" w:rsidR="004D66F9" w:rsidRPr="004361AA" w:rsidRDefault="00000000">
      <w:pPr>
        <w:tabs>
          <w:tab w:val="right" w:leader="dot" w:pos="9020"/>
        </w:tabs>
        <w:spacing w:after="100"/>
        <w:rPr>
          <w:rFonts w:ascii="Times New Roman" w:hAnsi="Times New Roman" w:cs="Times New Roman"/>
        </w:rPr>
      </w:pPr>
      <w:r>
        <w:rPr>
          <w:rFonts w:ascii="Times New Roman" w:hAnsi="Times New Roman" w:cs="Times New Roman"/>
          <w:b/>
          <w:bCs/>
        </w:rPr>
        <w:t xml:space="preserve">Annexe - Fichiers fournis</w:t>
        <w:tab/>
        <w:t>10</w:t>
      </w:r>
    </w:p>
    <w:p w14:paraId="7A69095B" w14:textId="77777777" w:rsidR="004D66F9" w:rsidRPr="004361AA" w:rsidRDefault="00000000">
      <w:pPr>
        <w:rPr>
          <w:rFonts w:ascii="Times New Roman" w:hAnsi="Times New Roman" w:cs="Times New Roman"/>
        </w:rPr>
      </w:pPr>
      <w:r>
        <w:rPr>
          <w:rFonts w:ascii="Times New Roman" w:hAnsi="Times New Roman" w:cs="Times New Roman"/>
        </w:rPr>
        <w:br w:type="page"/>
      </w:r>
    </w:p>
    <w:p w14:paraId="2A98EB8F" w14:textId="77777777" w:rsidR="004D66F9" w:rsidRPr="004361AA" w:rsidRDefault="00000000" w:rsidP="004361AA">
      <w:pPr>
        <w:pStyle w:val="Titre1"/>
        <w:spacing w:before="380" w:after="160"/>
        <w:rPr>
          <w:rFonts w:ascii="Times New Roman" w:hAnsi="Times New Roman" w:cs="Times New Roman"/>
          <w:color w:val="auto"/>
        </w:rPr>
      </w:pPr>
      <w:r>
        <w:rPr>
          <w:rFonts w:ascii="Times New Roman" w:hAnsi="Times New Roman" w:cs="Times New Roman"/>
          <w:b/>
          <w:bCs/>
          <w:color w:val="auto"/>
          <w:sz w:val="30"/>
          <w:szCs w:val="30"/>
        </w:rPr>
        <w:lastRenderedPageBreak/>
        <w:t>Introduction</w:t>
      </w:r>
    </w:p>
    <w:p w14:paraId="47919E65" w14:textId="77777777" w:rsidR="004D66F9" w:rsidRPr="004361AA" w:rsidRDefault="00000000">
      <w:pPr>
        <w:spacing w:after="140" w:line="276" w:lineRule="auto"/>
        <w:rPr>
          <w:rFonts w:ascii="Times New Roman" w:hAnsi="Times New Roman" w:cs="Times New Roman"/>
        </w:rPr>
      </w:pPr>
      <w:r>
        <w:rPr>
          <w:rFonts w:ascii="Times New Roman" w:hAnsi="Times New Roman" w:cs="Times New Roman"/>
        </w:rPr>
        <w:t>Ce rapport présente la conception et le déploiement d'une architecture MongoDB avancée pour une plateforme de télémédecine. Le choix de ce domaine applicatif est directement motivé par les contraintes techniques du devoir : volumétrie importante (dossiers médicaux, rendez-vous, prescriptions, résultats d'examens), sensibilité forte des données (santé), et forte concurrence d'accès (patients, médecins, hôpitaux connectés simultanément).</w:t>
      </w:r>
    </w:p>
    <w:p w14:paraId="3876738A" w14:textId="77777777" w:rsidR="004D66F9" w:rsidRPr="004361AA" w:rsidRDefault="00000000">
      <w:pPr>
        <w:spacing w:after="140" w:line="276" w:lineRule="auto"/>
        <w:rPr>
          <w:rFonts w:ascii="Times New Roman" w:hAnsi="Times New Roman" w:cs="Times New Roman"/>
        </w:rPr>
      </w:pPr>
      <w:r>
        <w:rPr>
          <w:rFonts w:ascii="Times New Roman" w:hAnsi="Times New Roman" w:cs="Times New Roman"/>
        </w:rPr>
        <w:t xml:space="preserve">Le projet couvre les six axes suivants, chacun démontré et validé sur un cluster MongoDB réellement déployé (et non uniquement documenté sur le papier), à la fois via un déploiement natif (Windows / PowerShell) et via une variante conteneurisée portable (Docker, macOS / Linux / WSL) :</w:t>
      </w:r>
    </w:p>
    <w:p w14:paraId="333B4FB9"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 xml:space="preserve">Architecture de sharding : cluster à 4 shards, chacun en replica set à 3 nœuds</w:t>
      </w:r>
    </w:p>
    <w:p w14:paraId="056E36D7"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Sécurité : authentification, RBAC par rôle métier, chiffrement, sauvegarde, TLS</w:t>
      </w:r>
    </w:p>
    <w:p w14:paraId="703A8648"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 xml:space="preserve">Types de cohérence : readConcern, writeConcern, sessions causales, transactions</w:t>
      </w:r>
    </w:p>
    <w:p w14:paraId="103E707F"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 xml:space="preserve">Types de clés de sharding : hashed, zoned (tag-aware) et range-based, comparés</w:t>
      </w:r>
    </w:p>
    <w:p w14:paraId="466E60D3"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 xml:space="preserve">Performances de requêtes : indexation, explain(), agrégations, benchmark chiffré</w:t>
      </w:r>
    </w:p>
    <w:p w14:paraId="13854A55"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Use case : modélisation formelle des 6 collections et justification métier</w:t>
      </w:r>
    </w:p>
    <w:p w14:paraId="7B8163E2" w14:textId="77777777" w:rsidR="004D66F9" w:rsidRPr="004361AA" w:rsidRDefault="00000000">
      <w:pPr>
        <w:spacing w:after="140" w:line="276" w:lineRule="auto"/>
        <w:rPr>
          <w:rFonts w:ascii="Times New Roman" w:hAnsi="Times New Roman" w:cs="Times New Roman"/>
        </w:rPr>
      </w:pPr>
      <w:r>
        <w:rPr>
          <w:rFonts w:ascii="Times New Roman" w:hAnsi="Times New Roman" w:cs="Times New Roman"/>
        </w:rPr>
        <w:t xml:space="preserve">Les fichiers de configuration et le code source complets (scripts PowerShell, mongosh et Docker) sont fournis séparément en tant que livrables ; ce rapport se concentre sur les choix, les justifications et les résultats mesurés.</w:t>
      </w:r>
    </w:p>
    <w:p w14:paraId="2DE1E078" w14:textId="425BC196" w:rsidR="004D66F9" w:rsidRPr="004361AA" w:rsidRDefault="00000000" w:rsidP="004361AA">
      <w:pPr>
        <w:pStyle w:val="Titre1"/>
        <w:spacing w:before="380" w:after="160"/>
        <w:rPr>
          <w:rFonts w:ascii="Times New Roman" w:hAnsi="Times New Roman" w:cs="Times New Roman"/>
          <w:color w:val="auto"/>
        </w:rPr>
      </w:pPr>
      <w:r>
        <w:rPr>
          <w:rFonts w:ascii="Times New Roman" w:hAnsi="Times New Roman" w:cs="Times New Roman"/>
          <w:b/>
          <w:bCs/>
          <w:color w:val="auto"/>
          <w:sz w:val="30"/>
          <w:szCs w:val="30"/>
        </w:rPr>
        <w:t xml:space="preserve">Partie 1 - Architecture de Sharding</w:t>
      </w:r>
    </w:p>
    <w:p w14:paraId="4D6D2FBD" w14:textId="77777777" w:rsidR="004D66F9" w:rsidRPr="004361AA" w:rsidRDefault="00000000">
      <w:pPr>
        <w:spacing w:after="140" w:line="276" w:lineRule="auto"/>
        <w:rPr>
          <w:rFonts w:ascii="Times New Roman" w:hAnsi="Times New Roman" w:cs="Times New Roman"/>
        </w:rPr>
      </w:pPr>
      <w:r>
        <w:rPr>
          <w:rFonts w:ascii="Times New Roman" w:hAnsi="Times New Roman" w:cs="Times New Roman"/>
        </w:rPr>
        <w:t xml:space="preserve">L'architecture retenue comprend 3 config servers en replica set, 4 shards en replica set à 3 nœuds chacun, et un routeur mongos comme point d'entrée applicatif. Elle a été déployée et validée de deux façons indépendantes : nativement sous Windows, et sous forme conteneurisée avec Docker Compose.</w:t>
      </w:r>
    </w:p>
    <w:p w14:paraId="70CD3ED2" w14:textId="77777777" w:rsidR="004D66F9" w:rsidRPr="004361AA" w:rsidRDefault="00000000">
      <w:pPr>
        <w:pStyle w:val="Titre2"/>
        <w:spacing w:before="260" w:after="120"/>
        <w:rPr>
          <w:rFonts w:ascii="Times New Roman" w:hAnsi="Times New Roman" w:cs="Times New Roman"/>
          <w:color w:val="auto"/>
        </w:rPr>
      </w:pPr>
      <w:r>
        <w:rPr>
          <w:rFonts w:ascii="Times New Roman" w:hAnsi="Times New Roman" w:cs="Times New Roman"/>
          <w:b/>
          <w:bCs/>
          <w:color w:val="auto"/>
          <w:sz w:val="24"/>
          <w:szCs w:val="24"/>
        </w:rPr>
        <w:t>1.1 Schéma d'ensemble</w:t>
      </w:r>
    </w:p>
    <w:tbl>
      <w:tblPr>
        <w:tblW w:w="9020" w:type="dxa"/>
        <w:tblBorders>
          <w:top w:val="single" w:sz="4" w:space="0" w:color="C7D0D3"/>
          <w:left w:val="single" w:sz="4" w:space="0" w:color="C7D0D3"/>
          <w:bottom w:val="single" w:sz="4" w:space="0" w:color="C7D0D3"/>
          <w:right w:val="single" w:sz="4" w:space="0" w:color="C7D0D3"/>
          <w:insideH w:val="single" w:sz="4" w:space="0" w:color="C7D0D3"/>
          <w:insideV w:val="single" w:sz="4" w:space="0" w:color="C7D0D3"/>
        </w:tblBorders>
        <w:tblCellMar>
          <w:left w:w="10" w:type="dxa"/>
          <w:right w:w="10" w:type="dxa"/>
        </w:tblCellMar>
        <w:tblLook w:val="0000" w:firstRow="0" w:lastRow="0" w:firstColumn="0" w:lastColumn="0" w:noHBand="0" w:noVBand="0"/>
      </w:tblPr>
      <w:tblGrid>
        <w:gridCol w:w="2500"/>
        <w:gridCol w:w="4500"/>
        <w:gridCol w:w="2020"/>
      </w:tblGrid>
      <w:tr w:rsidR="004D66F9" w:rsidRPr="004361AA" w14:paraId="2F107DC5" w14:textId="77777777">
        <w:trPr>
          <w:tblHeader/>
        </w:trPr>
        <w:tc>
          <w:tcPr>
            <w:tcW w:w="2500" w:type="dxa"/>
            <w:shd w:val="clear" w:color="auto" w:fill="1B4B5A"/>
            <w:tcMar>
              <w:top w:w="90" w:type="dxa"/>
              <w:left w:w="110" w:type="dxa"/>
              <w:bottom w:w="90" w:type="dxa"/>
              <w:right w:w="110" w:type="dxa"/>
            </w:tcMar>
            <w:vAlign w:val="center"/>
          </w:tcPr>
          <w:p w14:paraId="0CF00457"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Composant</w:t>
            </w:r>
          </w:p>
        </w:tc>
        <w:tc>
          <w:tcPr>
            <w:tcW w:w="4500" w:type="dxa"/>
            <w:shd w:val="clear" w:color="auto" w:fill="1B4B5A"/>
            <w:tcMar>
              <w:top w:w="90" w:type="dxa"/>
              <w:left w:w="110" w:type="dxa"/>
              <w:bottom w:w="90" w:type="dxa"/>
              <w:right w:w="110" w:type="dxa"/>
            </w:tcMar>
            <w:vAlign w:val="center"/>
          </w:tcPr>
          <w:p w14:paraId="6EE32F6E"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Rôle</w:t>
            </w:r>
          </w:p>
        </w:tc>
        <w:tc>
          <w:tcPr>
            <w:tcW w:w="2020" w:type="dxa"/>
            <w:shd w:val="clear" w:color="auto" w:fill="1B4B5A"/>
            <w:tcMar>
              <w:top w:w="90" w:type="dxa"/>
              <w:left w:w="110" w:type="dxa"/>
              <w:bottom w:w="90" w:type="dxa"/>
              <w:right w:w="110" w:type="dxa"/>
            </w:tcMar>
            <w:vAlign w:val="center"/>
          </w:tcPr>
          <w:p w14:paraId="1C9F8726"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Nombre de nœuds</w:t>
            </w:r>
          </w:p>
        </w:tc>
      </w:tr>
      <w:tr w:rsidR="004D66F9" w:rsidRPr="004361AA" w14:paraId="40045FE6" w14:textId="77777777">
        <w:tc>
          <w:tcPr>
            <w:tcW w:w="2500" w:type="dxa"/>
            <w:tcMar>
              <w:top w:w="90" w:type="dxa"/>
              <w:left w:w="110" w:type="dxa"/>
              <w:bottom w:w="90" w:type="dxa"/>
              <w:right w:w="110" w:type="dxa"/>
            </w:tcMar>
            <w:vAlign w:val="center"/>
          </w:tcPr>
          <w:p w14:paraId="26B5B48D" w14:textId="77777777" w:rsidR="004D66F9" w:rsidRPr="004361AA" w:rsidRDefault="00000000">
            <w:pPr>
              <w:rPr>
                <w:rFonts w:ascii="Times New Roman" w:hAnsi="Times New Roman" w:cs="Times New Roman"/>
              </w:rPr>
            </w:pPr>
            <w:r>
              <w:rPr>
                <w:rFonts w:ascii="Times New Roman" w:hAnsi="Times New Roman" w:cs="Times New Roman"/>
                <w:sz w:val="19"/>
                <w:szCs w:val="19"/>
              </w:rPr>
              <w:t>Config Servers (ConfigRS)</w:t>
            </w:r>
          </w:p>
        </w:tc>
        <w:tc>
          <w:tcPr>
            <w:tcW w:w="4500" w:type="dxa"/>
            <w:tcMar>
              <w:top w:w="90" w:type="dxa"/>
              <w:left w:w="110" w:type="dxa"/>
              <w:bottom w:w="90" w:type="dxa"/>
              <w:right w:w="110" w:type="dxa"/>
            </w:tcMar>
            <w:vAlign w:val="center"/>
          </w:tcPr>
          <w:p w14:paraId="23DC51BA" w14:textId="77777777" w:rsidR="004D66F9" w:rsidRPr="004361AA" w:rsidRDefault="00000000">
            <w:pPr>
              <w:rPr>
                <w:rFonts w:ascii="Times New Roman" w:hAnsi="Times New Roman" w:cs="Times New Roman"/>
              </w:rPr>
            </w:pPr>
            <w:r>
              <w:rPr>
                <w:rFonts w:ascii="Times New Roman" w:hAnsi="Times New Roman" w:cs="Times New Roman"/>
                <w:sz w:val="19"/>
                <w:szCs w:val="19"/>
              </w:rPr>
              <w:t xml:space="preserve">Métadonnées de sharding, localisation des chunks</w:t>
            </w:r>
          </w:p>
        </w:tc>
        <w:tc>
          <w:tcPr>
            <w:tcW w:w="2020" w:type="dxa"/>
            <w:tcMar>
              <w:top w:w="90" w:type="dxa"/>
              <w:left w:w="110" w:type="dxa"/>
              <w:bottom w:w="90" w:type="dxa"/>
              <w:right w:w="110" w:type="dxa"/>
            </w:tcMar>
            <w:vAlign w:val="center"/>
          </w:tcPr>
          <w:p w14:paraId="56381181" w14:textId="77777777" w:rsidR="004D66F9" w:rsidRPr="004361AA" w:rsidRDefault="00000000">
            <w:pPr>
              <w:rPr>
                <w:rFonts w:ascii="Times New Roman" w:hAnsi="Times New Roman" w:cs="Times New Roman"/>
              </w:rPr>
            </w:pPr>
            <w:r>
              <w:rPr>
                <w:rFonts w:ascii="Times New Roman" w:hAnsi="Times New Roman" w:cs="Times New Roman"/>
                <w:sz w:val="19"/>
                <w:szCs w:val="19"/>
              </w:rPr>
              <w:t xml:space="preserve">3 (replica set)</w:t>
            </w:r>
          </w:p>
        </w:tc>
      </w:tr>
      <w:tr w:rsidR="004D66F9" w:rsidRPr="004361AA" w14:paraId="4877CC51" w14:textId="77777777">
        <w:tc>
          <w:tcPr>
            <w:tcW w:w="2500" w:type="dxa"/>
            <w:shd w:val="clear" w:color="auto" w:fill="F2F6F7"/>
            <w:tcMar>
              <w:top w:w="90" w:type="dxa"/>
              <w:left w:w="110" w:type="dxa"/>
              <w:bottom w:w="90" w:type="dxa"/>
              <w:right w:w="110" w:type="dxa"/>
            </w:tcMar>
            <w:vAlign w:val="center"/>
          </w:tcPr>
          <w:p w14:paraId="02DFD2D3" w14:textId="77777777" w:rsidR="004D66F9" w:rsidRPr="004361AA" w:rsidRDefault="00000000">
            <w:pPr>
              <w:rPr>
                <w:rFonts w:ascii="Times New Roman" w:hAnsi="Times New Roman" w:cs="Times New Roman"/>
              </w:rPr>
            </w:pPr>
            <w:r>
              <w:rPr>
                <w:rFonts w:ascii="Times New Roman" w:hAnsi="Times New Roman" w:cs="Times New Roman"/>
                <w:sz w:val="19"/>
                <w:szCs w:val="19"/>
              </w:rPr>
              <w:t>Shard 1 (ShardRS1)</w:t>
            </w:r>
          </w:p>
        </w:tc>
        <w:tc>
          <w:tcPr>
            <w:tcW w:w="4500" w:type="dxa"/>
            <w:shd w:val="clear" w:color="auto" w:fill="F2F6F7"/>
            <w:tcMar>
              <w:top w:w="90" w:type="dxa"/>
              <w:left w:w="110" w:type="dxa"/>
              <w:bottom w:w="90" w:type="dxa"/>
              <w:right w:w="110" w:type="dxa"/>
            </w:tcMar>
            <w:vAlign w:val="center"/>
          </w:tcPr>
          <w:p w14:paraId="5FA79B14" w14:textId="0D5BAB21" w:rsidR="004D66F9" w:rsidRPr="004361AA" w:rsidRDefault="00000000">
            <w:pPr>
              <w:rPr>
                <w:rFonts w:ascii="Times New Roman" w:hAnsi="Times New Roman" w:cs="Times New Roman"/>
              </w:rPr>
            </w:pPr>
            <w:r>
              <w:rPr>
                <w:rFonts w:ascii="Times New Roman" w:hAnsi="Times New Roman" w:cs="Times New Roman"/>
                <w:sz w:val="19"/>
                <w:szCs w:val="19"/>
              </w:rPr>
              <w:t xml:space="preserve">Partition de données - zone Afrique de l'Ouest</w:t>
            </w:r>
          </w:p>
        </w:tc>
        <w:tc>
          <w:tcPr>
            <w:tcW w:w="2020" w:type="dxa"/>
            <w:shd w:val="clear" w:color="auto" w:fill="F2F6F7"/>
            <w:tcMar>
              <w:top w:w="90" w:type="dxa"/>
              <w:left w:w="110" w:type="dxa"/>
              <w:bottom w:w="90" w:type="dxa"/>
              <w:right w:w="110" w:type="dxa"/>
            </w:tcMar>
            <w:vAlign w:val="center"/>
          </w:tcPr>
          <w:p w14:paraId="3BF53179" w14:textId="77777777" w:rsidR="004D66F9" w:rsidRPr="004361AA" w:rsidRDefault="00000000">
            <w:pPr>
              <w:rPr>
                <w:rFonts w:ascii="Times New Roman" w:hAnsi="Times New Roman" w:cs="Times New Roman"/>
              </w:rPr>
            </w:pPr>
            <w:r>
              <w:rPr>
                <w:rFonts w:ascii="Times New Roman" w:hAnsi="Times New Roman" w:cs="Times New Roman"/>
                <w:sz w:val="19"/>
                <w:szCs w:val="19"/>
              </w:rPr>
              <w:t xml:space="preserve">3 (replica set)</w:t>
            </w:r>
          </w:p>
        </w:tc>
      </w:tr>
      <w:tr w:rsidR="004D66F9" w:rsidRPr="004361AA" w14:paraId="52F0DB96" w14:textId="77777777">
        <w:tc>
          <w:tcPr>
            <w:tcW w:w="2500" w:type="dxa"/>
            <w:tcMar>
              <w:top w:w="90" w:type="dxa"/>
              <w:left w:w="110" w:type="dxa"/>
              <w:bottom w:w="90" w:type="dxa"/>
              <w:right w:w="110" w:type="dxa"/>
            </w:tcMar>
            <w:vAlign w:val="center"/>
          </w:tcPr>
          <w:p w14:paraId="36E625B4" w14:textId="77777777" w:rsidR="004D66F9" w:rsidRPr="004361AA" w:rsidRDefault="00000000">
            <w:pPr>
              <w:rPr>
                <w:rFonts w:ascii="Times New Roman" w:hAnsi="Times New Roman" w:cs="Times New Roman"/>
              </w:rPr>
            </w:pPr>
            <w:r>
              <w:rPr>
                <w:rFonts w:ascii="Times New Roman" w:hAnsi="Times New Roman" w:cs="Times New Roman"/>
                <w:sz w:val="19"/>
                <w:szCs w:val="19"/>
              </w:rPr>
              <w:t>Shard 2 (ShardRS2)</w:t>
            </w:r>
          </w:p>
        </w:tc>
        <w:tc>
          <w:tcPr>
            <w:tcW w:w="4500" w:type="dxa"/>
            <w:tcMar>
              <w:top w:w="90" w:type="dxa"/>
              <w:left w:w="110" w:type="dxa"/>
              <w:bottom w:w="90" w:type="dxa"/>
              <w:right w:w="110" w:type="dxa"/>
            </w:tcMar>
            <w:vAlign w:val="center"/>
          </w:tcPr>
          <w:p w14:paraId="364141E8" w14:textId="503AA403" w:rsidR="004D66F9" w:rsidRPr="004361AA" w:rsidRDefault="00000000">
            <w:pPr>
              <w:rPr>
                <w:rFonts w:ascii="Times New Roman" w:hAnsi="Times New Roman" w:cs="Times New Roman"/>
              </w:rPr>
            </w:pPr>
            <w:r>
              <w:rPr>
                <w:rFonts w:ascii="Times New Roman" w:hAnsi="Times New Roman" w:cs="Times New Roman"/>
                <w:sz w:val="19"/>
                <w:szCs w:val="19"/>
              </w:rPr>
              <w:t xml:space="preserve">Partition de données - zone Afrique Centrale</w:t>
            </w:r>
          </w:p>
        </w:tc>
        <w:tc>
          <w:tcPr>
            <w:tcW w:w="2020" w:type="dxa"/>
            <w:tcMar>
              <w:top w:w="90" w:type="dxa"/>
              <w:left w:w="110" w:type="dxa"/>
              <w:bottom w:w="90" w:type="dxa"/>
              <w:right w:w="110" w:type="dxa"/>
            </w:tcMar>
            <w:vAlign w:val="center"/>
          </w:tcPr>
          <w:p w14:paraId="008A411E" w14:textId="77777777" w:rsidR="004D66F9" w:rsidRPr="004361AA" w:rsidRDefault="00000000">
            <w:pPr>
              <w:rPr>
                <w:rFonts w:ascii="Times New Roman" w:hAnsi="Times New Roman" w:cs="Times New Roman"/>
              </w:rPr>
            </w:pPr>
            <w:r>
              <w:rPr>
                <w:rFonts w:ascii="Times New Roman" w:hAnsi="Times New Roman" w:cs="Times New Roman"/>
                <w:sz w:val="19"/>
                <w:szCs w:val="19"/>
              </w:rPr>
              <w:t xml:space="preserve">3 (replica set)</w:t>
            </w:r>
          </w:p>
        </w:tc>
      </w:tr>
      <w:tr w:rsidR="004D66F9" w:rsidRPr="004361AA" w14:paraId="76DE865C" w14:textId="77777777">
        <w:tc>
          <w:tcPr>
            <w:tcW w:w="2500" w:type="dxa"/>
            <w:shd w:val="clear" w:color="auto" w:fill="F2F6F7"/>
            <w:tcMar>
              <w:top w:w="90" w:type="dxa"/>
              <w:left w:w="110" w:type="dxa"/>
              <w:bottom w:w="90" w:type="dxa"/>
              <w:right w:w="110" w:type="dxa"/>
            </w:tcMar>
            <w:vAlign w:val="center"/>
          </w:tcPr>
          <w:p w14:paraId="7D24F277" w14:textId="77777777" w:rsidR="004D66F9" w:rsidRPr="004361AA" w:rsidRDefault="00000000">
            <w:pPr>
              <w:rPr>
                <w:rFonts w:ascii="Times New Roman" w:hAnsi="Times New Roman" w:cs="Times New Roman"/>
              </w:rPr>
            </w:pPr>
            <w:r>
              <w:rPr>
                <w:rFonts w:ascii="Times New Roman" w:hAnsi="Times New Roman" w:cs="Times New Roman"/>
                <w:sz w:val="19"/>
                <w:szCs w:val="19"/>
              </w:rPr>
              <w:t>Shard 3 (ShardRS3)</w:t>
            </w:r>
          </w:p>
        </w:tc>
        <w:tc>
          <w:tcPr>
            <w:tcW w:w="4500" w:type="dxa"/>
            <w:shd w:val="clear" w:color="auto" w:fill="F2F6F7"/>
            <w:tcMar>
              <w:top w:w="90" w:type="dxa"/>
              <w:left w:w="110" w:type="dxa"/>
              <w:bottom w:w="90" w:type="dxa"/>
              <w:right w:w="110" w:type="dxa"/>
            </w:tcMar>
            <w:vAlign w:val="center"/>
          </w:tcPr>
          <w:p w14:paraId="0D76B6E5" w14:textId="0D467DD1" w:rsidR="004D66F9" w:rsidRPr="004361AA" w:rsidRDefault="00000000">
            <w:pPr>
              <w:rPr>
                <w:rFonts w:ascii="Times New Roman" w:hAnsi="Times New Roman" w:cs="Times New Roman"/>
              </w:rPr>
            </w:pPr>
            <w:r>
              <w:rPr>
                <w:rFonts w:ascii="Times New Roman" w:hAnsi="Times New Roman" w:cs="Times New Roman"/>
                <w:sz w:val="19"/>
                <w:szCs w:val="19"/>
              </w:rPr>
              <w:t xml:space="preserve">Partition de données - zone Europe (diaspora)</w:t>
            </w:r>
          </w:p>
        </w:tc>
        <w:tc>
          <w:tcPr>
            <w:tcW w:w="2020" w:type="dxa"/>
            <w:shd w:val="clear" w:color="auto" w:fill="F2F6F7"/>
            <w:tcMar>
              <w:top w:w="90" w:type="dxa"/>
              <w:left w:w="110" w:type="dxa"/>
              <w:bottom w:w="90" w:type="dxa"/>
              <w:right w:w="110" w:type="dxa"/>
            </w:tcMar>
            <w:vAlign w:val="center"/>
          </w:tcPr>
          <w:p w14:paraId="1E5325D1" w14:textId="77777777" w:rsidR="004D66F9" w:rsidRPr="004361AA" w:rsidRDefault="00000000">
            <w:pPr>
              <w:rPr>
                <w:rFonts w:ascii="Times New Roman" w:hAnsi="Times New Roman" w:cs="Times New Roman"/>
              </w:rPr>
            </w:pPr>
            <w:r>
              <w:rPr>
                <w:rFonts w:ascii="Times New Roman" w:hAnsi="Times New Roman" w:cs="Times New Roman"/>
                <w:sz w:val="19"/>
                <w:szCs w:val="19"/>
              </w:rPr>
              <w:t xml:space="preserve">3 (replica set)</w:t>
            </w:r>
          </w:p>
        </w:tc>
      </w:tr>
      <w:tr w:rsidR="004D66F9" w:rsidRPr="004361AA" w14:paraId="48100547" w14:textId="77777777">
        <w:tc>
          <w:tcPr>
            <w:tcW w:w="2500" w:type="dxa"/>
            <w:tcMar>
              <w:top w:w="90" w:type="dxa"/>
              <w:left w:w="110" w:type="dxa"/>
              <w:bottom w:w="90" w:type="dxa"/>
              <w:right w:w="110" w:type="dxa"/>
            </w:tcMar>
            <w:vAlign w:val="center"/>
          </w:tcPr>
          <w:p w14:paraId="51D5638B" w14:textId="77777777" w:rsidR="004D66F9" w:rsidRPr="004361AA" w:rsidRDefault="00000000">
            <w:pPr>
              <w:rPr>
                <w:rFonts w:ascii="Times New Roman" w:hAnsi="Times New Roman" w:cs="Times New Roman"/>
              </w:rPr>
            </w:pPr>
            <w:r>
              <w:rPr>
                <w:rFonts w:ascii="Times New Roman" w:hAnsi="Times New Roman" w:cs="Times New Roman"/>
                <w:sz w:val="19"/>
                <w:szCs w:val="19"/>
              </w:rPr>
              <w:t>Shard 4 (ShardRS4)</w:t>
            </w:r>
          </w:p>
        </w:tc>
        <w:tc>
          <w:tcPr>
            <w:tcW w:w="4500" w:type="dxa"/>
            <w:tcMar>
              <w:top w:w="90" w:type="dxa"/>
              <w:left w:w="110" w:type="dxa"/>
              <w:bottom w:w="90" w:type="dxa"/>
              <w:right w:w="110" w:type="dxa"/>
            </w:tcMar>
            <w:vAlign w:val="center"/>
          </w:tcPr>
          <w:p w14:paraId="0258A989" w14:textId="3EB25D7C" w:rsidR="004D66F9" w:rsidRPr="004361AA" w:rsidRDefault="00000000">
            <w:pPr>
              <w:rPr>
                <w:rFonts w:ascii="Times New Roman" w:hAnsi="Times New Roman" w:cs="Times New Roman"/>
              </w:rPr>
            </w:pPr>
            <w:r>
              <w:rPr>
                <w:rFonts w:ascii="Times New Roman" w:hAnsi="Times New Roman" w:cs="Times New Roman"/>
                <w:sz w:val="19"/>
                <w:szCs w:val="19"/>
              </w:rPr>
              <w:t xml:space="preserve">Partition de données - zone Amérique (diaspora)</w:t>
            </w:r>
          </w:p>
        </w:tc>
        <w:tc>
          <w:tcPr>
            <w:tcW w:w="2020" w:type="dxa"/>
            <w:tcMar>
              <w:top w:w="90" w:type="dxa"/>
              <w:left w:w="110" w:type="dxa"/>
              <w:bottom w:w="90" w:type="dxa"/>
              <w:right w:w="110" w:type="dxa"/>
            </w:tcMar>
            <w:vAlign w:val="center"/>
          </w:tcPr>
          <w:p w14:paraId="1E6C9EAD" w14:textId="77777777" w:rsidR="004D66F9" w:rsidRPr="004361AA" w:rsidRDefault="00000000">
            <w:pPr>
              <w:rPr>
                <w:rFonts w:ascii="Times New Roman" w:hAnsi="Times New Roman" w:cs="Times New Roman"/>
              </w:rPr>
            </w:pPr>
            <w:r>
              <w:rPr>
                <w:rFonts w:ascii="Times New Roman" w:hAnsi="Times New Roman" w:cs="Times New Roman"/>
                <w:sz w:val="19"/>
                <w:szCs w:val="19"/>
              </w:rPr>
              <w:t xml:space="preserve">3 (replica set)</w:t>
            </w:r>
          </w:p>
        </w:tc>
      </w:tr>
      <w:tr w:rsidR="004D66F9" w:rsidRPr="004361AA" w14:paraId="3B8D448B" w14:textId="77777777">
        <w:tc>
          <w:tcPr>
            <w:tcW w:w="2500" w:type="dxa"/>
            <w:shd w:val="clear" w:color="auto" w:fill="F2F6F7"/>
            <w:tcMar>
              <w:top w:w="90" w:type="dxa"/>
              <w:left w:w="110" w:type="dxa"/>
              <w:bottom w:w="90" w:type="dxa"/>
              <w:right w:w="110" w:type="dxa"/>
            </w:tcMar>
            <w:vAlign w:val="center"/>
          </w:tcPr>
          <w:p w14:paraId="29A748A4" w14:textId="77777777" w:rsidR="004D66F9" w:rsidRPr="004361AA" w:rsidRDefault="00000000">
            <w:pPr>
              <w:rPr>
                <w:rFonts w:ascii="Times New Roman" w:hAnsi="Times New Roman" w:cs="Times New Roman"/>
              </w:rPr>
            </w:pPr>
            <w:r>
              <w:rPr>
                <w:rFonts w:ascii="Times New Roman" w:hAnsi="Times New Roman" w:cs="Times New Roman"/>
                <w:sz w:val="19"/>
                <w:szCs w:val="19"/>
              </w:rPr>
              <w:t>mongos</w:t>
            </w:r>
          </w:p>
        </w:tc>
        <w:tc>
          <w:tcPr>
            <w:tcW w:w="4500" w:type="dxa"/>
            <w:shd w:val="clear" w:color="auto" w:fill="F2F6F7"/>
            <w:tcMar>
              <w:top w:w="90" w:type="dxa"/>
              <w:left w:w="110" w:type="dxa"/>
              <w:bottom w:w="90" w:type="dxa"/>
              <w:right w:w="110" w:type="dxa"/>
            </w:tcMar>
            <w:vAlign w:val="center"/>
          </w:tcPr>
          <w:p w14:paraId="119A78DF" w14:textId="77777777" w:rsidR="004D66F9" w:rsidRPr="004361AA" w:rsidRDefault="00000000">
            <w:pPr>
              <w:rPr>
                <w:rFonts w:ascii="Times New Roman" w:hAnsi="Times New Roman" w:cs="Times New Roman"/>
              </w:rPr>
            </w:pPr>
            <w:r>
              <w:rPr>
                <w:rFonts w:ascii="Times New Roman" w:hAnsi="Times New Roman" w:cs="Times New Roman"/>
                <w:sz w:val="19"/>
                <w:szCs w:val="19"/>
              </w:rPr>
              <w:t>Routeur, point d'entrée unique de l'application</w:t>
            </w:r>
          </w:p>
        </w:tc>
        <w:tc>
          <w:tcPr>
            <w:tcW w:w="2020" w:type="dxa"/>
            <w:shd w:val="clear" w:color="auto" w:fill="F2F6F7"/>
            <w:tcMar>
              <w:top w:w="90" w:type="dxa"/>
              <w:left w:w="110" w:type="dxa"/>
              <w:bottom w:w="90" w:type="dxa"/>
              <w:right w:w="110" w:type="dxa"/>
            </w:tcMar>
            <w:vAlign w:val="center"/>
          </w:tcPr>
          <w:p w14:paraId="6E1BCCD0" w14:textId="77777777" w:rsidR="004D66F9" w:rsidRPr="004361AA" w:rsidRDefault="00000000">
            <w:pPr>
              <w:rPr>
                <w:rFonts w:ascii="Times New Roman" w:hAnsi="Times New Roman" w:cs="Times New Roman"/>
              </w:rPr>
            </w:pPr>
            <w:r>
              <w:rPr>
                <w:rFonts w:ascii="Times New Roman" w:hAnsi="Times New Roman" w:cs="Times New Roman"/>
                <w:sz w:val="19"/>
                <w:szCs w:val="19"/>
              </w:rPr>
              <w:t>1 (extensible à 2+)</w:t>
            </w:r>
          </w:p>
        </w:tc>
      </w:tr>
    </w:tbl>
    <w:p w14:paraId="358B6170" w14:textId="77777777" w:rsidR="004D66F9" w:rsidRPr="004361AA" w:rsidRDefault="00000000">
      <w:pPr>
        <w:pStyle w:val="Titre2"/>
        <w:spacing w:before="260" w:after="120"/>
        <w:rPr>
          <w:rFonts w:ascii="Times New Roman" w:hAnsi="Times New Roman" w:cs="Times New Roman"/>
          <w:color w:val="auto"/>
        </w:rPr>
      </w:pPr>
      <w:r>
        <w:rPr>
          <w:rFonts w:ascii="Times New Roman" w:hAnsi="Times New Roman" w:cs="Times New Roman"/>
          <w:b/>
          <w:bCs/>
          <w:color w:val="auto"/>
          <w:sz w:val="24"/>
          <w:szCs w:val="24"/>
        </w:rPr>
        <w:t>1.2 Justification des choix</w:t>
      </w:r>
    </w:p>
    <w:p w14:paraId="3F25D077"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 xml:space="preserve">4 shards minimum imposés par l'énoncé ; l'alignement sur 4 zones géographiques anticipe directement le zone sharding de la Partie 4.</w:t>
      </w:r>
    </w:p>
    <w:p w14:paraId="28BB49B6"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 xml:space="preserve">3 nœuds par replica set : tolérance de panne d'un nœud sans perte de disponibilité (quorum majoritaire conservé).</w:t>
      </w:r>
    </w:p>
    <w:p w14:paraId="340794D9"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 xml:space="preserve">Authentification interne par keyFile (secret partagé, SCRAM), condition préalable à toute sécurité applicative (Partie 2).</w:t>
      </w:r>
    </w:p>
    <w:p w14:paraId="21E6187C" w14:textId="6A03E3C2" w:rsidR="004D66F9" w:rsidRPr="004361AA" w:rsidRDefault="00000000">
      <w:pPr>
        <w:pStyle w:val="Titre2"/>
        <w:spacing w:before="260" w:after="120"/>
        <w:rPr>
          <w:rFonts w:ascii="Times New Roman" w:hAnsi="Times New Roman" w:cs="Times New Roman"/>
          <w:color w:val="auto"/>
        </w:rPr>
      </w:pPr>
      <w:r>
        <w:rPr>
          <w:rFonts w:ascii="Times New Roman" w:hAnsi="Times New Roman" w:cs="Times New Roman"/>
          <w:b/>
          <w:bCs/>
          <w:color w:val="auto"/>
          <w:sz w:val="24"/>
          <w:szCs w:val="24"/>
        </w:rPr>
        <w:lastRenderedPageBreak/>
        <w:t xml:space="preserve">1.3 Étapes de déploiement - voie native (Windows)</w:t>
      </w:r>
    </w:p>
    <w:p w14:paraId="134603BF" w14:textId="77777777" w:rsidR="004D66F9" w:rsidRPr="004361AA" w:rsidRDefault="00000000">
      <w:pPr>
        <w:spacing w:after="140" w:line="276" w:lineRule="auto"/>
        <w:rPr>
          <w:rFonts w:ascii="Times New Roman" w:hAnsi="Times New Roman" w:cs="Times New Roman"/>
        </w:rPr>
      </w:pPr>
      <w:r>
        <w:rPr>
          <w:rFonts w:ascii="Times New Roman" w:hAnsi="Times New Roman" w:cs="Times New Roman"/>
        </w:rPr>
        <w:t xml:space="preserve">Le déploiement natif est entièrement scripté (PowerShell pour la partie système Windows, JavaScript mongosh pour l'initialisation du cluster) :</w:t>
      </w:r>
    </w:p>
    <w:p w14:paraId="000A80CB"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Création de l'arborescence (dossiers data/log par nœud)</w:t>
      </w:r>
    </w:p>
    <w:p w14:paraId="2DFBAD62"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 xml:space="preserve">Génération du keyFile et des fichiers mongod.conf</w:t>
      </w:r>
    </w:p>
    <w:p w14:paraId="2B3766F0"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 xml:space="preserve">Démarrage des 15 instances mongod puis du routeur mongos</w:t>
      </w:r>
    </w:p>
    <w:p w14:paraId="0774E09B"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 xml:space="preserve">Initialisation des 5 replica sets (rs.initiate)</w:t>
      </w:r>
    </w:p>
    <w:p w14:paraId="29D93E80"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 xml:space="preserve">Rattachement des 4 shards au cluster (sh.addShard)</w:t>
      </w:r>
    </w:p>
    <w:p w14:paraId="0E3F8414" w14:textId="77777777" w:rsidR="004D66F9" w:rsidRPr="004361AA" w:rsidRDefault="00000000" w:rsidP="004361AA">
      <w:pPr>
        <w:shd w:val="clear" w:color="auto" w:fill="EAF3F5"/>
        <w:spacing w:before="80" w:after="180" w:line="264" w:lineRule="auto"/>
        <w:ind w:left="120"/>
        <w:rPr>
          <w:rFonts w:ascii="Times New Roman" w:hAnsi="Times New Roman" w:cs="Times New Roman"/>
        </w:rPr>
      </w:pPr>
      <w:r>
        <w:rPr>
          <w:rFonts w:ascii="Times New Roman" w:hAnsi="Times New Roman" w:cs="Times New Roman"/>
          <w:i/>
          <w:iCs/>
          <w:sz w:val="20"/>
          <w:szCs w:val="20"/>
        </w:rPr>
        <w:t>Détail complet des scripts : voir fichiers create-arborescence.ps1, generate-mongod-conf.ps1, generate-keyfile.ps1, start-mongod.ps1, start-mongos.ps1 et init-cluster.js fournis en annexe du livrable.</w:t>
      </w:r>
    </w:p>
    <w:p w14:paraId="35BAA2FF" w14:textId="77777777" w:rsidR="004D66F9" w:rsidRPr="004361AA" w:rsidRDefault="00000000">
      <w:pPr>
        <w:pStyle w:val="Titre2"/>
        <w:spacing w:before="260" w:after="120"/>
        <w:rPr>
          <w:rFonts w:ascii="Times New Roman" w:hAnsi="Times New Roman" w:cs="Times New Roman"/>
          <w:color w:val="auto"/>
        </w:rPr>
      </w:pPr>
      <w:r>
        <w:rPr>
          <w:rFonts w:ascii="Times New Roman" w:hAnsi="Times New Roman" w:cs="Times New Roman"/>
          <w:b/>
          <w:bCs/>
          <w:color w:val="auto"/>
          <w:sz w:val="24"/>
          <w:szCs w:val="24"/>
        </w:rPr>
        <w:t>1.4 Déploiement alternatif conteneurisé (Docker)</w:t>
      </w:r>
    </w:p>
    <w:p w14:paraId="540BDF29" w14:textId="0051BEC7" w:rsidR="004D66F9" w:rsidRPr="004361AA" w:rsidRDefault="00000000">
      <w:pPr>
        <w:spacing w:after="140" w:line="276" w:lineRule="auto"/>
        <w:rPr>
          <w:rFonts w:ascii="Times New Roman" w:hAnsi="Times New Roman" w:cs="Times New Roman"/>
        </w:rPr>
      </w:pPr>
      <w:r>
        <w:rPr>
          <w:rFonts w:ascii="Times New Roman" w:hAnsi="Times New Roman" w:cs="Times New Roman"/>
        </w:rPr>
        <w:t xml:space="preserve">En complément du déploiement natif, une variante entièrement conteneurisée reproduit la même topologie (16 conteneurs : 3 config servers, 4 × 3 nœuds shard, 1 mongos) via Docker Compose, avec un résultat identique sur les différentes systèmes d’exploitation et utile pour partager le projet sans dépendre d'une installation locale de MongoDB.</w:t>
      </w:r>
    </w:p>
    <w:p w14:paraId="667D0F85" w14:textId="77777777" w:rsidR="004D66F9" w:rsidRPr="004361AA" w:rsidRDefault="00000000">
      <w:pPr>
        <w:pStyle w:val="Titre3"/>
        <w:spacing w:before="200" w:after="80"/>
        <w:rPr>
          <w:rFonts w:ascii="Times New Roman" w:hAnsi="Times New Roman" w:cs="Times New Roman"/>
          <w:color w:val="auto"/>
        </w:rPr>
      </w:pPr>
      <w:r>
        <w:rPr>
          <w:rFonts w:ascii="Times New Roman" w:hAnsi="Times New Roman" w:cs="Times New Roman"/>
          <w:b/>
          <w:bCs/>
          <w:i/>
          <w:iCs/>
          <w:color w:val="auto"/>
          <w:sz w:val="21"/>
          <w:szCs w:val="21"/>
        </w:rPr>
        <w:t xml:space="preserve">Portabilité du keyfile</w:t>
      </w:r>
    </w:p>
    <w:p w14:paraId="66C9432C" w14:textId="32A3C3A1" w:rsidR="004D66F9" w:rsidRPr="004361AA" w:rsidRDefault="00000000">
      <w:pPr>
        <w:spacing w:after="140" w:line="276" w:lineRule="auto"/>
        <w:rPr>
          <w:rFonts w:ascii="Times New Roman" w:hAnsi="Times New Roman" w:cs="Times New Roman"/>
        </w:rPr>
      </w:pPr>
      <w:r>
        <w:rPr>
          <w:rFonts w:ascii="Times New Roman" w:hAnsi="Times New Roman" w:cs="Times New Roman"/>
        </w:rPr>
        <w:t xml:space="preserve">Un keyfile bind-monté directement casse ses permissions sous Linux. Un conteneur dédié, keyfile-init, tourne une seule fois en root : il copie le keyfile fourni (KeyFile/mongodb-keyfile) ou en génère un nouveau, puis fixe owner=999 (utilisateur mongodb du conteneur) et chmod 400 dans un volume partagé - avant que les 16 instances ne démarrent.</w:t>
      </w:r>
    </w:p>
    <w:p w14:paraId="5222D15D" w14:textId="77777777" w:rsidR="004D66F9" w:rsidRPr="004361AA" w:rsidRDefault="00000000">
      <w:pPr>
        <w:pStyle w:val="Titre3"/>
        <w:spacing w:before="200" w:after="80"/>
        <w:rPr>
          <w:rFonts w:ascii="Times New Roman" w:hAnsi="Times New Roman" w:cs="Times New Roman"/>
          <w:color w:val="auto"/>
        </w:rPr>
      </w:pPr>
      <w:r>
        <w:rPr>
          <w:rFonts w:ascii="Times New Roman" w:hAnsi="Times New Roman" w:cs="Times New Roman"/>
          <w:b/>
          <w:bCs/>
          <w:i/>
          <w:iCs/>
          <w:color w:val="auto"/>
          <w:sz w:val="21"/>
          <w:szCs w:val="21"/>
        </w:rPr>
        <w:t>Orchestration (deploy.sh, 8 étapes)</w:t>
      </w:r>
    </w:p>
    <w:p w14:paraId="1CC6C995"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b/>
          <w:bCs/>
        </w:rPr>
        <w:t xml:space="preserve">0. </w:t>
      </w:r>
      <w:r>
        <w:rPr>
          <w:rFonts w:ascii="Times New Roman" w:hAnsi="Times New Roman" w:cs="Times New Roman"/>
        </w:rPr>
        <w:t xml:space="preserve">Préparation du keyfile (fourni ou généré par keyfile-init)</w:t>
      </w:r>
    </w:p>
    <w:p w14:paraId="11302915"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b/>
          <w:bCs/>
        </w:rPr>
        <w:t xml:space="preserve">1. </w:t>
      </w:r>
      <w:r>
        <w:rPr>
          <w:rFonts w:ascii="Times New Roman" w:hAnsi="Times New Roman" w:cs="Times New Roman"/>
        </w:rPr>
        <w:t>Démarrage des 16 conteneurs (docker compose up -d)</w:t>
      </w:r>
    </w:p>
    <w:p w14:paraId="7FA4B6D5" w14:textId="1C0F8B1A"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b/>
          <w:bCs/>
        </w:rPr>
        <w:t xml:space="preserve">2. </w:t>
      </w:r>
      <w:r>
        <w:rPr>
          <w:rFonts w:ascii="Times New Roman" w:hAnsi="Times New Roman" w:cs="Times New Roman"/>
        </w:rPr>
        <w:t xml:space="preserve">Initialisation du replica set des config servers - </w:t>
      </w:r>
      <w:r>
        <w:rPr>
          <w:rFonts w:ascii="Times New Roman" w:eastAsia="Consolas" w:hAnsi="Times New Roman" w:cs="Times New Roman"/>
          <w:sz w:val="19"/>
          <w:szCs w:val="19"/>
        </w:rPr>
        <w:t>01-init-config.js</w:t>
      </w:r>
    </w:p>
    <w:p w14:paraId="6D071006" w14:textId="211B620F"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b/>
          <w:bCs/>
        </w:rPr>
        <w:t xml:space="preserve">3. </w:t>
      </w:r>
      <w:r>
        <w:rPr>
          <w:rFonts w:ascii="Times New Roman" w:hAnsi="Times New Roman" w:cs="Times New Roman"/>
        </w:rPr>
        <w:t xml:space="preserve">Initialisation des 4 replica sets shard - </w:t>
      </w:r>
      <w:r>
        <w:rPr>
          <w:rFonts w:ascii="Times New Roman" w:eastAsia="Consolas" w:hAnsi="Times New Roman" w:cs="Times New Roman"/>
          <w:sz w:val="19"/>
          <w:szCs w:val="19"/>
        </w:rPr>
        <w:t>02 à 05-init-shardN.js</w:t>
      </w:r>
    </w:p>
    <w:p w14:paraId="42FE9FC1" w14:textId="7E1BD278"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b/>
          <w:bCs/>
        </w:rPr>
        <w:t xml:space="preserve">4. </w:t>
      </w:r>
      <w:r>
        <w:rPr>
          <w:rFonts w:ascii="Times New Roman" w:hAnsi="Times New Roman" w:cs="Times New Roman"/>
        </w:rPr>
        <w:t xml:space="preserve">Rattachement des 4 shards au mongos, exception localhost encore ouverte - </w:t>
      </w:r>
      <w:r>
        <w:rPr>
          <w:rFonts w:ascii="Times New Roman" w:eastAsia="Consolas" w:hAnsi="Times New Roman" w:cs="Times New Roman"/>
          <w:sz w:val="19"/>
          <w:szCs w:val="19"/>
        </w:rPr>
        <w:t>06-init-mongos.js</w:t>
      </w:r>
    </w:p>
    <w:p w14:paraId="3D438668" w14:textId="4A84F560"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b/>
          <w:bCs/>
        </w:rPr>
        <w:t xml:space="preserve">5. </w:t>
      </w:r>
      <w:r>
        <w:rPr>
          <w:rFonts w:ascii="Times New Roman" w:hAnsi="Times New Roman" w:cs="Times New Roman"/>
        </w:rPr>
        <w:t xml:space="preserve">Création du compte admin root - </w:t>
      </w:r>
      <w:r>
        <w:rPr>
          <w:rFonts w:ascii="Times New Roman" w:eastAsia="Consolas" w:hAnsi="Times New Roman" w:cs="Times New Roman"/>
          <w:sz w:val="19"/>
          <w:szCs w:val="19"/>
        </w:rPr>
        <w:t>07-init-admin.js</w:t>
      </w:r>
    </w:p>
    <w:p w14:paraId="62880EB5" w14:textId="72ED21A9"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b/>
          <w:bCs/>
        </w:rPr>
        <w:t xml:space="preserve">6. </w:t>
      </w:r>
      <w:r>
        <w:rPr>
          <w:rFonts w:ascii="Times New Roman" w:hAnsi="Times New Roman" w:cs="Times New Roman"/>
        </w:rPr>
        <w:t xml:space="preserve">RBAC (rôles métier + utilisateurs de démo) - </w:t>
      </w:r>
      <w:r>
        <w:rPr>
          <w:rFonts w:ascii="Times New Roman" w:eastAsia="Consolas" w:hAnsi="Times New Roman" w:cs="Times New Roman"/>
          <w:sz w:val="19"/>
          <w:szCs w:val="19"/>
        </w:rPr>
        <w:t>08-roles-and-users.js</w:t>
      </w:r>
      <w:r>
        <w:rPr>
          <w:rFonts w:ascii="Times New Roman" w:hAnsi="Times New Roman" w:cs="Times New Roman"/>
        </w:rPr>
        <w:t xml:space="preserve">, adaptation non-interactive de setup-security.js (mots de passe de démo en dur au lieu de passwordPrompt())</w:t>
      </w:r>
    </w:p>
    <w:p w14:paraId="18A9282C" w14:textId="14FC2E9C"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b/>
          <w:bCs/>
        </w:rPr>
        <w:t xml:space="preserve">7. </w:t>
      </w:r>
      <w:r>
        <w:rPr>
          <w:rFonts w:ascii="Times New Roman" w:hAnsi="Times New Roman" w:cs="Times New Roman"/>
        </w:rPr>
        <w:t xml:space="preserve">Activation du sharding - </w:t>
      </w:r>
      <w:r>
        <w:rPr>
          <w:rFonts w:ascii="Times New Roman" w:eastAsia="Consolas" w:hAnsi="Times New Roman" w:cs="Times New Roman"/>
          <w:sz w:val="19"/>
          <w:szCs w:val="19"/>
        </w:rPr>
        <w:t>09-sharding.js</w:t>
      </w:r>
      <w:r>
        <w:rPr>
          <w:rFonts w:ascii="Times New Roman" w:hAnsi="Times New Roman" w:cs="Times New Roman"/>
        </w:rPr>
        <w:t xml:space="preserve">, rendue idempotente : les erreurs « déjà shardée » sont interceptées, le script est donc relançable sans échouer</w:t>
      </w:r>
    </w:p>
    <w:p w14:paraId="2C76E179"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b/>
          <w:bCs/>
        </w:rPr>
        <w:t xml:space="preserve">8. </w:t>
      </w:r>
      <w:r>
        <w:rPr>
          <w:rFonts w:ascii="Times New Roman" w:hAnsi="Times New Roman" w:cs="Times New Roman"/>
        </w:rPr>
        <w:t>(Optionnel, WITH_DATA=1) index métier + jeu de données de démo</w:t>
      </w:r>
    </w:p>
    <w:p w14:paraId="67B4AF5A" w14:textId="77777777" w:rsidR="004D66F9" w:rsidRPr="004361AA" w:rsidRDefault="00000000">
      <w:pPr>
        <w:pStyle w:val="Titre3"/>
        <w:spacing w:before="200" w:after="80"/>
        <w:rPr>
          <w:rFonts w:ascii="Times New Roman" w:hAnsi="Times New Roman" w:cs="Times New Roman"/>
          <w:color w:val="auto"/>
        </w:rPr>
      </w:pPr>
      <w:r>
        <w:rPr>
          <w:rFonts w:ascii="Times New Roman" w:hAnsi="Times New Roman" w:cs="Times New Roman"/>
          <w:b/>
          <w:bCs/>
          <w:i/>
          <w:iCs/>
          <w:color w:val="auto"/>
          <w:sz w:val="21"/>
          <w:szCs w:val="21"/>
        </w:rPr>
        <w:t>Adressage réseau : une différence structurelle avec la voie native</w:t>
      </w:r>
    </w:p>
    <w:p w14:paraId="19B80C14" w14:textId="4EB3E79A" w:rsidR="004D66F9" w:rsidRPr="004361AA" w:rsidRDefault="00000000">
      <w:pPr>
        <w:spacing w:after="140" w:line="276" w:lineRule="auto"/>
        <w:rPr>
          <w:rFonts w:ascii="Times New Roman" w:hAnsi="Times New Roman" w:cs="Times New Roman"/>
        </w:rPr>
      </w:pPr>
      <w:r>
        <w:rPr>
          <w:rFonts w:ascii="Times New Roman" w:hAnsi="Times New Roman" w:cs="Times New Roman"/>
        </w:rPr>
        <w:t xml:space="preserve">Chaque service Docker a son propre nom d'hôte : tous les nœuds shard peuvent donc partager le port interne 27018 et tous les config servers le port 27019 (ex. shard1a:27018, cfg0:27019). Le déploiement natif, lui, place tous les processus sur localhost et doit attribuer un port distinct à chacun (27100-27132 pour les shards, 27019-27021 pour les config servers) - c'est la raison pour laquelle les deux jeux de scripts d'initialisation, bien qu'équivalents fonctionnellement, ne sont pas interchangeables tels quels.</w:t>
      </w:r>
    </w:p>
    <w:p w14:paraId="44B422D2" w14:textId="77777777" w:rsidR="004D66F9" w:rsidRPr="004361AA" w:rsidRDefault="00000000" w:rsidP="006129E9">
      <w:pPr>
        <w:shd w:val="clear" w:color="auto" w:fill="EAF3F5"/>
        <w:spacing w:before="80" w:after="180" w:line="264" w:lineRule="auto"/>
        <w:ind w:left="120"/>
        <w:rPr>
          <w:rFonts w:ascii="Times New Roman" w:hAnsi="Times New Roman" w:cs="Times New Roman"/>
        </w:rPr>
      </w:pPr>
      <w:r>
        <w:rPr>
          <w:rFonts w:ascii="Times New Roman" w:hAnsi="Times New Roman" w:cs="Times New Roman"/>
          <w:i/>
          <w:iCs/>
          <w:sz w:val="20"/>
          <w:szCs w:val="20"/>
        </w:rPr>
        <w:t>teardown.sh arrête le cluster (./teardown.sh, volumes conservés) ou l'arrête en effaçant les données (./teardown.sh --purge). Détail complet : docker-compose.yml, deploy.sh, teardown.sh, README-DOCKER.md et docker/init/01 à 09-*.js fournis en annexe du livrable.</w:t>
      </w:r>
    </w:p>
    <w:p w14:paraId="4DA8BE09" w14:textId="77777777" w:rsidR="004D66F9" w:rsidRPr="004361AA" w:rsidRDefault="00000000">
      <w:pPr>
        <w:pStyle w:val="Titre2"/>
        <w:spacing w:before="260" w:after="120"/>
        <w:rPr>
          <w:rFonts w:ascii="Times New Roman" w:hAnsi="Times New Roman" w:cs="Times New Roman"/>
          <w:color w:val="auto"/>
        </w:rPr>
      </w:pPr>
      <w:r>
        <w:rPr>
          <w:rFonts w:ascii="Times New Roman" w:hAnsi="Times New Roman" w:cs="Times New Roman"/>
          <w:b/>
          <w:bCs/>
          <w:color w:val="auto"/>
          <w:sz w:val="24"/>
          <w:szCs w:val="24"/>
        </w:rPr>
        <w:lastRenderedPageBreak/>
        <w:t>1.5 Validation sur cluster réel</w:t>
      </w:r>
    </w:p>
    <w:p w14:paraId="5D8F40C0" w14:textId="77777777" w:rsidR="004D66F9" w:rsidRPr="004361AA" w:rsidRDefault="00000000">
      <w:pPr>
        <w:spacing w:after="140" w:line="276" w:lineRule="auto"/>
        <w:rPr>
          <w:rFonts w:ascii="Times New Roman" w:hAnsi="Times New Roman" w:cs="Times New Roman"/>
        </w:rPr>
      </w:pPr>
      <w:r>
        <w:rPr>
          <w:rFonts w:ascii="Times New Roman" w:hAnsi="Times New Roman" w:cs="Times New Roman"/>
        </w:rPr>
        <w:t xml:space="preserve">La commande sh.status() exécutée sur le cluster déployé confirme l'attachement des 4 shards, le balancer actif, et l'absence d'anomalie de migration :</w:t>
      </w:r>
    </w:p>
    <w:p w14:paraId="5BB3EBA7" w14:textId="77777777" w:rsidR="004D66F9" w:rsidRPr="004361AA" w:rsidRDefault="00000000" w:rsidP="00AA586B">
      <w:pPr>
        <w:shd w:val="clear" w:color="auto" w:fill="F3F4F5"/>
        <w:spacing w:before="80" w:after="200"/>
        <w:ind w:left="100" w:right="100"/>
        <w:rPr>
          <w:rFonts w:ascii="Times New Roman" w:hAnsi="Times New Roman" w:cs="Times New Roman"/>
          <w:lang w:val="en-US"/>
        </w:rPr>
      </w:pPr>
      <w:r>
        <w:rPr>
          <w:rFonts w:ascii="Times New Roman" w:eastAsia="Consolas" w:hAnsi="Times New Roman" w:cs="Times New Roman"/>
          <w:sz w:val="18"/>
          <w:szCs w:val="18"/>
          <w:lang w:val="en-US"/>
        </w:rPr>
        <w:t>shards: [ 'ShardRS1', 'ShardRS2', 'ShardRS3', 'ShardRS4' ]</w:t>
      </w:r>
      <w:r>
        <w:rPr>
          <w:rFonts w:ascii="Times New Roman" w:hAnsi="Times New Roman" w:cs="Times New Roman"/>
          <w:lang w:val="en-US"/>
        </w:rPr>
        <w:br/>
      </w:r>
      <w:r>
        <w:rPr>
          <w:rFonts w:ascii="Times New Roman" w:eastAsia="Consolas" w:hAnsi="Times New Roman" w:cs="Times New Roman"/>
          <w:sz w:val="18"/>
          <w:szCs w:val="18"/>
          <w:lang w:val="en-US"/>
        </w:rPr>
        <w:t xml:space="preserve">active mongoses: [ { '8.3.2': 1 } ]</w:t>
      </w:r>
      <w:r>
        <w:rPr>
          <w:rFonts w:ascii="Times New Roman" w:hAnsi="Times New Roman" w:cs="Times New Roman"/>
          <w:lang w:val="en-US"/>
        </w:rPr>
        <w:br/>
      </w:r>
      <w:r>
        <w:rPr>
          <w:rFonts w:ascii="Times New Roman" w:eastAsia="Consolas" w:hAnsi="Times New Roman" w:cs="Times New Roman"/>
          <w:sz w:val="18"/>
          <w:szCs w:val="18"/>
          <w:lang w:val="en-US"/>
        </w:rPr>
        <w:t xml:space="preserve">balancer: { 'Currently enabled': 'yes', 'Currently running': 'no' }</w:t>
      </w:r>
    </w:p>
    <w:p w14:paraId="206440B5" w14:textId="43313D2E" w:rsidR="004D66F9" w:rsidRPr="004361AA" w:rsidRDefault="00000000" w:rsidP="00AA586B">
      <w:pPr>
        <w:pStyle w:val="Titre1"/>
        <w:spacing w:before="380" w:after="160"/>
        <w:rPr>
          <w:rFonts w:ascii="Times New Roman" w:hAnsi="Times New Roman" w:cs="Times New Roman"/>
          <w:color w:val="auto"/>
        </w:rPr>
      </w:pPr>
      <w:r>
        <w:rPr>
          <w:rFonts w:ascii="Times New Roman" w:hAnsi="Times New Roman" w:cs="Times New Roman"/>
          <w:b/>
          <w:bCs/>
          <w:color w:val="auto"/>
          <w:sz w:val="30"/>
          <w:szCs w:val="30"/>
        </w:rPr>
        <w:t xml:space="preserve">Partie 2 - Sécurité</w:t>
      </w:r>
    </w:p>
    <w:p w14:paraId="41132DD4" w14:textId="77777777" w:rsidR="004D66F9" w:rsidRPr="004361AA" w:rsidRDefault="00000000">
      <w:pPr>
        <w:pStyle w:val="Titre2"/>
        <w:spacing w:before="260" w:after="120"/>
        <w:rPr>
          <w:rFonts w:ascii="Times New Roman" w:hAnsi="Times New Roman" w:cs="Times New Roman"/>
          <w:color w:val="auto"/>
        </w:rPr>
      </w:pPr>
      <w:r>
        <w:rPr>
          <w:rFonts w:ascii="Times New Roman" w:hAnsi="Times New Roman" w:cs="Times New Roman"/>
          <w:b/>
          <w:bCs/>
          <w:color w:val="auto"/>
          <w:sz w:val="24"/>
          <w:szCs w:val="24"/>
        </w:rPr>
        <w:t>2.1 Authentification</w:t>
      </w:r>
    </w:p>
    <w:p w14:paraId="17D20233" w14:textId="3C859CF4" w:rsidR="004D66F9" w:rsidRPr="004361AA" w:rsidRDefault="00000000">
      <w:pPr>
        <w:spacing w:after="140" w:line="276" w:lineRule="auto"/>
        <w:rPr>
          <w:rFonts w:ascii="Times New Roman" w:hAnsi="Times New Roman" w:cs="Times New Roman"/>
        </w:rPr>
      </w:pPr>
      <w:r>
        <w:rPr>
          <w:rFonts w:ascii="Times New Roman" w:hAnsi="Times New Roman" w:cs="Times New Roman"/>
        </w:rPr>
        <w:t xml:space="preserve">Authentification interne du cluster par keyFile (secret partagé de 756 octets, généré aléatoirement), imposant SCRAM-SHA</w:t>
      </w:r>
      <w:r>
        <w:t xml:space="preserve"> </w:t>
      </w:r>
      <w:r>
        <w:rPr>
          <w:rFonts w:ascii="Times New Roman" w:hAnsi="Times New Roman" w:cs="Times New Roman"/>
        </w:rPr>
        <w:t xml:space="preserve">(Salted Challenge Response Authentication Mechanism) aux connexions internes comme externes. Un compte administrateur root est créé via l'exception localhost, seule fenêtre non authentifiée autorisée avant la création du premier utilisateur.</w:t>
      </w:r>
    </w:p>
    <w:p w14:paraId="6EAB0C62" w14:textId="77777777" w:rsidR="004D66F9" w:rsidRPr="004361AA" w:rsidRDefault="00000000">
      <w:pPr>
        <w:pStyle w:val="Titre2"/>
        <w:spacing w:before="260" w:after="120"/>
        <w:rPr>
          <w:rFonts w:ascii="Times New Roman" w:hAnsi="Times New Roman" w:cs="Times New Roman"/>
          <w:color w:val="auto"/>
        </w:rPr>
      </w:pPr>
      <w:r>
        <w:rPr>
          <w:rFonts w:ascii="Times New Roman" w:hAnsi="Times New Roman" w:cs="Times New Roman"/>
          <w:b/>
          <w:bCs/>
          <w:color w:val="auto"/>
          <w:sz w:val="24"/>
          <w:szCs w:val="24"/>
        </w:rPr>
        <w:t>2.2 Gestion des autorisations (RBAC)</w:t>
      </w:r>
    </w:p>
    <w:p w14:paraId="3306EBBC" w14:textId="77777777" w:rsidR="004D66F9" w:rsidRPr="004361AA" w:rsidRDefault="00000000">
      <w:pPr>
        <w:spacing w:after="140" w:line="276" w:lineRule="auto"/>
        <w:rPr>
          <w:rFonts w:ascii="Times New Roman" w:hAnsi="Times New Roman" w:cs="Times New Roman"/>
        </w:rPr>
      </w:pPr>
      <w:r>
        <w:rPr>
          <w:rFonts w:ascii="Times New Roman" w:hAnsi="Times New Roman" w:cs="Times New Roman"/>
        </w:rPr>
        <w:t>Trois rôles métier personnalisés ont été définis, avec des privilèges strictement scopés par collection :</w:t>
      </w:r>
    </w:p>
    <w:tbl>
      <w:tblPr>
        <w:tblW w:w="9020" w:type="dxa"/>
        <w:tblBorders>
          <w:top w:val="single" w:sz="4" w:space="0" w:color="C7D0D3"/>
          <w:left w:val="single" w:sz="4" w:space="0" w:color="C7D0D3"/>
          <w:bottom w:val="single" w:sz="4" w:space="0" w:color="C7D0D3"/>
          <w:right w:val="single" w:sz="4" w:space="0" w:color="C7D0D3"/>
          <w:insideH w:val="single" w:sz="4" w:space="0" w:color="C7D0D3"/>
          <w:insideV w:val="single" w:sz="4" w:space="0" w:color="C7D0D3"/>
        </w:tblBorders>
        <w:tblCellMar>
          <w:left w:w="10" w:type="dxa"/>
          <w:right w:w="10" w:type="dxa"/>
        </w:tblCellMar>
        <w:tblLook w:val="0000" w:firstRow="0" w:lastRow="0" w:firstColumn="0" w:lastColumn="0" w:noHBand="0" w:noVBand="0"/>
      </w:tblPr>
      <w:tblGrid>
        <w:gridCol w:w="2000"/>
        <w:gridCol w:w="2200"/>
        <w:gridCol w:w="2600"/>
        <w:gridCol w:w="2220"/>
      </w:tblGrid>
      <w:tr w:rsidR="004D66F9" w:rsidRPr="004361AA" w14:paraId="173A2621" w14:textId="77777777">
        <w:trPr>
          <w:tblHeader/>
        </w:trPr>
        <w:tc>
          <w:tcPr>
            <w:tcW w:w="2000" w:type="dxa"/>
            <w:shd w:val="clear" w:color="auto" w:fill="1B4B5A"/>
            <w:tcMar>
              <w:top w:w="90" w:type="dxa"/>
              <w:left w:w="110" w:type="dxa"/>
              <w:bottom w:w="90" w:type="dxa"/>
              <w:right w:w="110" w:type="dxa"/>
            </w:tcMar>
            <w:vAlign w:val="center"/>
          </w:tcPr>
          <w:p w14:paraId="2B8E66F0"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Collection</w:t>
            </w:r>
          </w:p>
        </w:tc>
        <w:tc>
          <w:tcPr>
            <w:tcW w:w="2200" w:type="dxa"/>
            <w:shd w:val="clear" w:color="auto" w:fill="1B4B5A"/>
            <w:tcMar>
              <w:top w:w="90" w:type="dxa"/>
              <w:left w:w="110" w:type="dxa"/>
              <w:bottom w:w="90" w:type="dxa"/>
              <w:right w:w="110" w:type="dxa"/>
            </w:tcMar>
            <w:vAlign w:val="center"/>
          </w:tcPr>
          <w:p w14:paraId="110FBE49"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Admin</w:t>
            </w:r>
          </w:p>
        </w:tc>
        <w:tc>
          <w:tcPr>
            <w:tcW w:w="2600" w:type="dxa"/>
            <w:shd w:val="clear" w:color="auto" w:fill="1B4B5A"/>
            <w:tcMar>
              <w:top w:w="90" w:type="dxa"/>
              <w:left w:w="110" w:type="dxa"/>
              <w:bottom w:w="90" w:type="dxa"/>
              <w:right w:w="110" w:type="dxa"/>
            </w:tcMar>
            <w:vAlign w:val="center"/>
          </w:tcPr>
          <w:p w14:paraId="2403B9BB"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Médecin</w:t>
            </w:r>
          </w:p>
        </w:tc>
        <w:tc>
          <w:tcPr>
            <w:tcW w:w="2220" w:type="dxa"/>
            <w:shd w:val="clear" w:color="auto" w:fill="1B4B5A"/>
            <w:tcMar>
              <w:top w:w="90" w:type="dxa"/>
              <w:left w:w="110" w:type="dxa"/>
              <w:bottom w:w="90" w:type="dxa"/>
              <w:right w:w="110" w:type="dxa"/>
            </w:tcMar>
            <w:vAlign w:val="center"/>
          </w:tcPr>
          <w:p w14:paraId="3DF91227"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Patient</w:t>
            </w:r>
          </w:p>
        </w:tc>
      </w:tr>
      <w:tr w:rsidR="004D66F9" w:rsidRPr="004361AA" w14:paraId="590EAA2D" w14:textId="77777777">
        <w:tc>
          <w:tcPr>
            <w:tcW w:w="2000" w:type="dxa"/>
            <w:tcMar>
              <w:top w:w="90" w:type="dxa"/>
              <w:left w:w="110" w:type="dxa"/>
              <w:bottom w:w="90" w:type="dxa"/>
              <w:right w:w="110" w:type="dxa"/>
            </w:tcMar>
            <w:vAlign w:val="center"/>
          </w:tcPr>
          <w:p w14:paraId="2CD5902A" w14:textId="77777777" w:rsidR="004D66F9" w:rsidRPr="004361AA" w:rsidRDefault="00000000">
            <w:pPr>
              <w:rPr>
                <w:rFonts w:ascii="Times New Roman" w:hAnsi="Times New Roman" w:cs="Times New Roman"/>
              </w:rPr>
            </w:pPr>
            <w:r>
              <w:rPr>
                <w:rFonts w:ascii="Times New Roman" w:hAnsi="Times New Roman" w:cs="Times New Roman"/>
                <w:sz w:val="19"/>
                <w:szCs w:val="19"/>
              </w:rPr>
              <w:t>Patients</w:t>
            </w:r>
          </w:p>
        </w:tc>
        <w:tc>
          <w:tcPr>
            <w:tcW w:w="2200" w:type="dxa"/>
            <w:tcMar>
              <w:top w:w="90" w:type="dxa"/>
              <w:left w:w="110" w:type="dxa"/>
              <w:bottom w:w="90" w:type="dxa"/>
              <w:right w:w="110" w:type="dxa"/>
            </w:tcMar>
            <w:vAlign w:val="center"/>
          </w:tcPr>
          <w:p w14:paraId="18085C60" w14:textId="77777777" w:rsidR="004D66F9" w:rsidRPr="004361AA" w:rsidRDefault="00000000">
            <w:pPr>
              <w:rPr>
                <w:rFonts w:ascii="Times New Roman" w:hAnsi="Times New Roman" w:cs="Times New Roman"/>
              </w:rPr>
            </w:pPr>
            <w:r>
              <w:rPr>
                <w:rFonts w:ascii="Times New Roman" w:hAnsi="Times New Roman" w:cs="Times New Roman"/>
                <w:sz w:val="19"/>
                <w:szCs w:val="19"/>
              </w:rPr>
              <w:t>CRUD complet</w:t>
            </w:r>
          </w:p>
        </w:tc>
        <w:tc>
          <w:tcPr>
            <w:tcW w:w="2600" w:type="dxa"/>
            <w:tcMar>
              <w:top w:w="90" w:type="dxa"/>
              <w:left w:w="110" w:type="dxa"/>
              <w:bottom w:w="90" w:type="dxa"/>
              <w:right w:w="110" w:type="dxa"/>
            </w:tcMar>
            <w:vAlign w:val="center"/>
          </w:tcPr>
          <w:p w14:paraId="13CC7C6F" w14:textId="77777777" w:rsidR="004D66F9" w:rsidRPr="004361AA" w:rsidRDefault="00000000">
            <w:pPr>
              <w:rPr>
                <w:rFonts w:ascii="Times New Roman" w:hAnsi="Times New Roman" w:cs="Times New Roman"/>
              </w:rPr>
            </w:pPr>
            <w:r>
              <w:rPr>
                <w:rFonts w:ascii="Times New Roman" w:hAnsi="Times New Roman" w:cs="Times New Roman"/>
                <w:sz w:val="19"/>
                <w:szCs w:val="19"/>
              </w:rPr>
              <w:t>Lecture</w:t>
            </w:r>
          </w:p>
        </w:tc>
        <w:tc>
          <w:tcPr>
            <w:tcW w:w="2220" w:type="dxa"/>
            <w:tcMar>
              <w:top w:w="90" w:type="dxa"/>
              <w:left w:w="110" w:type="dxa"/>
              <w:bottom w:w="90" w:type="dxa"/>
              <w:right w:w="110" w:type="dxa"/>
            </w:tcMar>
            <w:vAlign w:val="center"/>
          </w:tcPr>
          <w:p w14:paraId="26CE7296" w14:textId="77777777" w:rsidR="004D66F9" w:rsidRPr="004361AA" w:rsidRDefault="00000000">
            <w:pPr>
              <w:rPr>
                <w:rFonts w:ascii="Times New Roman" w:hAnsi="Times New Roman" w:cs="Times New Roman"/>
              </w:rPr>
            </w:pPr>
            <w:r>
              <w:rPr>
                <w:rFonts w:ascii="Times New Roman" w:hAnsi="Times New Roman" w:cs="Times New Roman"/>
                <w:sz w:val="19"/>
                <w:szCs w:val="19"/>
              </w:rPr>
              <w:t>Aucun accès direct *</w:t>
            </w:r>
          </w:p>
        </w:tc>
      </w:tr>
      <w:tr w:rsidR="004D66F9" w:rsidRPr="004361AA" w14:paraId="031D27D0" w14:textId="77777777">
        <w:tc>
          <w:tcPr>
            <w:tcW w:w="2000" w:type="dxa"/>
            <w:shd w:val="clear" w:color="auto" w:fill="F2F6F7"/>
            <w:tcMar>
              <w:top w:w="90" w:type="dxa"/>
              <w:left w:w="110" w:type="dxa"/>
              <w:bottom w:w="90" w:type="dxa"/>
              <w:right w:w="110" w:type="dxa"/>
            </w:tcMar>
            <w:vAlign w:val="center"/>
          </w:tcPr>
          <w:p w14:paraId="22A35757" w14:textId="77777777" w:rsidR="004D66F9" w:rsidRPr="004361AA" w:rsidRDefault="00000000">
            <w:pPr>
              <w:rPr>
                <w:rFonts w:ascii="Times New Roman" w:hAnsi="Times New Roman" w:cs="Times New Roman"/>
              </w:rPr>
            </w:pPr>
            <w:r>
              <w:rPr>
                <w:rFonts w:ascii="Times New Roman" w:hAnsi="Times New Roman" w:cs="Times New Roman"/>
                <w:sz w:val="19"/>
                <w:szCs w:val="19"/>
              </w:rPr>
              <w:t>Medecins</w:t>
            </w:r>
          </w:p>
        </w:tc>
        <w:tc>
          <w:tcPr>
            <w:tcW w:w="2200" w:type="dxa"/>
            <w:shd w:val="clear" w:color="auto" w:fill="F2F6F7"/>
            <w:tcMar>
              <w:top w:w="90" w:type="dxa"/>
              <w:left w:w="110" w:type="dxa"/>
              <w:bottom w:w="90" w:type="dxa"/>
              <w:right w:w="110" w:type="dxa"/>
            </w:tcMar>
            <w:vAlign w:val="center"/>
          </w:tcPr>
          <w:p w14:paraId="6F5A7A05" w14:textId="77777777" w:rsidR="004D66F9" w:rsidRPr="004361AA" w:rsidRDefault="00000000">
            <w:pPr>
              <w:rPr>
                <w:rFonts w:ascii="Times New Roman" w:hAnsi="Times New Roman" w:cs="Times New Roman"/>
              </w:rPr>
            </w:pPr>
            <w:r>
              <w:rPr>
                <w:rFonts w:ascii="Times New Roman" w:hAnsi="Times New Roman" w:cs="Times New Roman"/>
                <w:sz w:val="19"/>
                <w:szCs w:val="19"/>
              </w:rPr>
              <w:t>CRUD complet</w:t>
            </w:r>
          </w:p>
        </w:tc>
        <w:tc>
          <w:tcPr>
            <w:tcW w:w="2600" w:type="dxa"/>
            <w:shd w:val="clear" w:color="auto" w:fill="F2F6F7"/>
            <w:tcMar>
              <w:top w:w="90" w:type="dxa"/>
              <w:left w:w="110" w:type="dxa"/>
              <w:bottom w:w="90" w:type="dxa"/>
              <w:right w:w="110" w:type="dxa"/>
            </w:tcMar>
            <w:vAlign w:val="center"/>
          </w:tcPr>
          <w:p w14:paraId="7D0814B6" w14:textId="77777777" w:rsidR="004D66F9" w:rsidRPr="004361AA" w:rsidRDefault="00000000">
            <w:pPr>
              <w:rPr>
                <w:rFonts w:ascii="Times New Roman" w:hAnsi="Times New Roman" w:cs="Times New Roman"/>
              </w:rPr>
            </w:pPr>
            <w:r>
              <w:rPr>
                <w:rFonts w:ascii="Times New Roman" w:hAnsi="Times New Roman" w:cs="Times New Roman"/>
                <w:sz w:val="19"/>
                <w:szCs w:val="19"/>
              </w:rPr>
              <w:t>Lecture / MAJ profil</w:t>
            </w:r>
          </w:p>
        </w:tc>
        <w:tc>
          <w:tcPr>
            <w:tcW w:w="2220" w:type="dxa"/>
            <w:shd w:val="clear" w:color="auto" w:fill="F2F6F7"/>
            <w:tcMar>
              <w:top w:w="90" w:type="dxa"/>
              <w:left w:w="110" w:type="dxa"/>
              <w:bottom w:w="90" w:type="dxa"/>
              <w:right w:w="110" w:type="dxa"/>
            </w:tcMar>
            <w:vAlign w:val="center"/>
          </w:tcPr>
          <w:p w14:paraId="3A0F96E8" w14:textId="77777777" w:rsidR="004D66F9" w:rsidRPr="004361AA" w:rsidRDefault="00000000">
            <w:pPr>
              <w:rPr>
                <w:rFonts w:ascii="Times New Roman" w:hAnsi="Times New Roman" w:cs="Times New Roman"/>
              </w:rPr>
            </w:pPr>
            <w:r>
              <w:rPr>
                <w:rFonts w:ascii="Times New Roman" w:hAnsi="Times New Roman" w:cs="Times New Roman"/>
                <w:sz w:val="19"/>
                <w:szCs w:val="19"/>
              </w:rPr>
              <w:t>Lecture (annuaire)</w:t>
            </w:r>
          </w:p>
        </w:tc>
      </w:tr>
      <w:tr w:rsidR="004D66F9" w:rsidRPr="004361AA" w14:paraId="78C9838A" w14:textId="77777777">
        <w:tc>
          <w:tcPr>
            <w:tcW w:w="2000" w:type="dxa"/>
            <w:tcMar>
              <w:top w:w="90" w:type="dxa"/>
              <w:left w:w="110" w:type="dxa"/>
              <w:bottom w:w="90" w:type="dxa"/>
              <w:right w:w="110" w:type="dxa"/>
            </w:tcMar>
            <w:vAlign w:val="center"/>
          </w:tcPr>
          <w:p w14:paraId="108D0EC3" w14:textId="77777777" w:rsidR="004D66F9" w:rsidRPr="004361AA" w:rsidRDefault="00000000">
            <w:pPr>
              <w:rPr>
                <w:rFonts w:ascii="Times New Roman" w:hAnsi="Times New Roman" w:cs="Times New Roman"/>
              </w:rPr>
            </w:pPr>
            <w:r>
              <w:rPr>
                <w:rFonts w:ascii="Times New Roman" w:hAnsi="Times New Roman" w:cs="Times New Roman"/>
                <w:sz w:val="19"/>
                <w:szCs w:val="19"/>
              </w:rPr>
              <w:t>RendezVous</w:t>
            </w:r>
          </w:p>
        </w:tc>
        <w:tc>
          <w:tcPr>
            <w:tcW w:w="2200" w:type="dxa"/>
            <w:tcMar>
              <w:top w:w="90" w:type="dxa"/>
              <w:left w:w="110" w:type="dxa"/>
              <w:bottom w:w="90" w:type="dxa"/>
              <w:right w:w="110" w:type="dxa"/>
            </w:tcMar>
            <w:vAlign w:val="center"/>
          </w:tcPr>
          <w:p w14:paraId="0E7C0B2A" w14:textId="77777777" w:rsidR="004D66F9" w:rsidRPr="004361AA" w:rsidRDefault="00000000">
            <w:pPr>
              <w:rPr>
                <w:rFonts w:ascii="Times New Roman" w:hAnsi="Times New Roman" w:cs="Times New Roman"/>
              </w:rPr>
            </w:pPr>
            <w:r>
              <w:rPr>
                <w:rFonts w:ascii="Times New Roman" w:hAnsi="Times New Roman" w:cs="Times New Roman"/>
                <w:sz w:val="19"/>
                <w:szCs w:val="19"/>
              </w:rPr>
              <w:t>CRUD complet</w:t>
            </w:r>
          </w:p>
        </w:tc>
        <w:tc>
          <w:tcPr>
            <w:tcW w:w="2600" w:type="dxa"/>
            <w:tcMar>
              <w:top w:w="90" w:type="dxa"/>
              <w:left w:w="110" w:type="dxa"/>
              <w:bottom w:w="90" w:type="dxa"/>
              <w:right w:w="110" w:type="dxa"/>
            </w:tcMar>
            <w:vAlign w:val="center"/>
          </w:tcPr>
          <w:p w14:paraId="47C4F6D7" w14:textId="77777777" w:rsidR="004D66F9" w:rsidRPr="004361AA" w:rsidRDefault="00000000">
            <w:pPr>
              <w:rPr>
                <w:rFonts w:ascii="Times New Roman" w:hAnsi="Times New Roman" w:cs="Times New Roman"/>
              </w:rPr>
            </w:pPr>
            <w:r>
              <w:rPr>
                <w:rFonts w:ascii="Times New Roman" w:hAnsi="Times New Roman" w:cs="Times New Roman"/>
                <w:sz w:val="19"/>
                <w:szCs w:val="19"/>
              </w:rPr>
              <w:t>Créer / Lire / MAJ **</w:t>
            </w:r>
          </w:p>
        </w:tc>
        <w:tc>
          <w:tcPr>
            <w:tcW w:w="2220" w:type="dxa"/>
            <w:tcMar>
              <w:top w:w="90" w:type="dxa"/>
              <w:left w:w="110" w:type="dxa"/>
              <w:bottom w:w="90" w:type="dxa"/>
              <w:right w:w="110" w:type="dxa"/>
            </w:tcMar>
            <w:vAlign w:val="center"/>
          </w:tcPr>
          <w:p w14:paraId="6A3E72DD" w14:textId="77777777" w:rsidR="004D66F9" w:rsidRPr="004361AA" w:rsidRDefault="00000000">
            <w:pPr>
              <w:rPr>
                <w:rFonts w:ascii="Times New Roman" w:hAnsi="Times New Roman" w:cs="Times New Roman"/>
              </w:rPr>
            </w:pPr>
            <w:r>
              <w:rPr>
                <w:rFonts w:ascii="Times New Roman" w:hAnsi="Times New Roman" w:cs="Times New Roman"/>
                <w:sz w:val="19"/>
                <w:szCs w:val="19"/>
              </w:rPr>
              <w:t>Créer + Lire</w:t>
            </w:r>
          </w:p>
        </w:tc>
      </w:tr>
      <w:tr w:rsidR="004D66F9" w:rsidRPr="004361AA" w14:paraId="07C3DCE8" w14:textId="77777777">
        <w:tc>
          <w:tcPr>
            <w:tcW w:w="2000" w:type="dxa"/>
            <w:shd w:val="clear" w:color="auto" w:fill="F2F6F7"/>
            <w:tcMar>
              <w:top w:w="90" w:type="dxa"/>
              <w:left w:w="110" w:type="dxa"/>
              <w:bottom w:w="90" w:type="dxa"/>
              <w:right w:w="110" w:type="dxa"/>
            </w:tcMar>
            <w:vAlign w:val="center"/>
          </w:tcPr>
          <w:p w14:paraId="65C83D9E" w14:textId="77777777" w:rsidR="004D66F9" w:rsidRPr="004361AA" w:rsidRDefault="00000000">
            <w:pPr>
              <w:rPr>
                <w:rFonts w:ascii="Times New Roman" w:hAnsi="Times New Roman" w:cs="Times New Roman"/>
              </w:rPr>
            </w:pPr>
            <w:r>
              <w:rPr>
                <w:rFonts w:ascii="Times New Roman" w:hAnsi="Times New Roman" w:cs="Times New Roman"/>
                <w:sz w:val="19"/>
                <w:szCs w:val="19"/>
              </w:rPr>
              <w:t>Consultations</w:t>
            </w:r>
          </w:p>
        </w:tc>
        <w:tc>
          <w:tcPr>
            <w:tcW w:w="2200" w:type="dxa"/>
            <w:shd w:val="clear" w:color="auto" w:fill="F2F6F7"/>
            <w:tcMar>
              <w:top w:w="90" w:type="dxa"/>
              <w:left w:w="110" w:type="dxa"/>
              <w:bottom w:w="90" w:type="dxa"/>
              <w:right w:w="110" w:type="dxa"/>
            </w:tcMar>
            <w:vAlign w:val="center"/>
          </w:tcPr>
          <w:p w14:paraId="4DF0B33C" w14:textId="77777777" w:rsidR="004D66F9" w:rsidRPr="004361AA" w:rsidRDefault="00000000">
            <w:pPr>
              <w:rPr>
                <w:rFonts w:ascii="Times New Roman" w:hAnsi="Times New Roman" w:cs="Times New Roman"/>
              </w:rPr>
            </w:pPr>
            <w:r>
              <w:rPr>
                <w:rFonts w:ascii="Times New Roman" w:hAnsi="Times New Roman" w:cs="Times New Roman"/>
                <w:sz w:val="19"/>
                <w:szCs w:val="19"/>
              </w:rPr>
              <w:t>CRUD complet</w:t>
            </w:r>
          </w:p>
        </w:tc>
        <w:tc>
          <w:tcPr>
            <w:tcW w:w="2600" w:type="dxa"/>
            <w:shd w:val="clear" w:color="auto" w:fill="F2F6F7"/>
            <w:tcMar>
              <w:top w:w="90" w:type="dxa"/>
              <w:left w:w="110" w:type="dxa"/>
              <w:bottom w:w="90" w:type="dxa"/>
              <w:right w:w="110" w:type="dxa"/>
            </w:tcMar>
            <w:vAlign w:val="center"/>
          </w:tcPr>
          <w:p w14:paraId="2618E0A9" w14:textId="77777777" w:rsidR="004D66F9" w:rsidRPr="004361AA" w:rsidRDefault="00000000">
            <w:pPr>
              <w:rPr>
                <w:rFonts w:ascii="Times New Roman" w:hAnsi="Times New Roman" w:cs="Times New Roman"/>
              </w:rPr>
            </w:pPr>
            <w:r>
              <w:rPr>
                <w:rFonts w:ascii="Times New Roman" w:hAnsi="Times New Roman" w:cs="Times New Roman"/>
                <w:sz w:val="19"/>
                <w:szCs w:val="19"/>
              </w:rPr>
              <w:t>Créer / Lire / MAJ **</w:t>
            </w:r>
          </w:p>
        </w:tc>
        <w:tc>
          <w:tcPr>
            <w:tcW w:w="2220" w:type="dxa"/>
            <w:shd w:val="clear" w:color="auto" w:fill="F2F6F7"/>
            <w:tcMar>
              <w:top w:w="90" w:type="dxa"/>
              <w:left w:w="110" w:type="dxa"/>
              <w:bottom w:w="90" w:type="dxa"/>
              <w:right w:w="110" w:type="dxa"/>
            </w:tcMar>
            <w:vAlign w:val="center"/>
          </w:tcPr>
          <w:p w14:paraId="236F8166" w14:textId="77777777" w:rsidR="004D66F9" w:rsidRPr="004361AA" w:rsidRDefault="00000000">
            <w:pPr>
              <w:rPr>
                <w:rFonts w:ascii="Times New Roman" w:hAnsi="Times New Roman" w:cs="Times New Roman"/>
              </w:rPr>
            </w:pPr>
            <w:r>
              <w:rPr>
                <w:rFonts w:ascii="Times New Roman" w:hAnsi="Times New Roman" w:cs="Times New Roman"/>
                <w:sz w:val="19"/>
                <w:szCs w:val="19"/>
              </w:rPr>
              <w:t>Lecture</w:t>
            </w:r>
          </w:p>
        </w:tc>
      </w:tr>
      <w:tr w:rsidR="004D66F9" w:rsidRPr="004361AA" w14:paraId="5A62CE7B" w14:textId="77777777">
        <w:tc>
          <w:tcPr>
            <w:tcW w:w="2000" w:type="dxa"/>
            <w:tcMar>
              <w:top w:w="90" w:type="dxa"/>
              <w:left w:w="110" w:type="dxa"/>
              <w:bottom w:w="90" w:type="dxa"/>
              <w:right w:w="110" w:type="dxa"/>
            </w:tcMar>
            <w:vAlign w:val="center"/>
          </w:tcPr>
          <w:p w14:paraId="7FFE6241" w14:textId="77777777" w:rsidR="004D66F9" w:rsidRPr="004361AA" w:rsidRDefault="00000000">
            <w:pPr>
              <w:rPr>
                <w:rFonts w:ascii="Times New Roman" w:hAnsi="Times New Roman" w:cs="Times New Roman"/>
              </w:rPr>
            </w:pPr>
            <w:r>
              <w:rPr>
                <w:rFonts w:ascii="Times New Roman" w:hAnsi="Times New Roman" w:cs="Times New Roman"/>
                <w:sz w:val="19"/>
                <w:szCs w:val="19"/>
              </w:rPr>
              <w:t>Prescriptions</w:t>
            </w:r>
          </w:p>
        </w:tc>
        <w:tc>
          <w:tcPr>
            <w:tcW w:w="2200" w:type="dxa"/>
            <w:tcMar>
              <w:top w:w="90" w:type="dxa"/>
              <w:left w:w="110" w:type="dxa"/>
              <w:bottom w:w="90" w:type="dxa"/>
              <w:right w:w="110" w:type="dxa"/>
            </w:tcMar>
            <w:vAlign w:val="center"/>
          </w:tcPr>
          <w:p w14:paraId="5D0C5DBC" w14:textId="77777777" w:rsidR="004D66F9" w:rsidRPr="004361AA" w:rsidRDefault="00000000">
            <w:pPr>
              <w:rPr>
                <w:rFonts w:ascii="Times New Roman" w:hAnsi="Times New Roman" w:cs="Times New Roman"/>
              </w:rPr>
            </w:pPr>
            <w:r>
              <w:rPr>
                <w:rFonts w:ascii="Times New Roman" w:hAnsi="Times New Roman" w:cs="Times New Roman"/>
                <w:sz w:val="19"/>
                <w:szCs w:val="19"/>
              </w:rPr>
              <w:t>CRUD complet</w:t>
            </w:r>
          </w:p>
        </w:tc>
        <w:tc>
          <w:tcPr>
            <w:tcW w:w="2600" w:type="dxa"/>
            <w:tcMar>
              <w:top w:w="90" w:type="dxa"/>
              <w:left w:w="110" w:type="dxa"/>
              <w:bottom w:w="90" w:type="dxa"/>
              <w:right w:w="110" w:type="dxa"/>
            </w:tcMar>
            <w:vAlign w:val="center"/>
          </w:tcPr>
          <w:p w14:paraId="3E74D488" w14:textId="77777777" w:rsidR="004D66F9" w:rsidRPr="004361AA" w:rsidRDefault="00000000">
            <w:pPr>
              <w:rPr>
                <w:rFonts w:ascii="Times New Roman" w:hAnsi="Times New Roman" w:cs="Times New Roman"/>
              </w:rPr>
            </w:pPr>
            <w:r>
              <w:rPr>
                <w:rFonts w:ascii="Times New Roman" w:hAnsi="Times New Roman" w:cs="Times New Roman"/>
                <w:sz w:val="19"/>
                <w:szCs w:val="19"/>
              </w:rPr>
              <w:t>Créer + Lire</w:t>
            </w:r>
          </w:p>
        </w:tc>
        <w:tc>
          <w:tcPr>
            <w:tcW w:w="2220" w:type="dxa"/>
            <w:tcMar>
              <w:top w:w="90" w:type="dxa"/>
              <w:left w:w="110" w:type="dxa"/>
              <w:bottom w:w="90" w:type="dxa"/>
              <w:right w:w="110" w:type="dxa"/>
            </w:tcMar>
            <w:vAlign w:val="center"/>
          </w:tcPr>
          <w:p w14:paraId="230A3A14" w14:textId="77777777" w:rsidR="004D66F9" w:rsidRPr="004361AA" w:rsidRDefault="00000000">
            <w:pPr>
              <w:rPr>
                <w:rFonts w:ascii="Times New Roman" w:hAnsi="Times New Roman" w:cs="Times New Roman"/>
              </w:rPr>
            </w:pPr>
            <w:r>
              <w:rPr>
                <w:rFonts w:ascii="Times New Roman" w:hAnsi="Times New Roman" w:cs="Times New Roman"/>
                <w:sz w:val="19"/>
                <w:szCs w:val="19"/>
              </w:rPr>
              <w:t>Lecture</w:t>
            </w:r>
          </w:p>
        </w:tc>
      </w:tr>
      <w:tr w:rsidR="004D66F9" w:rsidRPr="004361AA" w14:paraId="4E599ABE" w14:textId="77777777">
        <w:tc>
          <w:tcPr>
            <w:tcW w:w="2000" w:type="dxa"/>
            <w:shd w:val="clear" w:color="auto" w:fill="F2F6F7"/>
            <w:tcMar>
              <w:top w:w="90" w:type="dxa"/>
              <w:left w:w="110" w:type="dxa"/>
              <w:bottom w:w="90" w:type="dxa"/>
              <w:right w:w="110" w:type="dxa"/>
            </w:tcMar>
            <w:vAlign w:val="center"/>
          </w:tcPr>
          <w:p w14:paraId="1B982DE3" w14:textId="77777777" w:rsidR="004D66F9" w:rsidRPr="004361AA" w:rsidRDefault="00000000">
            <w:pPr>
              <w:rPr>
                <w:rFonts w:ascii="Times New Roman" w:hAnsi="Times New Roman" w:cs="Times New Roman"/>
              </w:rPr>
            </w:pPr>
            <w:r>
              <w:rPr>
                <w:rFonts w:ascii="Times New Roman" w:hAnsi="Times New Roman" w:cs="Times New Roman"/>
                <w:sz w:val="19"/>
                <w:szCs w:val="19"/>
              </w:rPr>
              <w:t>AnalysesMedicales</w:t>
            </w:r>
          </w:p>
        </w:tc>
        <w:tc>
          <w:tcPr>
            <w:tcW w:w="2200" w:type="dxa"/>
            <w:shd w:val="clear" w:color="auto" w:fill="F2F6F7"/>
            <w:tcMar>
              <w:top w:w="90" w:type="dxa"/>
              <w:left w:w="110" w:type="dxa"/>
              <w:bottom w:w="90" w:type="dxa"/>
              <w:right w:w="110" w:type="dxa"/>
            </w:tcMar>
            <w:vAlign w:val="center"/>
          </w:tcPr>
          <w:p w14:paraId="382511D7" w14:textId="77777777" w:rsidR="004D66F9" w:rsidRPr="004361AA" w:rsidRDefault="00000000">
            <w:pPr>
              <w:rPr>
                <w:rFonts w:ascii="Times New Roman" w:hAnsi="Times New Roman" w:cs="Times New Roman"/>
              </w:rPr>
            </w:pPr>
            <w:r>
              <w:rPr>
                <w:rFonts w:ascii="Times New Roman" w:hAnsi="Times New Roman" w:cs="Times New Roman"/>
                <w:sz w:val="19"/>
                <w:szCs w:val="19"/>
              </w:rPr>
              <w:t>CRUD complet</w:t>
            </w:r>
          </w:p>
        </w:tc>
        <w:tc>
          <w:tcPr>
            <w:tcW w:w="2600" w:type="dxa"/>
            <w:shd w:val="clear" w:color="auto" w:fill="F2F6F7"/>
            <w:tcMar>
              <w:top w:w="90" w:type="dxa"/>
              <w:left w:w="110" w:type="dxa"/>
              <w:bottom w:w="90" w:type="dxa"/>
              <w:right w:w="110" w:type="dxa"/>
            </w:tcMar>
            <w:vAlign w:val="center"/>
          </w:tcPr>
          <w:p w14:paraId="012A3DAD" w14:textId="77777777" w:rsidR="004D66F9" w:rsidRPr="004361AA" w:rsidRDefault="00000000">
            <w:pPr>
              <w:rPr>
                <w:rFonts w:ascii="Times New Roman" w:hAnsi="Times New Roman" w:cs="Times New Roman"/>
              </w:rPr>
            </w:pPr>
            <w:r>
              <w:rPr>
                <w:rFonts w:ascii="Times New Roman" w:hAnsi="Times New Roman" w:cs="Times New Roman"/>
                <w:sz w:val="19"/>
                <w:szCs w:val="19"/>
              </w:rPr>
              <w:t>Créer + Lire</w:t>
            </w:r>
          </w:p>
        </w:tc>
        <w:tc>
          <w:tcPr>
            <w:tcW w:w="2220" w:type="dxa"/>
            <w:shd w:val="clear" w:color="auto" w:fill="F2F6F7"/>
            <w:tcMar>
              <w:top w:w="90" w:type="dxa"/>
              <w:left w:w="110" w:type="dxa"/>
              <w:bottom w:w="90" w:type="dxa"/>
              <w:right w:w="110" w:type="dxa"/>
            </w:tcMar>
            <w:vAlign w:val="center"/>
          </w:tcPr>
          <w:p w14:paraId="4C8CBDC9" w14:textId="77777777" w:rsidR="004D66F9" w:rsidRPr="004361AA" w:rsidRDefault="00000000">
            <w:pPr>
              <w:rPr>
                <w:rFonts w:ascii="Times New Roman" w:hAnsi="Times New Roman" w:cs="Times New Roman"/>
              </w:rPr>
            </w:pPr>
            <w:r>
              <w:rPr>
                <w:rFonts w:ascii="Times New Roman" w:hAnsi="Times New Roman" w:cs="Times New Roman"/>
                <w:sz w:val="19"/>
                <w:szCs w:val="19"/>
              </w:rPr>
              <w:t>Lecture</w:t>
            </w:r>
          </w:p>
        </w:tc>
      </w:tr>
    </w:tbl>
    <w:p w14:paraId="5E923E58" w14:textId="00A96194" w:rsidR="004D66F9" w:rsidRPr="004361AA" w:rsidRDefault="00000000" w:rsidP="006129E9">
      <w:pPr>
        <w:shd w:val="clear" w:color="auto" w:fill="FBF3E7"/>
        <w:spacing w:before="80" w:after="180" w:line="264" w:lineRule="auto"/>
        <w:ind w:left="120"/>
        <w:rPr>
          <w:rFonts w:ascii="Times New Roman" w:hAnsi="Times New Roman" w:cs="Times New Roman"/>
        </w:rPr>
      </w:pPr>
      <w:r>
        <w:rPr>
          <w:rFonts w:ascii="Times New Roman" w:hAnsi="Times New Roman" w:cs="Times New Roman"/>
          <w:b/>
          <w:bCs/>
          <w:i/>
          <w:iCs/>
          <w:sz w:val="20"/>
          <w:szCs w:val="20"/>
        </w:rPr>
        <w:t xml:space="preserve">* Limite assumée (symétrique à 2.3) :  </w:t>
      </w:r>
      <w:r>
        <w:rPr>
          <w:rFonts w:ascii="Times New Roman" w:hAnsi="Times New Roman" w:cs="Times New Roman"/>
          <w:i/>
          <w:iCs/>
          <w:sz w:val="20"/>
          <w:szCs w:val="20"/>
        </w:rPr>
        <w:t xml:space="preserve">rolePatient ne déclare aujourd'hui aucun privilège sur la collection Patients elle-même (vérifié dans setup-security.js / 08-roles-and-users.js) - contrairement à la vue MesPatients bâtie côté médecin (2.3), aucun mécanisme document-level équivalent n'a encore été implémenté pour qu'un patient relise sa propre fiche. Documenté comme axe de renforcement (voir Conclusion) plutôt que masqué.</w:t>
      </w:r>
    </w:p>
    <w:p w14:paraId="2B6E8F36" w14:textId="77777777" w:rsidR="004D66F9" w:rsidRPr="004361AA" w:rsidRDefault="00000000" w:rsidP="006129E9">
      <w:pPr>
        <w:shd w:val="clear" w:color="auto" w:fill="EAF3F5"/>
        <w:spacing w:before="80" w:after="180" w:line="264" w:lineRule="auto"/>
        <w:ind w:left="120"/>
        <w:rPr>
          <w:rFonts w:ascii="Times New Roman" w:hAnsi="Times New Roman" w:cs="Times New Roman"/>
        </w:rPr>
      </w:pPr>
      <w:r>
        <w:rPr>
          <w:rFonts w:ascii="Times New Roman" w:hAnsi="Times New Roman" w:cs="Times New Roman"/>
          <w:b/>
          <w:bCs/>
          <w:i/>
          <w:iCs/>
          <w:sz w:val="20"/>
          <w:szCs w:val="20"/>
        </w:rPr>
        <w:t xml:space="preserve">** Précision :  </w:t>
      </w:r>
      <w:r>
        <w:rPr>
          <w:rFonts w:ascii="Times New Roman" w:hAnsi="Times New Roman" w:cs="Times New Roman"/>
          <w:i/>
          <w:iCs/>
          <w:sz w:val="20"/>
          <w:szCs w:val="20"/>
        </w:rPr>
        <w:t xml:space="preserve">les rôles accordent find, insert, update sur ces deux collections mais pas remove : un médecin peut créer et corriger un rendez-vous ou une consultation, pas en supprimer un. « CRUD » aurait donc surdéclaré ce privilège ; le libellé retenu ici reflète exactement les actions accordées.</w:t>
      </w:r>
    </w:p>
    <w:p w14:paraId="4B78CAE8" w14:textId="77777777" w:rsidR="004D66F9" w:rsidRPr="004361AA" w:rsidRDefault="00000000">
      <w:pPr>
        <w:pStyle w:val="Titre2"/>
        <w:spacing w:before="260" w:after="120"/>
        <w:rPr>
          <w:rFonts w:ascii="Times New Roman" w:hAnsi="Times New Roman" w:cs="Times New Roman"/>
          <w:color w:val="auto"/>
        </w:rPr>
      </w:pPr>
      <w:r>
        <w:rPr>
          <w:rFonts w:ascii="Times New Roman" w:hAnsi="Times New Roman" w:cs="Times New Roman"/>
          <w:b/>
          <w:bCs/>
          <w:color w:val="auto"/>
          <w:sz w:val="24"/>
          <w:szCs w:val="24"/>
        </w:rPr>
        <w:t xml:space="preserve">2.3 Sécurité document-level : vue filtrante</w:t>
      </w:r>
    </w:p>
    <w:p w14:paraId="740CFA46" w14:textId="77777777" w:rsidR="004D66F9" w:rsidRPr="004361AA" w:rsidRDefault="00000000">
      <w:pPr>
        <w:spacing w:after="140" w:line="276" w:lineRule="auto"/>
        <w:rPr>
          <w:rFonts w:ascii="Times New Roman" w:hAnsi="Times New Roman" w:cs="Times New Roman"/>
        </w:rPr>
      </w:pPr>
      <w:r>
        <w:rPr>
          <w:rFonts w:ascii="Times New Roman" w:hAnsi="Times New Roman" w:cs="Times New Roman"/>
        </w:rPr>
        <w:t>MongoDB gère nativement le RBAC au niveau collection, pas document. Pour restreindre un médecin à ses seuls patients sans logique applicative, une vue MongoDB (MesPatients) filtre les Consultations via la variable système $$USER_ROLES, couplée à un rôle marqueur individuel (access_MED-0001) attribué à l'utilisateur concerné.</w:t>
      </w:r>
    </w:p>
    <w:p w14:paraId="30EA4106" w14:textId="11AB85C4" w:rsidR="004D66F9" w:rsidRPr="004361AA" w:rsidRDefault="00000000" w:rsidP="00AA586B">
      <w:pPr>
        <w:shd w:val="clear" w:color="auto" w:fill="EAF3F5"/>
        <w:spacing w:before="80" w:after="180" w:line="264" w:lineRule="auto"/>
        <w:ind w:left="120"/>
        <w:rPr>
          <w:rFonts w:ascii="Times New Roman" w:hAnsi="Times New Roman" w:cs="Times New Roman"/>
        </w:rPr>
      </w:pPr>
      <w:r>
        <w:rPr>
          <w:rFonts w:ascii="Times New Roman" w:hAnsi="Times New Roman" w:cs="Times New Roman"/>
          <w:i/>
          <w:iCs/>
          <w:sz w:val="20"/>
          <w:szCs w:val="20"/>
        </w:rPr>
        <w:t xml:space="preserve">Limite assumée : ce filtrage fonctionne en lecture (find) mais pas sur les écritures (insert/update), qui restent à sécuriser côté application - pratique standard en production.</w:t>
      </w:r>
    </w:p>
    <w:p w14:paraId="25CD44BE" w14:textId="77777777" w:rsidR="004D66F9" w:rsidRPr="004361AA" w:rsidRDefault="00000000">
      <w:pPr>
        <w:spacing w:after="140" w:line="276" w:lineRule="auto"/>
        <w:rPr>
          <w:rFonts w:ascii="Times New Roman" w:hAnsi="Times New Roman" w:cs="Times New Roman"/>
        </w:rPr>
      </w:pPr>
      <w:r>
        <w:rPr>
          <w:rFonts w:ascii="Times New Roman" w:hAnsi="Times New Roman" w:cs="Times New Roman"/>
        </w:rPr>
        <w:t xml:space="preserve">Validation sur cluster réel : l'utilisateur dr_diop (rôle Médecin, MED-0001) interroge la vue et obtient exactement les 20 consultations qui lui sont assignées, aucune fuite vers d'autres médecins :</w:t>
      </w:r>
    </w:p>
    <w:p w14:paraId="4ED30464" w14:textId="73814C67" w:rsidR="004D66F9" w:rsidRPr="004361AA" w:rsidRDefault="00000000" w:rsidP="00AA586B">
      <w:pPr>
        <w:shd w:val="clear" w:color="auto" w:fill="F3F4F5"/>
        <w:spacing w:before="80" w:after="200"/>
        <w:ind w:left="100" w:right="100"/>
        <w:rPr>
          <w:rFonts w:ascii="Times New Roman" w:hAnsi="Times New Roman" w:cs="Times New Roman"/>
          <w:lang w:val="en-US"/>
        </w:rPr>
      </w:pPr>
      <w:r>
        <w:rPr>
          <w:rFonts w:ascii="Times New Roman" w:eastAsia="Consolas" w:hAnsi="Times New Roman" w:cs="Times New Roman"/>
          <w:sz w:val="18"/>
          <w:szCs w:val="18"/>
          <w:lang w:val="en-US"/>
        </w:rPr>
        <w:t xml:space="preserve">db.MesPatients.find().count()                                                            // -&gt; 20</w:t>
      </w:r>
      <w:r>
        <w:rPr>
          <w:rFonts w:ascii="Times New Roman" w:hAnsi="Times New Roman" w:cs="Times New Roman"/>
          <w:lang w:val="en-US"/>
        </w:rPr>
        <w:br/>
      </w:r>
      <w:r>
        <w:rPr>
          <w:rFonts w:ascii="Times New Roman" w:eastAsia="Consolas" w:hAnsi="Times New Roman" w:cs="Times New Roman"/>
          <w:sz w:val="18"/>
          <w:szCs w:val="18"/>
          <w:lang w:val="en-US"/>
        </w:rPr>
        <w:t>db.MesPatients.find({medecin_id: {$ne: "MED-0001"}}).count()  // -&gt; 0</w:t>
      </w:r>
    </w:p>
    <w:p w14:paraId="105C423A" w14:textId="77777777" w:rsidR="004D66F9" w:rsidRPr="004361AA" w:rsidRDefault="00000000">
      <w:pPr>
        <w:pStyle w:val="Titre2"/>
        <w:spacing w:before="260" w:after="120"/>
        <w:rPr>
          <w:rFonts w:ascii="Times New Roman" w:hAnsi="Times New Roman" w:cs="Times New Roman"/>
          <w:color w:val="auto"/>
        </w:rPr>
      </w:pPr>
      <w:r>
        <w:rPr>
          <w:rFonts w:ascii="Times New Roman" w:hAnsi="Times New Roman" w:cs="Times New Roman"/>
          <w:b/>
          <w:bCs/>
          <w:color w:val="auto"/>
          <w:sz w:val="24"/>
          <w:szCs w:val="24"/>
        </w:rPr>
        <w:lastRenderedPageBreak/>
        <w:t>2.4 Chiffrement</w:t>
      </w:r>
    </w:p>
    <w:p w14:paraId="3E657300"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 xml:space="preserve">Encryption at Rest (moteur de stockage) activable via security.enableEncryption dans mongod.conf</w:t>
      </w:r>
    </w:p>
    <w:p w14:paraId="54F9AF39"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 xml:space="preserve">Client-Side Field Level Encryption (CSFLE) recommandé pour les champs ultra-sensibles (diagnostic, resultat_analyse), documenté comme axe de renforcement production</w:t>
      </w:r>
    </w:p>
    <w:p w14:paraId="09C410F3" w14:textId="14A3101F"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 xml:space="preserve">TLS/SSL : CA et certificat serveur auto-signés générés (OpenSSL) ; chiffrement du trafic mongod↔mongod, mongod↔mongos et application↔mongos disponibles via tlsMode requireTLS</w:t>
      </w:r>
    </w:p>
    <w:p w14:paraId="036E43B8" w14:textId="085AB4D3" w:rsidR="00AA586B" w:rsidRPr="00AA586B" w:rsidRDefault="00000000" w:rsidP="00AA586B">
      <w:pPr>
        <w:shd w:val="clear" w:color="auto" w:fill="FBF3E7"/>
        <w:spacing w:before="80" w:after="180" w:line="264" w:lineRule="auto"/>
        <w:ind w:left="120"/>
        <w:rPr>
          <w:rFonts w:ascii="Times New Roman" w:hAnsi="Times New Roman" w:cs="Times New Roman"/>
          <w:i/>
          <w:iCs/>
          <w:sz w:val="20"/>
          <w:szCs w:val="20"/>
        </w:rPr>
      </w:pPr>
      <w:r>
        <w:rPr>
          <w:rFonts w:ascii="Times New Roman" w:hAnsi="Times New Roman" w:cs="Times New Roman"/>
          <w:b/>
          <w:bCs/>
          <w:i/>
          <w:iCs/>
          <w:sz w:val="20"/>
          <w:szCs w:val="20"/>
        </w:rPr>
        <w:t xml:space="preserve">Précision (traçabilité) :  </w:t>
      </w:r>
      <w:r>
        <w:rPr>
          <w:rFonts w:ascii="Times New Roman" w:hAnsi="Times New Roman" w:cs="Times New Roman"/>
          <w:i/>
          <w:iCs/>
          <w:sz w:val="20"/>
          <w:szCs w:val="20"/>
        </w:rPr>
        <w:t xml:space="preserve">le flag $tlsEnabled de start-mongos.ps1 est à $false par défaut (activable manuellement après generate-tls-certs.ps1), pour simplifier les démonstrations locales. La session capturée dans mongos.log tourne donc sans TLS actif entre nœuds (tlsHandshakeTime: null sur les connexions internes) : TLS est implémenté et disponible, mais n'était pas activé pendant cette validation-là.</w:t>
      </w:r>
    </w:p>
    <w:p w14:paraId="23267EBC" w14:textId="77777777" w:rsidR="004D66F9" w:rsidRPr="004361AA" w:rsidRDefault="00000000">
      <w:pPr>
        <w:pStyle w:val="Titre2"/>
        <w:spacing w:before="260" w:after="120"/>
        <w:rPr>
          <w:rFonts w:ascii="Times New Roman" w:hAnsi="Times New Roman" w:cs="Times New Roman"/>
          <w:color w:val="auto"/>
        </w:rPr>
      </w:pPr>
      <w:r>
        <w:rPr>
          <w:rFonts w:ascii="Times New Roman" w:hAnsi="Times New Roman" w:cs="Times New Roman"/>
          <w:b/>
          <w:bCs/>
          <w:color w:val="auto"/>
          <w:sz w:val="24"/>
          <w:szCs w:val="24"/>
        </w:rPr>
        <w:t>2.5 Sauvegarde</w:t>
      </w:r>
    </w:p>
    <w:p w14:paraId="16D8A613" w14:textId="76A6452F" w:rsidR="004D66F9" w:rsidRPr="004361AA" w:rsidRDefault="00000000">
      <w:pPr>
        <w:spacing w:after="140" w:line="276" w:lineRule="auto"/>
        <w:rPr>
          <w:rFonts w:ascii="Times New Roman" w:hAnsi="Times New Roman" w:cs="Times New Roman"/>
        </w:rPr>
      </w:pPr>
      <w:r>
        <w:rPr>
          <w:rFonts w:ascii="Times New Roman" w:hAnsi="Times New Roman" w:cs="Times New Roman"/>
        </w:rPr>
        <w:t xml:space="preserve">Procédure retenue : sauvegarde logique via le routeur mongos (mongodump), balancer arrêter le temps du dump pour garantir la cohérence, archive compressée et chiffrée, restauration testée via mongorestore, purge automatique après 30 jours, planification quotidienne via le planificateur de tâches Windows.</w:t>
      </w:r>
    </w:p>
    <w:p w14:paraId="1067EE16" w14:textId="7300A701" w:rsidR="004D66F9" w:rsidRPr="004361AA" w:rsidRDefault="00000000" w:rsidP="006129E9">
      <w:pPr>
        <w:pStyle w:val="Titre1"/>
        <w:spacing w:before="380" w:after="160"/>
        <w:rPr>
          <w:rFonts w:ascii="Times New Roman" w:hAnsi="Times New Roman" w:cs="Times New Roman"/>
          <w:color w:val="auto"/>
        </w:rPr>
      </w:pPr>
      <w:r>
        <w:rPr>
          <w:rFonts w:ascii="Times New Roman" w:hAnsi="Times New Roman" w:cs="Times New Roman"/>
          <w:b/>
          <w:bCs/>
          <w:color w:val="auto"/>
          <w:sz w:val="30"/>
          <w:szCs w:val="30"/>
        </w:rPr>
        <w:t xml:space="preserve">Partie 3 - Types de cohérence</w:t>
      </w:r>
    </w:p>
    <w:p w14:paraId="7E258AE5" w14:textId="77777777" w:rsidR="004D66F9" w:rsidRPr="004361AA" w:rsidRDefault="00000000">
      <w:pPr>
        <w:spacing w:after="140" w:line="276" w:lineRule="auto"/>
        <w:rPr>
          <w:rFonts w:ascii="Times New Roman" w:hAnsi="Times New Roman" w:cs="Times New Roman"/>
        </w:rPr>
      </w:pPr>
      <w:r>
        <w:rPr>
          <w:rFonts w:ascii="Times New Roman" w:hAnsi="Times New Roman" w:cs="Times New Roman"/>
        </w:rPr>
        <w:t xml:space="preserve">MongoDB expose le compromis cohérence/latence via trois leviers : readConcern, writeConcern et les sessions causalement cohérentes.</w:t>
      </w:r>
    </w:p>
    <w:p w14:paraId="014E6948" w14:textId="77777777" w:rsidR="004D66F9" w:rsidRPr="004361AA" w:rsidRDefault="00000000">
      <w:pPr>
        <w:pStyle w:val="Titre2"/>
        <w:spacing w:before="260" w:after="120"/>
        <w:rPr>
          <w:rFonts w:ascii="Times New Roman" w:hAnsi="Times New Roman" w:cs="Times New Roman"/>
          <w:color w:val="auto"/>
        </w:rPr>
      </w:pPr>
      <w:r>
        <w:rPr>
          <w:rFonts w:ascii="Times New Roman" w:hAnsi="Times New Roman" w:cs="Times New Roman"/>
          <w:b/>
          <w:bCs/>
          <w:color w:val="auto"/>
          <w:sz w:val="24"/>
          <w:szCs w:val="24"/>
        </w:rPr>
        <w:t>3.1 Niveaux appliqués par collection</w:t>
      </w:r>
    </w:p>
    <w:tbl>
      <w:tblPr>
        <w:tblW w:w="9020" w:type="dxa"/>
        <w:tblBorders>
          <w:top w:val="single" w:sz="4" w:space="0" w:color="C7D0D3"/>
          <w:left w:val="single" w:sz="4" w:space="0" w:color="C7D0D3"/>
          <w:bottom w:val="single" w:sz="4" w:space="0" w:color="C7D0D3"/>
          <w:right w:val="single" w:sz="4" w:space="0" w:color="C7D0D3"/>
          <w:insideH w:val="single" w:sz="4" w:space="0" w:color="C7D0D3"/>
          <w:insideV w:val="single" w:sz="4" w:space="0" w:color="C7D0D3"/>
        </w:tblBorders>
        <w:tblCellMar>
          <w:left w:w="10" w:type="dxa"/>
          <w:right w:w="10" w:type="dxa"/>
        </w:tblCellMar>
        <w:tblLook w:val="0000" w:firstRow="0" w:lastRow="0" w:firstColumn="0" w:lastColumn="0" w:noHBand="0" w:noVBand="0"/>
      </w:tblPr>
      <w:tblGrid>
        <w:gridCol w:w="1800"/>
        <w:gridCol w:w="1800"/>
        <w:gridCol w:w="2200"/>
        <w:gridCol w:w="3220"/>
      </w:tblGrid>
      <w:tr w:rsidR="004D66F9" w:rsidRPr="004361AA" w14:paraId="7D88F668" w14:textId="77777777">
        <w:trPr>
          <w:tblHeader/>
        </w:trPr>
        <w:tc>
          <w:tcPr>
            <w:tcW w:w="1800" w:type="dxa"/>
            <w:shd w:val="clear" w:color="auto" w:fill="1B4B5A"/>
            <w:tcMar>
              <w:top w:w="90" w:type="dxa"/>
              <w:left w:w="110" w:type="dxa"/>
              <w:bottom w:w="90" w:type="dxa"/>
              <w:right w:w="110" w:type="dxa"/>
            </w:tcMar>
            <w:vAlign w:val="center"/>
          </w:tcPr>
          <w:p w14:paraId="3829ACD3"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Collection</w:t>
            </w:r>
          </w:p>
        </w:tc>
        <w:tc>
          <w:tcPr>
            <w:tcW w:w="1800" w:type="dxa"/>
            <w:shd w:val="clear" w:color="auto" w:fill="1B4B5A"/>
            <w:tcMar>
              <w:top w:w="90" w:type="dxa"/>
              <w:left w:w="110" w:type="dxa"/>
              <w:bottom w:w="90" w:type="dxa"/>
              <w:right w:w="110" w:type="dxa"/>
            </w:tcMar>
            <w:vAlign w:val="center"/>
          </w:tcPr>
          <w:p w14:paraId="31D7E0F0"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 xml:space="preserve">Read Concern</w:t>
            </w:r>
          </w:p>
        </w:tc>
        <w:tc>
          <w:tcPr>
            <w:tcW w:w="2200" w:type="dxa"/>
            <w:shd w:val="clear" w:color="auto" w:fill="1B4B5A"/>
            <w:tcMar>
              <w:top w:w="90" w:type="dxa"/>
              <w:left w:w="110" w:type="dxa"/>
              <w:bottom w:w="90" w:type="dxa"/>
              <w:right w:w="110" w:type="dxa"/>
            </w:tcMar>
            <w:vAlign w:val="center"/>
          </w:tcPr>
          <w:p w14:paraId="41DD24AA"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 xml:space="preserve">Write Concern</w:t>
            </w:r>
          </w:p>
        </w:tc>
        <w:tc>
          <w:tcPr>
            <w:tcW w:w="3220" w:type="dxa"/>
            <w:shd w:val="clear" w:color="auto" w:fill="1B4B5A"/>
            <w:tcMar>
              <w:top w:w="90" w:type="dxa"/>
              <w:left w:w="110" w:type="dxa"/>
              <w:bottom w:w="90" w:type="dxa"/>
              <w:right w:w="110" w:type="dxa"/>
            </w:tcMar>
            <w:vAlign w:val="center"/>
          </w:tcPr>
          <w:p w14:paraId="5BD4608D"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Justification</w:t>
            </w:r>
          </w:p>
        </w:tc>
      </w:tr>
      <w:tr w:rsidR="004D66F9" w:rsidRPr="004361AA" w14:paraId="47EDF79D" w14:textId="77777777">
        <w:tc>
          <w:tcPr>
            <w:tcW w:w="1800" w:type="dxa"/>
            <w:tcMar>
              <w:top w:w="90" w:type="dxa"/>
              <w:left w:w="110" w:type="dxa"/>
              <w:bottom w:w="90" w:type="dxa"/>
              <w:right w:w="110" w:type="dxa"/>
            </w:tcMar>
            <w:vAlign w:val="center"/>
          </w:tcPr>
          <w:p w14:paraId="0A61F749" w14:textId="77777777" w:rsidR="004D66F9" w:rsidRPr="004361AA" w:rsidRDefault="00000000">
            <w:pPr>
              <w:rPr>
                <w:rFonts w:ascii="Times New Roman" w:hAnsi="Times New Roman" w:cs="Times New Roman"/>
              </w:rPr>
            </w:pPr>
            <w:r>
              <w:rPr>
                <w:rFonts w:ascii="Times New Roman" w:hAnsi="Times New Roman" w:cs="Times New Roman"/>
                <w:sz w:val="19"/>
                <w:szCs w:val="19"/>
              </w:rPr>
              <w:t>Prescriptions</w:t>
            </w:r>
          </w:p>
        </w:tc>
        <w:tc>
          <w:tcPr>
            <w:tcW w:w="1800" w:type="dxa"/>
            <w:tcMar>
              <w:top w:w="90" w:type="dxa"/>
              <w:left w:w="110" w:type="dxa"/>
              <w:bottom w:w="90" w:type="dxa"/>
              <w:right w:w="110" w:type="dxa"/>
            </w:tcMar>
            <w:vAlign w:val="center"/>
          </w:tcPr>
          <w:p w14:paraId="6B58569A" w14:textId="77777777" w:rsidR="004D66F9" w:rsidRPr="004361AA" w:rsidRDefault="00000000">
            <w:pPr>
              <w:rPr>
                <w:rFonts w:ascii="Times New Roman" w:hAnsi="Times New Roman" w:cs="Times New Roman"/>
              </w:rPr>
            </w:pPr>
            <w:r>
              <w:rPr>
                <w:rFonts w:ascii="Times New Roman" w:hAnsi="Times New Roman" w:cs="Times New Roman"/>
                <w:sz w:val="19"/>
                <w:szCs w:val="19"/>
              </w:rPr>
              <w:t>linearizable</w:t>
            </w:r>
          </w:p>
        </w:tc>
        <w:tc>
          <w:tcPr>
            <w:tcW w:w="2200" w:type="dxa"/>
            <w:tcMar>
              <w:top w:w="90" w:type="dxa"/>
              <w:left w:w="110" w:type="dxa"/>
              <w:bottom w:w="90" w:type="dxa"/>
              <w:right w:w="110" w:type="dxa"/>
            </w:tcMar>
            <w:vAlign w:val="center"/>
          </w:tcPr>
          <w:p w14:paraId="36FF3CCB" w14:textId="77777777" w:rsidR="004D66F9" w:rsidRPr="004361AA" w:rsidRDefault="00000000">
            <w:pPr>
              <w:rPr>
                <w:rFonts w:ascii="Times New Roman" w:hAnsi="Times New Roman" w:cs="Times New Roman"/>
              </w:rPr>
            </w:pPr>
            <w:r>
              <w:rPr>
                <w:rFonts w:ascii="Times New Roman" w:hAnsi="Times New Roman" w:cs="Times New Roman"/>
                <w:sz w:val="19"/>
                <w:szCs w:val="19"/>
              </w:rPr>
              <w:t xml:space="preserve">{w:"majority", j:true}</w:t>
            </w:r>
          </w:p>
        </w:tc>
        <w:tc>
          <w:tcPr>
            <w:tcW w:w="3220" w:type="dxa"/>
            <w:tcMar>
              <w:top w:w="90" w:type="dxa"/>
              <w:left w:w="110" w:type="dxa"/>
              <w:bottom w:w="90" w:type="dxa"/>
              <w:right w:w="110" w:type="dxa"/>
            </w:tcMar>
            <w:vAlign w:val="center"/>
          </w:tcPr>
          <w:p w14:paraId="78CC127B" w14:textId="77777777" w:rsidR="004D66F9" w:rsidRPr="004361AA" w:rsidRDefault="00000000">
            <w:pPr>
              <w:rPr>
                <w:rFonts w:ascii="Times New Roman" w:hAnsi="Times New Roman" w:cs="Times New Roman"/>
              </w:rPr>
            </w:pPr>
            <w:r>
              <w:rPr>
                <w:rFonts w:ascii="Times New Roman" w:hAnsi="Times New Roman" w:cs="Times New Roman"/>
                <w:sz w:val="19"/>
                <w:szCs w:val="19"/>
              </w:rPr>
              <w:t>Erreur médicale inacceptable, durabilité maximale</w:t>
            </w:r>
          </w:p>
        </w:tc>
      </w:tr>
      <w:tr w:rsidR="004D66F9" w:rsidRPr="004361AA" w14:paraId="4333507C" w14:textId="77777777">
        <w:tc>
          <w:tcPr>
            <w:tcW w:w="1800" w:type="dxa"/>
            <w:shd w:val="clear" w:color="auto" w:fill="F2F6F7"/>
            <w:tcMar>
              <w:top w:w="90" w:type="dxa"/>
              <w:left w:w="110" w:type="dxa"/>
              <w:bottom w:w="90" w:type="dxa"/>
              <w:right w:w="110" w:type="dxa"/>
            </w:tcMar>
            <w:vAlign w:val="center"/>
          </w:tcPr>
          <w:p w14:paraId="0F41107D" w14:textId="77777777" w:rsidR="004D66F9" w:rsidRPr="004361AA" w:rsidRDefault="00000000">
            <w:pPr>
              <w:rPr>
                <w:rFonts w:ascii="Times New Roman" w:hAnsi="Times New Roman" w:cs="Times New Roman"/>
              </w:rPr>
            </w:pPr>
            <w:r>
              <w:rPr>
                <w:rFonts w:ascii="Times New Roman" w:hAnsi="Times New Roman" w:cs="Times New Roman"/>
                <w:sz w:val="19"/>
                <w:szCs w:val="19"/>
              </w:rPr>
              <w:t>Consultations</w:t>
            </w:r>
          </w:p>
        </w:tc>
        <w:tc>
          <w:tcPr>
            <w:tcW w:w="1800" w:type="dxa"/>
            <w:shd w:val="clear" w:color="auto" w:fill="F2F6F7"/>
            <w:tcMar>
              <w:top w:w="90" w:type="dxa"/>
              <w:left w:w="110" w:type="dxa"/>
              <w:bottom w:w="90" w:type="dxa"/>
              <w:right w:w="110" w:type="dxa"/>
            </w:tcMar>
            <w:vAlign w:val="center"/>
          </w:tcPr>
          <w:p w14:paraId="4E2245B4" w14:textId="77777777" w:rsidR="004D66F9" w:rsidRPr="004361AA" w:rsidRDefault="00000000">
            <w:pPr>
              <w:rPr>
                <w:rFonts w:ascii="Times New Roman" w:hAnsi="Times New Roman" w:cs="Times New Roman"/>
              </w:rPr>
            </w:pPr>
            <w:r>
              <w:rPr>
                <w:rFonts w:ascii="Times New Roman" w:hAnsi="Times New Roman" w:cs="Times New Roman"/>
                <w:sz w:val="19"/>
                <w:szCs w:val="19"/>
              </w:rPr>
              <w:t>majority</w:t>
            </w:r>
          </w:p>
        </w:tc>
        <w:tc>
          <w:tcPr>
            <w:tcW w:w="2200" w:type="dxa"/>
            <w:shd w:val="clear" w:color="auto" w:fill="F2F6F7"/>
            <w:tcMar>
              <w:top w:w="90" w:type="dxa"/>
              <w:left w:w="110" w:type="dxa"/>
              <w:bottom w:w="90" w:type="dxa"/>
              <w:right w:w="110" w:type="dxa"/>
            </w:tcMar>
            <w:vAlign w:val="center"/>
          </w:tcPr>
          <w:p w14:paraId="13D8F05F" w14:textId="77777777" w:rsidR="004D66F9" w:rsidRPr="004361AA" w:rsidRDefault="00000000">
            <w:pPr>
              <w:rPr>
                <w:rFonts w:ascii="Times New Roman" w:hAnsi="Times New Roman" w:cs="Times New Roman"/>
              </w:rPr>
            </w:pPr>
            <w:r>
              <w:rPr>
                <w:rFonts w:ascii="Times New Roman" w:hAnsi="Times New Roman" w:cs="Times New Roman"/>
                <w:sz w:val="19"/>
                <w:szCs w:val="19"/>
              </w:rPr>
              <w:t>{w:"majority"}</w:t>
            </w:r>
          </w:p>
        </w:tc>
        <w:tc>
          <w:tcPr>
            <w:tcW w:w="3220" w:type="dxa"/>
            <w:shd w:val="clear" w:color="auto" w:fill="F2F6F7"/>
            <w:tcMar>
              <w:top w:w="90" w:type="dxa"/>
              <w:left w:w="110" w:type="dxa"/>
              <w:bottom w:w="90" w:type="dxa"/>
              <w:right w:w="110" w:type="dxa"/>
            </w:tcMar>
            <w:vAlign w:val="center"/>
          </w:tcPr>
          <w:p w14:paraId="048A2829" w14:textId="77777777" w:rsidR="004D66F9" w:rsidRPr="004361AA" w:rsidRDefault="00000000">
            <w:pPr>
              <w:rPr>
                <w:rFonts w:ascii="Times New Roman" w:hAnsi="Times New Roman" w:cs="Times New Roman"/>
              </w:rPr>
            </w:pPr>
            <w:r>
              <w:rPr>
                <w:rFonts w:ascii="Times New Roman" w:hAnsi="Times New Roman" w:cs="Times New Roman"/>
                <w:sz w:val="19"/>
                <w:szCs w:val="19"/>
              </w:rPr>
              <w:t>Cohérence forte, tolère quelques ms de latence</w:t>
            </w:r>
          </w:p>
        </w:tc>
      </w:tr>
      <w:tr w:rsidR="004D66F9" w:rsidRPr="004361AA" w14:paraId="799488DC" w14:textId="77777777">
        <w:tc>
          <w:tcPr>
            <w:tcW w:w="1800" w:type="dxa"/>
            <w:tcMar>
              <w:top w:w="90" w:type="dxa"/>
              <w:left w:w="110" w:type="dxa"/>
              <w:bottom w:w="90" w:type="dxa"/>
              <w:right w:w="110" w:type="dxa"/>
            </w:tcMar>
            <w:vAlign w:val="center"/>
          </w:tcPr>
          <w:p w14:paraId="22A3899A" w14:textId="77777777" w:rsidR="004D66F9" w:rsidRPr="004361AA" w:rsidRDefault="00000000">
            <w:pPr>
              <w:rPr>
                <w:rFonts w:ascii="Times New Roman" w:hAnsi="Times New Roman" w:cs="Times New Roman"/>
              </w:rPr>
            </w:pPr>
            <w:r>
              <w:rPr>
                <w:rFonts w:ascii="Times New Roman" w:hAnsi="Times New Roman" w:cs="Times New Roman"/>
                <w:sz w:val="19"/>
                <w:szCs w:val="19"/>
              </w:rPr>
              <w:t>AnalysesMedicales</w:t>
            </w:r>
          </w:p>
        </w:tc>
        <w:tc>
          <w:tcPr>
            <w:tcW w:w="1800" w:type="dxa"/>
            <w:tcMar>
              <w:top w:w="90" w:type="dxa"/>
              <w:left w:w="110" w:type="dxa"/>
              <w:bottom w:w="90" w:type="dxa"/>
              <w:right w:w="110" w:type="dxa"/>
            </w:tcMar>
            <w:vAlign w:val="center"/>
          </w:tcPr>
          <w:p w14:paraId="76E2A9A4" w14:textId="77777777" w:rsidR="004D66F9" w:rsidRPr="004361AA" w:rsidRDefault="00000000">
            <w:pPr>
              <w:rPr>
                <w:rFonts w:ascii="Times New Roman" w:hAnsi="Times New Roman" w:cs="Times New Roman"/>
              </w:rPr>
            </w:pPr>
            <w:r>
              <w:rPr>
                <w:rFonts w:ascii="Times New Roman" w:hAnsi="Times New Roman" w:cs="Times New Roman"/>
                <w:sz w:val="19"/>
                <w:szCs w:val="19"/>
              </w:rPr>
              <w:t>majority</w:t>
            </w:r>
          </w:p>
        </w:tc>
        <w:tc>
          <w:tcPr>
            <w:tcW w:w="2200" w:type="dxa"/>
            <w:tcMar>
              <w:top w:w="90" w:type="dxa"/>
              <w:left w:w="110" w:type="dxa"/>
              <w:bottom w:w="90" w:type="dxa"/>
              <w:right w:w="110" w:type="dxa"/>
            </w:tcMar>
            <w:vAlign w:val="center"/>
          </w:tcPr>
          <w:p w14:paraId="7092EA77" w14:textId="77777777" w:rsidR="004D66F9" w:rsidRPr="004361AA" w:rsidRDefault="00000000">
            <w:pPr>
              <w:rPr>
                <w:rFonts w:ascii="Times New Roman" w:hAnsi="Times New Roman" w:cs="Times New Roman"/>
              </w:rPr>
            </w:pPr>
            <w:r>
              <w:rPr>
                <w:rFonts w:ascii="Times New Roman" w:hAnsi="Times New Roman" w:cs="Times New Roman"/>
                <w:sz w:val="19"/>
                <w:szCs w:val="19"/>
              </w:rPr>
              <w:t xml:space="preserve">{w:"majority", j:true}</w:t>
            </w:r>
          </w:p>
        </w:tc>
        <w:tc>
          <w:tcPr>
            <w:tcW w:w="3220" w:type="dxa"/>
            <w:tcMar>
              <w:top w:w="90" w:type="dxa"/>
              <w:left w:w="110" w:type="dxa"/>
              <w:bottom w:w="90" w:type="dxa"/>
              <w:right w:w="110" w:type="dxa"/>
            </w:tcMar>
            <w:vAlign w:val="center"/>
          </w:tcPr>
          <w:p w14:paraId="4F39DB07" w14:textId="77777777" w:rsidR="004D66F9" w:rsidRPr="004361AA" w:rsidRDefault="00000000">
            <w:pPr>
              <w:rPr>
                <w:rFonts w:ascii="Times New Roman" w:hAnsi="Times New Roman" w:cs="Times New Roman"/>
              </w:rPr>
            </w:pPr>
            <w:r>
              <w:rPr>
                <w:rFonts w:ascii="Times New Roman" w:hAnsi="Times New Roman" w:cs="Times New Roman"/>
                <w:sz w:val="19"/>
                <w:szCs w:val="19"/>
              </w:rPr>
              <w:t>Résultat clinique jamais perdu</w:t>
            </w:r>
          </w:p>
        </w:tc>
      </w:tr>
      <w:tr w:rsidR="004D66F9" w:rsidRPr="004361AA" w14:paraId="2B112CD0" w14:textId="77777777">
        <w:tc>
          <w:tcPr>
            <w:tcW w:w="1800" w:type="dxa"/>
            <w:shd w:val="clear" w:color="auto" w:fill="F2F6F7"/>
            <w:tcMar>
              <w:top w:w="90" w:type="dxa"/>
              <w:left w:w="110" w:type="dxa"/>
              <w:bottom w:w="90" w:type="dxa"/>
              <w:right w:w="110" w:type="dxa"/>
            </w:tcMar>
            <w:vAlign w:val="center"/>
          </w:tcPr>
          <w:p w14:paraId="525360A6" w14:textId="77777777" w:rsidR="004D66F9" w:rsidRPr="004361AA" w:rsidRDefault="00000000">
            <w:pPr>
              <w:rPr>
                <w:rFonts w:ascii="Times New Roman" w:hAnsi="Times New Roman" w:cs="Times New Roman"/>
              </w:rPr>
            </w:pPr>
            <w:r>
              <w:rPr>
                <w:rFonts w:ascii="Times New Roman" w:hAnsi="Times New Roman" w:cs="Times New Roman"/>
                <w:sz w:val="19"/>
                <w:szCs w:val="19"/>
              </w:rPr>
              <w:t>RendezVous</w:t>
            </w:r>
          </w:p>
        </w:tc>
        <w:tc>
          <w:tcPr>
            <w:tcW w:w="1800" w:type="dxa"/>
            <w:shd w:val="clear" w:color="auto" w:fill="F2F6F7"/>
            <w:tcMar>
              <w:top w:w="90" w:type="dxa"/>
              <w:left w:w="110" w:type="dxa"/>
              <w:bottom w:w="90" w:type="dxa"/>
              <w:right w:w="110" w:type="dxa"/>
            </w:tcMar>
            <w:vAlign w:val="center"/>
          </w:tcPr>
          <w:p w14:paraId="63AF9C8A" w14:textId="77777777" w:rsidR="004D66F9" w:rsidRPr="004361AA" w:rsidRDefault="00000000">
            <w:pPr>
              <w:rPr>
                <w:rFonts w:ascii="Times New Roman" w:hAnsi="Times New Roman" w:cs="Times New Roman"/>
              </w:rPr>
            </w:pPr>
            <w:r>
              <w:rPr>
                <w:rFonts w:ascii="Times New Roman" w:hAnsi="Times New Roman" w:cs="Times New Roman"/>
                <w:sz w:val="19"/>
                <w:szCs w:val="19"/>
              </w:rPr>
              <w:t>local</w:t>
            </w:r>
          </w:p>
        </w:tc>
        <w:tc>
          <w:tcPr>
            <w:tcW w:w="2200" w:type="dxa"/>
            <w:shd w:val="clear" w:color="auto" w:fill="F2F6F7"/>
            <w:tcMar>
              <w:top w:w="90" w:type="dxa"/>
              <w:left w:w="110" w:type="dxa"/>
              <w:bottom w:w="90" w:type="dxa"/>
              <w:right w:w="110" w:type="dxa"/>
            </w:tcMar>
            <w:vAlign w:val="center"/>
          </w:tcPr>
          <w:p w14:paraId="63154AF9" w14:textId="77777777" w:rsidR="004D66F9" w:rsidRPr="004361AA" w:rsidRDefault="00000000">
            <w:pPr>
              <w:rPr>
                <w:rFonts w:ascii="Times New Roman" w:hAnsi="Times New Roman" w:cs="Times New Roman"/>
              </w:rPr>
            </w:pPr>
            <w:r>
              <w:rPr>
                <w:rFonts w:ascii="Times New Roman" w:hAnsi="Times New Roman" w:cs="Times New Roman"/>
                <w:sz w:val="19"/>
                <w:szCs w:val="19"/>
              </w:rPr>
              <w:t>{w:1} ou {w:"majority"}</w:t>
            </w:r>
          </w:p>
        </w:tc>
        <w:tc>
          <w:tcPr>
            <w:tcW w:w="3220" w:type="dxa"/>
            <w:shd w:val="clear" w:color="auto" w:fill="F2F6F7"/>
            <w:tcMar>
              <w:top w:w="90" w:type="dxa"/>
              <w:left w:w="110" w:type="dxa"/>
              <w:bottom w:w="90" w:type="dxa"/>
              <w:right w:w="110" w:type="dxa"/>
            </w:tcMar>
            <w:vAlign w:val="center"/>
          </w:tcPr>
          <w:p w14:paraId="42EA216D" w14:textId="77777777" w:rsidR="004D66F9" w:rsidRPr="004361AA" w:rsidRDefault="00000000">
            <w:pPr>
              <w:rPr>
                <w:rFonts w:ascii="Times New Roman" w:hAnsi="Times New Roman" w:cs="Times New Roman"/>
              </w:rPr>
            </w:pPr>
            <w:r>
              <w:rPr>
                <w:rFonts w:ascii="Times New Roman" w:hAnsi="Times New Roman" w:cs="Times New Roman"/>
                <w:sz w:val="19"/>
                <w:szCs w:val="19"/>
              </w:rPr>
              <w:t>Priorité à la réactivité de l'UI</w:t>
            </w:r>
          </w:p>
        </w:tc>
      </w:tr>
      <w:tr w:rsidR="004D66F9" w:rsidRPr="004361AA" w14:paraId="6703A739" w14:textId="77777777">
        <w:tc>
          <w:tcPr>
            <w:tcW w:w="1800" w:type="dxa"/>
            <w:tcMar>
              <w:top w:w="90" w:type="dxa"/>
              <w:left w:w="110" w:type="dxa"/>
              <w:bottom w:w="90" w:type="dxa"/>
              <w:right w:w="110" w:type="dxa"/>
            </w:tcMar>
            <w:vAlign w:val="center"/>
          </w:tcPr>
          <w:p w14:paraId="4CF0F5B6" w14:textId="77777777" w:rsidR="004D66F9" w:rsidRPr="004361AA" w:rsidRDefault="00000000">
            <w:pPr>
              <w:rPr>
                <w:rFonts w:ascii="Times New Roman" w:hAnsi="Times New Roman" w:cs="Times New Roman"/>
              </w:rPr>
            </w:pPr>
            <w:r>
              <w:rPr>
                <w:rFonts w:ascii="Times New Roman" w:hAnsi="Times New Roman" w:cs="Times New Roman"/>
                <w:sz w:val="19"/>
                <w:szCs w:val="19"/>
              </w:rPr>
              <w:t>Dossier complet</w:t>
            </w:r>
          </w:p>
        </w:tc>
        <w:tc>
          <w:tcPr>
            <w:tcW w:w="1800" w:type="dxa"/>
            <w:tcMar>
              <w:top w:w="90" w:type="dxa"/>
              <w:left w:w="110" w:type="dxa"/>
              <w:bottom w:w="90" w:type="dxa"/>
              <w:right w:w="110" w:type="dxa"/>
            </w:tcMar>
            <w:vAlign w:val="center"/>
          </w:tcPr>
          <w:p w14:paraId="530F3244" w14:textId="77777777" w:rsidR="004D66F9" w:rsidRPr="004361AA" w:rsidRDefault="00000000">
            <w:pPr>
              <w:rPr>
                <w:rFonts w:ascii="Times New Roman" w:hAnsi="Times New Roman" w:cs="Times New Roman"/>
              </w:rPr>
            </w:pPr>
            <w:r>
              <w:rPr>
                <w:rFonts w:ascii="Times New Roman" w:hAnsi="Times New Roman" w:cs="Times New Roman"/>
                <w:sz w:val="19"/>
                <w:szCs w:val="19"/>
              </w:rPr>
              <w:t xml:space="preserve">snapshot (transaction)</w:t>
            </w:r>
          </w:p>
        </w:tc>
        <w:tc>
          <w:tcPr>
            <w:tcW w:w="2200" w:type="dxa"/>
            <w:tcMar>
              <w:top w:w="90" w:type="dxa"/>
              <w:left w:w="110" w:type="dxa"/>
              <w:bottom w:w="90" w:type="dxa"/>
              <w:right w:w="110" w:type="dxa"/>
            </w:tcMar>
            <w:vAlign w:val="center"/>
          </w:tcPr>
          <w:p w14:paraId="09082ACE" w14:textId="77777777" w:rsidR="004D66F9" w:rsidRPr="004361AA" w:rsidRDefault="00000000">
            <w:pPr>
              <w:rPr>
                <w:rFonts w:ascii="Times New Roman" w:hAnsi="Times New Roman" w:cs="Times New Roman"/>
              </w:rPr>
            </w:pPr>
            <w:r>
              <w:rPr>
                <w:rFonts w:ascii="Times New Roman" w:hAnsi="Times New Roman" w:cs="Times New Roman"/>
                <w:sz w:val="19"/>
                <w:szCs w:val="19"/>
              </w:rPr>
              <w:t>{w:"majority"}</w:t>
            </w:r>
          </w:p>
        </w:tc>
        <w:tc>
          <w:tcPr>
            <w:tcW w:w="3220" w:type="dxa"/>
            <w:tcMar>
              <w:top w:w="90" w:type="dxa"/>
              <w:left w:w="110" w:type="dxa"/>
              <w:bottom w:w="90" w:type="dxa"/>
              <w:right w:w="110" w:type="dxa"/>
            </w:tcMar>
            <w:vAlign w:val="center"/>
          </w:tcPr>
          <w:p w14:paraId="195EDAFC" w14:textId="77777777" w:rsidR="004D66F9" w:rsidRPr="004361AA" w:rsidRDefault="00000000">
            <w:pPr>
              <w:rPr>
                <w:rFonts w:ascii="Times New Roman" w:hAnsi="Times New Roman" w:cs="Times New Roman"/>
              </w:rPr>
            </w:pPr>
            <w:r>
              <w:rPr>
                <w:rFonts w:ascii="Times New Roman" w:hAnsi="Times New Roman" w:cs="Times New Roman"/>
                <w:sz w:val="19"/>
                <w:szCs w:val="19"/>
              </w:rPr>
              <w:t>Cohérence inter-collections à un instant T</w:t>
            </w:r>
          </w:p>
        </w:tc>
      </w:tr>
    </w:tbl>
    <w:p w14:paraId="12331FF5" w14:textId="77777777" w:rsidR="004D66F9" w:rsidRPr="004361AA" w:rsidRDefault="00000000">
      <w:pPr>
        <w:pStyle w:val="Titre2"/>
        <w:spacing w:before="260" w:after="120"/>
        <w:rPr>
          <w:rFonts w:ascii="Times New Roman" w:hAnsi="Times New Roman" w:cs="Times New Roman"/>
          <w:color w:val="auto"/>
        </w:rPr>
      </w:pPr>
      <w:r>
        <w:rPr>
          <w:rFonts w:ascii="Times New Roman" w:hAnsi="Times New Roman" w:cs="Times New Roman"/>
          <w:b/>
          <w:bCs/>
          <w:color w:val="auto"/>
          <w:sz w:val="24"/>
          <w:szCs w:val="24"/>
        </w:rPr>
        <w:t>3.2 Validation sur cluster réel</w:t>
      </w:r>
    </w:p>
    <w:p w14:paraId="4E5DC335" w14:textId="77777777" w:rsidR="004D66F9" w:rsidRPr="004361AA" w:rsidRDefault="00000000">
      <w:pPr>
        <w:spacing w:after="140" w:line="276" w:lineRule="auto"/>
        <w:rPr>
          <w:rFonts w:ascii="Times New Roman" w:hAnsi="Times New Roman" w:cs="Times New Roman"/>
        </w:rPr>
      </w:pPr>
      <w:r>
        <w:rPr>
          <w:rFonts w:ascii="Times New Roman" w:hAnsi="Times New Roman" w:cs="Times New Roman"/>
        </w:rPr>
        <w:t xml:space="preserve">Une transaction multi-documents en readConcern snapshot a été exécutée avec succès, lisant de façon cohérente un patient et l'ensemble de ses consultations (4 documents) dans le même instant logique. Une session causalement cohérente (causalConsistency: true) a confirmé le read-your-own-writes : une consultation insérée est immédiatement relisible avec readConcern majority, sans délai de propagation perceptible côté application.</w:t>
      </w:r>
    </w:p>
    <w:p w14:paraId="7E16B3D9" w14:textId="3DE92CA3" w:rsidR="004D66F9" w:rsidRPr="004361AA" w:rsidRDefault="00000000" w:rsidP="006129E9">
      <w:pPr>
        <w:pStyle w:val="Titre1"/>
        <w:spacing w:before="380" w:after="160"/>
        <w:rPr>
          <w:rFonts w:ascii="Times New Roman" w:hAnsi="Times New Roman" w:cs="Times New Roman"/>
          <w:color w:val="auto"/>
        </w:rPr>
      </w:pPr>
      <w:r>
        <w:rPr>
          <w:rFonts w:ascii="Times New Roman" w:hAnsi="Times New Roman" w:cs="Times New Roman"/>
          <w:b/>
          <w:bCs/>
          <w:color w:val="auto"/>
          <w:sz w:val="30"/>
          <w:szCs w:val="30"/>
        </w:rPr>
        <w:t xml:space="preserve">Partie 4 - Types de clés de sharding</w:t>
      </w:r>
    </w:p>
    <w:p w14:paraId="47FE85BD" w14:textId="77777777" w:rsidR="004D66F9" w:rsidRPr="004361AA" w:rsidRDefault="00000000">
      <w:pPr>
        <w:spacing w:after="140" w:line="276" w:lineRule="auto"/>
        <w:rPr>
          <w:rFonts w:ascii="Times New Roman" w:hAnsi="Times New Roman" w:cs="Times New Roman"/>
        </w:rPr>
      </w:pPr>
      <w:r>
        <w:rPr>
          <w:rFonts w:ascii="Times New Roman" w:hAnsi="Times New Roman" w:cs="Times New Roman"/>
        </w:rPr>
        <w:t xml:space="preserve">MongoDB propose officiellement trois stratégies de clé de sharding : range-based, hashed et zoned (tag-aware). Les trois sont analysées et comparées ci-dessous ; les deux dernières sont effectivement implémentées sur le cluster.</w:t>
      </w:r>
    </w:p>
    <w:p w14:paraId="0A5D91E2" w14:textId="77777777" w:rsidR="004D66F9" w:rsidRPr="004361AA" w:rsidRDefault="00000000">
      <w:pPr>
        <w:pStyle w:val="Titre2"/>
        <w:spacing w:before="260" w:after="120"/>
        <w:rPr>
          <w:rFonts w:ascii="Times New Roman" w:hAnsi="Times New Roman" w:cs="Times New Roman"/>
          <w:color w:val="auto"/>
        </w:rPr>
      </w:pPr>
      <w:r>
        <w:rPr>
          <w:rFonts w:ascii="Times New Roman" w:hAnsi="Times New Roman" w:cs="Times New Roman"/>
          <w:b/>
          <w:bCs/>
          <w:color w:val="auto"/>
          <w:sz w:val="24"/>
          <w:szCs w:val="24"/>
        </w:rPr>
        <w:t>4.1 Comparatif des 3 stratégies</w:t>
      </w:r>
    </w:p>
    <w:tbl>
      <w:tblPr>
        <w:tblW w:w="9020" w:type="dxa"/>
        <w:tblBorders>
          <w:top w:val="single" w:sz="4" w:space="0" w:color="C7D0D3"/>
          <w:left w:val="single" w:sz="4" w:space="0" w:color="C7D0D3"/>
          <w:bottom w:val="single" w:sz="4" w:space="0" w:color="C7D0D3"/>
          <w:right w:val="single" w:sz="4" w:space="0" w:color="C7D0D3"/>
          <w:insideH w:val="single" w:sz="4" w:space="0" w:color="C7D0D3"/>
          <w:insideV w:val="single" w:sz="4" w:space="0" w:color="C7D0D3"/>
        </w:tblBorders>
        <w:tblCellMar>
          <w:left w:w="10" w:type="dxa"/>
          <w:right w:w="10" w:type="dxa"/>
        </w:tblCellMar>
        <w:tblLook w:val="0000" w:firstRow="0" w:lastRow="0" w:firstColumn="0" w:lastColumn="0" w:noHBand="0" w:noVBand="0"/>
      </w:tblPr>
      <w:tblGrid>
        <w:gridCol w:w="2200"/>
        <w:gridCol w:w="2273"/>
        <w:gridCol w:w="2273"/>
        <w:gridCol w:w="2274"/>
      </w:tblGrid>
      <w:tr w:rsidR="004D66F9" w:rsidRPr="004361AA" w14:paraId="57BA3B0E" w14:textId="77777777">
        <w:trPr>
          <w:tblHeader/>
        </w:trPr>
        <w:tc>
          <w:tcPr>
            <w:tcW w:w="2200" w:type="dxa"/>
            <w:shd w:val="clear" w:color="auto" w:fill="1B4B5A"/>
            <w:tcMar>
              <w:top w:w="90" w:type="dxa"/>
              <w:left w:w="110" w:type="dxa"/>
              <w:bottom w:w="90" w:type="dxa"/>
              <w:right w:w="110" w:type="dxa"/>
            </w:tcMar>
            <w:vAlign w:val="center"/>
          </w:tcPr>
          <w:p w14:paraId="42B245FF"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lastRenderedPageBreak/>
              <w:t>Critère</w:t>
            </w:r>
          </w:p>
        </w:tc>
        <w:tc>
          <w:tcPr>
            <w:tcW w:w="2273" w:type="dxa"/>
            <w:shd w:val="clear" w:color="auto" w:fill="1B4B5A"/>
            <w:tcMar>
              <w:top w:w="90" w:type="dxa"/>
              <w:left w:w="110" w:type="dxa"/>
              <w:bottom w:w="90" w:type="dxa"/>
              <w:right w:w="110" w:type="dxa"/>
            </w:tcMar>
            <w:vAlign w:val="center"/>
          </w:tcPr>
          <w:p w14:paraId="4C3418A2"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Range-based</w:t>
            </w:r>
          </w:p>
        </w:tc>
        <w:tc>
          <w:tcPr>
            <w:tcW w:w="2273" w:type="dxa"/>
            <w:shd w:val="clear" w:color="auto" w:fill="1B4B5A"/>
            <w:tcMar>
              <w:top w:w="90" w:type="dxa"/>
              <w:left w:w="110" w:type="dxa"/>
              <w:bottom w:w="90" w:type="dxa"/>
              <w:right w:w="110" w:type="dxa"/>
            </w:tcMar>
            <w:vAlign w:val="center"/>
          </w:tcPr>
          <w:p w14:paraId="05A1E642"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 xml:space="preserve">Hashed (retenu)</w:t>
            </w:r>
          </w:p>
        </w:tc>
        <w:tc>
          <w:tcPr>
            <w:tcW w:w="2274" w:type="dxa"/>
            <w:shd w:val="clear" w:color="auto" w:fill="1B4B5A"/>
            <w:tcMar>
              <w:top w:w="90" w:type="dxa"/>
              <w:left w:w="110" w:type="dxa"/>
              <w:bottom w:w="90" w:type="dxa"/>
              <w:right w:w="110" w:type="dxa"/>
            </w:tcMar>
            <w:vAlign w:val="center"/>
          </w:tcPr>
          <w:p w14:paraId="2F0B1891"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 xml:space="preserve">Zoned (retenu)</w:t>
            </w:r>
          </w:p>
        </w:tc>
      </w:tr>
      <w:tr w:rsidR="004D66F9" w:rsidRPr="004361AA" w14:paraId="05AAD603" w14:textId="77777777">
        <w:tc>
          <w:tcPr>
            <w:tcW w:w="2200" w:type="dxa"/>
            <w:tcMar>
              <w:top w:w="90" w:type="dxa"/>
              <w:left w:w="110" w:type="dxa"/>
              <w:bottom w:w="90" w:type="dxa"/>
              <w:right w:w="110" w:type="dxa"/>
            </w:tcMar>
            <w:vAlign w:val="center"/>
          </w:tcPr>
          <w:p w14:paraId="1E7873C3" w14:textId="77777777" w:rsidR="004D66F9" w:rsidRPr="004361AA" w:rsidRDefault="00000000">
            <w:pPr>
              <w:rPr>
                <w:rFonts w:ascii="Times New Roman" w:hAnsi="Times New Roman" w:cs="Times New Roman"/>
              </w:rPr>
            </w:pPr>
            <w:r>
              <w:rPr>
                <w:rFonts w:ascii="Times New Roman" w:hAnsi="Times New Roman" w:cs="Times New Roman"/>
                <w:sz w:val="19"/>
                <w:szCs w:val="19"/>
              </w:rPr>
              <w:t>Distribution des écritures</w:t>
            </w:r>
          </w:p>
        </w:tc>
        <w:tc>
          <w:tcPr>
            <w:tcW w:w="2273" w:type="dxa"/>
            <w:tcMar>
              <w:top w:w="90" w:type="dxa"/>
              <w:left w:w="110" w:type="dxa"/>
              <w:bottom w:w="90" w:type="dxa"/>
              <w:right w:w="110" w:type="dxa"/>
            </w:tcMar>
            <w:vAlign w:val="center"/>
          </w:tcPr>
          <w:p w14:paraId="0DFDB3FE" w14:textId="77777777" w:rsidR="004D66F9" w:rsidRPr="004361AA" w:rsidRDefault="00000000">
            <w:pPr>
              <w:rPr>
                <w:rFonts w:ascii="Times New Roman" w:hAnsi="Times New Roman" w:cs="Times New Roman"/>
              </w:rPr>
            </w:pPr>
            <w:r>
              <w:rPr>
                <w:rFonts w:ascii="Times New Roman" w:hAnsi="Times New Roman" w:cs="Times New Roman"/>
                <w:sz w:val="19"/>
                <w:szCs w:val="19"/>
              </w:rPr>
              <w:t>Hotspot si clé monotone</w:t>
            </w:r>
          </w:p>
        </w:tc>
        <w:tc>
          <w:tcPr>
            <w:tcW w:w="2273" w:type="dxa"/>
            <w:tcMar>
              <w:top w:w="90" w:type="dxa"/>
              <w:left w:w="110" w:type="dxa"/>
              <w:bottom w:w="90" w:type="dxa"/>
              <w:right w:w="110" w:type="dxa"/>
            </w:tcMar>
            <w:vAlign w:val="center"/>
          </w:tcPr>
          <w:p w14:paraId="58EEDAEF" w14:textId="77777777" w:rsidR="004D66F9" w:rsidRPr="004361AA" w:rsidRDefault="00000000">
            <w:pPr>
              <w:rPr>
                <w:rFonts w:ascii="Times New Roman" w:hAnsi="Times New Roman" w:cs="Times New Roman"/>
              </w:rPr>
            </w:pPr>
            <w:r>
              <w:rPr>
                <w:rFonts w:ascii="Times New Roman" w:hAnsi="Times New Roman" w:cs="Times New Roman"/>
                <w:sz w:val="19"/>
                <w:szCs w:val="19"/>
              </w:rPr>
              <w:t>Uniforme</w:t>
            </w:r>
          </w:p>
        </w:tc>
        <w:tc>
          <w:tcPr>
            <w:tcW w:w="2274" w:type="dxa"/>
            <w:tcMar>
              <w:top w:w="90" w:type="dxa"/>
              <w:left w:w="110" w:type="dxa"/>
              <w:bottom w:w="90" w:type="dxa"/>
              <w:right w:w="110" w:type="dxa"/>
            </w:tcMar>
            <w:vAlign w:val="center"/>
          </w:tcPr>
          <w:p w14:paraId="5E51DD7C" w14:textId="77777777" w:rsidR="004D66F9" w:rsidRPr="004361AA" w:rsidRDefault="00000000">
            <w:pPr>
              <w:rPr>
                <w:rFonts w:ascii="Times New Roman" w:hAnsi="Times New Roman" w:cs="Times New Roman"/>
              </w:rPr>
            </w:pPr>
            <w:r>
              <w:rPr>
                <w:rFonts w:ascii="Times New Roman" w:hAnsi="Times New Roman" w:cs="Times New Roman"/>
                <w:sz w:val="19"/>
                <w:szCs w:val="19"/>
              </w:rPr>
              <w:t>Uniforme par zone</w:t>
            </w:r>
          </w:p>
        </w:tc>
      </w:tr>
      <w:tr w:rsidR="004D66F9" w:rsidRPr="004361AA" w14:paraId="4B51F68C" w14:textId="77777777">
        <w:tc>
          <w:tcPr>
            <w:tcW w:w="2200" w:type="dxa"/>
            <w:shd w:val="clear" w:color="auto" w:fill="F2F6F7"/>
            <w:tcMar>
              <w:top w:w="90" w:type="dxa"/>
              <w:left w:w="110" w:type="dxa"/>
              <w:bottom w:w="90" w:type="dxa"/>
              <w:right w:w="110" w:type="dxa"/>
            </w:tcMar>
            <w:vAlign w:val="center"/>
          </w:tcPr>
          <w:p w14:paraId="05E0DD27" w14:textId="77777777" w:rsidR="004D66F9" w:rsidRPr="004361AA" w:rsidRDefault="00000000">
            <w:pPr>
              <w:rPr>
                <w:rFonts w:ascii="Times New Roman" w:hAnsi="Times New Roman" w:cs="Times New Roman"/>
              </w:rPr>
            </w:pPr>
            <w:r>
              <w:rPr>
                <w:rFonts w:ascii="Times New Roman" w:hAnsi="Times New Roman" w:cs="Times New Roman"/>
                <w:sz w:val="19"/>
                <w:szCs w:val="19"/>
              </w:rPr>
              <w:t>Requêtes par plage</w:t>
            </w:r>
          </w:p>
        </w:tc>
        <w:tc>
          <w:tcPr>
            <w:tcW w:w="2273" w:type="dxa"/>
            <w:shd w:val="clear" w:color="auto" w:fill="F2F6F7"/>
            <w:tcMar>
              <w:top w:w="90" w:type="dxa"/>
              <w:left w:w="110" w:type="dxa"/>
              <w:bottom w:w="90" w:type="dxa"/>
              <w:right w:w="110" w:type="dxa"/>
            </w:tcMar>
            <w:vAlign w:val="center"/>
          </w:tcPr>
          <w:p w14:paraId="1E90CD27" w14:textId="77777777" w:rsidR="004D66F9" w:rsidRPr="004361AA" w:rsidRDefault="00000000">
            <w:pPr>
              <w:rPr>
                <w:rFonts w:ascii="Times New Roman" w:hAnsi="Times New Roman" w:cs="Times New Roman"/>
              </w:rPr>
            </w:pPr>
            <w:r>
              <w:rPr>
                <w:rFonts w:ascii="Times New Roman" w:hAnsi="Times New Roman" w:cs="Times New Roman"/>
                <w:sz w:val="19"/>
                <w:szCs w:val="19"/>
              </w:rPr>
              <w:t>Très efficace</w:t>
            </w:r>
          </w:p>
        </w:tc>
        <w:tc>
          <w:tcPr>
            <w:tcW w:w="2273" w:type="dxa"/>
            <w:shd w:val="clear" w:color="auto" w:fill="F2F6F7"/>
            <w:tcMar>
              <w:top w:w="90" w:type="dxa"/>
              <w:left w:w="110" w:type="dxa"/>
              <w:bottom w:w="90" w:type="dxa"/>
              <w:right w:w="110" w:type="dxa"/>
            </w:tcMar>
            <w:vAlign w:val="center"/>
          </w:tcPr>
          <w:p w14:paraId="341B1C8C" w14:textId="77777777" w:rsidR="004D66F9" w:rsidRPr="004361AA" w:rsidRDefault="00000000">
            <w:pPr>
              <w:rPr>
                <w:rFonts w:ascii="Times New Roman" w:hAnsi="Times New Roman" w:cs="Times New Roman"/>
              </w:rPr>
            </w:pPr>
            <w:r>
              <w:rPr>
                <w:rFonts w:ascii="Times New Roman" w:hAnsi="Times New Roman" w:cs="Times New Roman"/>
                <w:sz w:val="19"/>
                <w:szCs w:val="19"/>
              </w:rPr>
              <w:t>Scatter-gather</w:t>
            </w:r>
          </w:p>
        </w:tc>
        <w:tc>
          <w:tcPr>
            <w:tcW w:w="2274" w:type="dxa"/>
            <w:shd w:val="clear" w:color="auto" w:fill="F2F6F7"/>
            <w:tcMar>
              <w:top w:w="90" w:type="dxa"/>
              <w:left w:w="110" w:type="dxa"/>
              <w:bottom w:w="90" w:type="dxa"/>
              <w:right w:w="110" w:type="dxa"/>
            </w:tcMar>
            <w:vAlign w:val="center"/>
          </w:tcPr>
          <w:p w14:paraId="0F22F65D" w14:textId="77777777" w:rsidR="004D66F9" w:rsidRPr="004361AA" w:rsidRDefault="00000000">
            <w:pPr>
              <w:rPr>
                <w:rFonts w:ascii="Times New Roman" w:hAnsi="Times New Roman" w:cs="Times New Roman"/>
              </w:rPr>
            </w:pPr>
            <w:r>
              <w:rPr>
                <w:rFonts w:ascii="Times New Roman" w:hAnsi="Times New Roman" w:cs="Times New Roman"/>
                <w:sz w:val="19"/>
                <w:szCs w:val="19"/>
              </w:rPr>
              <w:t>Efficace si dans une zone</w:t>
            </w:r>
          </w:p>
        </w:tc>
      </w:tr>
      <w:tr w:rsidR="004D66F9" w:rsidRPr="004361AA" w14:paraId="3E9EF469" w14:textId="77777777">
        <w:tc>
          <w:tcPr>
            <w:tcW w:w="2200" w:type="dxa"/>
            <w:tcMar>
              <w:top w:w="90" w:type="dxa"/>
              <w:left w:w="110" w:type="dxa"/>
              <w:bottom w:w="90" w:type="dxa"/>
              <w:right w:w="110" w:type="dxa"/>
            </w:tcMar>
            <w:vAlign w:val="center"/>
          </w:tcPr>
          <w:p w14:paraId="226C2B82" w14:textId="77777777" w:rsidR="004D66F9" w:rsidRPr="004361AA" w:rsidRDefault="00000000">
            <w:pPr>
              <w:rPr>
                <w:rFonts w:ascii="Times New Roman" w:hAnsi="Times New Roman" w:cs="Times New Roman"/>
              </w:rPr>
            </w:pPr>
            <w:r>
              <w:rPr>
                <w:rFonts w:ascii="Times New Roman" w:hAnsi="Times New Roman" w:cs="Times New Roman"/>
                <w:sz w:val="19"/>
                <w:szCs w:val="19"/>
              </w:rPr>
              <w:t>Conformité / localité des données</w:t>
            </w:r>
          </w:p>
        </w:tc>
        <w:tc>
          <w:tcPr>
            <w:tcW w:w="2273" w:type="dxa"/>
            <w:tcMar>
              <w:top w:w="90" w:type="dxa"/>
              <w:left w:w="110" w:type="dxa"/>
              <w:bottom w:w="90" w:type="dxa"/>
              <w:right w:w="110" w:type="dxa"/>
            </w:tcMar>
            <w:vAlign w:val="center"/>
          </w:tcPr>
          <w:p w14:paraId="2ACDDB1E" w14:textId="77777777" w:rsidR="004D66F9" w:rsidRPr="004361AA" w:rsidRDefault="00000000">
            <w:pPr>
              <w:rPr>
                <w:rFonts w:ascii="Times New Roman" w:hAnsi="Times New Roman" w:cs="Times New Roman"/>
              </w:rPr>
            </w:pPr>
            <w:r>
              <w:rPr>
                <w:rFonts w:ascii="Times New Roman" w:hAnsi="Times New Roman" w:cs="Times New Roman"/>
                <w:sz w:val="19"/>
                <w:szCs w:val="19"/>
              </w:rPr>
              <w:t>Non garantie</w:t>
            </w:r>
          </w:p>
        </w:tc>
        <w:tc>
          <w:tcPr>
            <w:tcW w:w="2273" w:type="dxa"/>
            <w:tcMar>
              <w:top w:w="90" w:type="dxa"/>
              <w:left w:w="110" w:type="dxa"/>
              <w:bottom w:w="90" w:type="dxa"/>
              <w:right w:w="110" w:type="dxa"/>
            </w:tcMar>
            <w:vAlign w:val="center"/>
          </w:tcPr>
          <w:p w14:paraId="365BCCEA" w14:textId="77777777" w:rsidR="004D66F9" w:rsidRPr="004361AA" w:rsidRDefault="00000000">
            <w:pPr>
              <w:rPr>
                <w:rFonts w:ascii="Times New Roman" w:hAnsi="Times New Roman" w:cs="Times New Roman"/>
              </w:rPr>
            </w:pPr>
            <w:r>
              <w:rPr>
                <w:rFonts w:ascii="Times New Roman" w:hAnsi="Times New Roman" w:cs="Times New Roman"/>
                <w:sz w:val="19"/>
                <w:szCs w:val="19"/>
              </w:rPr>
              <w:t>Non garantie</w:t>
            </w:r>
          </w:p>
        </w:tc>
        <w:tc>
          <w:tcPr>
            <w:tcW w:w="2274" w:type="dxa"/>
            <w:tcMar>
              <w:top w:w="90" w:type="dxa"/>
              <w:left w:w="110" w:type="dxa"/>
              <w:bottom w:w="90" w:type="dxa"/>
              <w:right w:w="110" w:type="dxa"/>
            </w:tcMar>
            <w:vAlign w:val="center"/>
          </w:tcPr>
          <w:p w14:paraId="7AD0FDA1" w14:textId="77777777" w:rsidR="004D66F9" w:rsidRPr="004361AA" w:rsidRDefault="00000000">
            <w:pPr>
              <w:rPr>
                <w:rFonts w:ascii="Times New Roman" w:hAnsi="Times New Roman" w:cs="Times New Roman"/>
              </w:rPr>
            </w:pPr>
            <w:r>
              <w:rPr>
                <w:rFonts w:ascii="Times New Roman" w:hAnsi="Times New Roman" w:cs="Times New Roman"/>
                <w:sz w:val="19"/>
                <w:szCs w:val="19"/>
              </w:rPr>
              <w:t>Garantie</w:t>
            </w:r>
          </w:p>
        </w:tc>
      </w:tr>
      <w:tr w:rsidR="004D66F9" w:rsidRPr="004361AA" w14:paraId="3ABF5B97" w14:textId="77777777">
        <w:tc>
          <w:tcPr>
            <w:tcW w:w="2200" w:type="dxa"/>
            <w:shd w:val="clear" w:color="auto" w:fill="F2F6F7"/>
            <w:tcMar>
              <w:top w:w="90" w:type="dxa"/>
              <w:left w:w="110" w:type="dxa"/>
              <w:bottom w:w="90" w:type="dxa"/>
              <w:right w:w="110" w:type="dxa"/>
            </w:tcMar>
            <w:vAlign w:val="center"/>
          </w:tcPr>
          <w:p w14:paraId="731341C6" w14:textId="77777777" w:rsidR="004D66F9" w:rsidRPr="004361AA" w:rsidRDefault="00000000">
            <w:pPr>
              <w:rPr>
                <w:rFonts w:ascii="Times New Roman" w:hAnsi="Times New Roman" w:cs="Times New Roman"/>
              </w:rPr>
            </w:pPr>
            <w:r>
              <w:rPr>
                <w:rFonts w:ascii="Times New Roman" w:hAnsi="Times New Roman" w:cs="Times New Roman"/>
                <w:sz w:val="19"/>
                <w:szCs w:val="19"/>
              </w:rPr>
              <w:t>Retenu pour ce use case</w:t>
            </w:r>
          </w:p>
        </w:tc>
        <w:tc>
          <w:tcPr>
            <w:tcW w:w="2273" w:type="dxa"/>
            <w:shd w:val="clear" w:color="auto" w:fill="F2F6F7"/>
            <w:tcMar>
              <w:top w:w="90" w:type="dxa"/>
              <w:left w:w="110" w:type="dxa"/>
              <w:bottom w:w="90" w:type="dxa"/>
              <w:right w:w="110" w:type="dxa"/>
            </w:tcMar>
            <w:vAlign w:val="center"/>
          </w:tcPr>
          <w:p w14:paraId="44CF3CC5" w14:textId="77777777" w:rsidR="004D66F9" w:rsidRPr="004361AA" w:rsidRDefault="00000000">
            <w:pPr>
              <w:rPr>
                <w:rFonts w:ascii="Times New Roman" w:hAnsi="Times New Roman" w:cs="Times New Roman"/>
              </w:rPr>
            </w:pPr>
            <w:r>
              <w:rPr>
                <w:rFonts w:ascii="Times New Roman" w:hAnsi="Times New Roman" w:cs="Times New Roman"/>
                <w:sz w:val="19"/>
                <w:szCs w:val="19"/>
              </w:rPr>
              <w:t xml:space="preserve">Non (hotspot sur date_rdv)</w:t>
            </w:r>
          </w:p>
        </w:tc>
        <w:tc>
          <w:tcPr>
            <w:tcW w:w="2273" w:type="dxa"/>
            <w:shd w:val="clear" w:color="auto" w:fill="F2F6F7"/>
            <w:tcMar>
              <w:top w:w="90" w:type="dxa"/>
              <w:left w:w="110" w:type="dxa"/>
              <w:bottom w:w="90" w:type="dxa"/>
              <w:right w:w="110" w:type="dxa"/>
            </w:tcMar>
            <w:vAlign w:val="center"/>
          </w:tcPr>
          <w:p w14:paraId="5D5B2483" w14:textId="77777777" w:rsidR="004D66F9" w:rsidRPr="004361AA" w:rsidRDefault="00000000">
            <w:pPr>
              <w:rPr>
                <w:rFonts w:ascii="Times New Roman" w:hAnsi="Times New Roman" w:cs="Times New Roman"/>
              </w:rPr>
            </w:pPr>
            <w:r>
              <w:rPr>
                <w:rFonts w:ascii="Times New Roman" w:hAnsi="Times New Roman" w:cs="Times New Roman"/>
                <w:sz w:val="19"/>
                <w:szCs w:val="19"/>
              </w:rPr>
              <w:t>Oui (patient_id)</w:t>
            </w:r>
          </w:p>
        </w:tc>
        <w:tc>
          <w:tcPr>
            <w:tcW w:w="2274" w:type="dxa"/>
            <w:shd w:val="clear" w:color="auto" w:fill="F2F6F7"/>
            <w:tcMar>
              <w:top w:w="90" w:type="dxa"/>
              <w:left w:w="110" w:type="dxa"/>
              <w:bottom w:w="90" w:type="dxa"/>
              <w:right w:w="110" w:type="dxa"/>
            </w:tcMar>
            <w:vAlign w:val="center"/>
          </w:tcPr>
          <w:p w14:paraId="0C94925B" w14:textId="77777777" w:rsidR="004D66F9" w:rsidRPr="004361AA" w:rsidRDefault="00000000">
            <w:pPr>
              <w:rPr>
                <w:rFonts w:ascii="Times New Roman" w:hAnsi="Times New Roman" w:cs="Times New Roman"/>
              </w:rPr>
            </w:pPr>
            <w:r>
              <w:rPr>
                <w:rFonts w:ascii="Times New Roman" w:hAnsi="Times New Roman" w:cs="Times New Roman"/>
                <w:sz w:val="19"/>
                <w:szCs w:val="19"/>
              </w:rPr>
              <w:t xml:space="preserve">Oui (region + patient_id)</w:t>
            </w:r>
          </w:p>
        </w:tc>
      </w:tr>
    </w:tbl>
    <w:p w14:paraId="5A2981FA" w14:textId="77777777" w:rsidR="004D66F9" w:rsidRPr="004361AA" w:rsidRDefault="00000000">
      <w:pPr>
        <w:pStyle w:val="Titre2"/>
        <w:spacing w:before="260" w:after="120"/>
        <w:rPr>
          <w:rFonts w:ascii="Times New Roman" w:hAnsi="Times New Roman" w:cs="Times New Roman"/>
          <w:color w:val="auto"/>
        </w:rPr>
      </w:pPr>
      <w:r>
        <w:rPr>
          <w:rFonts w:ascii="Times New Roman" w:hAnsi="Times New Roman" w:cs="Times New Roman"/>
          <w:b/>
          <w:bCs/>
          <w:color w:val="auto"/>
          <w:sz w:val="24"/>
          <w:szCs w:val="24"/>
        </w:rPr>
        <w:t xml:space="preserve">4.2 Clé retenue pour les collections principales : hashed sur patient_id</w:t>
      </w:r>
    </w:p>
    <w:p w14:paraId="056C30A9" w14:textId="77777777" w:rsidR="004D66F9" w:rsidRPr="004361AA" w:rsidRDefault="00000000">
      <w:pPr>
        <w:spacing w:after="140" w:line="276" w:lineRule="auto"/>
        <w:rPr>
          <w:rFonts w:ascii="Times New Roman" w:hAnsi="Times New Roman" w:cs="Times New Roman"/>
        </w:rPr>
      </w:pPr>
      <w:r>
        <w:rPr>
          <w:rFonts w:ascii="Times New Roman" w:hAnsi="Times New Roman" w:cs="Times New Roman"/>
        </w:rPr>
        <w:t xml:space="preserve">Patients, Consultations, Prescriptions et AnalysesMedicales sont shardées sur {patient_id: "hashed"}, garantissant une distribution uniforme sans risque de hotspot. RendezVous utilise une clé composite {medecin_id: 1, date_rdv: 1}, adaptée aux requêtes de planning par médecin.</w:t>
      </w:r>
    </w:p>
    <w:p w14:paraId="229378E5" w14:textId="1409D4E7" w:rsidR="004D66F9" w:rsidRPr="004361AA" w:rsidRDefault="00000000">
      <w:pPr>
        <w:pStyle w:val="Titre2"/>
        <w:spacing w:before="260" w:after="120"/>
        <w:rPr>
          <w:rFonts w:ascii="Times New Roman" w:hAnsi="Times New Roman" w:cs="Times New Roman"/>
          <w:color w:val="auto"/>
        </w:rPr>
      </w:pPr>
      <w:r>
        <w:rPr>
          <w:rFonts w:ascii="Times New Roman" w:hAnsi="Times New Roman" w:cs="Times New Roman"/>
          <w:b/>
          <w:bCs/>
          <w:color w:val="auto"/>
          <w:sz w:val="24"/>
          <w:szCs w:val="24"/>
        </w:rPr>
        <w:t xml:space="preserve">4.3 Zone sharding - conformité et localité</w:t>
      </w:r>
    </w:p>
    <w:p w14:paraId="0E91B732" w14:textId="77777777" w:rsidR="004D66F9" w:rsidRPr="004361AA" w:rsidRDefault="00000000">
      <w:pPr>
        <w:spacing w:after="140" w:line="276" w:lineRule="auto"/>
        <w:rPr>
          <w:rFonts w:ascii="Times New Roman" w:hAnsi="Times New Roman" w:cs="Times New Roman"/>
        </w:rPr>
      </w:pPr>
      <w:r>
        <w:rPr>
          <w:rFonts w:ascii="Times New Roman" w:hAnsi="Times New Roman" w:cs="Times New Roman"/>
        </w:rPr>
        <w:t xml:space="preserve">La collection PatientsZoned utilise la clé composite {region: 1, patient_id: "hashed"}, avec chaque shard taggé selon sa zone géographique (AFRIQUE_OUEST, AFRIQUE_CENTRALE, EUROPE, AMERIQUE). Cette approche répond à une contrainte réaliste de résidence des données de santé. Le jeu de données inséré dans PatientsZoned pour ce test reste volontairement petit (un échantillon par région) : l'objectif est de vérifier le routage, pas la volumétrie.</w:t>
      </w:r>
    </w:p>
    <w:p w14:paraId="072DB004" w14:textId="77777777" w:rsidR="004D66F9" w:rsidRPr="004361AA" w:rsidRDefault="00000000">
      <w:pPr>
        <w:pStyle w:val="Titre2"/>
        <w:spacing w:before="260" w:after="120"/>
        <w:rPr>
          <w:rFonts w:ascii="Times New Roman" w:hAnsi="Times New Roman" w:cs="Times New Roman"/>
          <w:color w:val="auto"/>
        </w:rPr>
      </w:pPr>
      <w:r>
        <w:rPr>
          <w:rFonts w:ascii="Times New Roman" w:hAnsi="Times New Roman" w:cs="Times New Roman"/>
          <w:b/>
          <w:bCs/>
          <w:color w:val="auto"/>
          <w:sz w:val="24"/>
          <w:szCs w:val="24"/>
        </w:rPr>
        <w:t xml:space="preserve">4.4 Preuve mesurée : requête ciblée vs scatter-gather</w:t>
      </w:r>
    </w:p>
    <w:p w14:paraId="7EC63B6D" w14:textId="77777777" w:rsidR="004D66F9" w:rsidRPr="004361AA" w:rsidRDefault="00000000">
      <w:pPr>
        <w:spacing w:after="140" w:line="276" w:lineRule="auto"/>
        <w:rPr>
          <w:rFonts w:ascii="Times New Roman" w:hAnsi="Times New Roman" w:cs="Times New Roman"/>
        </w:rPr>
      </w:pPr>
      <w:r>
        <w:rPr>
          <w:rFonts w:ascii="Times New Roman" w:hAnsi="Times New Roman" w:cs="Times New Roman"/>
        </w:rPr>
        <w:t xml:space="preserve">Le plan d'exécution (explain) confirme le gain du zone sharding : une requête filtrée par region est résolue par un seul shard (SINGLE_SHARD), contre les 4 shards interrogés en parallèle (SHARD_MERGE) sans ce filtre :</w:t>
      </w:r>
    </w:p>
    <w:p w14:paraId="15E2CAB9" w14:textId="3E549BED" w:rsidR="004D66F9" w:rsidRPr="004361AA" w:rsidRDefault="006129E9" w:rsidP="006129E9">
      <w:pPr>
        <w:shd w:val="clear" w:color="auto" w:fill="F3F4F5"/>
        <w:spacing w:before="80" w:after="200"/>
        <w:ind w:left="100" w:right="100"/>
        <w:rPr>
          <w:rFonts w:ascii="Times New Roman" w:hAnsi="Times New Roman" w:cs="Times New Roman"/>
        </w:rPr>
      </w:pPr>
      <w:r>
        <w:rPr>
          <w:rFonts w:ascii="Times New Roman" w:eastAsia="Consolas" w:hAnsi="Times New Roman" w:cs="Times New Roman"/>
          <w:sz w:val="18"/>
          <w:szCs w:val="18"/>
        </w:rPr>
        <w:t xml:space="preserve">**Requête ciblée sur PatientsZoned filtrée par region</w:t>
      </w:r>
      <w:r>
        <w:rPr>
          <w:rFonts w:ascii="Times New Roman" w:hAnsi="Times New Roman" w:cs="Times New Roman"/>
        </w:rPr>
        <w:br/>
      </w:r>
      <w:r>
        <w:rPr>
          <w:rFonts w:ascii="Times New Roman" w:eastAsia="Consolas" w:hAnsi="Times New Roman" w:cs="Times New Roman"/>
          <w:sz w:val="18"/>
          <w:szCs w:val="18"/>
        </w:rPr>
        <w:t xml:space="preserve">stage: 'SINGLE_SHARD'  -&gt;  1 seul shard interrogé (ShardRS2)</w:t>
      </w:r>
      <w:r>
        <w:rPr>
          <w:rFonts w:ascii="Times New Roman" w:hAnsi="Times New Roman" w:cs="Times New Roman"/>
        </w:rPr>
        <w:br/>
      </w:r>
      <w:r>
        <w:rPr>
          <w:rFonts w:ascii="Times New Roman" w:eastAsia="Consolas" w:hAnsi="Times New Roman" w:cs="Times New Roman"/>
          <w:sz w:val="18"/>
          <w:szCs w:val="18"/>
        </w:rPr>
        <w:t xml:space="preserve"> </w:t>
      </w:r>
      <w:r>
        <w:rPr>
          <w:rFonts w:ascii="Times New Roman" w:hAnsi="Times New Roman" w:cs="Times New Roman"/>
        </w:rPr>
        <w:br/>
      </w:r>
      <w:r>
        <w:rPr>
          <w:rFonts w:ascii="Times New Roman" w:eastAsia="Consolas" w:hAnsi="Times New Roman" w:cs="Times New Roman"/>
          <w:sz w:val="18"/>
          <w:szCs w:val="18"/>
        </w:rPr>
        <w:t xml:space="preserve">**Requête sans filtre region sur Patients (hashed seul)</w:t>
      </w:r>
      <w:r>
        <w:rPr>
          <w:rFonts w:ascii="Times New Roman" w:hAnsi="Times New Roman" w:cs="Times New Roman"/>
        </w:rPr>
        <w:br/>
      </w:r>
      <w:r>
        <w:rPr>
          <w:rFonts w:ascii="Times New Roman" w:eastAsia="Consolas" w:hAnsi="Times New Roman" w:cs="Times New Roman"/>
          <w:sz w:val="18"/>
          <w:szCs w:val="18"/>
        </w:rPr>
        <w:t xml:space="preserve">stage: 'SHARD_MERGE'   -&gt;  4 shards interrogés en parallèle</w:t>
      </w:r>
    </w:p>
    <w:p w14:paraId="3887D414" w14:textId="29E71CDE" w:rsidR="004D66F9" w:rsidRPr="004361AA" w:rsidRDefault="00000000" w:rsidP="006129E9">
      <w:pPr>
        <w:pStyle w:val="Titre1"/>
        <w:spacing w:before="380" w:after="160"/>
        <w:rPr>
          <w:rFonts w:ascii="Times New Roman" w:hAnsi="Times New Roman" w:cs="Times New Roman"/>
          <w:color w:val="auto"/>
        </w:rPr>
      </w:pPr>
      <w:r>
        <w:rPr>
          <w:rFonts w:ascii="Times New Roman" w:hAnsi="Times New Roman" w:cs="Times New Roman"/>
          <w:b/>
          <w:bCs/>
          <w:color w:val="auto"/>
          <w:sz w:val="30"/>
          <w:szCs w:val="30"/>
        </w:rPr>
        <w:t xml:space="preserve">Partie 5 - Performances de requêtes</w:t>
      </w:r>
    </w:p>
    <w:p w14:paraId="4DDFD7EF" w14:textId="77777777" w:rsidR="004D66F9" w:rsidRPr="004361AA" w:rsidRDefault="00000000">
      <w:pPr>
        <w:pStyle w:val="Titre2"/>
        <w:spacing w:before="260" w:after="120"/>
        <w:rPr>
          <w:rFonts w:ascii="Times New Roman" w:hAnsi="Times New Roman" w:cs="Times New Roman"/>
          <w:color w:val="auto"/>
        </w:rPr>
      </w:pPr>
      <w:r>
        <w:rPr>
          <w:rFonts w:ascii="Times New Roman" w:hAnsi="Times New Roman" w:cs="Times New Roman"/>
          <w:b/>
          <w:bCs/>
          <w:color w:val="auto"/>
          <w:sz w:val="24"/>
          <w:szCs w:val="24"/>
        </w:rPr>
        <w:t>5.1 Jeu de données</w:t>
      </w:r>
    </w:p>
    <w:p w14:paraId="1F6BCF68" w14:textId="77777777" w:rsidR="004D66F9" w:rsidRPr="004361AA" w:rsidRDefault="00000000">
      <w:pPr>
        <w:spacing w:after="140" w:line="276" w:lineRule="auto"/>
        <w:rPr>
          <w:rFonts w:ascii="Times New Roman" w:hAnsi="Times New Roman" w:cs="Times New Roman"/>
        </w:rPr>
      </w:pPr>
      <w:r>
        <w:rPr>
          <w:rFonts w:ascii="Times New Roman" w:hAnsi="Times New Roman" w:cs="Times New Roman"/>
        </w:rPr>
        <w:t>Un jeu de données de test a été généré directement sur le cluster (500 médecins, 5 000 patients, 20 000 consultations), avec une répartition patient/médecin aléatoire uniforme et des consultations réparties sur une période de 2,5 ans.</w:t>
      </w:r>
    </w:p>
    <w:p w14:paraId="06008B9F" w14:textId="77777777" w:rsidR="004D66F9" w:rsidRPr="004361AA" w:rsidRDefault="00000000">
      <w:pPr>
        <w:pStyle w:val="Titre2"/>
        <w:spacing w:before="260" w:after="120"/>
        <w:rPr>
          <w:rFonts w:ascii="Times New Roman" w:hAnsi="Times New Roman" w:cs="Times New Roman"/>
          <w:color w:val="auto"/>
        </w:rPr>
      </w:pPr>
      <w:r>
        <w:rPr>
          <w:rFonts w:ascii="Times New Roman" w:hAnsi="Times New Roman" w:cs="Times New Roman"/>
          <w:b/>
          <w:bCs/>
          <w:color w:val="auto"/>
          <w:sz w:val="24"/>
          <w:szCs w:val="24"/>
        </w:rPr>
        <w:t>5.2 Indexation</w:t>
      </w:r>
    </w:p>
    <w:p w14:paraId="5DF90723"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 xml:space="preserve">Consultations : {patient_id: 1, date: -1} et {medecin_id: 1, date: -1}</w:t>
      </w:r>
    </w:p>
    <w:p w14:paraId="3593A248"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 xml:space="preserve">Medecins : {specialite: 1, region: 1} et index texte {nom, prenom}</w:t>
      </w:r>
    </w:p>
    <w:p w14:paraId="7BC57274"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 xml:space="preserve">SessionsActives : index TTL sur createdAt (purge automatique après 1h)</w:t>
      </w:r>
    </w:p>
    <w:p w14:paraId="60C4C539" w14:textId="77777777" w:rsidR="004D66F9" w:rsidRPr="004361AA" w:rsidRDefault="00000000">
      <w:pPr>
        <w:pStyle w:val="Titre2"/>
        <w:spacing w:before="260" w:after="120"/>
        <w:rPr>
          <w:rFonts w:ascii="Times New Roman" w:hAnsi="Times New Roman" w:cs="Times New Roman"/>
          <w:color w:val="auto"/>
        </w:rPr>
      </w:pPr>
      <w:r>
        <w:rPr>
          <w:rFonts w:ascii="Times New Roman" w:hAnsi="Times New Roman" w:cs="Times New Roman"/>
          <w:b/>
          <w:bCs/>
          <w:color w:val="auto"/>
          <w:sz w:val="24"/>
          <w:szCs w:val="24"/>
        </w:rPr>
        <w:t>5.3 Résultats mesurés sur cluster réel</w:t>
      </w:r>
    </w:p>
    <w:tbl>
      <w:tblPr>
        <w:tblW w:w="9020" w:type="dxa"/>
        <w:tblBorders>
          <w:top w:val="single" w:sz="4" w:space="0" w:color="C7D0D3"/>
          <w:left w:val="single" w:sz="4" w:space="0" w:color="C7D0D3"/>
          <w:bottom w:val="single" w:sz="4" w:space="0" w:color="C7D0D3"/>
          <w:right w:val="single" w:sz="4" w:space="0" w:color="C7D0D3"/>
          <w:insideH w:val="single" w:sz="4" w:space="0" w:color="C7D0D3"/>
          <w:insideV w:val="single" w:sz="4" w:space="0" w:color="C7D0D3"/>
        </w:tblBorders>
        <w:tblCellMar>
          <w:left w:w="10" w:type="dxa"/>
          <w:right w:w="10" w:type="dxa"/>
        </w:tblCellMar>
        <w:tblLook w:val="0000" w:firstRow="0" w:lastRow="0" w:firstColumn="0" w:lastColumn="0" w:noHBand="0" w:noVBand="0"/>
      </w:tblPr>
      <w:tblGrid>
        <w:gridCol w:w="3200"/>
        <w:gridCol w:w="1940"/>
        <w:gridCol w:w="1940"/>
        <w:gridCol w:w="1940"/>
      </w:tblGrid>
      <w:tr w:rsidR="004D66F9" w:rsidRPr="004361AA" w14:paraId="3407C225" w14:textId="77777777">
        <w:trPr>
          <w:tblHeader/>
        </w:trPr>
        <w:tc>
          <w:tcPr>
            <w:tcW w:w="3200" w:type="dxa"/>
            <w:shd w:val="clear" w:color="auto" w:fill="1B4B5A"/>
            <w:tcMar>
              <w:top w:w="90" w:type="dxa"/>
              <w:left w:w="110" w:type="dxa"/>
              <w:bottom w:w="90" w:type="dxa"/>
              <w:right w:w="110" w:type="dxa"/>
            </w:tcMar>
            <w:vAlign w:val="center"/>
          </w:tcPr>
          <w:p w14:paraId="77CF09EC"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Requête</w:t>
            </w:r>
          </w:p>
        </w:tc>
        <w:tc>
          <w:tcPr>
            <w:tcW w:w="1940" w:type="dxa"/>
            <w:shd w:val="clear" w:color="auto" w:fill="1B4B5A"/>
            <w:tcMar>
              <w:top w:w="90" w:type="dxa"/>
              <w:left w:w="110" w:type="dxa"/>
              <w:bottom w:w="90" w:type="dxa"/>
              <w:right w:w="110" w:type="dxa"/>
            </w:tcMar>
            <w:vAlign w:val="center"/>
          </w:tcPr>
          <w:p w14:paraId="5CBCAA5A"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Sans index (ms)</w:t>
            </w:r>
          </w:p>
        </w:tc>
        <w:tc>
          <w:tcPr>
            <w:tcW w:w="1940" w:type="dxa"/>
            <w:shd w:val="clear" w:color="auto" w:fill="1B4B5A"/>
            <w:tcMar>
              <w:top w:w="90" w:type="dxa"/>
              <w:left w:w="110" w:type="dxa"/>
              <w:bottom w:w="90" w:type="dxa"/>
              <w:right w:w="110" w:type="dxa"/>
            </w:tcMar>
            <w:vAlign w:val="center"/>
          </w:tcPr>
          <w:p w14:paraId="4CE03635"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Avec index (ms)</w:t>
            </w:r>
          </w:p>
        </w:tc>
        <w:tc>
          <w:tcPr>
            <w:tcW w:w="1940" w:type="dxa"/>
            <w:shd w:val="clear" w:color="auto" w:fill="1B4B5A"/>
            <w:tcMar>
              <w:top w:w="90" w:type="dxa"/>
              <w:left w:w="110" w:type="dxa"/>
              <w:bottom w:w="90" w:type="dxa"/>
              <w:right w:w="110" w:type="dxa"/>
            </w:tcMar>
            <w:vAlign w:val="center"/>
          </w:tcPr>
          <w:p w14:paraId="508C5E3A"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Gain</w:t>
            </w:r>
          </w:p>
        </w:tc>
      </w:tr>
      <w:tr w:rsidR="004D66F9" w:rsidRPr="004361AA" w14:paraId="21A9B4F0" w14:textId="77777777">
        <w:tc>
          <w:tcPr>
            <w:tcW w:w="3200" w:type="dxa"/>
            <w:tcMar>
              <w:top w:w="90" w:type="dxa"/>
              <w:left w:w="110" w:type="dxa"/>
              <w:bottom w:w="90" w:type="dxa"/>
              <w:right w:w="110" w:type="dxa"/>
            </w:tcMar>
            <w:vAlign w:val="center"/>
          </w:tcPr>
          <w:p w14:paraId="28AFCE93" w14:textId="77777777" w:rsidR="004D66F9" w:rsidRPr="004361AA" w:rsidRDefault="00000000">
            <w:pPr>
              <w:rPr>
                <w:rFonts w:ascii="Times New Roman" w:hAnsi="Times New Roman" w:cs="Times New Roman"/>
              </w:rPr>
            </w:pPr>
            <w:r>
              <w:rPr>
                <w:rFonts w:ascii="Times New Roman" w:hAnsi="Times New Roman" w:cs="Times New Roman"/>
                <w:sz w:val="19"/>
                <w:szCs w:val="19"/>
              </w:rPr>
              <w:t>find({medecin_id}) triée par date</w:t>
            </w:r>
          </w:p>
        </w:tc>
        <w:tc>
          <w:tcPr>
            <w:tcW w:w="1940" w:type="dxa"/>
            <w:tcMar>
              <w:top w:w="90" w:type="dxa"/>
              <w:left w:w="110" w:type="dxa"/>
              <w:bottom w:w="90" w:type="dxa"/>
              <w:right w:w="110" w:type="dxa"/>
            </w:tcMar>
            <w:vAlign w:val="center"/>
          </w:tcPr>
          <w:p w14:paraId="7B949BAA" w14:textId="77777777" w:rsidR="004D66F9" w:rsidRPr="004361AA" w:rsidRDefault="00000000">
            <w:pPr>
              <w:rPr>
                <w:rFonts w:ascii="Times New Roman" w:hAnsi="Times New Roman" w:cs="Times New Roman"/>
              </w:rPr>
            </w:pPr>
            <w:r>
              <w:rPr>
                <w:rFonts w:ascii="Times New Roman" w:hAnsi="Times New Roman" w:cs="Times New Roman"/>
                <w:sz w:val="19"/>
                <w:szCs w:val="19"/>
              </w:rPr>
              <w:t>190,25</w:t>
            </w:r>
          </w:p>
        </w:tc>
        <w:tc>
          <w:tcPr>
            <w:tcW w:w="1940" w:type="dxa"/>
            <w:tcMar>
              <w:top w:w="90" w:type="dxa"/>
              <w:left w:w="110" w:type="dxa"/>
              <w:bottom w:w="90" w:type="dxa"/>
              <w:right w:w="110" w:type="dxa"/>
            </w:tcMar>
            <w:vAlign w:val="center"/>
          </w:tcPr>
          <w:p w14:paraId="0F24C6CA" w14:textId="77777777" w:rsidR="004D66F9" w:rsidRPr="004361AA" w:rsidRDefault="00000000">
            <w:pPr>
              <w:rPr>
                <w:rFonts w:ascii="Times New Roman" w:hAnsi="Times New Roman" w:cs="Times New Roman"/>
              </w:rPr>
            </w:pPr>
            <w:r>
              <w:rPr>
                <w:rFonts w:ascii="Times New Roman" w:hAnsi="Times New Roman" w:cs="Times New Roman"/>
                <w:sz w:val="19"/>
                <w:szCs w:val="19"/>
              </w:rPr>
              <w:t>51,25</w:t>
            </w:r>
          </w:p>
        </w:tc>
        <w:tc>
          <w:tcPr>
            <w:tcW w:w="1940" w:type="dxa"/>
            <w:tcMar>
              <w:top w:w="90" w:type="dxa"/>
              <w:left w:w="110" w:type="dxa"/>
              <w:bottom w:w="90" w:type="dxa"/>
              <w:right w:w="110" w:type="dxa"/>
            </w:tcMar>
            <w:vAlign w:val="center"/>
          </w:tcPr>
          <w:p w14:paraId="10EAFAF1" w14:textId="77777777" w:rsidR="004D66F9" w:rsidRPr="004361AA" w:rsidRDefault="00000000">
            <w:pPr>
              <w:rPr>
                <w:rFonts w:ascii="Times New Roman" w:hAnsi="Times New Roman" w:cs="Times New Roman"/>
              </w:rPr>
            </w:pPr>
            <w:r>
              <w:rPr>
                <w:rFonts w:ascii="Times New Roman" w:hAnsi="Times New Roman" w:cs="Times New Roman"/>
                <w:sz w:val="19"/>
                <w:szCs w:val="19"/>
              </w:rPr>
              <w:t>73,1 %</w:t>
            </w:r>
          </w:p>
        </w:tc>
      </w:tr>
    </w:tbl>
    <w:p w14:paraId="00000001" w14:textId="00000001" w:rsidR="004D66F9" w:rsidRPr="004361AA" w:rsidRDefault="00000000">
      <w:pPr>
        <w:spacing w:before="120" w:after="90" w:line="276" w:lineRule="auto"/>
        <w:rPr>
          <w:rFonts w:ascii="Times New Roman" w:hAnsi="Times New Roman" w:cs="Times New Roman"/>
          <w:i/>
          <w:iCs/>
        </w:rPr>
      </w:pPr>
      <w:r>
        <w:rPr>
          <w:rFonts w:ascii="Times New Roman" w:hAnsi="Times New Roman" w:cs="Times New Roman"/>
          <w:i/>
          <w:iCs/>
        </w:rPr>
        <w:t>Autres résultats mesurés (valeur unique, sans comparaison avant/après index) :</w:t>
      </w:r>
    </w:p>
    <w:p w14:paraId="00000002" w14:textId="00000002" w:rsidR="004D66F9" w:rsidRPr="004361AA" w:rsidRDefault="00000000">
      <w:pPr>
        <w:pStyle w:val="Paragraphedeliste"/>
        <w:numPr>
          <w:ilvl w:val="0"/>
          <w:numId w:val="2"/>
        </w:numPr>
        <w:spacing w:after="60" w:line="270" w:lineRule="auto"/>
        <w:rPr>
          <w:rFonts w:ascii="Times New Roman" w:hAnsi="Times New Roman" w:cs="Times New Roman"/>
        </w:rPr>
      </w:pPr>
      <w:r>
        <w:rPr>
          <w:rFonts w:ascii="Times New Roman" w:hAnsi="Times New Roman" w:cs="Times New Roman"/>
        </w:rPr>
        <w:t xml:space="preserve">Requête ciblée (shard key) : 20,6 ms (moy.)</w:t>
      </w:r>
    </w:p>
    <w:p w14:paraId="00000003" w14:textId="00000003" w:rsidR="004D66F9" w:rsidRPr="004361AA" w:rsidRDefault="00000000">
      <w:pPr>
        <w:pStyle w:val="Paragraphedeliste"/>
        <w:numPr>
          <w:ilvl w:val="0"/>
          <w:numId w:val="2"/>
        </w:numPr>
        <w:spacing w:after="60" w:line="270" w:lineRule="auto"/>
        <w:rPr>
          <w:rFonts w:ascii="Times New Roman" w:hAnsi="Times New Roman" w:cs="Times New Roman"/>
        </w:rPr>
      </w:pPr>
      <w:r>
        <w:rPr>
          <w:rFonts w:ascii="Times New Roman" w:hAnsi="Times New Roman" w:cs="Times New Roman"/>
        </w:rPr>
        <w:t xml:space="preserve">Scatter-gather (sans shard key) : 26,6 ms (moy.)</w:t>
      </w:r>
    </w:p>
    <w:p w14:paraId="00000004" w14:textId="00000004"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 xml:space="preserve">Agrégation top 10 médecins : 208,00 ms (moy.)</w:t>
      </w:r>
    </w:p>
    <w:p w14:paraId="7DEC8F0E" w14:textId="77777777" w:rsidR="004D66F9" w:rsidRPr="004361AA" w:rsidRDefault="00000000">
      <w:pPr>
        <w:spacing w:after="140" w:line="276" w:lineRule="auto"/>
        <w:rPr>
          <w:rFonts w:ascii="Times New Roman" w:hAnsi="Times New Roman" w:cs="Times New Roman"/>
        </w:rPr>
      </w:pPr>
      <w:r>
        <w:rPr>
          <w:rFonts w:ascii="Times New Roman" w:hAnsi="Times New Roman" w:cs="Times New Roman"/>
        </w:rPr>
        <w:t xml:space="preserve">Le gain d'indexation (73,1 %) est net et directement exploitable. L'écart modeste entre requête ciblée et scatter-gather (20,6 ms vs 26,6 ms) s'explique par le volume réduit du jeu de test (20 000 documents / 4 shards) : à volume de production (500 000+ documents), cet écart se creuserait fortement, l'avantage du ciblage par shard key devenant déterminant à mesure que le volume par shard augmente.</w:t>
      </w:r>
    </w:p>
    <w:p w14:paraId="7738F5E2" w14:textId="77777777" w:rsidR="004D66F9" w:rsidRPr="004361AA" w:rsidRDefault="00000000">
      <w:pPr>
        <w:pStyle w:val="Titre2"/>
        <w:spacing w:before="260" w:after="120"/>
        <w:rPr>
          <w:rFonts w:ascii="Times New Roman" w:hAnsi="Times New Roman" w:cs="Times New Roman"/>
          <w:color w:val="auto"/>
        </w:rPr>
      </w:pPr>
      <w:r>
        <w:rPr>
          <w:rFonts w:ascii="Times New Roman" w:hAnsi="Times New Roman" w:cs="Times New Roman"/>
          <w:b/>
          <w:bCs/>
          <w:color w:val="auto"/>
          <w:sz w:val="24"/>
          <w:szCs w:val="24"/>
        </w:rPr>
        <w:t>5.4 Pipelines d'agrégation</w:t>
      </w:r>
    </w:p>
    <w:p w14:paraId="5F3DCB39" w14:textId="77777777" w:rsidR="004D66F9" w:rsidRPr="004361AA" w:rsidRDefault="00000000">
      <w:pPr>
        <w:spacing w:after="140" w:line="276" w:lineRule="auto"/>
        <w:rPr>
          <w:rFonts w:ascii="Times New Roman" w:hAnsi="Times New Roman" w:cs="Times New Roman"/>
        </w:rPr>
      </w:pPr>
      <w:r>
        <w:rPr>
          <w:rFonts w:ascii="Times New Roman" w:hAnsi="Times New Roman" w:cs="Times New Roman"/>
        </w:rPr>
        <w:t xml:space="preserve">Trois agrégations ont été exécutées et validées : top 10 des médecins les plus consultés (avec jointure $lookup sur Medecins), volume de consultations par mois (tendance d'activité sur 2,5 ans), et répartition des patients par région.</w:t>
      </w:r>
    </w:p>
    <w:p w14:paraId="224AA1E6" w14:textId="2431B5AB" w:rsidR="006129E9" w:rsidRPr="006129E9" w:rsidRDefault="00000000" w:rsidP="006129E9">
      <w:pPr>
        <w:shd w:val="clear" w:color="auto" w:fill="EAF3F5"/>
        <w:spacing w:before="80" w:after="180" w:line="264" w:lineRule="auto"/>
        <w:ind w:left="120"/>
        <w:rPr>
          <w:rFonts w:ascii="Times New Roman" w:hAnsi="Times New Roman" w:cs="Times New Roman"/>
          <w:i/>
          <w:iCs/>
          <w:sz w:val="20"/>
          <w:szCs w:val="20"/>
        </w:rPr>
      </w:pPr>
      <w:r>
        <w:rPr>
          <w:rFonts w:ascii="Times New Roman" w:hAnsi="Times New Roman" w:cs="Times New Roman"/>
          <w:b/>
          <w:bCs/>
          <w:i/>
          <w:iCs/>
          <w:sz w:val="20"/>
          <w:szCs w:val="20"/>
        </w:rPr>
        <w:t xml:space="preserve">Précision :  </w:t>
      </w:r>
      <w:r>
        <w:rPr>
          <w:rFonts w:ascii="Times New Roman" w:hAnsi="Times New Roman" w:cs="Times New Roman"/>
          <w:i/>
          <w:iCs/>
          <w:sz w:val="20"/>
          <w:szCs w:val="20"/>
        </w:rPr>
        <w:t xml:space="preserve">cette troisième agrégation interroge Patients (shardée sur patient_id hashed), pas PatientsZoned : elle confirme que le générateur de données répartit le champ region de façon uniforme (écart max ~13 % entre les 4 zones sur 5 000 patients), ce qui est une condition nécessaire pour que le zone sharding démontré en 4.4 ait un sens à l'échelle. Ce n'est pas, en soi, une mesure de l'équilibrage physique des chunks par le balancer - celle-ci est apportée par la preuve explain() de 4.4.</w:t>
      </w:r>
    </w:p>
    <w:p w14:paraId="7AC37C49" w14:textId="7CF120C4" w:rsidR="004D66F9" w:rsidRPr="004361AA" w:rsidRDefault="00000000" w:rsidP="006129E9">
      <w:pPr>
        <w:pStyle w:val="Titre1"/>
        <w:spacing w:before="380" w:after="160"/>
        <w:rPr>
          <w:rFonts w:ascii="Times New Roman" w:hAnsi="Times New Roman" w:cs="Times New Roman"/>
          <w:color w:val="auto"/>
        </w:rPr>
      </w:pPr>
      <w:r>
        <w:rPr>
          <w:rFonts w:ascii="Times New Roman" w:hAnsi="Times New Roman" w:cs="Times New Roman"/>
          <w:b/>
          <w:bCs/>
          <w:color w:val="auto"/>
          <w:sz w:val="30"/>
          <w:szCs w:val="30"/>
        </w:rPr>
        <w:t xml:space="preserve">Partie 6 - Use Case : Plateforme de Télémédecine</w:t>
      </w:r>
    </w:p>
    <w:p w14:paraId="3883FBAC" w14:textId="77777777" w:rsidR="004D66F9" w:rsidRPr="004361AA" w:rsidRDefault="00000000">
      <w:pPr>
        <w:pStyle w:val="Titre2"/>
        <w:spacing w:before="260" w:after="120"/>
        <w:rPr>
          <w:rFonts w:ascii="Times New Roman" w:hAnsi="Times New Roman" w:cs="Times New Roman"/>
          <w:color w:val="auto"/>
        </w:rPr>
      </w:pPr>
      <w:r>
        <w:rPr>
          <w:rFonts w:ascii="Times New Roman" w:hAnsi="Times New Roman" w:cs="Times New Roman"/>
          <w:b/>
          <w:bCs/>
          <w:color w:val="auto"/>
          <w:sz w:val="24"/>
          <w:szCs w:val="24"/>
        </w:rPr>
        <w:t>6.1 Justification du domaine applicatif</w:t>
      </w:r>
    </w:p>
    <w:p w14:paraId="3A5AD8C4" w14:textId="77777777" w:rsidR="004D66F9" w:rsidRPr="004361AA" w:rsidRDefault="00000000">
      <w:pPr>
        <w:spacing w:after="140" w:line="276" w:lineRule="auto"/>
        <w:rPr>
          <w:rFonts w:ascii="Times New Roman" w:hAnsi="Times New Roman" w:cs="Times New Roman"/>
        </w:rPr>
      </w:pPr>
      <w:r>
        <w:rPr>
          <w:rFonts w:ascii="Times New Roman" w:hAnsi="Times New Roman" w:cs="Times New Roman"/>
        </w:rPr>
        <w:t>La télémédecine répond directement aux contraintes techniques du devoir : volumétrie élevée et croissante (dossiers médicaux, consultations, prescriptions accumulées sur des années), sensibilité maximale des données (santé, régulièrement soumise à des obligations de conformité), et forte concurrence d'accès multi-acteurs (patients, médecins, hôpitaux connectés simultanément).</w:t>
      </w:r>
    </w:p>
    <w:p w14:paraId="4A3AA487" w14:textId="77777777" w:rsidR="004D66F9" w:rsidRPr="004361AA" w:rsidRDefault="00000000">
      <w:pPr>
        <w:pStyle w:val="Titre2"/>
        <w:spacing w:before="260" w:after="120"/>
        <w:rPr>
          <w:rFonts w:ascii="Times New Roman" w:hAnsi="Times New Roman" w:cs="Times New Roman"/>
          <w:color w:val="auto"/>
        </w:rPr>
      </w:pPr>
      <w:r>
        <w:rPr>
          <w:rFonts w:ascii="Times New Roman" w:hAnsi="Times New Roman" w:cs="Times New Roman"/>
          <w:b/>
          <w:bCs/>
          <w:color w:val="auto"/>
          <w:sz w:val="24"/>
          <w:szCs w:val="24"/>
        </w:rPr>
        <w:t>6.2 Choix de modélisation : référencement plutôt qu'embarquement</w:t>
      </w:r>
    </w:p>
    <w:p w14:paraId="46C6BA44" w14:textId="77777777" w:rsidR="004D66F9" w:rsidRPr="004361AA" w:rsidRDefault="00000000">
      <w:pPr>
        <w:spacing w:after="140" w:line="276" w:lineRule="auto"/>
        <w:rPr>
          <w:rFonts w:ascii="Times New Roman" w:hAnsi="Times New Roman" w:cs="Times New Roman"/>
        </w:rPr>
      </w:pPr>
      <w:r>
        <w:rPr>
          <w:rFonts w:ascii="Times New Roman" w:hAnsi="Times New Roman" w:cs="Times New Roman"/>
        </w:rPr>
        <w:t xml:space="preserve">Consultations, Prescriptions et AnalysesMedicales sont des collections à croissance non bornée par patient. Un tableau imbriqué dans Patients grossirait indéfiniment (risque de dépasser 16 Mo) et casserait l'intérêt du sharding indépendant par patient_id. Le référencement est donc appliqué à toutes les relations 1-N non bornées ; l'embarquement reste réservé aux sous-structures bornées et toujours lues avec leur parent (allergies, adresse, disponibilités, symptômes, médicaments d'une prescription).</w:t>
      </w:r>
    </w:p>
    <w:p w14:paraId="50E499C5" w14:textId="77777777" w:rsidR="004D66F9" w:rsidRPr="004361AA" w:rsidRDefault="00000000">
      <w:pPr>
        <w:pStyle w:val="Titre2"/>
        <w:spacing w:before="260" w:after="120"/>
        <w:rPr>
          <w:rFonts w:ascii="Times New Roman" w:hAnsi="Times New Roman" w:cs="Times New Roman"/>
          <w:color w:val="auto"/>
        </w:rPr>
      </w:pPr>
      <w:r>
        <w:rPr>
          <w:rFonts w:ascii="Times New Roman" w:hAnsi="Times New Roman" w:cs="Times New Roman"/>
          <w:b/>
          <w:bCs/>
          <w:color w:val="auto"/>
          <w:sz w:val="24"/>
          <w:szCs w:val="24"/>
        </w:rPr>
        <w:t>6.3 Schéma relationnel</w:t>
      </w:r>
    </w:p>
    <w:p w14:paraId="6CEBF6F3" w14:textId="77777777" w:rsidR="004D66F9" w:rsidRPr="004361AA" w:rsidRDefault="00000000" w:rsidP="006129E9">
      <w:pPr>
        <w:shd w:val="clear" w:color="auto" w:fill="F3F4F5"/>
        <w:spacing w:before="80" w:after="200" w:line="276" w:lineRule="auto"/>
        <w:ind w:left="100" w:right="100"/>
        <w:rPr>
          <w:rFonts w:ascii="Times New Roman" w:hAnsi="Times New Roman" w:cs="Times New Roman"/>
        </w:rPr>
      </w:pPr>
      <w:r>
        <w:rPr>
          <w:rFonts w:ascii="Times New Roman" w:eastAsia="Consolas" w:hAnsi="Times New Roman" w:cs="Times New Roman"/>
          <w:sz w:val="18"/>
          <w:szCs w:val="18"/>
        </w:rPr>
        <w:t xml:space="preserve">PATIENTS  ||--o{ RENDEZVOUS       : prend</w:t>
      </w:r>
      <w:r>
        <w:rPr>
          <w:rFonts w:ascii="Times New Roman" w:hAnsi="Times New Roman" w:cs="Times New Roman"/>
        </w:rPr>
        <w:br/>
      </w:r>
      <w:r>
        <w:rPr>
          <w:rFonts w:ascii="Times New Roman" w:eastAsia="Consolas" w:hAnsi="Times New Roman" w:cs="Times New Roman"/>
          <w:sz w:val="18"/>
          <w:szCs w:val="18"/>
        </w:rPr>
        <w:t xml:space="preserve">MEDECINS  ||--o{ RENDEZVOUS       : reçoit</w:t>
      </w:r>
      <w:r>
        <w:rPr>
          <w:rFonts w:ascii="Times New Roman" w:hAnsi="Times New Roman" w:cs="Times New Roman"/>
        </w:rPr>
        <w:br/>
      </w:r>
      <w:r>
        <w:rPr>
          <w:rFonts w:ascii="Times New Roman" w:eastAsia="Consolas" w:hAnsi="Times New Roman" w:cs="Times New Roman"/>
          <w:sz w:val="18"/>
          <w:szCs w:val="18"/>
        </w:rPr>
        <w:t xml:space="preserve">RENDEZVOUS |o--o| CONSULTATIONS   : génère</w:t>
      </w:r>
      <w:r>
        <w:rPr>
          <w:rFonts w:ascii="Times New Roman" w:hAnsi="Times New Roman" w:cs="Times New Roman"/>
        </w:rPr>
        <w:br/>
      </w:r>
      <w:r>
        <w:rPr>
          <w:rFonts w:ascii="Times New Roman" w:eastAsia="Consolas" w:hAnsi="Times New Roman" w:cs="Times New Roman"/>
          <w:sz w:val="18"/>
          <w:szCs w:val="18"/>
        </w:rPr>
        <w:t xml:space="preserve">PATIENTS  ||--o{ CONSULTATIONS    : concerne</w:t>
      </w:r>
      <w:r>
        <w:rPr>
          <w:rFonts w:ascii="Times New Roman" w:hAnsi="Times New Roman" w:cs="Times New Roman"/>
        </w:rPr>
        <w:br/>
      </w:r>
      <w:r>
        <w:rPr>
          <w:rFonts w:ascii="Times New Roman" w:eastAsia="Consolas" w:hAnsi="Times New Roman" w:cs="Times New Roman"/>
          <w:sz w:val="18"/>
          <w:szCs w:val="18"/>
        </w:rPr>
        <w:t xml:space="preserve">MEDECINS  ||--o{ CONSULTATIONS    : réalise</w:t>
      </w:r>
      <w:r>
        <w:rPr>
          <w:rFonts w:ascii="Times New Roman" w:hAnsi="Times New Roman" w:cs="Times New Roman"/>
        </w:rPr>
        <w:br/>
      </w:r>
      <w:r>
        <w:rPr>
          <w:rFonts w:ascii="Times New Roman" w:eastAsia="Consolas" w:hAnsi="Times New Roman" w:cs="Times New Roman"/>
          <w:sz w:val="18"/>
          <w:szCs w:val="18"/>
        </w:rPr>
        <w:t xml:space="preserve">CONSULTATIONS ||--o{ PRESCRIPTIONS      : produit</w:t>
      </w:r>
      <w:r>
        <w:rPr>
          <w:rFonts w:ascii="Times New Roman" w:hAnsi="Times New Roman" w:cs="Times New Roman"/>
        </w:rPr>
        <w:br/>
      </w:r>
      <w:r>
        <w:rPr>
          <w:rFonts w:ascii="Times New Roman" w:eastAsia="Consolas" w:hAnsi="Times New Roman" w:cs="Times New Roman"/>
          <w:sz w:val="18"/>
          <w:szCs w:val="18"/>
        </w:rPr>
        <w:t xml:space="preserve">CONSULTATIONS ||--o{ ANALYSESMEDICALES  : prescrit</w:t>
      </w:r>
      <w:r>
        <w:rPr>
          <w:rFonts w:ascii="Times New Roman" w:hAnsi="Times New Roman" w:cs="Times New Roman"/>
        </w:rPr>
        <w:br/>
      </w:r>
      <w:r>
        <w:rPr>
          <w:rFonts w:ascii="Times New Roman" w:eastAsia="Consolas" w:hAnsi="Times New Roman" w:cs="Times New Roman"/>
          <w:sz w:val="18"/>
          <w:szCs w:val="18"/>
        </w:rPr>
        <w:t xml:space="preserve">PATIENTS  ||--o{ PRESCRIPTIONS    : reçoit</w:t>
      </w:r>
      <w:r>
        <w:rPr>
          <w:rFonts w:ascii="Times New Roman" w:hAnsi="Times New Roman" w:cs="Times New Roman"/>
        </w:rPr>
        <w:br/>
      </w:r>
      <w:r>
        <w:rPr>
          <w:rFonts w:ascii="Times New Roman" w:eastAsia="Consolas" w:hAnsi="Times New Roman" w:cs="Times New Roman"/>
          <w:sz w:val="18"/>
          <w:szCs w:val="18"/>
        </w:rPr>
        <w:t>PATIENTS  ||--o{ ANALYSESMEDICALES: subit</w:t>
      </w:r>
    </w:p>
    <w:p w14:paraId="336DC70F" w14:textId="77777777" w:rsidR="004D66F9" w:rsidRPr="004361AA" w:rsidRDefault="00000000">
      <w:pPr>
        <w:pStyle w:val="Titre2"/>
        <w:spacing w:before="260" w:after="120"/>
        <w:rPr>
          <w:rFonts w:ascii="Times New Roman" w:hAnsi="Times New Roman" w:cs="Times New Roman"/>
          <w:color w:val="auto"/>
        </w:rPr>
      </w:pPr>
      <w:r>
        <w:rPr>
          <w:rFonts w:ascii="Times New Roman" w:hAnsi="Times New Roman" w:cs="Times New Roman"/>
          <w:b/>
          <w:bCs/>
          <w:color w:val="auto"/>
          <w:sz w:val="24"/>
          <w:szCs w:val="24"/>
        </w:rPr>
        <w:t>6.4 Détail des 6 collections</w:t>
      </w:r>
    </w:p>
    <w:p w14:paraId="157A4AD1" w14:textId="77777777" w:rsidR="004D66F9" w:rsidRPr="004361AA" w:rsidRDefault="00000000">
      <w:pPr>
        <w:pStyle w:val="Titre3"/>
        <w:spacing w:before="200" w:after="80"/>
        <w:rPr>
          <w:rFonts w:ascii="Times New Roman" w:hAnsi="Times New Roman" w:cs="Times New Roman"/>
          <w:color w:val="auto"/>
        </w:rPr>
      </w:pPr>
      <w:r>
        <w:rPr>
          <w:rFonts w:ascii="Times New Roman" w:hAnsi="Times New Roman" w:cs="Times New Roman"/>
          <w:b/>
          <w:bCs/>
          <w:i/>
          <w:iCs/>
          <w:color w:val="auto"/>
          <w:sz w:val="21"/>
          <w:szCs w:val="21"/>
        </w:rPr>
        <w:t>Patients</w:t>
      </w:r>
    </w:p>
    <w:tbl>
      <w:tblPr>
        <w:tblW w:w="9020" w:type="dxa"/>
        <w:tblBorders>
          <w:top w:val="single" w:sz="4" w:space="0" w:color="C7D0D3"/>
          <w:left w:val="single" w:sz="4" w:space="0" w:color="C7D0D3"/>
          <w:bottom w:val="single" w:sz="4" w:space="0" w:color="C7D0D3"/>
          <w:right w:val="single" w:sz="4" w:space="0" w:color="C7D0D3"/>
          <w:insideH w:val="single" w:sz="4" w:space="0" w:color="C7D0D3"/>
          <w:insideV w:val="single" w:sz="4" w:space="0" w:color="C7D0D3"/>
        </w:tblBorders>
        <w:tblCellMar>
          <w:left w:w="10" w:type="dxa"/>
          <w:right w:w="10" w:type="dxa"/>
        </w:tblCellMar>
        <w:tblLook w:val="0000" w:firstRow="0" w:lastRow="0" w:firstColumn="0" w:lastColumn="0" w:noHBand="0" w:noVBand="0"/>
      </w:tblPr>
      <w:tblGrid>
        <w:gridCol w:w="2200"/>
        <w:gridCol w:w="2200"/>
        <w:gridCol w:w="4620"/>
      </w:tblGrid>
      <w:tr w:rsidR="004D66F9" w:rsidRPr="004361AA" w14:paraId="383BEBA7" w14:textId="77777777">
        <w:trPr>
          <w:tblHeader/>
        </w:trPr>
        <w:tc>
          <w:tcPr>
            <w:tcW w:w="2200" w:type="dxa"/>
            <w:shd w:val="clear" w:color="auto" w:fill="1B4B5A"/>
            <w:tcMar>
              <w:top w:w="90" w:type="dxa"/>
              <w:left w:w="110" w:type="dxa"/>
              <w:bottom w:w="90" w:type="dxa"/>
              <w:right w:w="110" w:type="dxa"/>
            </w:tcMar>
            <w:vAlign w:val="center"/>
          </w:tcPr>
          <w:p w14:paraId="0F94E887"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lastRenderedPageBreak/>
              <w:t>Champ</w:t>
            </w:r>
          </w:p>
        </w:tc>
        <w:tc>
          <w:tcPr>
            <w:tcW w:w="2200" w:type="dxa"/>
            <w:shd w:val="clear" w:color="auto" w:fill="1B4B5A"/>
            <w:tcMar>
              <w:top w:w="90" w:type="dxa"/>
              <w:left w:w="110" w:type="dxa"/>
              <w:bottom w:w="90" w:type="dxa"/>
              <w:right w:w="110" w:type="dxa"/>
            </w:tcMar>
            <w:vAlign w:val="center"/>
          </w:tcPr>
          <w:p w14:paraId="5EA94A26"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Type</w:t>
            </w:r>
          </w:p>
        </w:tc>
        <w:tc>
          <w:tcPr>
            <w:tcW w:w="4620" w:type="dxa"/>
            <w:shd w:val="clear" w:color="auto" w:fill="1B4B5A"/>
            <w:tcMar>
              <w:top w:w="90" w:type="dxa"/>
              <w:left w:w="110" w:type="dxa"/>
              <w:bottom w:w="90" w:type="dxa"/>
              <w:right w:w="110" w:type="dxa"/>
            </w:tcMar>
            <w:vAlign w:val="center"/>
          </w:tcPr>
          <w:p w14:paraId="1F8E7C1B"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Description</w:t>
            </w:r>
          </w:p>
        </w:tc>
      </w:tr>
      <w:tr w:rsidR="004D66F9" w:rsidRPr="00AA586B" w14:paraId="2CFDF393" w14:textId="77777777">
        <w:tc>
          <w:tcPr>
            <w:tcW w:w="2200" w:type="dxa"/>
            <w:tcMar>
              <w:top w:w="90" w:type="dxa"/>
              <w:left w:w="110" w:type="dxa"/>
              <w:bottom w:w="90" w:type="dxa"/>
              <w:right w:w="110" w:type="dxa"/>
            </w:tcMar>
            <w:vAlign w:val="center"/>
          </w:tcPr>
          <w:p w14:paraId="6DCC4952" w14:textId="77777777" w:rsidR="004D66F9" w:rsidRPr="004361AA" w:rsidRDefault="00000000">
            <w:pPr>
              <w:rPr>
                <w:rFonts w:ascii="Times New Roman" w:hAnsi="Times New Roman" w:cs="Times New Roman"/>
              </w:rPr>
            </w:pPr>
            <w:r>
              <w:rPr>
                <w:rFonts w:ascii="Times New Roman" w:hAnsi="Times New Roman" w:cs="Times New Roman"/>
                <w:sz w:val="19"/>
                <w:szCs w:val="19"/>
              </w:rPr>
              <w:t>patient_id</w:t>
            </w:r>
          </w:p>
        </w:tc>
        <w:tc>
          <w:tcPr>
            <w:tcW w:w="2200" w:type="dxa"/>
            <w:tcMar>
              <w:top w:w="90" w:type="dxa"/>
              <w:left w:w="110" w:type="dxa"/>
              <w:bottom w:w="90" w:type="dxa"/>
              <w:right w:w="110" w:type="dxa"/>
            </w:tcMar>
            <w:vAlign w:val="center"/>
          </w:tcPr>
          <w:p w14:paraId="5125BEF5" w14:textId="77777777" w:rsidR="004D66F9" w:rsidRPr="004361AA" w:rsidRDefault="00000000">
            <w:pPr>
              <w:rPr>
                <w:rFonts w:ascii="Times New Roman" w:hAnsi="Times New Roman" w:cs="Times New Roman"/>
              </w:rPr>
            </w:pPr>
            <w:r>
              <w:rPr>
                <w:rFonts w:ascii="Times New Roman" w:hAnsi="Times New Roman" w:cs="Times New Roman"/>
                <w:sz w:val="19"/>
                <w:szCs w:val="19"/>
              </w:rPr>
              <w:t>String (unique)</w:t>
            </w:r>
          </w:p>
        </w:tc>
        <w:tc>
          <w:tcPr>
            <w:tcW w:w="4620" w:type="dxa"/>
            <w:tcMar>
              <w:top w:w="90" w:type="dxa"/>
              <w:left w:w="110" w:type="dxa"/>
              <w:bottom w:w="90" w:type="dxa"/>
              <w:right w:w="110" w:type="dxa"/>
            </w:tcMar>
            <w:vAlign w:val="center"/>
          </w:tcPr>
          <w:p w14:paraId="301B93B2" w14:textId="77777777" w:rsidR="004D66F9" w:rsidRPr="004361AA" w:rsidRDefault="00000000">
            <w:pPr>
              <w:rPr>
                <w:rFonts w:ascii="Times New Roman" w:hAnsi="Times New Roman" w:cs="Times New Roman"/>
                <w:lang w:val="en-US"/>
              </w:rPr>
            </w:pPr>
            <w:r>
              <w:rPr>
                <w:rFonts w:ascii="Times New Roman" w:hAnsi="Times New Roman" w:cs="Times New Roman"/>
                <w:sz w:val="19"/>
                <w:szCs w:val="19"/>
                <w:lang w:val="en-US"/>
              </w:rPr>
              <w:t xml:space="preserve">Clé métier, shard key hashée</w:t>
            </w:r>
          </w:p>
        </w:tc>
      </w:tr>
      <w:tr w:rsidR="004D66F9" w:rsidRPr="004361AA" w14:paraId="27B640E8" w14:textId="77777777">
        <w:tc>
          <w:tcPr>
            <w:tcW w:w="2200" w:type="dxa"/>
            <w:shd w:val="clear" w:color="auto" w:fill="F2F6F7"/>
            <w:tcMar>
              <w:top w:w="90" w:type="dxa"/>
              <w:left w:w="110" w:type="dxa"/>
              <w:bottom w:w="90" w:type="dxa"/>
              <w:right w:w="110" w:type="dxa"/>
            </w:tcMar>
            <w:vAlign w:val="center"/>
          </w:tcPr>
          <w:p w14:paraId="25761510" w14:textId="77777777" w:rsidR="004D66F9" w:rsidRPr="004361AA" w:rsidRDefault="00000000">
            <w:pPr>
              <w:rPr>
                <w:rFonts w:ascii="Times New Roman" w:hAnsi="Times New Roman" w:cs="Times New Roman"/>
              </w:rPr>
            </w:pPr>
            <w:r>
              <w:rPr>
                <w:rFonts w:ascii="Times New Roman" w:hAnsi="Times New Roman" w:cs="Times New Roman"/>
                <w:sz w:val="19"/>
                <w:szCs w:val="19"/>
              </w:rPr>
              <w:t xml:space="preserve">nom, prenom</w:t>
            </w:r>
          </w:p>
        </w:tc>
        <w:tc>
          <w:tcPr>
            <w:tcW w:w="2200" w:type="dxa"/>
            <w:shd w:val="clear" w:color="auto" w:fill="F2F6F7"/>
            <w:tcMar>
              <w:top w:w="90" w:type="dxa"/>
              <w:left w:w="110" w:type="dxa"/>
              <w:bottom w:w="90" w:type="dxa"/>
              <w:right w:w="110" w:type="dxa"/>
            </w:tcMar>
            <w:vAlign w:val="center"/>
          </w:tcPr>
          <w:p w14:paraId="3E12C54E" w14:textId="77777777" w:rsidR="004D66F9" w:rsidRPr="004361AA" w:rsidRDefault="00000000">
            <w:pPr>
              <w:rPr>
                <w:rFonts w:ascii="Times New Roman" w:hAnsi="Times New Roman" w:cs="Times New Roman"/>
              </w:rPr>
            </w:pPr>
            <w:r>
              <w:rPr>
                <w:rFonts w:ascii="Times New Roman" w:hAnsi="Times New Roman" w:cs="Times New Roman"/>
                <w:sz w:val="19"/>
                <w:szCs w:val="19"/>
              </w:rPr>
              <w:t>String</w:t>
            </w:r>
          </w:p>
        </w:tc>
        <w:tc>
          <w:tcPr>
            <w:tcW w:w="4620" w:type="dxa"/>
            <w:shd w:val="clear" w:color="auto" w:fill="F2F6F7"/>
            <w:tcMar>
              <w:top w:w="90" w:type="dxa"/>
              <w:left w:w="110" w:type="dxa"/>
              <w:bottom w:w="90" w:type="dxa"/>
              <w:right w:w="110" w:type="dxa"/>
            </w:tcMar>
            <w:vAlign w:val="center"/>
          </w:tcPr>
          <w:p w14:paraId="7128078B" w14:textId="3E82190A" w:rsidR="004D66F9" w:rsidRPr="004361AA" w:rsidRDefault="004361AA">
            <w:pPr>
              <w:rPr>
                <w:rFonts w:ascii="Times New Roman" w:hAnsi="Times New Roman" w:cs="Times New Roman"/>
              </w:rPr>
            </w:pPr>
            <w:r>
              <w:rPr>
                <w:rFonts w:ascii="Times New Roman" w:hAnsi="Times New Roman" w:cs="Times New Roman"/>
                <w:sz w:val="19"/>
                <w:szCs w:val="19"/>
              </w:rPr>
              <w:t>-</w:t>
            </w:r>
          </w:p>
        </w:tc>
      </w:tr>
      <w:tr w:rsidR="004D66F9" w:rsidRPr="004361AA" w14:paraId="605FB02E" w14:textId="77777777">
        <w:tc>
          <w:tcPr>
            <w:tcW w:w="2200" w:type="dxa"/>
            <w:tcMar>
              <w:top w:w="90" w:type="dxa"/>
              <w:left w:w="110" w:type="dxa"/>
              <w:bottom w:w="90" w:type="dxa"/>
              <w:right w:w="110" w:type="dxa"/>
            </w:tcMar>
            <w:vAlign w:val="center"/>
          </w:tcPr>
          <w:p w14:paraId="15E4BCDB" w14:textId="77777777" w:rsidR="004D66F9" w:rsidRPr="004361AA" w:rsidRDefault="00000000">
            <w:pPr>
              <w:rPr>
                <w:rFonts w:ascii="Times New Roman" w:hAnsi="Times New Roman" w:cs="Times New Roman"/>
              </w:rPr>
            </w:pPr>
            <w:r>
              <w:rPr>
                <w:rFonts w:ascii="Times New Roman" w:hAnsi="Times New Roman" w:cs="Times New Roman"/>
                <w:sz w:val="19"/>
                <w:szCs w:val="19"/>
              </w:rPr>
              <w:t>date_naissance</w:t>
            </w:r>
          </w:p>
        </w:tc>
        <w:tc>
          <w:tcPr>
            <w:tcW w:w="2200" w:type="dxa"/>
            <w:tcMar>
              <w:top w:w="90" w:type="dxa"/>
              <w:left w:w="110" w:type="dxa"/>
              <w:bottom w:w="90" w:type="dxa"/>
              <w:right w:w="110" w:type="dxa"/>
            </w:tcMar>
            <w:vAlign w:val="center"/>
          </w:tcPr>
          <w:p w14:paraId="032DD65C" w14:textId="77777777" w:rsidR="004D66F9" w:rsidRPr="004361AA" w:rsidRDefault="00000000">
            <w:pPr>
              <w:rPr>
                <w:rFonts w:ascii="Times New Roman" w:hAnsi="Times New Roman" w:cs="Times New Roman"/>
              </w:rPr>
            </w:pPr>
            <w:r>
              <w:rPr>
                <w:rFonts w:ascii="Times New Roman" w:hAnsi="Times New Roman" w:cs="Times New Roman"/>
                <w:sz w:val="19"/>
                <w:szCs w:val="19"/>
              </w:rPr>
              <w:t>Date</w:t>
            </w:r>
          </w:p>
        </w:tc>
        <w:tc>
          <w:tcPr>
            <w:tcW w:w="4620" w:type="dxa"/>
            <w:tcMar>
              <w:top w:w="90" w:type="dxa"/>
              <w:left w:w="110" w:type="dxa"/>
              <w:bottom w:w="90" w:type="dxa"/>
              <w:right w:w="110" w:type="dxa"/>
            </w:tcMar>
            <w:vAlign w:val="center"/>
          </w:tcPr>
          <w:p w14:paraId="10852EC3" w14:textId="589044D8" w:rsidR="004D66F9" w:rsidRPr="004361AA" w:rsidRDefault="004361AA">
            <w:pPr>
              <w:rPr>
                <w:rFonts w:ascii="Times New Roman" w:hAnsi="Times New Roman" w:cs="Times New Roman"/>
              </w:rPr>
            </w:pPr>
            <w:r>
              <w:rPr>
                <w:rFonts w:ascii="Times New Roman" w:hAnsi="Times New Roman" w:cs="Times New Roman"/>
                <w:sz w:val="19"/>
                <w:szCs w:val="19"/>
              </w:rPr>
              <w:t>-</w:t>
            </w:r>
          </w:p>
        </w:tc>
      </w:tr>
      <w:tr w:rsidR="004D66F9" w:rsidRPr="004361AA" w14:paraId="12163B58" w14:textId="77777777">
        <w:tc>
          <w:tcPr>
            <w:tcW w:w="2200" w:type="dxa"/>
            <w:shd w:val="clear" w:color="auto" w:fill="F2F6F7"/>
            <w:tcMar>
              <w:top w:w="90" w:type="dxa"/>
              <w:left w:w="110" w:type="dxa"/>
              <w:bottom w:w="90" w:type="dxa"/>
              <w:right w:w="110" w:type="dxa"/>
            </w:tcMar>
            <w:vAlign w:val="center"/>
          </w:tcPr>
          <w:p w14:paraId="51F6AE2D" w14:textId="77777777" w:rsidR="004D66F9" w:rsidRPr="004361AA" w:rsidRDefault="00000000">
            <w:pPr>
              <w:rPr>
                <w:rFonts w:ascii="Times New Roman" w:hAnsi="Times New Roman" w:cs="Times New Roman"/>
              </w:rPr>
            </w:pPr>
            <w:r>
              <w:rPr>
                <w:rFonts w:ascii="Times New Roman" w:hAnsi="Times New Roman" w:cs="Times New Roman"/>
                <w:sz w:val="19"/>
                <w:szCs w:val="19"/>
              </w:rPr>
              <w:t>region</w:t>
            </w:r>
          </w:p>
        </w:tc>
        <w:tc>
          <w:tcPr>
            <w:tcW w:w="2200" w:type="dxa"/>
            <w:shd w:val="clear" w:color="auto" w:fill="F2F6F7"/>
            <w:tcMar>
              <w:top w:w="90" w:type="dxa"/>
              <w:left w:w="110" w:type="dxa"/>
              <w:bottom w:w="90" w:type="dxa"/>
              <w:right w:w="110" w:type="dxa"/>
            </w:tcMar>
            <w:vAlign w:val="center"/>
          </w:tcPr>
          <w:p w14:paraId="7F84C98A" w14:textId="77777777" w:rsidR="004D66F9" w:rsidRPr="004361AA" w:rsidRDefault="00000000">
            <w:pPr>
              <w:rPr>
                <w:rFonts w:ascii="Times New Roman" w:hAnsi="Times New Roman" w:cs="Times New Roman"/>
              </w:rPr>
            </w:pPr>
            <w:r>
              <w:rPr>
                <w:rFonts w:ascii="Times New Roman" w:hAnsi="Times New Roman" w:cs="Times New Roman"/>
                <w:sz w:val="19"/>
                <w:szCs w:val="19"/>
              </w:rPr>
              <w:t>String</w:t>
            </w:r>
          </w:p>
        </w:tc>
        <w:tc>
          <w:tcPr>
            <w:tcW w:w="4620" w:type="dxa"/>
            <w:shd w:val="clear" w:color="auto" w:fill="F2F6F7"/>
            <w:tcMar>
              <w:top w:w="90" w:type="dxa"/>
              <w:left w:w="110" w:type="dxa"/>
              <w:bottom w:w="90" w:type="dxa"/>
              <w:right w:w="110" w:type="dxa"/>
            </w:tcMar>
            <w:vAlign w:val="center"/>
          </w:tcPr>
          <w:p w14:paraId="2434A121" w14:textId="77777777" w:rsidR="004D66F9" w:rsidRPr="004361AA" w:rsidRDefault="00000000">
            <w:pPr>
              <w:rPr>
                <w:rFonts w:ascii="Times New Roman" w:hAnsi="Times New Roman" w:cs="Times New Roman"/>
              </w:rPr>
            </w:pPr>
            <w:r>
              <w:rPr>
                <w:rFonts w:ascii="Times New Roman" w:hAnsi="Times New Roman" w:cs="Times New Roman"/>
                <w:sz w:val="19"/>
                <w:szCs w:val="19"/>
              </w:rPr>
              <w:t xml:space="preserve">Enum régional (résidence des données)</w:t>
            </w:r>
          </w:p>
        </w:tc>
      </w:tr>
      <w:tr w:rsidR="004D66F9" w:rsidRPr="004361AA" w14:paraId="173E814E" w14:textId="77777777">
        <w:tc>
          <w:tcPr>
            <w:tcW w:w="2200" w:type="dxa"/>
            <w:tcMar>
              <w:top w:w="90" w:type="dxa"/>
              <w:left w:w="110" w:type="dxa"/>
              <w:bottom w:w="90" w:type="dxa"/>
              <w:right w:w="110" w:type="dxa"/>
            </w:tcMar>
            <w:vAlign w:val="center"/>
          </w:tcPr>
          <w:p w14:paraId="79EF55F7" w14:textId="77777777" w:rsidR="004D66F9" w:rsidRPr="004361AA" w:rsidRDefault="00000000">
            <w:pPr>
              <w:rPr>
                <w:rFonts w:ascii="Times New Roman" w:hAnsi="Times New Roman" w:cs="Times New Roman"/>
              </w:rPr>
            </w:pPr>
            <w:r>
              <w:rPr>
                <w:rFonts w:ascii="Times New Roman" w:hAnsi="Times New Roman" w:cs="Times New Roman"/>
                <w:sz w:val="19"/>
                <w:szCs w:val="19"/>
              </w:rPr>
              <w:t>allergies</w:t>
            </w:r>
          </w:p>
        </w:tc>
        <w:tc>
          <w:tcPr>
            <w:tcW w:w="2200" w:type="dxa"/>
            <w:tcMar>
              <w:top w:w="90" w:type="dxa"/>
              <w:left w:w="110" w:type="dxa"/>
              <w:bottom w:w="90" w:type="dxa"/>
              <w:right w:w="110" w:type="dxa"/>
            </w:tcMar>
            <w:vAlign w:val="center"/>
          </w:tcPr>
          <w:p w14:paraId="6DC1CB01" w14:textId="77777777" w:rsidR="004D66F9" w:rsidRPr="004361AA" w:rsidRDefault="00000000">
            <w:pPr>
              <w:rPr>
                <w:rFonts w:ascii="Times New Roman" w:hAnsi="Times New Roman" w:cs="Times New Roman"/>
              </w:rPr>
            </w:pPr>
            <w:r>
              <w:rPr>
                <w:rFonts w:ascii="Times New Roman" w:hAnsi="Times New Roman" w:cs="Times New Roman"/>
                <w:sz w:val="19"/>
                <w:szCs w:val="19"/>
              </w:rPr>
              <w:t>Array&lt;String&gt;</w:t>
            </w:r>
          </w:p>
        </w:tc>
        <w:tc>
          <w:tcPr>
            <w:tcW w:w="4620" w:type="dxa"/>
            <w:tcMar>
              <w:top w:w="90" w:type="dxa"/>
              <w:left w:w="110" w:type="dxa"/>
              <w:bottom w:w="90" w:type="dxa"/>
              <w:right w:w="110" w:type="dxa"/>
            </w:tcMar>
            <w:vAlign w:val="center"/>
          </w:tcPr>
          <w:p w14:paraId="3E95E351" w14:textId="78638376" w:rsidR="004D66F9" w:rsidRPr="004361AA" w:rsidRDefault="00000000">
            <w:pPr>
              <w:rPr>
                <w:rFonts w:ascii="Times New Roman" w:hAnsi="Times New Roman" w:cs="Times New Roman"/>
              </w:rPr>
            </w:pPr>
            <w:r>
              <w:rPr>
                <w:rFonts w:ascii="Times New Roman" w:hAnsi="Times New Roman" w:cs="Times New Roman"/>
                <w:sz w:val="19"/>
                <w:szCs w:val="19"/>
              </w:rPr>
              <w:t xml:space="preserve">Embarqué - borné</w:t>
            </w:r>
          </w:p>
        </w:tc>
      </w:tr>
    </w:tbl>
    <w:p w14:paraId="53F34FDF" w14:textId="77777777" w:rsidR="004D66F9" w:rsidRPr="004361AA" w:rsidRDefault="00000000">
      <w:pPr>
        <w:pStyle w:val="Titre3"/>
        <w:spacing w:before="200" w:after="80"/>
        <w:rPr>
          <w:rFonts w:ascii="Times New Roman" w:hAnsi="Times New Roman" w:cs="Times New Roman"/>
          <w:color w:val="auto"/>
        </w:rPr>
      </w:pPr>
      <w:r>
        <w:rPr>
          <w:rFonts w:ascii="Times New Roman" w:hAnsi="Times New Roman" w:cs="Times New Roman"/>
          <w:b/>
          <w:bCs/>
          <w:i/>
          <w:iCs/>
          <w:color w:val="auto"/>
          <w:sz w:val="21"/>
          <w:szCs w:val="21"/>
        </w:rPr>
        <w:t>Medecins</w:t>
      </w:r>
    </w:p>
    <w:tbl>
      <w:tblPr>
        <w:tblW w:w="9020" w:type="dxa"/>
        <w:tblBorders>
          <w:top w:val="single" w:sz="4" w:space="0" w:color="C7D0D3"/>
          <w:left w:val="single" w:sz="4" w:space="0" w:color="C7D0D3"/>
          <w:bottom w:val="single" w:sz="4" w:space="0" w:color="C7D0D3"/>
          <w:right w:val="single" w:sz="4" w:space="0" w:color="C7D0D3"/>
          <w:insideH w:val="single" w:sz="4" w:space="0" w:color="C7D0D3"/>
          <w:insideV w:val="single" w:sz="4" w:space="0" w:color="C7D0D3"/>
        </w:tblBorders>
        <w:tblCellMar>
          <w:left w:w="10" w:type="dxa"/>
          <w:right w:w="10" w:type="dxa"/>
        </w:tblCellMar>
        <w:tblLook w:val="0000" w:firstRow="0" w:lastRow="0" w:firstColumn="0" w:lastColumn="0" w:noHBand="0" w:noVBand="0"/>
      </w:tblPr>
      <w:tblGrid>
        <w:gridCol w:w="2200"/>
        <w:gridCol w:w="2200"/>
        <w:gridCol w:w="4620"/>
      </w:tblGrid>
      <w:tr w:rsidR="004D66F9" w:rsidRPr="004361AA" w14:paraId="3F4901AE" w14:textId="77777777">
        <w:trPr>
          <w:tblHeader/>
        </w:trPr>
        <w:tc>
          <w:tcPr>
            <w:tcW w:w="2200" w:type="dxa"/>
            <w:shd w:val="clear" w:color="auto" w:fill="1B4B5A"/>
            <w:tcMar>
              <w:top w:w="90" w:type="dxa"/>
              <w:left w:w="110" w:type="dxa"/>
              <w:bottom w:w="90" w:type="dxa"/>
              <w:right w:w="110" w:type="dxa"/>
            </w:tcMar>
            <w:vAlign w:val="center"/>
          </w:tcPr>
          <w:p w14:paraId="384C033E"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Champ</w:t>
            </w:r>
          </w:p>
        </w:tc>
        <w:tc>
          <w:tcPr>
            <w:tcW w:w="2200" w:type="dxa"/>
            <w:shd w:val="clear" w:color="auto" w:fill="1B4B5A"/>
            <w:tcMar>
              <w:top w:w="90" w:type="dxa"/>
              <w:left w:w="110" w:type="dxa"/>
              <w:bottom w:w="90" w:type="dxa"/>
              <w:right w:w="110" w:type="dxa"/>
            </w:tcMar>
            <w:vAlign w:val="center"/>
          </w:tcPr>
          <w:p w14:paraId="57252435"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Type</w:t>
            </w:r>
          </w:p>
        </w:tc>
        <w:tc>
          <w:tcPr>
            <w:tcW w:w="4620" w:type="dxa"/>
            <w:shd w:val="clear" w:color="auto" w:fill="1B4B5A"/>
            <w:tcMar>
              <w:top w:w="90" w:type="dxa"/>
              <w:left w:w="110" w:type="dxa"/>
              <w:bottom w:w="90" w:type="dxa"/>
              <w:right w:w="110" w:type="dxa"/>
            </w:tcMar>
            <w:vAlign w:val="center"/>
          </w:tcPr>
          <w:p w14:paraId="46EAF86B"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Description</w:t>
            </w:r>
          </w:p>
        </w:tc>
      </w:tr>
      <w:tr w:rsidR="004D66F9" w:rsidRPr="004361AA" w14:paraId="51FC3457" w14:textId="77777777">
        <w:tc>
          <w:tcPr>
            <w:tcW w:w="2200" w:type="dxa"/>
            <w:tcMar>
              <w:top w:w="90" w:type="dxa"/>
              <w:left w:w="110" w:type="dxa"/>
              <w:bottom w:w="90" w:type="dxa"/>
              <w:right w:w="110" w:type="dxa"/>
            </w:tcMar>
            <w:vAlign w:val="center"/>
          </w:tcPr>
          <w:p w14:paraId="6ED23DC2" w14:textId="77777777" w:rsidR="004D66F9" w:rsidRPr="004361AA" w:rsidRDefault="00000000">
            <w:pPr>
              <w:rPr>
                <w:rFonts w:ascii="Times New Roman" w:hAnsi="Times New Roman" w:cs="Times New Roman"/>
              </w:rPr>
            </w:pPr>
            <w:r>
              <w:rPr>
                <w:rFonts w:ascii="Times New Roman" w:hAnsi="Times New Roman" w:cs="Times New Roman"/>
                <w:sz w:val="19"/>
                <w:szCs w:val="19"/>
              </w:rPr>
              <w:t>medecin_id</w:t>
            </w:r>
          </w:p>
        </w:tc>
        <w:tc>
          <w:tcPr>
            <w:tcW w:w="2200" w:type="dxa"/>
            <w:tcMar>
              <w:top w:w="90" w:type="dxa"/>
              <w:left w:w="110" w:type="dxa"/>
              <w:bottom w:w="90" w:type="dxa"/>
              <w:right w:w="110" w:type="dxa"/>
            </w:tcMar>
            <w:vAlign w:val="center"/>
          </w:tcPr>
          <w:p w14:paraId="12983B9B" w14:textId="77777777" w:rsidR="004D66F9" w:rsidRPr="004361AA" w:rsidRDefault="00000000">
            <w:pPr>
              <w:rPr>
                <w:rFonts w:ascii="Times New Roman" w:hAnsi="Times New Roman" w:cs="Times New Roman"/>
              </w:rPr>
            </w:pPr>
            <w:r>
              <w:rPr>
                <w:rFonts w:ascii="Times New Roman" w:hAnsi="Times New Roman" w:cs="Times New Roman"/>
                <w:sz w:val="19"/>
                <w:szCs w:val="19"/>
              </w:rPr>
              <w:t>String (unique)</w:t>
            </w:r>
          </w:p>
        </w:tc>
        <w:tc>
          <w:tcPr>
            <w:tcW w:w="4620" w:type="dxa"/>
            <w:tcMar>
              <w:top w:w="90" w:type="dxa"/>
              <w:left w:w="110" w:type="dxa"/>
              <w:bottom w:w="90" w:type="dxa"/>
              <w:right w:w="110" w:type="dxa"/>
            </w:tcMar>
            <w:vAlign w:val="center"/>
          </w:tcPr>
          <w:p w14:paraId="75337429" w14:textId="77777777" w:rsidR="004D66F9" w:rsidRPr="004361AA" w:rsidRDefault="00000000">
            <w:pPr>
              <w:rPr>
                <w:rFonts w:ascii="Times New Roman" w:hAnsi="Times New Roman" w:cs="Times New Roman"/>
              </w:rPr>
            </w:pPr>
            <w:r>
              <w:rPr>
                <w:rFonts w:ascii="Times New Roman" w:hAnsi="Times New Roman" w:cs="Times New Roman"/>
                <w:sz w:val="19"/>
                <w:szCs w:val="19"/>
              </w:rPr>
              <w:t>Clé métier</w:t>
            </w:r>
          </w:p>
        </w:tc>
      </w:tr>
      <w:tr w:rsidR="004D66F9" w:rsidRPr="004361AA" w14:paraId="72E4A24D" w14:textId="77777777">
        <w:tc>
          <w:tcPr>
            <w:tcW w:w="2200" w:type="dxa"/>
            <w:shd w:val="clear" w:color="auto" w:fill="F2F6F7"/>
            <w:tcMar>
              <w:top w:w="90" w:type="dxa"/>
              <w:left w:w="110" w:type="dxa"/>
              <w:bottom w:w="90" w:type="dxa"/>
              <w:right w:w="110" w:type="dxa"/>
            </w:tcMar>
            <w:vAlign w:val="center"/>
          </w:tcPr>
          <w:p w14:paraId="5370D9BA" w14:textId="77777777" w:rsidR="004D66F9" w:rsidRPr="004361AA" w:rsidRDefault="00000000">
            <w:pPr>
              <w:rPr>
                <w:rFonts w:ascii="Times New Roman" w:hAnsi="Times New Roman" w:cs="Times New Roman"/>
              </w:rPr>
            </w:pPr>
            <w:r>
              <w:rPr>
                <w:rFonts w:ascii="Times New Roman" w:hAnsi="Times New Roman" w:cs="Times New Roman"/>
                <w:sz w:val="19"/>
                <w:szCs w:val="19"/>
              </w:rPr>
              <w:t>specialite</w:t>
            </w:r>
          </w:p>
        </w:tc>
        <w:tc>
          <w:tcPr>
            <w:tcW w:w="2200" w:type="dxa"/>
            <w:shd w:val="clear" w:color="auto" w:fill="F2F6F7"/>
            <w:tcMar>
              <w:top w:w="90" w:type="dxa"/>
              <w:left w:w="110" w:type="dxa"/>
              <w:bottom w:w="90" w:type="dxa"/>
              <w:right w:w="110" w:type="dxa"/>
            </w:tcMar>
            <w:vAlign w:val="center"/>
          </w:tcPr>
          <w:p w14:paraId="2B5D9288" w14:textId="77777777" w:rsidR="004D66F9" w:rsidRPr="004361AA" w:rsidRDefault="00000000">
            <w:pPr>
              <w:rPr>
                <w:rFonts w:ascii="Times New Roman" w:hAnsi="Times New Roman" w:cs="Times New Roman"/>
              </w:rPr>
            </w:pPr>
            <w:r>
              <w:rPr>
                <w:rFonts w:ascii="Times New Roman" w:hAnsi="Times New Roman" w:cs="Times New Roman"/>
                <w:sz w:val="19"/>
                <w:szCs w:val="19"/>
              </w:rPr>
              <w:t>String</w:t>
            </w:r>
          </w:p>
        </w:tc>
        <w:tc>
          <w:tcPr>
            <w:tcW w:w="4620" w:type="dxa"/>
            <w:shd w:val="clear" w:color="auto" w:fill="F2F6F7"/>
            <w:tcMar>
              <w:top w:w="90" w:type="dxa"/>
              <w:left w:w="110" w:type="dxa"/>
              <w:bottom w:w="90" w:type="dxa"/>
              <w:right w:w="110" w:type="dxa"/>
            </w:tcMar>
            <w:vAlign w:val="center"/>
          </w:tcPr>
          <w:p w14:paraId="3FCB3CB4" w14:textId="3F63C290" w:rsidR="004D66F9" w:rsidRPr="004361AA" w:rsidRDefault="004361AA">
            <w:pPr>
              <w:rPr>
                <w:rFonts w:ascii="Times New Roman" w:hAnsi="Times New Roman" w:cs="Times New Roman"/>
              </w:rPr>
            </w:pPr>
            <w:r>
              <w:rPr>
                <w:rFonts w:ascii="Times New Roman" w:hAnsi="Times New Roman" w:cs="Times New Roman"/>
                <w:sz w:val="19"/>
                <w:szCs w:val="19"/>
              </w:rPr>
              <w:t>-</w:t>
            </w:r>
          </w:p>
        </w:tc>
      </w:tr>
      <w:tr w:rsidR="004D66F9" w:rsidRPr="004361AA" w14:paraId="73F3F308" w14:textId="77777777">
        <w:tc>
          <w:tcPr>
            <w:tcW w:w="2200" w:type="dxa"/>
            <w:tcMar>
              <w:top w:w="90" w:type="dxa"/>
              <w:left w:w="110" w:type="dxa"/>
              <w:bottom w:w="90" w:type="dxa"/>
              <w:right w:w="110" w:type="dxa"/>
            </w:tcMar>
            <w:vAlign w:val="center"/>
          </w:tcPr>
          <w:p w14:paraId="483346CE" w14:textId="77777777" w:rsidR="004D66F9" w:rsidRPr="004361AA" w:rsidRDefault="00000000">
            <w:pPr>
              <w:rPr>
                <w:rFonts w:ascii="Times New Roman" w:hAnsi="Times New Roman" w:cs="Times New Roman"/>
              </w:rPr>
            </w:pPr>
            <w:r>
              <w:rPr>
                <w:rFonts w:ascii="Times New Roman" w:hAnsi="Times New Roman" w:cs="Times New Roman"/>
                <w:sz w:val="19"/>
                <w:szCs w:val="19"/>
              </w:rPr>
              <w:t>region</w:t>
            </w:r>
          </w:p>
        </w:tc>
        <w:tc>
          <w:tcPr>
            <w:tcW w:w="2200" w:type="dxa"/>
            <w:tcMar>
              <w:top w:w="90" w:type="dxa"/>
              <w:left w:w="110" w:type="dxa"/>
              <w:bottom w:w="90" w:type="dxa"/>
              <w:right w:w="110" w:type="dxa"/>
            </w:tcMar>
            <w:vAlign w:val="center"/>
          </w:tcPr>
          <w:p w14:paraId="723016CA" w14:textId="77777777" w:rsidR="004D66F9" w:rsidRPr="004361AA" w:rsidRDefault="00000000">
            <w:pPr>
              <w:rPr>
                <w:rFonts w:ascii="Times New Roman" w:hAnsi="Times New Roman" w:cs="Times New Roman"/>
              </w:rPr>
            </w:pPr>
            <w:r>
              <w:rPr>
                <w:rFonts w:ascii="Times New Roman" w:hAnsi="Times New Roman" w:cs="Times New Roman"/>
                <w:sz w:val="19"/>
                <w:szCs w:val="19"/>
              </w:rPr>
              <w:t>String</w:t>
            </w:r>
          </w:p>
        </w:tc>
        <w:tc>
          <w:tcPr>
            <w:tcW w:w="4620" w:type="dxa"/>
            <w:tcMar>
              <w:top w:w="90" w:type="dxa"/>
              <w:left w:w="110" w:type="dxa"/>
              <w:bottom w:w="90" w:type="dxa"/>
              <w:right w:w="110" w:type="dxa"/>
            </w:tcMar>
            <w:vAlign w:val="center"/>
          </w:tcPr>
          <w:p w14:paraId="39E727F0" w14:textId="77777777" w:rsidR="004D66F9" w:rsidRPr="004361AA" w:rsidRDefault="00000000">
            <w:pPr>
              <w:rPr>
                <w:rFonts w:ascii="Times New Roman" w:hAnsi="Times New Roman" w:cs="Times New Roman"/>
              </w:rPr>
            </w:pPr>
            <w:r>
              <w:rPr>
                <w:rFonts w:ascii="Times New Roman" w:hAnsi="Times New Roman" w:cs="Times New Roman"/>
                <w:sz w:val="19"/>
                <w:szCs w:val="19"/>
              </w:rPr>
              <w:t xml:space="preserve">Zone d'exercice, aligne le zone sharding</w:t>
            </w:r>
          </w:p>
        </w:tc>
      </w:tr>
      <w:tr w:rsidR="004D66F9" w:rsidRPr="004361AA" w14:paraId="6276A0DC" w14:textId="77777777">
        <w:tc>
          <w:tcPr>
            <w:tcW w:w="2200" w:type="dxa"/>
            <w:shd w:val="clear" w:color="auto" w:fill="F2F6F7"/>
            <w:tcMar>
              <w:top w:w="90" w:type="dxa"/>
              <w:left w:w="110" w:type="dxa"/>
              <w:bottom w:w="90" w:type="dxa"/>
              <w:right w:w="110" w:type="dxa"/>
            </w:tcMar>
            <w:vAlign w:val="center"/>
          </w:tcPr>
          <w:p w14:paraId="70BF79BB" w14:textId="77777777" w:rsidR="004D66F9" w:rsidRPr="004361AA" w:rsidRDefault="00000000">
            <w:pPr>
              <w:rPr>
                <w:rFonts w:ascii="Times New Roman" w:hAnsi="Times New Roman" w:cs="Times New Roman"/>
              </w:rPr>
            </w:pPr>
            <w:r>
              <w:rPr>
                <w:rFonts w:ascii="Times New Roman" w:hAnsi="Times New Roman" w:cs="Times New Roman"/>
                <w:sz w:val="19"/>
                <w:szCs w:val="19"/>
              </w:rPr>
              <w:t>disponibilites</w:t>
            </w:r>
          </w:p>
        </w:tc>
        <w:tc>
          <w:tcPr>
            <w:tcW w:w="2200" w:type="dxa"/>
            <w:shd w:val="clear" w:color="auto" w:fill="F2F6F7"/>
            <w:tcMar>
              <w:top w:w="90" w:type="dxa"/>
              <w:left w:w="110" w:type="dxa"/>
              <w:bottom w:w="90" w:type="dxa"/>
              <w:right w:w="110" w:type="dxa"/>
            </w:tcMar>
            <w:vAlign w:val="center"/>
          </w:tcPr>
          <w:p w14:paraId="7CADF6A3" w14:textId="77777777" w:rsidR="004D66F9" w:rsidRPr="004361AA" w:rsidRDefault="00000000">
            <w:pPr>
              <w:rPr>
                <w:rFonts w:ascii="Times New Roman" w:hAnsi="Times New Roman" w:cs="Times New Roman"/>
              </w:rPr>
            </w:pPr>
            <w:r>
              <w:rPr>
                <w:rFonts w:ascii="Times New Roman" w:hAnsi="Times New Roman" w:cs="Times New Roman"/>
                <w:sz w:val="19"/>
                <w:szCs w:val="19"/>
              </w:rPr>
              <w:t>Array&lt;Object&gt;</w:t>
            </w:r>
          </w:p>
        </w:tc>
        <w:tc>
          <w:tcPr>
            <w:tcW w:w="4620" w:type="dxa"/>
            <w:shd w:val="clear" w:color="auto" w:fill="F2F6F7"/>
            <w:tcMar>
              <w:top w:w="90" w:type="dxa"/>
              <w:left w:w="110" w:type="dxa"/>
              <w:bottom w:w="90" w:type="dxa"/>
              <w:right w:w="110" w:type="dxa"/>
            </w:tcMar>
            <w:vAlign w:val="center"/>
          </w:tcPr>
          <w:p w14:paraId="38DBC739" w14:textId="3C67927D" w:rsidR="004D66F9" w:rsidRPr="004361AA" w:rsidRDefault="00000000">
            <w:pPr>
              <w:rPr>
                <w:rFonts w:ascii="Times New Roman" w:hAnsi="Times New Roman" w:cs="Times New Roman"/>
              </w:rPr>
            </w:pPr>
            <w:r>
              <w:rPr>
                <w:rFonts w:ascii="Times New Roman" w:hAnsi="Times New Roman" w:cs="Times New Roman"/>
                <w:sz w:val="19"/>
                <w:szCs w:val="19"/>
              </w:rPr>
              <w:t xml:space="preserve">Embarqué - créneaux hebdomadaires</w:t>
            </w:r>
          </w:p>
        </w:tc>
      </w:tr>
    </w:tbl>
    <w:p w14:paraId="7C05F8E0" w14:textId="77777777" w:rsidR="004D66F9" w:rsidRPr="004361AA" w:rsidRDefault="00000000">
      <w:pPr>
        <w:pStyle w:val="Titre3"/>
        <w:spacing w:before="200" w:after="80"/>
        <w:rPr>
          <w:rFonts w:ascii="Times New Roman" w:hAnsi="Times New Roman" w:cs="Times New Roman"/>
          <w:color w:val="auto"/>
        </w:rPr>
      </w:pPr>
      <w:r>
        <w:rPr>
          <w:rFonts w:ascii="Times New Roman" w:hAnsi="Times New Roman" w:cs="Times New Roman"/>
          <w:b/>
          <w:bCs/>
          <w:i/>
          <w:iCs/>
          <w:color w:val="auto"/>
          <w:sz w:val="21"/>
          <w:szCs w:val="21"/>
        </w:rPr>
        <w:t>RendezVous</w:t>
      </w:r>
    </w:p>
    <w:tbl>
      <w:tblPr>
        <w:tblW w:w="9020" w:type="dxa"/>
        <w:tblBorders>
          <w:top w:val="single" w:sz="4" w:space="0" w:color="C7D0D3"/>
          <w:left w:val="single" w:sz="4" w:space="0" w:color="C7D0D3"/>
          <w:bottom w:val="single" w:sz="4" w:space="0" w:color="C7D0D3"/>
          <w:right w:val="single" w:sz="4" w:space="0" w:color="C7D0D3"/>
          <w:insideH w:val="single" w:sz="4" w:space="0" w:color="C7D0D3"/>
          <w:insideV w:val="single" w:sz="4" w:space="0" w:color="C7D0D3"/>
        </w:tblBorders>
        <w:tblCellMar>
          <w:left w:w="10" w:type="dxa"/>
          <w:right w:w="10" w:type="dxa"/>
        </w:tblCellMar>
        <w:tblLook w:val="0000" w:firstRow="0" w:lastRow="0" w:firstColumn="0" w:lastColumn="0" w:noHBand="0" w:noVBand="0"/>
      </w:tblPr>
      <w:tblGrid>
        <w:gridCol w:w="2200"/>
        <w:gridCol w:w="2200"/>
        <w:gridCol w:w="4620"/>
      </w:tblGrid>
      <w:tr w:rsidR="004D66F9" w:rsidRPr="004361AA" w14:paraId="0B4A79D9" w14:textId="77777777">
        <w:trPr>
          <w:tblHeader/>
        </w:trPr>
        <w:tc>
          <w:tcPr>
            <w:tcW w:w="2200" w:type="dxa"/>
            <w:shd w:val="clear" w:color="auto" w:fill="1B4B5A"/>
            <w:tcMar>
              <w:top w:w="90" w:type="dxa"/>
              <w:left w:w="110" w:type="dxa"/>
              <w:bottom w:w="90" w:type="dxa"/>
              <w:right w:w="110" w:type="dxa"/>
            </w:tcMar>
            <w:vAlign w:val="center"/>
          </w:tcPr>
          <w:p w14:paraId="0C29AB3B"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Champ</w:t>
            </w:r>
          </w:p>
        </w:tc>
        <w:tc>
          <w:tcPr>
            <w:tcW w:w="2200" w:type="dxa"/>
            <w:shd w:val="clear" w:color="auto" w:fill="1B4B5A"/>
            <w:tcMar>
              <w:top w:w="90" w:type="dxa"/>
              <w:left w:w="110" w:type="dxa"/>
              <w:bottom w:w="90" w:type="dxa"/>
              <w:right w:w="110" w:type="dxa"/>
            </w:tcMar>
            <w:vAlign w:val="center"/>
          </w:tcPr>
          <w:p w14:paraId="359AA1AB"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Type</w:t>
            </w:r>
          </w:p>
        </w:tc>
        <w:tc>
          <w:tcPr>
            <w:tcW w:w="4620" w:type="dxa"/>
            <w:shd w:val="clear" w:color="auto" w:fill="1B4B5A"/>
            <w:tcMar>
              <w:top w:w="90" w:type="dxa"/>
              <w:left w:w="110" w:type="dxa"/>
              <w:bottom w:w="90" w:type="dxa"/>
              <w:right w:w="110" w:type="dxa"/>
            </w:tcMar>
            <w:vAlign w:val="center"/>
          </w:tcPr>
          <w:p w14:paraId="0838EF8C"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Description</w:t>
            </w:r>
          </w:p>
        </w:tc>
      </w:tr>
      <w:tr w:rsidR="004D66F9" w:rsidRPr="004361AA" w14:paraId="211D5F03" w14:textId="77777777">
        <w:tc>
          <w:tcPr>
            <w:tcW w:w="2200" w:type="dxa"/>
            <w:tcMar>
              <w:top w:w="90" w:type="dxa"/>
              <w:left w:w="110" w:type="dxa"/>
              <w:bottom w:w="90" w:type="dxa"/>
              <w:right w:w="110" w:type="dxa"/>
            </w:tcMar>
            <w:vAlign w:val="center"/>
          </w:tcPr>
          <w:p w14:paraId="43311ED9" w14:textId="77777777" w:rsidR="004D66F9" w:rsidRPr="004361AA" w:rsidRDefault="00000000">
            <w:pPr>
              <w:rPr>
                <w:rFonts w:ascii="Times New Roman" w:hAnsi="Times New Roman" w:cs="Times New Roman"/>
              </w:rPr>
            </w:pPr>
            <w:r>
              <w:rPr>
                <w:rFonts w:ascii="Times New Roman" w:hAnsi="Times New Roman" w:cs="Times New Roman"/>
                <w:sz w:val="19"/>
                <w:szCs w:val="19"/>
              </w:rPr>
              <w:t>rdv_id</w:t>
            </w:r>
          </w:p>
        </w:tc>
        <w:tc>
          <w:tcPr>
            <w:tcW w:w="2200" w:type="dxa"/>
            <w:tcMar>
              <w:top w:w="90" w:type="dxa"/>
              <w:left w:w="110" w:type="dxa"/>
              <w:bottom w:w="90" w:type="dxa"/>
              <w:right w:w="110" w:type="dxa"/>
            </w:tcMar>
            <w:vAlign w:val="center"/>
          </w:tcPr>
          <w:p w14:paraId="4E793A55" w14:textId="77777777" w:rsidR="004D66F9" w:rsidRPr="004361AA" w:rsidRDefault="00000000">
            <w:pPr>
              <w:rPr>
                <w:rFonts w:ascii="Times New Roman" w:hAnsi="Times New Roman" w:cs="Times New Roman"/>
              </w:rPr>
            </w:pPr>
            <w:r>
              <w:rPr>
                <w:rFonts w:ascii="Times New Roman" w:hAnsi="Times New Roman" w:cs="Times New Roman"/>
                <w:sz w:val="19"/>
                <w:szCs w:val="19"/>
              </w:rPr>
              <w:t>String (unique)</w:t>
            </w:r>
          </w:p>
        </w:tc>
        <w:tc>
          <w:tcPr>
            <w:tcW w:w="4620" w:type="dxa"/>
            <w:tcMar>
              <w:top w:w="90" w:type="dxa"/>
              <w:left w:w="110" w:type="dxa"/>
              <w:bottom w:w="90" w:type="dxa"/>
              <w:right w:w="110" w:type="dxa"/>
            </w:tcMar>
            <w:vAlign w:val="center"/>
          </w:tcPr>
          <w:p w14:paraId="1BBF9E01" w14:textId="75118B37" w:rsidR="004D66F9" w:rsidRPr="004361AA" w:rsidRDefault="004361AA">
            <w:pPr>
              <w:rPr>
                <w:rFonts w:ascii="Times New Roman" w:hAnsi="Times New Roman" w:cs="Times New Roman"/>
              </w:rPr>
            </w:pPr>
            <w:r>
              <w:rPr>
                <w:rFonts w:ascii="Times New Roman" w:hAnsi="Times New Roman" w:cs="Times New Roman"/>
                <w:sz w:val="19"/>
                <w:szCs w:val="19"/>
              </w:rPr>
              <w:t>-</w:t>
            </w:r>
          </w:p>
        </w:tc>
      </w:tr>
      <w:tr w:rsidR="004D66F9" w:rsidRPr="004361AA" w14:paraId="41A5C7AC" w14:textId="77777777">
        <w:tc>
          <w:tcPr>
            <w:tcW w:w="2200" w:type="dxa"/>
            <w:shd w:val="clear" w:color="auto" w:fill="F2F6F7"/>
            <w:tcMar>
              <w:top w:w="90" w:type="dxa"/>
              <w:left w:w="110" w:type="dxa"/>
              <w:bottom w:w="90" w:type="dxa"/>
              <w:right w:w="110" w:type="dxa"/>
            </w:tcMar>
            <w:vAlign w:val="center"/>
          </w:tcPr>
          <w:p w14:paraId="7ED2B6F9" w14:textId="77777777" w:rsidR="004D66F9" w:rsidRPr="004361AA" w:rsidRDefault="00000000">
            <w:pPr>
              <w:rPr>
                <w:rFonts w:ascii="Times New Roman" w:hAnsi="Times New Roman" w:cs="Times New Roman"/>
              </w:rPr>
            </w:pPr>
            <w:r>
              <w:rPr>
                <w:rFonts w:ascii="Times New Roman" w:hAnsi="Times New Roman" w:cs="Times New Roman"/>
                <w:sz w:val="19"/>
                <w:szCs w:val="19"/>
              </w:rPr>
              <w:t xml:space="preserve">patient_id / medecin_id</w:t>
            </w:r>
          </w:p>
        </w:tc>
        <w:tc>
          <w:tcPr>
            <w:tcW w:w="2200" w:type="dxa"/>
            <w:shd w:val="clear" w:color="auto" w:fill="F2F6F7"/>
            <w:tcMar>
              <w:top w:w="90" w:type="dxa"/>
              <w:left w:w="110" w:type="dxa"/>
              <w:bottom w:w="90" w:type="dxa"/>
              <w:right w:w="110" w:type="dxa"/>
            </w:tcMar>
            <w:vAlign w:val="center"/>
          </w:tcPr>
          <w:p w14:paraId="74C27A32" w14:textId="77777777" w:rsidR="004D66F9" w:rsidRPr="004361AA" w:rsidRDefault="00000000">
            <w:pPr>
              <w:rPr>
                <w:rFonts w:ascii="Times New Roman" w:hAnsi="Times New Roman" w:cs="Times New Roman"/>
              </w:rPr>
            </w:pPr>
            <w:r>
              <w:rPr>
                <w:rFonts w:ascii="Times New Roman" w:hAnsi="Times New Roman" w:cs="Times New Roman"/>
                <w:sz w:val="19"/>
                <w:szCs w:val="19"/>
              </w:rPr>
              <w:t>String (FK)</w:t>
            </w:r>
          </w:p>
        </w:tc>
        <w:tc>
          <w:tcPr>
            <w:tcW w:w="4620" w:type="dxa"/>
            <w:shd w:val="clear" w:color="auto" w:fill="F2F6F7"/>
            <w:tcMar>
              <w:top w:w="90" w:type="dxa"/>
              <w:left w:w="110" w:type="dxa"/>
              <w:bottom w:w="90" w:type="dxa"/>
              <w:right w:w="110" w:type="dxa"/>
            </w:tcMar>
            <w:vAlign w:val="center"/>
          </w:tcPr>
          <w:p w14:paraId="63D6C739" w14:textId="77777777" w:rsidR="004D66F9" w:rsidRPr="004361AA" w:rsidRDefault="00000000">
            <w:pPr>
              <w:rPr>
                <w:rFonts w:ascii="Times New Roman" w:hAnsi="Times New Roman" w:cs="Times New Roman"/>
              </w:rPr>
            </w:pPr>
            <w:r>
              <w:rPr>
                <w:rFonts w:ascii="Times New Roman" w:hAnsi="Times New Roman" w:cs="Times New Roman"/>
                <w:sz w:val="19"/>
                <w:szCs w:val="19"/>
              </w:rPr>
              <w:t xml:space="preserve">Références, shard key composite</w:t>
            </w:r>
          </w:p>
        </w:tc>
      </w:tr>
      <w:tr w:rsidR="004D66F9" w:rsidRPr="004361AA" w14:paraId="1008D8D1" w14:textId="77777777">
        <w:tc>
          <w:tcPr>
            <w:tcW w:w="2200" w:type="dxa"/>
            <w:tcMar>
              <w:top w:w="90" w:type="dxa"/>
              <w:left w:w="110" w:type="dxa"/>
              <w:bottom w:w="90" w:type="dxa"/>
              <w:right w:w="110" w:type="dxa"/>
            </w:tcMar>
            <w:vAlign w:val="center"/>
          </w:tcPr>
          <w:p w14:paraId="0FE9F5E4" w14:textId="77777777" w:rsidR="004D66F9" w:rsidRPr="004361AA" w:rsidRDefault="00000000">
            <w:pPr>
              <w:rPr>
                <w:rFonts w:ascii="Times New Roman" w:hAnsi="Times New Roman" w:cs="Times New Roman"/>
              </w:rPr>
            </w:pPr>
            <w:r>
              <w:rPr>
                <w:rFonts w:ascii="Times New Roman" w:hAnsi="Times New Roman" w:cs="Times New Roman"/>
                <w:sz w:val="19"/>
                <w:szCs w:val="19"/>
              </w:rPr>
              <w:t>statut</w:t>
            </w:r>
          </w:p>
        </w:tc>
        <w:tc>
          <w:tcPr>
            <w:tcW w:w="2200" w:type="dxa"/>
            <w:tcMar>
              <w:top w:w="90" w:type="dxa"/>
              <w:left w:w="110" w:type="dxa"/>
              <w:bottom w:w="90" w:type="dxa"/>
              <w:right w:w="110" w:type="dxa"/>
            </w:tcMar>
            <w:vAlign w:val="center"/>
          </w:tcPr>
          <w:p w14:paraId="1D8AEE97" w14:textId="77777777" w:rsidR="004D66F9" w:rsidRPr="004361AA" w:rsidRDefault="00000000">
            <w:pPr>
              <w:rPr>
                <w:rFonts w:ascii="Times New Roman" w:hAnsi="Times New Roman" w:cs="Times New Roman"/>
              </w:rPr>
            </w:pPr>
            <w:r>
              <w:rPr>
                <w:rFonts w:ascii="Times New Roman" w:hAnsi="Times New Roman" w:cs="Times New Roman"/>
                <w:sz w:val="19"/>
                <w:szCs w:val="19"/>
              </w:rPr>
              <w:t>String</w:t>
            </w:r>
          </w:p>
        </w:tc>
        <w:tc>
          <w:tcPr>
            <w:tcW w:w="4620" w:type="dxa"/>
            <w:tcMar>
              <w:top w:w="90" w:type="dxa"/>
              <w:left w:w="110" w:type="dxa"/>
              <w:bottom w:w="90" w:type="dxa"/>
              <w:right w:w="110" w:type="dxa"/>
            </w:tcMar>
            <w:vAlign w:val="center"/>
          </w:tcPr>
          <w:p w14:paraId="75EFEA9F" w14:textId="77777777" w:rsidR="004D66F9" w:rsidRPr="004361AA" w:rsidRDefault="00000000">
            <w:pPr>
              <w:rPr>
                <w:rFonts w:ascii="Times New Roman" w:hAnsi="Times New Roman" w:cs="Times New Roman"/>
              </w:rPr>
            </w:pPr>
            <w:r>
              <w:rPr>
                <w:rFonts w:ascii="Times New Roman" w:hAnsi="Times New Roman" w:cs="Times New Roman"/>
                <w:sz w:val="19"/>
                <w:szCs w:val="19"/>
              </w:rPr>
              <w:t xml:space="preserve">planifie / confirme / annule / termine</w:t>
            </w:r>
          </w:p>
        </w:tc>
      </w:tr>
    </w:tbl>
    <w:p w14:paraId="3E727190" w14:textId="77777777" w:rsidR="004D66F9" w:rsidRPr="004361AA" w:rsidRDefault="00000000">
      <w:pPr>
        <w:pStyle w:val="Titre3"/>
        <w:spacing w:before="200" w:after="80"/>
        <w:rPr>
          <w:rFonts w:ascii="Times New Roman" w:hAnsi="Times New Roman" w:cs="Times New Roman"/>
          <w:color w:val="auto"/>
        </w:rPr>
      </w:pPr>
      <w:r>
        <w:rPr>
          <w:rFonts w:ascii="Times New Roman" w:hAnsi="Times New Roman" w:cs="Times New Roman"/>
          <w:b/>
          <w:bCs/>
          <w:i/>
          <w:iCs/>
          <w:color w:val="auto"/>
          <w:sz w:val="21"/>
          <w:szCs w:val="21"/>
        </w:rPr>
        <w:t>Consultations</w:t>
      </w:r>
    </w:p>
    <w:tbl>
      <w:tblPr>
        <w:tblW w:w="9020" w:type="dxa"/>
        <w:tblBorders>
          <w:top w:val="single" w:sz="4" w:space="0" w:color="C7D0D3"/>
          <w:left w:val="single" w:sz="4" w:space="0" w:color="C7D0D3"/>
          <w:bottom w:val="single" w:sz="4" w:space="0" w:color="C7D0D3"/>
          <w:right w:val="single" w:sz="4" w:space="0" w:color="C7D0D3"/>
          <w:insideH w:val="single" w:sz="4" w:space="0" w:color="C7D0D3"/>
          <w:insideV w:val="single" w:sz="4" w:space="0" w:color="C7D0D3"/>
        </w:tblBorders>
        <w:tblCellMar>
          <w:left w:w="10" w:type="dxa"/>
          <w:right w:w="10" w:type="dxa"/>
        </w:tblCellMar>
        <w:tblLook w:val="0000" w:firstRow="0" w:lastRow="0" w:firstColumn="0" w:lastColumn="0" w:noHBand="0" w:noVBand="0"/>
      </w:tblPr>
      <w:tblGrid>
        <w:gridCol w:w="2200"/>
        <w:gridCol w:w="2200"/>
        <w:gridCol w:w="4620"/>
      </w:tblGrid>
      <w:tr w:rsidR="004D66F9" w:rsidRPr="004361AA" w14:paraId="1D5C347D" w14:textId="77777777">
        <w:trPr>
          <w:tblHeader/>
        </w:trPr>
        <w:tc>
          <w:tcPr>
            <w:tcW w:w="2200" w:type="dxa"/>
            <w:shd w:val="clear" w:color="auto" w:fill="1B4B5A"/>
            <w:tcMar>
              <w:top w:w="90" w:type="dxa"/>
              <w:left w:w="110" w:type="dxa"/>
              <w:bottom w:w="90" w:type="dxa"/>
              <w:right w:w="110" w:type="dxa"/>
            </w:tcMar>
            <w:vAlign w:val="center"/>
          </w:tcPr>
          <w:p w14:paraId="477B7E86"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Champ</w:t>
            </w:r>
          </w:p>
        </w:tc>
        <w:tc>
          <w:tcPr>
            <w:tcW w:w="2200" w:type="dxa"/>
            <w:shd w:val="clear" w:color="auto" w:fill="1B4B5A"/>
            <w:tcMar>
              <w:top w:w="90" w:type="dxa"/>
              <w:left w:w="110" w:type="dxa"/>
              <w:bottom w:w="90" w:type="dxa"/>
              <w:right w:w="110" w:type="dxa"/>
            </w:tcMar>
            <w:vAlign w:val="center"/>
          </w:tcPr>
          <w:p w14:paraId="67B1B305"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Type</w:t>
            </w:r>
          </w:p>
        </w:tc>
        <w:tc>
          <w:tcPr>
            <w:tcW w:w="4620" w:type="dxa"/>
            <w:shd w:val="clear" w:color="auto" w:fill="1B4B5A"/>
            <w:tcMar>
              <w:top w:w="90" w:type="dxa"/>
              <w:left w:w="110" w:type="dxa"/>
              <w:bottom w:w="90" w:type="dxa"/>
              <w:right w:w="110" w:type="dxa"/>
            </w:tcMar>
            <w:vAlign w:val="center"/>
          </w:tcPr>
          <w:p w14:paraId="272DA694"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Description</w:t>
            </w:r>
          </w:p>
        </w:tc>
      </w:tr>
      <w:tr w:rsidR="004D66F9" w:rsidRPr="004361AA" w14:paraId="56569604" w14:textId="77777777">
        <w:tc>
          <w:tcPr>
            <w:tcW w:w="2200" w:type="dxa"/>
            <w:tcMar>
              <w:top w:w="90" w:type="dxa"/>
              <w:left w:w="110" w:type="dxa"/>
              <w:bottom w:w="90" w:type="dxa"/>
              <w:right w:w="110" w:type="dxa"/>
            </w:tcMar>
            <w:vAlign w:val="center"/>
          </w:tcPr>
          <w:p w14:paraId="75566624" w14:textId="77777777" w:rsidR="004D66F9" w:rsidRPr="004361AA" w:rsidRDefault="00000000">
            <w:pPr>
              <w:rPr>
                <w:rFonts w:ascii="Times New Roman" w:hAnsi="Times New Roman" w:cs="Times New Roman"/>
              </w:rPr>
            </w:pPr>
            <w:r>
              <w:rPr>
                <w:rFonts w:ascii="Times New Roman" w:hAnsi="Times New Roman" w:cs="Times New Roman"/>
                <w:sz w:val="19"/>
                <w:szCs w:val="19"/>
              </w:rPr>
              <w:t>consultation_id</w:t>
            </w:r>
          </w:p>
        </w:tc>
        <w:tc>
          <w:tcPr>
            <w:tcW w:w="2200" w:type="dxa"/>
            <w:tcMar>
              <w:top w:w="90" w:type="dxa"/>
              <w:left w:w="110" w:type="dxa"/>
              <w:bottom w:w="90" w:type="dxa"/>
              <w:right w:w="110" w:type="dxa"/>
            </w:tcMar>
            <w:vAlign w:val="center"/>
          </w:tcPr>
          <w:p w14:paraId="0E995EE7" w14:textId="77777777" w:rsidR="004D66F9" w:rsidRPr="004361AA" w:rsidRDefault="00000000">
            <w:pPr>
              <w:rPr>
                <w:rFonts w:ascii="Times New Roman" w:hAnsi="Times New Roman" w:cs="Times New Roman"/>
              </w:rPr>
            </w:pPr>
            <w:r>
              <w:rPr>
                <w:rFonts w:ascii="Times New Roman" w:hAnsi="Times New Roman" w:cs="Times New Roman"/>
                <w:sz w:val="19"/>
                <w:szCs w:val="19"/>
              </w:rPr>
              <w:t>String (unique)</w:t>
            </w:r>
          </w:p>
        </w:tc>
        <w:tc>
          <w:tcPr>
            <w:tcW w:w="4620" w:type="dxa"/>
            <w:tcMar>
              <w:top w:w="90" w:type="dxa"/>
              <w:left w:w="110" w:type="dxa"/>
              <w:bottom w:w="90" w:type="dxa"/>
              <w:right w:w="110" w:type="dxa"/>
            </w:tcMar>
            <w:vAlign w:val="center"/>
          </w:tcPr>
          <w:p w14:paraId="2CDA8615" w14:textId="2C4D86DB" w:rsidR="004D66F9" w:rsidRPr="004361AA" w:rsidRDefault="004361AA">
            <w:pPr>
              <w:rPr>
                <w:rFonts w:ascii="Times New Roman" w:hAnsi="Times New Roman" w:cs="Times New Roman"/>
              </w:rPr>
            </w:pPr>
            <w:r>
              <w:rPr>
                <w:rFonts w:ascii="Times New Roman" w:hAnsi="Times New Roman" w:cs="Times New Roman"/>
                <w:sz w:val="19"/>
                <w:szCs w:val="19"/>
              </w:rPr>
              <w:t>-</w:t>
            </w:r>
          </w:p>
        </w:tc>
      </w:tr>
      <w:tr w:rsidR="004D66F9" w:rsidRPr="004361AA" w14:paraId="0D3BE32D" w14:textId="77777777">
        <w:tc>
          <w:tcPr>
            <w:tcW w:w="2200" w:type="dxa"/>
            <w:shd w:val="clear" w:color="auto" w:fill="F2F6F7"/>
            <w:tcMar>
              <w:top w:w="90" w:type="dxa"/>
              <w:left w:w="110" w:type="dxa"/>
              <w:bottom w:w="90" w:type="dxa"/>
              <w:right w:w="110" w:type="dxa"/>
            </w:tcMar>
            <w:vAlign w:val="center"/>
          </w:tcPr>
          <w:p w14:paraId="52C5EEBE" w14:textId="77777777" w:rsidR="004D66F9" w:rsidRPr="004361AA" w:rsidRDefault="00000000">
            <w:pPr>
              <w:rPr>
                <w:rFonts w:ascii="Times New Roman" w:hAnsi="Times New Roman" w:cs="Times New Roman"/>
              </w:rPr>
            </w:pPr>
            <w:r>
              <w:rPr>
                <w:rFonts w:ascii="Times New Roman" w:hAnsi="Times New Roman" w:cs="Times New Roman"/>
                <w:sz w:val="19"/>
                <w:szCs w:val="19"/>
              </w:rPr>
              <w:t>patient_id</w:t>
            </w:r>
          </w:p>
        </w:tc>
        <w:tc>
          <w:tcPr>
            <w:tcW w:w="2200" w:type="dxa"/>
            <w:shd w:val="clear" w:color="auto" w:fill="F2F6F7"/>
            <w:tcMar>
              <w:top w:w="90" w:type="dxa"/>
              <w:left w:w="110" w:type="dxa"/>
              <w:bottom w:w="90" w:type="dxa"/>
              <w:right w:w="110" w:type="dxa"/>
            </w:tcMar>
            <w:vAlign w:val="center"/>
          </w:tcPr>
          <w:p w14:paraId="0E64E052" w14:textId="77777777" w:rsidR="004D66F9" w:rsidRPr="004361AA" w:rsidRDefault="00000000">
            <w:pPr>
              <w:rPr>
                <w:rFonts w:ascii="Times New Roman" w:hAnsi="Times New Roman" w:cs="Times New Roman"/>
              </w:rPr>
            </w:pPr>
            <w:r>
              <w:rPr>
                <w:rFonts w:ascii="Times New Roman" w:hAnsi="Times New Roman" w:cs="Times New Roman"/>
                <w:sz w:val="19"/>
                <w:szCs w:val="19"/>
              </w:rPr>
              <w:t>String (FK)</w:t>
            </w:r>
          </w:p>
        </w:tc>
        <w:tc>
          <w:tcPr>
            <w:tcW w:w="4620" w:type="dxa"/>
            <w:shd w:val="clear" w:color="auto" w:fill="F2F6F7"/>
            <w:tcMar>
              <w:top w:w="90" w:type="dxa"/>
              <w:left w:w="110" w:type="dxa"/>
              <w:bottom w:w="90" w:type="dxa"/>
              <w:right w:w="110" w:type="dxa"/>
            </w:tcMar>
            <w:vAlign w:val="center"/>
          </w:tcPr>
          <w:p w14:paraId="4EFE4F7A" w14:textId="77777777" w:rsidR="004D66F9" w:rsidRPr="004361AA" w:rsidRDefault="00000000">
            <w:pPr>
              <w:rPr>
                <w:rFonts w:ascii="Times New Roman" w:hAnsi="Times New Roman" w:cs="Times New Roman"/>
              </w:rPr>
            </w:pPr>
            <w:r>
              <w:rPr>
                <w:rFonts w:ascii="Times New Roman" w:hAnsi="Times New Roman" w:cs="Times New Roman"/>
                <w:sz w:val="19"/>
                <w:szCs w:val="19"/>
              </w:rPr>
              <w:t xml:space="preserve">Shard key hashée</w:t>
            </w:r>
          </w:p>
        </w:tc>
      </w:tr>
      <w:tr w:rsidR="004D66F9" w:rsidRPr="004361AA" w14:paraId="6A0E262C" w14:textId="77777777">
        <w:tc>
          <w:tcPr>
            <w:tcW w:w="2200" w:type="dxa"/>
            <w:tcMar>
              <w:top w:w="90" w:type="dxa"/>
              <w:left w:w="110" w:type="dxa"/>
              <w:bottom w:w="90" w:type="dxa"/>
              <w:right w:w="110" w:type="dxa"/>
            </w:tcMar>
            <w:vAlign w:val="center"/>
          </w:tcPr>
          <w:p w14:paraId="4D86DF62" w14:textId="77777777" w:rsidR="004D66F9" w:rsidRPr="004361AA" w:rsidRDefault="00000000">
            <w:pPr>
              <w:rPr>
                <w:rFonts w:ascii="Times New Roman" w:hAnsi="Times New Roman" w:cs="Times New Roman"/>
              </w:rPr>
            </w:pPr>
            <w:r>
              <w:rPr>
                <w:rFonts w:ascii="Times New Roman" w:hAnsi="Times New Roman" w:cs="Times New Roman"/>
                <w:sz w:val="19"/>
                <w:szCs w:val="19"/>
              </w:rPr>
              <w:t>diagnostic</w:t>
            </w:r>
          </w:p>
        </w:tc>
        <w:tc>
          <w:tcPr>
            <w:tcW w:w="2200" w:type="dxa"/>
            <w:tcMar>
              <w:top w:w="90" w:type="dxa"/>
              <w:left w:w="110" w:type="dxa"/>
              <w:bottom w:w="90" w:type="dxa"/>
              <w:right w:w="110" w:type="dxa"/>
            </w:tcMar>
            <w:vAlign w:val="center"/>
          </w:tcPr>
          <w:p w14:paraId="4A34889E" w14:textId="77777777" w:rsidR="004D66F9" w:rsidRPr="004361AA" w:rsidRDefault="00000000">
            <w:pPr>
              <w:rPr>
                <w:rFonts w:ascii="Times New Roman" w:hAnsi="Times New Roman" w:cs="Times New Roman"/>
              </w:rPr>
            </w:pPr>
            <w:r>
              <w:rPr>
                <w:rFonts w:ascii="Times New Roman" w:hAnsi="Times New Roman" w:cs="Times New Roman"/>
                <w:sz w:val="19"/>
                <w:szCs w:val="19"/>
              </w:rPr>
              <w:t>String</w:t>
            </w:r>
          </w:p>
        </w:tc>
        <w:tc>
          <w:tcPr>
            <w:tcW w:w="4620" w:type="dxa"/>
            <w:tcMar>
              <w:top w:w="90" w:type="dxa"/>
              <w:left w:w="110" w:type="dxa"/>
              <w:bottom w:w="90" w:type="dxa"/>
              <w:right w:w="110" w:type="dxa"/>
            </w:tcMar>
            <w:vAlign w:val="center"/>
          </w:tcPr>
          <w:p w14:paraId="5C6A0351" w14:textId="77777777" w:rsidR="004D66F9" w:rsidRPr="004361AA" w:rsidRDefault="00000000">
            <w:pPr>
              <w:rPr>
                <w:rFonts w:ascii="Times New Roman" w:hAnsi="Times New Roman" w:cs="Times New Roman"/>
              </w:rPr>
            </w:pPr>
            <w:r>
              <w:rPr>
                <w:rFonts w:ascii="Times New Roman" w:hAnsi="Times New Roman" w:cs="Times New Roman"/>
                <w:sz w:val="19"/>
                <w:szCs w:val="19"/>
              </w:rPr>
              <w:t>Candidat CSFLE (donnée ultra-sensible)</w:t>
            </w:r>
          </w:p>
        </w:tc>
      </w:tr>
    </w:tbl>
    <w:p w14:paraId="3BDB4777" w14:textId="77777777" w:rsidR="004D66F9" w:rsidRPr="004361AA" w:rsidRDefault="00000000">
      <w:pPr>
        <w:pStyle w:val="Titre3"/>
        <w:spacing w:before="200" w:after="80"/>
        <w:rPr>
          <w:rFonts w:ascii="Times New Roman" w:hAnsi="Times New Roman" w:cs="Times New Roman"/>
          <w:color w:val="auto"/>
        </w:rPr>
      </w:pPr>
      <w:r>
        <w:rPr>
          <w:rFonts w:ascii="Times New Roman" w:hAnsi="Times New Roman" w:cs="Times New Roman"/>
          <w:b/>
          <w:bCs/>
          <w:i/>
          <w:iCs/>
          <w:color w:val="auto"/>
          <w:sz w:val="21"/>
          <w:szCs w:val="21"/>
        </w:rPr>
        <w:t>Prescriptions</w:t>
      </w:r>
    </w:p>
    <w:tbl>
      <w:tblPr>
        <w:tblW w:w="9020" w:type="dxa"/>
        <w:tblBorders>
          <w:top w:val="single" w:sz="4" w:space="0" w:color="C7D0D3"/>
          <w:left w:val="single" w:sz="4" w:space="0" w:color="C7D0D3"/>
          <w:bottom w:val="single" w:sz="4" w:space="0" w:color="C7D0D3"/>
          <w:right w:val="single" w:sz="4" w:space="0" w:color="C7D0D3"/>
          <w:insideH w:val="single" w:sz="4" w:space="0" w:color="C7D0D3"/>
          <w:insideV w:val="single" w:sz="4" w:space="0" w:color="C7D0D3"/>
        </w:tblBorders>
        <w:tblCellMar>
          <w:left w:w="10" w:type="dxa"/>
          <w:right w:w="10" w:type="dxa"/>
        </w:tblCellMar>
        <w:tblLook w:val="0000" w:firstRow="0" w:lastRow="0" w:firstColumn="0" w:lastColumn="0" w:noHBand="0" w:noVBand="0"/>
      </w:tblPr>
      <w:tblGrid>
        <w:gridCol w:w="2200"/>
        <w:gridCol w:w="2200"/>
        <w:gridCol w:w="4620"/>
      </w:tblGrid>
      <w:tr w:rsidR="004D66F9" w:rsidRPr="004361AA" w14:paraId="04F71E9A" w14:textId="77777777">
        <w:trPr>
          <w:tblHeader/>
        </w:trPr>
        <w:tc>
          <w:tcPr>
            <w:tcW w:w="2200" w:type="dxa"/>
            <w:shd w:val="clear" w:color="auto" w:fill="1B4B5A"/>
            <w:tcMar>
              <w:top w:w="90" w:type="dxa"/>
              <w:left w:w="110" w:type="dxa"/>
              <w:bottom w:w="90" w:type="dxa"/>
              <w:right w:w="110" w:type="dxa"/>
            </w:tcMar>
            <w:vAlign w:val="center"/>
          </w:tcPr>
          <w:p w14:paraId="66518622"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Champ</w:t>
            </w:r>
          </w:p>
        </w:tc>
        <w:tc>
          <w:tcPr>
            <w:tcW w:w="2200" w:type="dxa"/>
            <w:shd w:val="clear" w:color="auto" w:fill="1B4B5A"/>
            <w:tcMar>
              <w:top w:w="90" w:type="dxa"/>
              <w:left w:w="110" w:type="dxa"/>
              <w:bottom w:w="90" w:type="dxa"/>
              <w:right w:w="110" w:type="dxa"/>
            </w:tcMar>
            <w:vAlign w:val="center"/>
          </w:tcPr>
          <w:p w14:paraId="6093A163"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Type</w:t>
            </w:r>
          </w:p>
        </w:tc>
        <w:tc>
          <w:tcPr>
            <w:tcW w:w="4620" w:type="dxa"/>
            <w:shd w:val="clear" w:color="auto" w:fill="1B4B5A"/>
            <w:tcMar>
              <w:top w:w="90" w:type="dxa"/>
              <w:left w:w="110" w:type="dxa"/>
              <w:bottom w:w="90" w:type="dxa"/>
              <w:right w:w="110" w:type="dxa"/>
            </w:tcMar>
            <w:vAlign w:val="center"/>
          </w:tcPr>
          <w:p w14:paraId="1AA34768"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Description</w:t>
            </w:r>
          </w:p>
        </w:tc>
      </w:tr>
      <w:tr w:rsidR="004D66F9" w:rsidRPr="004361AA" w14:paraId="03267FA8" w14:textId="77777777">
        <w:tc>
          <w:tcPr>
            <w:tcW w:w="2200" w:type="dxa"/>
            <w:tcMar>
              <w:top w:w="90" w:type="dxa"/>
              <w:left w:w="110" w:type="dxa"/>
              <w:bottom w:w="90" w:type="dxa"/>
              <w:right w:w="110" w:type="dxa"/>
            </w:tcMar>
            <w:vAlign w:val="center"/>
          </w:tcPr>
          <w:p w14:paraId="175DA7CE" w14:textId="77777777" w:rsidR="004D66F9" w:rsidRPr="004361AA" w:rsidRDefault="00000000">
            <w:pPr>
              <w:rPr>
                <w:rFonts w:ascii="Times New Roman" w:hAnsi="Times New Roman" w:cs="Times New Roman"/>
              </w:rPr>
            </w:pPr>
            <w:r>
              <w:rPr>
                <w:rFonts w:ascii="Times New Roman" w:hAnsi="Times New Roman" w:cs="Times New Roman"/>
                <w:sz w:val="19"/>
                <w:szCs w:val="19"/>
              </w:rPr>
              <w:t>prescription_id</w:t>
            </w:r>
          </w:p>
        </w:tc>
        <w:tc>
          <w:tcPr>
            <w:tcW w:w="2200" w:type="dxa"/>
            <w:tcMar>
              <w:top w:w="90" w:type="dxa"/>
              <w:left w:w="110" w:type="dxa"/>
              <w:bottom w:w="90" w:type="dxa"/>
              <w:right w:w="110" w:type="dxa"/>
            </w:tcMar>
            <w:vAlign w:val="center"/>
          </w:tcPr>
          <w:p w14:paraId="7EFB439A" w14:textId="77777777" w:rsidR="004D66F9" w:rsidRPr="004361AA" w:rsidRDefault="00000000">
            <w:pPr>
              <w:rPr>
                <w:rFonts w:ascii="Times New Roman" w:hAnsi="Times New Roman" w:cs="Times New Roman"/>
              </w:rPr>
            </w:pPr>
            <w:r>
              <w:rPr>
                <w:rFonts w:ascii="Times New Roman" w:hAnsi="Times New Roman" w:cs="Times New Roman"/>
                <w:sz w:val="19"/>
                <w:szCs w:val="19"/>
              </w:rPr>
              <w:t>String (unique)</w:t>
            </w:r>
          </w:p>
        </w:tc>
        <w:tc>
          <w:tcPr>
            <w:tcW w:w="4620" w:type="dxa"/>
            <w:tcMar>
              <w:top w:w="90" w:type="dxa"/>
              <w:left w:w="110" w:type="dxa"/>
              <w:bottom w:w="90" w:type="dxa"/>
              <w:right w:w="110" w:type="dxa"/>
            </w:tcMar>
            <w:vAlign w:val="center"/>
          </w:tcPr>
          <w:p w14:paraId="085D6CE0" w14:textId="410C8DC9" w:rsidR="004D66F9" w:rsidRPr="004361AA" w:rsidRDefault="004361AA">
            <w:pPr>
              <w:rPr>
                <w:rFonts w:ascii="Times New Roman" w:hAnsi="Times New Roman" w:cs="Times New Roman"/>
              </w:rPr>
            </w:pPr>
            <w:r>
              <w:rPr>
                <w:rFonts w:ascii="Times New Roman" w:hAnsi="Times New Roman" w:cs="Times New Roman"/>
                <w:sz w:val="19"/>
                <w:szCs w:val="19"/>
              </w:rPr>
              <w:t>-</w:t>
            </w:r>
          </w:p>
        </w:tc>
      </w:tr>
      <w:tr w:rsidR="004D66F9" w:rsidRPr="004361AA" w14:paraId="42403911" w14:textId="77777777">
        <w:tc>
          <w:tcPr>
            <w:tcW w:w="2200" w:type="dxa"/>
            <w:shd w:val="clear" w:color="auto" w:fill="F2F6F7"/>
            <w:tcMar>
              <w:top w:w="90" w:type="dxa"/>
              <w:left w:w="110" w:type="dxa"/>
              <w:bottom w:w="90" w:type="dxa"/>
              <w:right w:w="110" w:type="dxa"/>
            </w:tcMar>
            <w:vAlign w:val="center"/>
          </w:tcPr>
          <w:p w14:paraId="76FBFEEF" w14:textId="77777777" w:rsidR="004D66F9" w:rsidRPr="004361AA" w:rsidRDefault="00000000">
            <w:pPr>
              <w:rPr>
                <w:rFonts w:ascii="Times New Roman" w:hAnsi="Times New Roman" w:cs="Times New Roman"/>
              </w:rPr>
            </w:pPr>
            <w:r>
              <w:rPr>
                <w:rFonts w:ascii="Times New Roman" w:hAnsi="Times New Roman" w:cs="Times New Roman"/>
                <w:sz w:val="19"/>
                <w:szCs w:val="19"/>
              </w:rPr>
              <w:t>medicaments</w:t>
            </w:r>
          </w:p>
        </w:tc>
        <w:tc>
          <w:tcPr>
            <w:tcW w:w="2200" w:type="dxa"/>
            <w:shd w:val="clear" w:color="auto" w:fill="F2F6F7"/>
            <w:tcMar>
              <w:top w:w="90" w:type="dxa"/>
              <w:left w:w="110" w:type="dxa"/>
              <w:bottom w:w="90" w:type="dxa"/>
              <w:right w:w="110" w:type="dxa"/>
            </w:tcMar>
            <w:vAlign w:val="center"/>
          </w:tcPr>
          <w:p w14:paraId="3C700BCA" w14:textId="77777777" w:rsidR="004D66F9" w:rsidRPr="004361AA" w:rsidRDefault="00000000">
            <w:pPr>
              <w:rPr>
                <w:rFonts w:ascii="Times New Roman" w:hAnsi="Times New Roman" w:cs="Times New Roman"/>
              </w:rPr>
            </w:pPr>
            <w:r>
              <w:rPr>
                <w:rFonts w:ascii="Times New Roman" w:hAnsi="Times New Roman" w:cs="Times New Roman"/>
                <w:sz w:val="19"/>
                <w:szCs w:val="19"/>
              </w:rPr>
              <w:t>Array&lt;Object&gt;</w:t>
            </w:r>
          </w:p>
        </w:tc>
        <w:tc>
          <w:tcPr>
            <w:tcW w:w="4620" w:type="dxa"/>
            <w:shd w:val="clear" w:color="auto" w:fill="F2F6F7"/>
            <w:tcMar>
              <w:top w:w="90" w:type="dxa"/>
              <w:left w:w="110" w:type="dxa"/>
              <w:bottom w:w="90" w:type="dxa"/>
              <w:right w:w="110" w:type="dxa"/>
            </w:tcMar>
            <w:vAlign w:val="center"/>
          </w:tcPr>
          <w:p w14:paraId="3181239E" w14:textId="66B85DA2" w:rsidR="004D66F9" w:rsidRPr="004361AA" w:rsidRDefault="00000000">
            <w:pPr>
              <w:rPr>
                <w:rFonts w:ascii="Times New Roman" w:hAnsi="Times New Roman" w:cs="Times New Roman"/>
              </w:rPr>
            </w:pPr>
            <w:r>
              <w:rPr>
                <w:rFonts w:ascii="Times New Roman" w:hAnsi="Times New Roman" w:cs="Times New Roman"/>
                <w:sz w:val="19"/>
                <w:szCs w:val="19"/>
              </w:rPr>
              <w:t xml:space="preserve">Embarqué - borné par ordonnance</w:t>
            </w:r>
          </w:p>
        </w:tc>
      </w:tr>
      <w:tr w:rsidR="004D66F9" w:rsidRPr="004361AA" w14:paraId="64979D09" w14:textId="77777777">
        <w:tc>
          <w:tcPr>
            <w:tcW w:w="2200" w:type="dxa"/>
            <w:tcMar>
              <w:top w:w="90" w:type="dxa"/>
              <w:left w:w="110" w:type="dxa"/>
              <w:bottom w:w="90" w:type="dxa"/>
              <w:right w:w="110" w:type="dxa"/>
            </w:tcMar>
            <w:vAlign w:val="center"/>
          </w:tcPr>
          <w:p w14:paraId="34DA24C2" w14:textId="77777777" w:rsidR="004D66F9" w:rsidRPr="004361AA" w:rsidRDefault="00000000">
            <w:pPr>
              <w:rPr>
                <w:rFonts w:ascii="Times New Roman" w:hAnsi="Times New Roman" w:cs="Times New Roman"/>
              </w:rPr>
            </w:pPr>
            <w:r>
              <w:rPr>
                <w:rFonts w:ascii="Times New Roman" w:hAnsi="Times New Roman" w:cs="Times New Roman"/>
                <w:sz w:val="19"/>
                <w:szCs w:val="19"/>
              </w:rPr>
              <w:t>statut</w:t>
            </w:r>
          </w:p>
        </w:tc>
        <w:tc>
          <w:tcPr>
            <w:tcW w:w="2200" w:type="dxa"/>
            <w:tcMar>
              <w:top w:w="90" w:type="dxa"/>
              <w:left w:w="110" w:type="dxa"/>
              <w:bottom w:w="90" w:type="dxa"/>
              <w:right w:w="110" w:type="dxa"/>
            </w:tcMar>
            <w:vAlign w:val="center"/>
          </w:tcPr>
          <w:p w14:paraId="2FC0E950" w14:textId="77777777" w:rsidR="004D66F9" w:rsidRPr="004361AA" w:rsidRDefault="00000000">
            <w:pPr>
              <w:rPr>
                <w:rFonts w:ascii="Times New Roman" w:hAnsi="Times New Roman" w:cs="Times New Roman"/>
              </w:rPr>
            </w:pPr>
            <w:r>
              <w:rPr>
                <w:rFonts w:ascii="Times New Roman" w:hAnsi="Times New Roman" w:cs="Times New Roman"/>
                <w:sz w:val="19"/>
                <w:szCs w:val="19"/>
              </w:rPr>
              <w:t>String</w:t>
            </w:r>
          </w:p>
        </w:tc>
        <w:tc>
          <w:tcPr>
            <w:tcW w:w="4620" w:type="dxa"/>
            <w:tcMar>
              <w:top w:w="90" w:type="dxa"/>
              <w:left w:w="110" w:type="dxa"/>
              <w:bottom w:w="90" w:type="dxa"/>
              <w:right w:w="110" w:type="dxa"/>
            </w:tcMar>
            <w:vAlign w:val="center"/>
          </w:tcPr>
          <w:p w14:paraId="16C37CCE" w14:textId="77777777" w:rsidR="004D66F9" w:rsidRPr="004361AA" w:rsidRDefault="00000000">
            <w:pPr>
              <w:rPr>
                <w:rFonts w:ascii="Times New Roman" w:hAnsi="Times New Roman" w:cs="Times New Roman"/>
              </w:rPr>
            </w:pPr>
            <w:r>
              <w:rPr>
                <w:rFonts w:ascii="Times New Roman" w:hAnsi="Times New Roman" w:cs="Times New Roman"/>
                <w:sz w:val="19"/>
                <w:szCs w:val="19"/>
              </w:rPr>
              <w:t xml:space="preserve">active / expiree / delivree</w:t>
            </w:r>
          </w:p>
        </w:tc>
      </w:tr>
    </w:tbl>
    <w:p w14:paraId="277056EF" w14:textId="77777777" w:rsidR="004D66F9" w:rsidRPr="004361AA" w:rsidRDefault="00000000">
      <w:pPr>
        <w:pStyle w:val="Titre3"/>
        <w:spacing w:before="200" w:after="80"/>
        <w:rPr>
          <w:rFonts w:ascii="Times New Roman" w:hAnsi="Times New Roman" w:cs="Times New Roman"/>
          <w:color w:val="auto"/>
        </w:rPr>
      </w:pPr>
      <w:r>
        <w:rPr>
          <w:rFonts w:ascii="Times New Roman" w:hAnsi="Times New Roman" w:cs="Times New Roman"/>
          <w:b/>
          <w:bCs/>
          <w:i/>
          <w:iCs/>
          <w:color w:val="auto"/>
          <w:sz w:val="21"/>
          <w:szCs w:val="21"/>
        </w:rPr>
        <w:t>AnalysesMedicales</w:t>
      </w:r>
    </w:p>
    <w:tbl>
      <w:tblPr>
        <w:tblW w:w="9020" w:type="dxa"/>
        <w:tblBorders>
          <w:top w:val="single" w:sz="4" w:space="0" w:color="C7D0D3"/>
          <w:left w:val="single" w:sz="4" w:space="0" w:color="C7D0D3"/>
          <w:bottom w:val="single" w:sz="4" w:space="0" w:color="C7D0D3"/>
          <w:right w:val="single" w:sz="4" w:space="0" w:color="C7D0D3"/>
          <w:insideH w:val="single" w:sz="4" w:space="0" w:color="C7D0D3"/>
          <w:insideV w:val="single" w:sz="4" w:space="0" w:color="C7D0D3"/>
        </w:tblBorders>
        <w:tblCellMar>
          <w:left w:w="10" w:type="dxa"/>
          <w:right w:w="10" w:type="dxa"/>
        </w:tblCellMar>
        <w:tblLook w:val="0000" w:firstRow="0" w:lastRow="0" w:firstColumn="0" w:lastColumn="0" w:noHBand="0" w:noVBand="0"/>
      </w:tblPr>
      <w:tblGrid>
        <w:gridCol w:w="2200"/>
        <w:gridCol w:w="2200"/>
        <w:gridCol w:w="4620"/>
      </w:tblGrid>
      <w:tr w:rsidR="004D66F9" w:rsidRPr="004361AA" w14:paraId="7191D3A8" w14:textId="77777777">
        <w:trPr>
          <w:tblHeader/>
        </w:trPr>
        <w:tc>
          <w:tcPr>
            <w:tcW w:w="2200" w:type="dxa"/>
            <w:shd w:val="clear" w:color="auto" w:fill="1B4B5A"/>
            <w:tcMar>
              <w:top w:w="90" w:type="dxa"/>
              <w:left w:w="110" w:type="dxa"/>
              <w:bottom w:w="90" w:type="dxa"/>
              <w:right w:w="110" w:type="dxa"/>
            </w:tcMar>
            <w:vAlign w:val="center"/>
          </w:tcPr>
          <w:p w14:paraId="1BC3E18C"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Champ</w:t>
            </w:r>
          </w:p>
        </w:tc>
        <w:tc>
          <w:tcPr>
            <w:tcW w:w="2200" w:type="dxa"/>
            <w:shd w:val="clear" w:color="auto" w:fill="1B4B5A"/>
            <w:tcMar>
              <w:top w:w="90" w:type="dxa"/>
              <w:left w:w="110" w:type="dxa"/>
              <w:bottom w:w="90" w:type="dxa"/>
              <w:right w:w="110" w:type="dxa"/>
            </w:tcMar>
            <w:vAlign w:val="center"/>
          </w:tcPr>
          <w:p w14:paraId="44B07FB7"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Type</w:t>
            </w:r>
          </w:p>
        </w:tc>
        <w:tc>
          <w:tcPr>
            <w:tcW w:w="4620" w:type="dxa"/>
            <w:shd w:val="clear" w:color="auto" w:fill="1B4B5A"/>
            <w:tcMar>
              <w:top w:w="90" w:type="dxa"/>
              <w:left w:w="110" w:type="dxa"/>
              <w:bottom w:w="90" w:type="dxa"/>
              <w:right w:w="110" w:type="dxa"/>
            </w:tcMar>
            <w:vAlign w:val="center"/>
          </w:tcPr>
          <w:p w14:paraId="422070BD" w14:textId="77777777" w:rsidR="004D66F9" w:rsidRPr="004361AA" w:rsidRDefault="00000000">
            <w:pPr>
              <w:rPr>
                <w:rFonts w:ascii="Times New Roman" w:hAnsi="Times New Roman" w:cs="Times New Roman"/>
              </w:rPr>
            </w:pPr>
            <w:r>
              <w:rPr>
                <w:rFonts w:ascii="Times New Roman" w:hAnsi="Times New Roman" w:cs="Times New Roman"/>
                <w:b/>
                <w:bCs/>
                <w:sz w:val="19"/>
                <w:szCs w:val="19"/>
              </w:rPr>
              <w:t>Description</w:t>
            </w:r>
          </w:p>
        </w:tc>
      </w:tr>
      <w:tr w:rsidR="004D66F9" w:rsidRPr="004361AA" w14:paraId="49FDA4A9" w14:textId="77777777">
        <w:tc>
          <w:tcPr>
            <w:tcW w:w="2200" w:type="dxa"/>
            <w:tcMar>
              <w:top w:w="90" w:type="dxa"/>
              <w:left w:w="110" w:type="dxa"/>
              <w:bottom w:w="90" w:type="dxa"/>
              <w:right w:w="110" w:type="dxa"/>
            </w:tcMar>
            <w:vAlign w:val="center"/>
          </w:tcPr>
          <w:p w14:paraId="0271BB70" w14:textId="77777777" w:rsidR="004D66F9" w:rsidRPr="004361AA" w:rsidRDefault="00000000">
            <w:pPr>
              <w:rPr>
                <w:rFonts w:ascii="Times New Roman" w:hAnsi="Times New Roman" w:cs="Times New Roman"/>
              </w:rPr>
            </w:pPr>
            <w:r>
              <w:rPr>
                <w:rFonts w:ascii="Times New Roman" w:hAnsi="Times New Roman" w:cs="Times New Roman"/>
                <w:sz w:val="19"/>
                <w:szCs w:val="19"/>
              </w:rPr>
              <w:t>analyse_id</w:t>
            </w:r>
          </w:p>
        </w:tc>
        <w:tc>
          <w:tcPr>
            <w:tcW w:w="2200" w:type="dxa"/>
            <w:tcMar>
              <w:top w:w="90" w:type="dxa"/>
              <w:left w:w="110" w:type="dxa"/>
              <w:bottom w:w="90" w:type="dxa"/>
              <w:right w:w="110" w:type="dxa"/>
            </w:tcMar>
            <w:vAlign w:val="center"/>
          </w:tcPr>
          <w:p w14:paraId="60305E46" w14:textId="77777777" w:rsidR="004D66F9" w:rsidRPr="004361AA" w:rsidRDefault="00000000">
            <w:pPr>
              <w:rPr>
                <w:rFonts w:ascii="Times New Roman" w:hAnsi="Times New Roman" w:cs="Times New Roman"/>
              </w:rPr>
            </w:pPr>
            <w:r>
              <w:rPr>
                <w:rFonts w:ascii="Times New Roman" w:hAnsi="Times New Roman" w:cs="Times New Roman"/>
                <w:sz w:val="19"/>
                <w:szCs w:val="19"/>
              </w:rPr>
              <w:t>String (unique)</w:t>
            </w:r>
          </w:p>
        </w:tc>
        <w:tc>
          <w:tcPr>
            <w:tcW w:w="4620" w:type="dxa"/>
            <w:tcMar>
              <w:top w:w="90" w:type="dxa"/>
              <w:left w:w="110" w:type="dxa"/>
              <w:bottom w:w="90" w:type="dxa"/>
              <w:right w:w="110" w:type="dxa"/>
            </w:tcMar>
            <w:vAlign w:val="center"/>
          </w:tcPr>
          <w:p w14:paraId="3A9D922D" w14:textId="22468C08" w:rsidR="004D66F9" w:rsidRPr="004361AA" w:rsidRDefault="004361AA">
            <w:pPr>
              <w:rPr>
                <w:rFonts w:ascii="Times New Roman" w:hAnsi="Times New Roman" w:cs="Times New Roman"/>
              </w:rPr>
            </w:pPr>
            <w:r>
              <w:rPr>
                <w:rFonts w:ascii="Times New Roman" w:hAnsi="Times New Roman" w:cs="Times New Roman"/>
                <w:sz w:val="19"/>
                <w:szCs w:val="19"/>
              </w:rPr>
              <w:t>-</w:t>
            </w:r>
          </w:p>
        </w:tc>
      </w:tr>
      <w:tr w:rsidR="004D66F9" w:rsidRPr="004361AA" w14:paraId="4D62CB10" w14:textId="77777777">
        <w:tc>
          <w:tcPr>
            <w:tcW w:w="2200" w:type="dxa"/>
            <w:shd w:val="clear" w:color="auto" w:fill="F2F6F7"/>
            <w:tcMar>
              <w:top w:w="90" w:type="dxa"/>
              <w:left w:w="110" w:type="dxa"/>
              <w:bottom w:w="90" w:type="dxa"/>
              <w:right w:w="110" w:type="dxa"/>
            </w:tcMar>
            <w:vAlign w:val="center"/>
          </w:tcPr>
          <w:p w14:paraId="22A2B8D8" w14:textId="77777777" w:rsidR="004D66F9" w:rsidRPr="004361AA" w:rsidRDefault="00000000">
            <w:pPr>
              <w:rPr>
                <w:rFonts w:ascii="Times New Roman" w:hAnsi="Times New Roman" w:cs="Times New Roman"/>
              </w:rPr>
            </w:pPr>
            <w:r>
              <w:rPr>
                <w:rFonts w:ascii="Times New Roman" w:hAnsi="Times New Roman" w:cs="Times New Roman"/>
                <w:sz w:val="19"/>
                <w:szCs w:val="19"/>
              </w:rPr>
              <w:t>resultat</w:t>
            </w:r>
          </w:p>
        </w:tc>
        <w:tc>
          <w:tcPr>
            <w:tcW w:w="2200" w:type="dxa"/>
            <w:shd w:val="clear" w:color="auto" w:fill="F2F6F7"/>
            <w:tcMar>
              <w:top w:w="90" w:type="dxa"/>
              <w:left w:w="110" w:type="dxa"/>
              <w:bottom w:w="90" w:type="dxa"/>
              <w:right w:w="110" w:type="dxa"/>
            </w:tcMar>
            <w:vAlign w:val="center"/>
          </w:tcPr>
          <w:p w14:paraId="5799FAF4" w14:textId="77777777" w:rsidR="004D66F9" w:rsidRPr="004361AA" w:rsidRDefault="00000000">
            <w:pPr>
              <w:rPr>
                <w:rFonts w:ascii="Times New Roman" w:hAnsi="Times New Roman" w:cs="Times New Roman"/>
              </w:rPr>
            </w:pPr>
            <w:r>
              <w:rPr>
                <w:rFonts w:ascii="Times New Roman" w:hAnsi="Times New Roman" w:cs="Times New Roman"/>
                <w:sz w:val="19"/>
                <w:szCs w:val="19"/>
              </w:rPr>
              <w:t>String</w:t>
            </w:r>
          </w:p>
        </w:tc>
        <w:tc>
          <w:tcPr>
            <w:tcW w:w="4620" w:type="dxa"/>
            <w:shd w:val="clear" w:color="auto" w:fill="F2F6F7"/>
            <w:tcMar>
              <w:top w:w="90" w:type="dxa"/>
              <w:left w:w="110" w:type="dxa"/>
              <w:bottom w:w="90" w:type="dxa"/>
              <w:right w:w="110" w:type="dxa"/>
            </w:tcMar>
            <w:vAlign w:val="center"/>
          </w:tcPr>
          <w:p w14:paraId="493D3D3B" w14:textId="77777777" w:rsidR="004D66F9" w:rsidRPr="004361AA" w:rsidRDefault="00000000">
            <w:pPr>
              <w:rPr>
                <w:rFonts w:ascii="Times New Roman" w:hAnsi="Times New Roman" w:cs="Times New Roman"/>
              </w:rPr>
            </w:pPr>
            <w:r>
              <w:rPr>
                <w:rFonts w:ascii="Times New Roman" w:hAnsi="Times New Roman" w:cs="Times New Roman"/>
                <w:sz w:val="19"/>
                <w:szCs w:val="19"/>
              </w:rPr>
              <w:t>Candidat CSFLE</w:t>
            </w:r>
          </w:p>
        </w:tc>
      </w:tr>
      <w:tr w:rsidR="004D66F9" w:rsidRPr="004361AA" w14:paraId="4E0FE3F1" w14:textId="77777777">
        <w:tc>
          <w:tcPr>
            <w:tcW w:w="2200" w:type="dxa"/>
            <w:tcMar>
              <w:top w:w="90" w:type="dxa"/>
              <w:left w:w="110" w:type="dxa"/>
              <w:bottom w:w="90" w:type="dxa"/>
              <w:right w:w="110" w:type="dxa"/>
            </w:tcMar>
            <w:vAlign w:val="center"/>
          </w:tcPr>
          <w:p w14:paraId="6214FB5A" w14:textId="77777777" w:rsidR="004D66F9" w:rsidRPr="004361AA" w:rsidRDefault="00000000">
            <w:pPr>
              <w:rPr>
                <w:rFonts w:ascii="Times New Roman" w:hAnsi="Times New Roman" w:cs="Times New Roman"/>
              </w:rPr>
            </w:pPr>
            <w:r>
              <w:rPr>
                <w:rFonts w:ascii="Times New Roman" w:hAnsi="Times New Roman" w:cs="Times New Roman"/>
                <w:sz w:val="19"/>
                <w:szCs w:val="19"/>
              </w:rPr>
              <w:t>statut</w:t>
            </w:r>
          </w:p>
        </w:tc>
        <w:tc>
          <w:tcPr>
            <w:tcW w:w="2200" w:type="dxa"/>
            <w:tcMar>
              <w:top w:w="90" w:type="dxa"/>
              <w:left w:w="110" w:type="dxa"/>
              <w:bottom w:w="90" w:type="dxa"/>
              <w:right w:w="110" w:type="dxa"/>
            </w:tcMar>
            <w:vAlign w:val="center"/>
          </w:tcPr>
          <w:p w14:paraId="59FBA407" w14:textId="77777777" w:rsidR="004D66F9" w:rsidRPr="004361AA" w:rsidRDefault="00000000">
            <w:pPr>
              <w:rPr>
                <w:rFonts w:ascii="Times New Roman" w:hAnsi="Times New Roman" w:cs="Times New Roman"/>
              </w:rPr>
            </w:pPr>
            <w:r>
              <w:rPr>
                <w:rFonts w:ascii="Times New Roman" w:hAnsi="Times New Roman" w:cs="Times New Roman"/>
                <w:sz w:val="19"/>
                <w:szCs w:val="19"/>
              </w:rPr>
              <w:t>String</w:t>
            </w:r>
          </w:p>
        </w:tc>
        <w:tc>
          <w:tcPr>
            <w:tcW w:w="4620" w:type="dxa"/>
            <w:tcMar>
              <w:top w:w="90" w:type="dxa"/>
              <w:left w:w="110" w:type="dxa"/>
              <w:bottom w:w="90" w:type="dxa"/>
              <w:right w:w="110" w:type="dxa"/>
            </w:tcMar>
            <w:vAlign w:val="center"/>
          </w:tcPr>
          <w:p w14:paraId="25D095CF" w14:textId="77777777" w:rsidR="004D66F9" w:rsidRPr="004361AA" w:rsidRDefault="00000000">
            <w:pPr>
              <w:rPr>
                <w:rFonts w:ascii="Times New Roman" w:hAnsi="Times New Roman" w:cs="Times New Roman"/>
              </w:rPr>
            </w:pPr>
            <w:r>
              <w:rPr>
                <w:rFonts w:ascii="Times New Roman" w:hAnsi="Times New Roman" w:cs="Times New Roman"/>
                <w:sz w:val="19"/>
                <w:szCs w:val="19"/>
              </w:rPr>
              <w:t xml:space="preserve">en_attente / disponible</w:t>
            </w:r>
          </w:p>
        </w:tc>
      </w:tr>
    </w:tbl>
    <w:p w14:paraId="52A861CD" w14:textId="77777777" w:rsidR="004D66F9" w:rsidRPr="004361AA" w:rsidRDefault="00000000" w:rsidP="006129E9">
      <w:pPr>
        <w:pStyle w:val="Titre1"/>
        <w:spacing w:before="380" w:after="160"/>
        <w:rPr>
          <w:rFonts w:ascii="Times New Roman" w:hAnsi="Times New Roman" w:cs="Times New Roman"/>
          <w:color w:val="auto"/>
        </w:rPr>
      </w:pPr>
      <w:r>
        <w:rPr>
          <w:rFonts w:ascii="Times New Roman" w:hAnsi="Times New Roman" w:cs="Times New Roman"/>
          <w:b/>
          <w:bCs/>
          <w:color w:val="auto"/>
          <w:sz w:val="30"/>
          <w:szCs w:val="30"/>
        </w:rPr>
        <w:lastRenderedPageBreak/>
        <w:t>Conclusion</w:t>
      </w:r>
    </w:p>
    <w:p w14:paraId="20BCD9BB" w14:textId="747921A5" w:rsidR="004D66F9" w:rsidRPr="004361AA" w:rsidRDefault="00000000">
      <w:pPr>
        <w:spacing w:after="140" w:line="276" w:lineRule="auto"/>
        <w:rPr>
          <w:rFonts w:ascii="Times New Roman" w:hAnsi="Times New Roman" w:cs="Times New Roman"/>
        </w:rPr>
      </w:pPr>
      <w:r>
        <w:rPr>
          <w:rFonts w:ascii="Times New Roman" w:hAnsi="Times New Roman" w:cs="Times New Roman"/>
        </w:rPr>
        <w:t xml:space="preserve">L'ensemble des exigences du devoir a été traité et validé sur un cluster MongoDB réellement déployé - nativement sous Windows et via une variante conteneurisée Docker portable : architecture à 4 shards opérationnelle, sécurité multi-couches (authentification, RBAC document-level, chiffrement, TLS, sauvegarde), démonstration effective des niveaux de cohérence, comparatif argumenté des trois stratégies de clé de sharding avec preuve chiffrée, benchmark de performance avec gain d'indexation mesuré à 73,1 %, et modélisation formelle du domaine applicatif.</w:t>
      </w:r>
    </w:p>
    <w:p w14:paraId="07F98FC3" w14:textId="77777777" w:rsidR="004D66F9" w:rsidRPr="004361AA" w:rsidRDefault="00000000">
      <w:pPr>
        <w:spacing w:after="140" w:line="276" w:lineRule="auto"/>
        <w:rPr>
          <w:rFonts w:ascii="Times New Roman" w:hAnsi="Times New Roman" w:cs="Times New Roman"/>
        </w:rPr>
      </w:pPr>
      <w:r>
        <w:rPr>
          <w:rFonts w:ascii="Times New Roman" w:hAnsi="Times New Roman" w:cs="Times New Roman"/>
        </w:rPr>
        <w:t>Les axes de renforcement identifiés pour une mise en production réelle sont documentés explicitement plutôt qu'implémentés intégralement :</w:t>
      </w:r>
    </w:p>
    <w:p w14:paraId="0C0CE17E" w14:textId="1CF086C4"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 xml:space="preserve">Certificats TLS signés par une CA reconnue avec rotation automatique, et activation de TLS par défaut sur le routeur (actuellement optionnelle via un flag, désactivée pendant les démonstrations locales - voir 2.4)</w:t>
      </w:r>
    </w:p>
    <w:p w14:paraId="65335458"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 xml:space="preserve">Client-Side Field Level Encryption pour les champs les plus sensibles</w:t>
      </w:r>
    </w:p>
    <w:p w14:paraId="7D37AF4C"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Snapshots physiques coordonnés pour les sauvegardes à grande échelle</w:t>
      </w:r>
    </w:p>
    <w:p w14:paraId="5C4CF610"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Génération automatisée des rôles d'accès individuels par médecin</w:t>
      </w:r>
    </w:p>
    <w:p w14:paraId="0F889C9B" w14:textId="77777777" w:rsidR="004D66F9" w:rsidRPr="004361AA" w:rsidRDefault="00000000">
      <w:pPr>
        <w:pStyle w:val="Paragraphedeliste"/>
        <w:numPr>
          <w:ilvl w:val="0"/>
          <w:numId w:val="2"/>
        </w:numPr>
        <w:spacing w:after="90" w:line="270" w:lineRule="auto"/>
        <w:rPr>
          <w:rFonts w:ascii="Times New Roman" w:hAnsi="Times New Roman" w:cs="Times New Roman"/>
        </w:rPr>
      </w:pPr>
      <w:r>
        <w:rPr>
          <w:rFonts w:ascii="Times New Roman" w:hAnsi="Times New Roman" w:cs="Times New Roman"/>
        </w:rPr>
        <w:t xml:space="preserve">Extension du RBAC patient pour un accès direct en lecture à sa propre fiche Patients, symétrique à la vue MesPatients des médecins (voir 2.2)</w:t>
      </w:r>
    </w:p>
    <w:p w14:paraId="06ECA327" w14:textId="7D8F48A1" w:rsidR="004D66F9" w:rsidRPr="004361AA" w:rsidRDefault="00000000" w:rsidP="006129E9">
      <w:pPr>
        <w:pStyle w:val="Titre1"/>
        <w:spacing w:before="380" w:after="160"/>
        <w:rPr>
          <w:rFonts w:ascii="Times New Roman" w:hAnsi="Times New Roman" w:cs="Times New Roman"/>
          <w:color w:val="auto"/>
        </w:rPr>
      </w:pPr>
      <w:r>
        <w:rPr>
          <w:rFonts w:ascii="Times New Roman" w:hAnsi="Times New Roman" w:cs="Times New Roman"/>
          <w:b/>
          <w:bCs/>
          <w:color w:val="auto"/>
          <w:sz w:val="30"/>
          <w:szCs w:val="30"/>
        </w:rPr>
        <w:t xml:space="preserve">Annexe - Fichiers fournis</w:t>
      </w:r>
    </w:p>
    <w:p w14:paraId="3F3BD587" w14:textId="77777777" w:rsidR="004D66F9" w:rsidRPr="004361AA" w:rsidRDefault="00000000">
      <w:pPr>
        <w:spacing w:after="140" w:line="276" w:lineRule="auto"/>
        <w:rPr>
          <w:rFonts w:ascii="Times New Roman" w:hAnsi="Times New Roman" w:cs="Times New Roman"/>
        </w:rPr>
      </w:pPr>
      <w:r>
        <w:rPr>
          <w:rFonts w:ascii="Times New Roman" w:hAnsi="Times New Roman" w:cs="Times New Roman"/>
        </w:rPr>
        <w:t>Les fichiers de configuration et le code source complets sont fournis séparément :</w:t>
      </w:r>
    </w:p>
    <w:p w14:paraId="757B6505" w14:textId="77777777" w:rsidR="004D66F9" w:rsidRPr="004361AA" w:rsidRDefault="00000000">
      <w:pPr>
        <w:pStyle w:val="Paragraphedeliste"/>
        <w:numPr>
          <w:ilvl w:val="0"/>
          <w:numId w:val="2"/>
        </w:numPr>
        <w:spacing w:after="90" w:line="270" w:lineRule="auto"/>
        <w:rPr>
          <w:rFonts w:ascii="Times New Roman" w:hAnsi="Times New Roman" w:cs="Times New Roman"/>
          <w:lang w:val="en-US"/>
        </w:rPr>
      </w:pPr>
      <w:r>
        <w:rPr>
          <w:rFonts w:ascii="Times New Roman" w:hAnsi="Times New Roman" w:cs="Times New Roman"/>
          <w:b/>
          <w:bCs/>
          <w:lang w:val="en-US"/>
        </w:rPr>
        <w:t xml:space="preserve">Scripts PowerShell (système, voie native) : </w:t>
      </w:r>
      <w:r>
        <w:rPr>
          <w:rFonts w:ascii="Times New Roman" w:hAnsi="Times New Roman" w:cs="Times New Roman"/>
          <w:lang w:val="en-US"/>
        </w:rPr>
        <w:t>create-arborescence.ps1, generate-mongod-conf.ps1, generate-keyfile.ps1, start-mongod.ps1, start-mongos.ps1, generate-tls-certs.ps1, backup-quotidien.ps1</w:t>
      </w:r>
    </w:p>
    <w:p w14:paraId="19DF6DE0" w14:textId="77777777" w:rsidR="004D66F9" w:rsidRPr="004361AA" w:rsidRDefault="00000000">
      <w:pPr>
        <w:pStyle w:val="Paragraphedeliste"/>
        <w:numPr>
          <w:ilvl w:val="0"/>
          <w:numId w:val="2"/>
        </w:numPr>
        <w:spacing w:after="90" w:line="270" w:lineRule="auto"/>
        <w:rPr>
          <w:rFonts w:ascii="Times New Roman" w:hAnsi="Times New Roman" w:cs="Times New Roman"/>
          <w:lang w:val="en-US"/>
        </w:rPr>
      </w:pPr>
      <w:r>
        <w:rPr>
          <w:rFonts w:ascii="Times New Roman" w:hAnsi="Times New Roman" w:cs="Times New Roman"/>
          <w:b/>
          <w:bCs/>
          <w:lang w:val="en-US"/>
        </w:rPr>
        <w:t xml:space="preserve">Scripts mongosh (base de données, voie native) : </w:t>
      </w:r>
      <w:r>
        <w:rPr>
          <w:rFonts w:ascii="Times New Roman" w:hAnsi="Times New Roman" w:cs="Times New Roman"/>
          <w:lang w:val="en-US"/>
        </w:rPr>
        <w:t>init-cluster.js, setup-security.js, setup-sharding.js, setup-zone-sharding.js, setup-indexes.js, generate-data.js, run-aggregations.js, run-benchmark.js, demo-consistency.js</w:t>
      </w:r>
    </w:p>
    <w:p w14:paraId="2B86E3FF" w14:textId="77777777" w:rsidR="004D66F9" w:rsidRPr="004361AA" w:rsidRDefault="00000000">
      <w:pPr>
        <w:pStyle w:val="Paragraphedeliste"/>
        <w:numPr>
          <w:ilvl w:val="0"/>
          <w:numId w:val="2"/>
        </w:numPr>
        <w:spacing w:after="90" w:line="270" w:lineRule="auto"/>
        <w:rPr>
          <w:rFonts w:ascii="Times New Roman" w:hAnsi="Times New Roman" w:cs="Times New Roman"/>
          <w:lang w:val="en-US"/>
        </w:rPr>
      </w:pPr>
      <w:r>
        <w:rPr>
          <w:rFonts w:ascii="Times New Roman" w:hAnsi="Times New Roman" w:cs="Times New Roman"/>
          <w:b/>
          <w:bCs/>
          <w:lang w:val="en-US"/>
        </w:rPr>
        <w:t xml:space="preserve">Déploiement conteneurisé (Docker) : </w:t>
      </w:r>
      <w:r>
        <w:rPr>
          <w:rFonts w:ascii="Times New Roman" w:hAnsi="Times New Roman" w:cs="Times New Roman"/>
          <w:lang w:val="en-US"/>
        </w:rPr>
        <w:t>docker-compose.yml, deploy.sh, teardown.sh, README-DOCKER.md</w:t>
      </w:r>
    </w:p>
    <w:p w14:paraId="70E57B43" w14:textId="77777777" w:rsidR="004D66F9" w:rsidRPr="004361AA" w:rsidRDefault="00000000">
      <w:pPr>
        <w:pStyle w:val="Paragraphedeliste"/>
        <w:numPr>
          <w:ilvl w:val="0"/>
          <w:numId w:val="2"/>
        </w:numPr>
        <w:spacing w:after="90" w:line="270" w:lineRule="auto"/>
        <w:rPr>
          <w:rFonts w:ascii="Times New Roman" w:hAnsi="Times New Roman" w:cs="Times New Roman"/>
          <w:lang w:val="en-US"/>
        </w:rPr>
      </w:pPr>
      <w:r>
        <w:rPr>
          <w:rFonts w:ascii="Times New Roman" w:hAnsi="Times New Roman" w:cs="Times New Roman"/>
          <w:b/>
          <w:bCs/>
          <w:lang w:val="en-US"/>
        </w:rPr>
        <w:t xml:space="preserve">Scripts d'initialisation Docker (docker/init/) : </w:t>
      </w:r>
      <w:r>
        <w:rPr>
          <w:rFonts w:ascii="Times New Roman" w:hAnsi="Times New Roman" w:cs="Times New Roman"/>
          <w:lang w:val="en-US"/>
        </w:rPr>
        <w:t>01-init-config.js, 02-init-shard1.js, 03-init-shard2.js, 04-init-shard3.js, 05-init-shard4.js, 06-init-mongos.js, 07-init-admin.js, 08-roles-and-users.js, 09-sharding.js</w:t>
      </w:r>
    </w:p>
    <w:sectPr w:rsidR="004D66F9" w:rsidRPr="004361AA">
      <w:headerReference w:type="even" r:id="rId7"/>
      <w:headerReference w:type="default" r:id="rId8"/>
      <w:footerReference w:type="even" r:id="rId9"/>
      <w:footerReference w:type="default" r:id="rId10"/>
      <w:headerReference w:type="first" r:id="rId11"/>
      <w:footerReference w:type="first" r:id="rId12"/>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6EB56" w14:textId="77777777" w:rsidR="00296796" w:rsidRDefault="00296796">
      <w:r>
        <w:separator/>
      </w:r>
    </w:p>
  </w:endnote>
  <w:endnote w:type="continuationSeparator" w:id="0">
    <w:p w14:paraId="03A35726" w14:textId="77777777" w:rsidR="00296796" w:rsidRDefault="00296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2915" w14:textId="77777777" w:rsidR="004361AA" w:rsidRDefault="004361A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B7B6" w14:textId="77777777" w:rsidR="004D66F9" w:rsidRDefault="00000000">
    <w:pPr>
      <w:jc w:val="center"/>
    </w:pPr>
    <w:r>
      <w:rPr>
        <w:color w:val="8A9AA1"/>
        <w:sz w:val="18"/>
        <w:szCs w:val="18"/>
      </w:rPr>
      <w:t xml:space="preserve">Page </w:t>
    </w:r>
    <w:r>
      <w:rPr>
        <w:b/>
        <w:bCs/>
        <w:color w:val="425058"/>
        <w:sz w:val="18"/>
        <w:szCs w:val="18"/>
      </w:rPr>
      <w:fldChar w:fldCharType="begin"/>
    </w:r>
    <w:r>
      <w:rPr>
        <w:b/>
        <w:bCs/>
        <w:color w:val="425058"/>
        <w:sz w:val="18"/>
        <w:szCs w:val="18"/>
      </w:rPr>
      <w:instrText>PAGE</w:instrText>
    </w:r>
    <w:r>
      <w:rPr>
        <w:b/>
        <w:bCs/>
        <w:color w:val="425058"/>
        <w:sz w:val="18"/>
        <w:szCs w:val="18"/>
      </w:rPr>
      <w:fldChar w:fldCharType="separate"/>
    </w:r>
    <w:r w:rsidR="00845C7F">
      <w:rPr>
        <w:b/>
        <w:bCs/>
        <w:noProof/>
        <w:color w:val="425058"/>
        <w:sz w:val="18"/>
        <w:szCs w:val="18"/>
      </w:rPr>
      <w:t>1</w:t>
    </w:r>
    <w:r>
      <w:rPr>
        <w:b/>
        <w:bCs/>
        <w:color w:val="425058"/>
        <w:sz w:val="18"/>
        <w:szCs w:val="18"/>
      </w:rPr>
      <w:fldChar w:fldCharType="end"/>
    </w:r>
    <w:r>
      <w:rPr>
        <w:color w:val="8A9AA1"/>
        <w:sz w:val="18"/>
        <w:szCs w:val="18"/>
      </w:rPr>
      <w:t xml:space="preserve"> / </w:t>
    </w:r>
    <w:r>
      <w:rPr>
        <w:b/>
        <w:bCs/>
        <w:color w:val="425058"/>
        <w:sz w:val="18"/>
        <w:szCs w:val="18"/>
      </w:rPr>
      <w:fldChar w:fldCharType="begin"/>
    </w:r>
    <w:r>
      <w:rPr>
        <w:b/>
        <w:bCs/>
        <w:color w:val="425058"/>
        <w:sz w:val="18"/>
        <w:szCs w:val="18"/>
      </w:rPr>
      <w:instrText>NUMPAGES</w:instrText>
    </w:r>
    <w:r>
      <w:rPr>
        <w:b/>
        <w:bCs/>
        <w:color w:val="425058"/>
        <w:sz w:val="18"/>
        <w:szCs w:val="18"/>
      </w:rPr>
      <w:fldChar w:fldCharType="separate"/>
    </w:r>
    <w:r w:rsidR="00845C7F">
      <w:rPr>
        <w:b/>
        <w:bCs/>
        <w:noProof/>
        <w:color w:val="425058"/>
        <w:sz w:val="18"/>
        <w:szCs w:val="18"/>
      </w:rPr>
      <w:t>2</w:t>
    </w:r>
    <w:r>
      <w:rPr>
        <w:b/>
        <w:bCs/>
        <w:color w:val="42505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7A0F4" w14:textId="77777777" w:rsidR="004361AA" w:rsidRDefault="004361A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5DCF1" w14:textId="77777777" w:rsidR="00296796" w:rsidRDefault="00296796">
      <w:r>
        <w:separator/>
      </w:r>
    </w:p>
  </w:footnote>
  <w:footnote w:type="continuationSeparator" w:id="0">
    <w:p w14:paraId="3BE405C7" w14:textId="77777777" w:rsidR="00296796" w:rsidRDefault="002967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EAE5B" w14:textId="77777777" w:rsidR="004361AA" w:rsidRDefault="004361A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8B79B" w14:textId="28609867" w:rsidR="004D66F9" w:rsidRDefault="00000000">
    <w:pPr>
      <w:jc w:val="right"/>
    </w:pPr>
    <w:r>
      <w:rPr>
        <w:i/>
        <w:iCs/>
        <w:color w:val="8A9AA1"/>
        <w:sz w:val="16"/>
        <w:szCs w:val="16"/>
      </w:rPr>
      <w:t xml:space="preserve">MongoDB </w:t>
    </w:r>
    <w:r w:rsidR="004361AA">
      <w:rPr>
        <w:i/>
        <w:iCs/>
        <w:color w:val="8A9AA1"/>
        <w:sz w:val="16"/>
        <w:szCs w:val="16"/>
      </w:rPr>
      <w:t>-</w:t>
    </w:r>
    <w:r>
      <w:rPr>
        <w:i/>
        <w:iCs/>
        <w:color w:val="8A9AA1"/>
        <w:sz w:val="16"/>
        <w:szCs w:val="16"/>
      </w:rPr>
      <w:t xml:space="preserve"> </w:t>
    </w:r>
    <w:proofErr w:type="spellStart"/>
    <w:r>
      <w:rPr>
        <w:i/>
        <w:iCs/>
        <w:color w:val="8A9AA1"/>
        <w:sz w:val="16"/>
        <w:szCs w:val="16"/>
      </w:rPr>
      <w:t>Sharding</w:t>
    </w:r>
    <w:proofErr w:type="spellEnd"/>
    <w:r>
      <w:rPr>
        <w:i/>
        <w:iCs/>
        <w:color w:val="8A9AA1"/>
        <w:sz w:val="16"/>
        <w:szCs w:val="16"/>
      </w:rPr>
      <w:t>, Sécurité et Performances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757B2" w14:textId="77777777" w:rsidR="004361AA" w:rsidRDefault="004361A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A753C"/>
    <w:multiLevelType w:val="hybridMultilevel"/>
    <w:tmpl w:val="BE0C5A06"/>
    <w:lvl w:ilvl="0" w:tplc="F4C8611C">
      <w:start w:val="1"/>
      <w:numFmt w:val="bullet"/>
      <w:lvlText w:val="●"/>
      <w:lvlJc w:val="left"/>
      <w:pPr>
        <w:ind w:left="720" w:hanging="360"/>
      </w:pPr>
    </w:lvl>
    <w:lvl w:ilvl="1" w:tplc="E4FE6C62">
      <w:start w:val="1"/>
      <w:numFmt w:val="bullet"/>
      <w:lvlText w:val="○"/>
      <w:lvlJc w:val="left"/>
      <w:pPr>
        <w:ind w:left="1440" w:hanging="360"/>
      </w:pPr>
    </w:lvl>
    <w:lvl w:ilvl="2" w:tplc="8572E704">
      <w:start w:val="1"/>
      <w:numFmt w:val="bullet"/>
      <w:lvlText w:val="■"/>
      <w:lvlJc w:val="left"/>
      <w:pPr>
        <w:ind w:left="2160" w:hanging="360"/>
      </w:pPr>
    </w:lvl>
    <w:lvl w:ilvl="3" w:tplc="397E098E">
      <w:start w:val="1"/>
      <w:numFmt w:val="bullet"/>
      <w:lvlText w:val="●"/>
      <w:lvlJc w:val="left"/>
      <w:pPr>
        <w:ind w:left="2880" w:hanging="360"/>
      </w:pPr>
    </w:lvl>
    <w:lvl w:ilvl="4" w:tplc="EB0CDFFA">
      <w:start w:val="1"/>
      <w:numFmt w:val="bullet"/>
      <w:lvlText w:val="○"/>
      <w:lvlJc w:val="left"/>
      <w:pPr>
        <w:ind w:left="3600" w:hanging="360"/>
      </w:pPr>
    </w:lvl>
    <w:lvl w:ilvl="5" w:tplc="2E8040C4">
      <w:start w:val="1"/>
      <w:numFmt w:val="bullet"/>
      <w:lvlText w:val="■"/>
      <w:lvlJc w:val="left"/>
      <w:pPr>
        <w:ind w:left="4320" w:hanging="360"/>
      </w:pPr>
    </w:lvl>
    <w:lvl w:ilvl="6" w:tplc="2FB6BCA0">
      <w:start w:val="1"/>
      <w:numFmt w:val="bullet"/>
      <w:lvlText w:val="●"/>
      <w:lvlJc w:val="left"/>
      <w:pPr>
        <w:ind w:left="5040" w:hanging="360"/>
      </w:pPr>
    </w:lvl>
    <w:lvl w:ilvl="7" w:tplc="EF2E774A">
      <w:start w:val="1"/>
      <w:numFmt w:val="bullet"/>
      <w:lvlText w:val="●"/>
      <w:lvlJc w:val="left"/>
      <w:pPr>
        <w:ind w:left="5760" w:hanging="360"/>
      </w:pPr>
    </w:lvl>
    <w:lvl w:ilvl="8" w:tplc="DC60EE76">
      <w:start w:val="1"/>
      <w:numFmt w:val="bullet"/>
      <w:lvlText w:val="●"/>
      <w:lvlJc w:val="left"/>
      <w:pPr>
        <w:ind w:left="6480" w:hanging="360"/>
      </w:pPr>
    </w:lvl>
  </w:abstractNum>
  <w:abstractNum w:abstractNumId="1" w15:restartNumberingAfterBreak="0">
    <w:nsid w:val="763B1231"/>
    <w:multiLevelType w:val="hybridMultilevel"/>
    <w:tmpl w:val="1160E1DA"/>
    <w:lvl w:ilvl="0" w:tplc="E8B4C158">
      <w:start w:val="1"/>
      <w:numFmt w:val="bullet"/>
      <w:lvlText w:val="•"/>
      <w:lvlJc w:val="left"/>
      <w:pPr>
        <w:ind w:left="403" w:hanging="259"/>
      </w:pPr>
    </w:lvl>
    <w:lvl w:ilvl="1" w:tplc="D556C198">
      <w:numFmt w:val="decimal"/>
      <w:lvlText w:val=""/>
      <w:lvlJc w:val="left"/>
    </w:lvl>
    <w:lvl w:ilvl="2" w:tplc="561ABE7A">
      <w:numFmt w:val="decimal"/>
      <w:lvlText w:val=""/>
      <w:lvlJc w:val="left"/>
    </w:lvl>
    <w:lvl w:ilvl="3" w:tplc="E6526644">
      <w:numFmt w:val="decimal"/>
      <w:lvlText w:val=""/>
      <w:lvlJc w:val="left"/>
    </w:lvl>
    <w:lvl w:ilvl="4" w:tplc="CF20BACA">
      <w:numFmt w:val="decimal"/>
      <w:lvlText w:val=""/>
      <w:lvlJc w:val="left"/>
    </w:lvl>
    <w:lvl w:ilvl="5" w:tplc="4FDAEDAE">
      <w:numFmt w:val="decimal"/>
      <w:lvlText w:val=""/>
      <w:lvlJc w:val="left"/>
    </w:lvl>
    <w:lvl w:ilvl="6" w:tplc="D70EF060">
      <w:numFmt w:val="decimal"/>
      <w:lvlText w:val=""/>
      <w:lvlJc w:val="left"/>
    </w:lvl>
    <w:lvl w:ilvl="7" w:tplc="19425DFE">
      <w:numFmt w:val="decimal"/>
      <w:lvlText w:val=""/>
      <w:lvlJc w:val="left"/>
    </w:lvl>
    <w:lvl w:ilvl="8" w:tplc="6DB8CC78">
      <w:numFmt w:val="decimal"/>
      <w:lvlText w:val=""/>
      <w:lvlJc w:val="left"/>
    </w:lvl>
  </w:abstractNum>
  <w:num w:numId="1" w16cid:durableId="1867719087">
    <w:abstractNumId w:val="0"/>
    <w:lvlOverride w:ilvl="0">
      <w:startOverride w:val="1"/>
    </w:lvlOverride>
  </w:num>
  <w:num w:numId="2" w16cid:durableId="4905644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6F9"/>
    <w:rsid w:val="00296796"/>
    <w:rsid w:val="002F75BB"/>
    <w:rsid w:val="004361AA"/>
    <w:rsid w:val="004D66F9"/>
    <w:rsid w:val="006129E9"/>
    <w:rsid w:val="00845C7F"/>
    <w:rsid w:val="00887F9E"/>
    <w:rsid w:val="00946884"/>
    <w:rsid w:val="00AA586B"/>
    <w:rsid w:val="00BA76A8"/>
    <w:rsid w:val="00DC6F23"/>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61819"/>
  <w15:docId w15:val="{9CAE2278-A069-4DBE-8F3D-655163B63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SN" w:eastAsia="fr-S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4361AA"/>
    <w:pPr>
      <w:tabs>
        <w:tab w:val="center" w:pos="4536"/>
        <w:tab w:val="right" w:pos="9072"/>
      </w:tabs>
    </w:pPr>
  </w:style>
  <w:style w:type="character" w:customStyle="1" w:styleId="En-tteCar">
    <w:name w:val="En-tête Car"/>
    <w:basedOn w:val="Policepardfaut"/>
    <w:link w:val="En-tte"/>
    <w:uiPriority w:val="99"/>
    <w:rsid w:val="004361AA"/>
  </w:style>
  <w:style w:type="paragraph" w:styleId="Pieddepage">
    <w:name w:val="footer"/>
    <w:basedOn w:val="Normal"/>
    <w:link w:val="PieddepageCar"/>
    <w:uiPriority w:val="99"/>
    <w:unhideWhenUsed/>
    <w:rsid w:val="004361AA"/>
    <w:pPr>
      <w:tabs>
        <w:tab w:val="center" w:pos="4536"/>
        <w:tab w:val="right" w:pos="9072"/>
      </w:tabs>
    </w:pPr>
  </w:style>
  <w:style w:type="character" w:customStyle="1" w:styleId="PieddepageCar">
    <w:name w:val="Pied de page Car"/>
    <w:basedOn w:val="Policepardfaut"/>
    <w:link w:val="Pieddepage"/>
    <w:uiPriority w:val="99"/>
    <w:rsid w:val="004361AA"/>
  </w:style>
  <w:style w:type="table" w:styleId="Grilledutableau">
    <w:name w:val="Table Grid"/>
    <w:basedOn w:val="TableauNormal"/>
    <w:uiPriority w:val="39"/>
    <w:rsid w:val="004361AA"/>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10</Pages>
  <Words>3292</Words>
  <Characters>18108</Characters>
  <Application>Microsoft Office Word</Application>
  <DocSecurity>0</DocSecurity>
  <Lines>150</Lines>
  <Paragraphs>42</Paragraphs>
  <ScaleCrop>false</ScaleCrop>
  <HeadingPairs>
    <vt:vector size="2" baseType="variant">
      <vt:variant>
        <vt:lpstr>Titre</vt:lpstr>
      </vt:variant>
      <vt:variant>
        <vt:i4>1</vt:i4>
      </vt:variant>
    </vt:vector>
  </HeadingPairs>
  <TitlesOfParts>
    <vt:vector size="1" baseType="lpstr">
      <vt:lpstr>MongoDB — Sharding, Sécurité et Performances</vt:lpstr>
    </vt:vector>
  </TitlesOfParts>
  <Company/>
  <LinksUpToDate>false</LinksUpToDate>
  <CharactersWithSpaces>21358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MongoDB — Sharding, Sécurité et Performances</dc:title>
  <dc:creator>Groupe — Master IA, Dakar Institute of Technology</dc:creator>
  <cp:lastModifiedBy>Fatou Deme</cp:lastModifiedBy>
  <cp:revision>9</cp:revision>
  <dcterms:created xsi:type="dcterms:W3CDTF">2026-07-19T13:55:00Z</dcterms:created>
  <dcterms:modified xsi:type="dcterms:W3CDTF">2026-07-19T15:15:00Z</dcterms:modified>
</cp:coreProperties>
</file>