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4D" w:rsidRDefault="00AB53E1" w:rsidP="00AB53E1">
      <w:pPr>
        <w:jc w:val="right"/>
        <w:rPr>
          <w:b/>
        </w:rPr>
      </w:pPr>
      <w:r w:rsidRPr="00AB53E1">
        <w:rPr>
          <w:b/>
        </w:rPr>
        <w:t>31.03.2023</w:t>
      </w:r>
    </w:p>
    <w:p w:rsidR="00AB53E1" w:rsidRDefault="00AF21D0" w:rsidP="00AB53E1">
      <w:r>
        <w:t>İlgili günde bir önceki gün tasarlanmış olan kullanıcı giriş, kullanıcı kayıt ve dosya işlemleri sayfalarının Thymeleaf</w:t>
      </w:r>
      <w:r w:rsidR="00954AFD">
        <w:t xml:space="preserve"> (Template Engine)</w:t>
      </w:r>
      <w:r>
        <w:t xml:space="preserve"> ile dinamikleştirilmesi işlemi uygulanmıştır.</w:t>
      </w:r>
    </w:p>
    <w:p w:rsidR="003F667F" w:rsidRDefault="003F667F" w:rsidP="00AB53E1">
      <w:r>
        <w:t xml:space="preserve">Front-end (ön yüz) kısmında bulunan Web sayfalarının Back-end (arka uç) veya API ile uyumlu bir şekilde çalışabilmesi için bu sayfaların dinamikleştirilmesi gerekmektedir. </w:t>
      </w:r>
      <w:r w:rsidR="00954AFD">
        <w:t>Dinamikleştirme deyiminde kastedilen husus; sunucudan alınan verilerin ilgili form alanlarına otomatik olarak doldurulması ve kullanıcının yaptığı işlemlerin (action) sunucu tarafında doğru fonksiyonlara yönlendirilmesidir. Bu dinamikleştirme işlemi için Thymeleaf şablon motoru kullanılmıştır.</w:t>
      </w:r>
    </w:p>
    <w:p w:rsidR="00954AFD" w:rsidRDefault="00954AFD" w:rsidP="00AB53E1">
      <w:r>
        <w:t>Thymeleaf;</w:t>
      </w:r>
      <w:r w:rsidRPr="00954AFD">
        <w:t xml:space="preserve"> hem web hem de web dışı ortamlarda çalışabilen bir Java XML/HTML5 şablon motorudur.</w:t>
      </w:r>
      <w:r>
        <w:t xml:space="preserve"> Thymeleaf, Spring Boot projelerine Maven aracılığıyla bağımlılık olarak eklenebilmektedir.</w:t>
      </w:r>
      <w:r w:rsidR="00DF4C36">
        <w:t xml:space="preserve"> Bu sayede Spring Boot ve Thymeleaf; tam entegre bir şekilde, herhangi bir yapılandırma yapmadan çalışabilmektedir.</w:t>
      </w:r>
    </w:p>
    <w:p w:rsidR="00DF4C36" w:rsidRDefault="00DF4C36" w:rsidP="00AB53E1">
      <w:r>
        <w:t>Thymeleaf’in HTML dosyalarına import edilebilmesi için HTML dosyasında aşağıdaki tanımlama yapılmalıdır. Spring Boot’a Thymeleaf’in eklenebilmesi için Spring Initializr aracında proje oluştururken bağımlılık olarak Thymeleaf’i eklemek yeterlidir.</w:t>
      </w:r>
    </w:p>
    <w:p w:rsidR="00DF4C36" w:rsidRPr="00611E58" w:rsidRDefault="00DF4C36" w:rsidP="00AB53E1">
      <w:pPr>
        <w:rPr>
          <w:b/>
          <w:sz w:val="20"/>
        </w:rPr>
      </w:pPr>
      <w:r w:rsidRPr="00611E58">
        <w:rPr>
          <w:b/>
          <w:sz w:val="20"/>
        </w:rPr>
        <w:t>&lt;html lang="en" xmlns:th="http://www.thymeleaf.org"&gt;</w:t>
      </w:r>
    </w:p>
    <w:p w:rsidR="006A7AB4" w:rsidRDefault="00E22F71" w:rsidP="00AB53E1">
      <w:r>
        <w:t xml:space="preserve">Form alanlarının kullanıcı tarafından doldurulması ve butonlara tıklanması durumunda Thymeleaf ile doğru adrese yönlendirme yapılması için gerekli olan tanımlamalar örnek olarak aşağıda </w:t>
      </w:r>
      <w:r w:rsidR="00816F04">
        <w:t xml:space="preserve">yer </w:t>
      </w:r>
      <w:r>
        <w:t>verilmiştir.</w:t>
      </w:r>
      <w:r w:rsidR="00B32B27">
        <w:t xml:space="preserve"> </w:t>
      </w:r>
      <w:r w:rsidR="00611E58">
        <w:t>Kullanıcı giriş sayfasında kullanıcının girdiği kullanıcı adı ve parola bilgisinin doğru sunucuya yönlendirilmesi için form etiketinde aşağıdaki tanımlama yapılmıştır. Bu tanımlamadan dolayı Spring Boot tarafında giriş istekleri “/process-login” URL adresinden kabul edilmelidir.</w:t>
      </w:r>
    </w:p>
    <w:p w:rsidR="00611E58" w:rsidRPr="00611E58" w:rsidRDefault="00611E58" w:rsidP="00611E58">
      <w:pPr>
        <w:rPr>
          <w:b/>
          <w:sz w:val="20"/>
        </w:rPr>
      </w:pPr>
      <w:r w:rsidRPr="00611E58">
        <w:rPr>
          <w:b/>
          <w:sz w:val="20"/>
        </w:rPr>
        <w:t>&lt;form method="post" th:action="@{/process-login}"&gt;</w:t>
      </w:r>
    </w:p>
    <w:p w:rsidR="00611E58" w:rsidRDefault="00611E58" w:rsidP="00611E58">
      <w:r>
        <w:t>Kullanıcı giriş sayfasında bulunun “Kayıt Ol” butonuna tıklanınca kayıt işlemi sayfasına yönlendirme yapılabilmesi için aşağıdaki tanımlama yapılmıştır.</w:t>
      </w:r>
    </w:p>
    <w:p w:rsidR="00611E58" w:rsidRPr="00611E58" w:rsidRDefault="00611E58" w:rsidP="00611E58">
      <w:pPr>
        <w:spacing w:after="0"/>
        <w:rPr>
          <w:b/>
          <w:sz w:val="20"/>
        </w:rPr>
      </w:pPr>
      <w:r w:rsidRPr="00611E58">
        <w:rPr>
          <w:b/>
          <w:sz w:val="20"/>
        </w:rPr>
        <w:t>&lt;a th:href="@{/register}"&gt;</w:t>
      </w:r>
    </w:p>
    <w:p w:rsidR="00611E58" w:rsidRPr="00611E58" w:rsidRDefault="00611E58" w:rsidP="00611E58">
      <w:pPr>
        <w:spacing w:after="0"/>
        <w:rPr>
          <w:b/>
          <w:sz w:val="20"/>
        </w:rPr>
      </w:pPr>
      <w:r>
        <w:rPr>
          <w:b/>
          <w:sz w:val="20"/>
        </w:rPr>
        <w:t xml:space="preserve">      </w:t>
      </w:r>
      <w:r w:rsidRPr="00611E58">
        <w:rPr>
          <w:b/>
          <w:sz w:val="20"/>
        </w:rPr>
        <w:t>&lt;button type="button" class="btn btn-warning btn-</w:t>
      </w:r>
      <w:r w:rsidRPr="00611E58">
        <w:rPr>
          <w:b/>
          <w:sz w:val="20"/>
        </w:rPr>
        <w:t>lg btn-block"&gt;Kayıt ol&lt;/button&gt;</w:t>
      </w:r>
    </w:p>
    <w:p w:rsidR="00611E58" w:rsidRDefault="00611E58" w:rsidP="00611E58">
      <w:pPr>
        <w:spacing w:after="0"/>
        <w:rPr>
          <w:b/>
          <w:sz w:val="20"/>
        </w:rPr>
      </w:pPr>
      <w:r w:rsidRPr="00611E58">
        <w:rPr>
          <w:b/>
          <w:sz w:val="20"/>
        </w:rPr>
        <w:t>&lt;/a&gt;</w:t>
      </w:r>
    </w:p>
    <w:p w:rsidR="00EC5B3A" w:rsidRDefault="00EC5B3A" w:rsidP="00611E58">
      <w:pPr>
        <w:spacing w:after="0"/>
        <w:rPr>
          <w:b/>
          <w:sz w:val="20"/>
        </w:rPr>
      </w:pPr>
    </w:p>
    <w:p w:rsidR="0044043A" w:rsidRDefault="0044043A" w:rsidP="0044043A">
      <w:r w:rsidRPr="0044043A">
        <w:t>Ku</w:t>
      </w:r>
      <w:r>
        <w:t>llanıcı “Dosya İşlemleri” sayfasına girdiği zaman adının sayfada gözükmesi için aşağıdaki tanımlama yapılmıştır.</w:t>
      </w:r>
    </w:p>
    <w:p w:rsidR="0044043A" w:rsidRDefault="0044043A" w:rsidP="0044043A">
      <w:pPr>
        <w:rPr>
          <w:b/>
        </w:rPr>
      </w:pPr>
      <w:r w:rsidRPr="0044043A">
        <w:rPr>
          <w:b/>
        </w:rPr>
        <w:t>[[${#request.userPrincipal.principal.username}]]</w:t>
      </w:r>
    </w:p>
    <w:p w:rsidR="0044043A" w:rsidRPr="00DD127D" w:rsidRDefault="0044043A" w:rsidP="0044043A">
      <w:r>
        <w:t>Benzer tanımlamalar tüm sayfalardaki tüm form elemanlarına uygulanmıştır.</w:t>
      </w:r>
      <w:r w:rsidR="00DD127D">
        <w:t xml:space="preserve"> Yapılan bu tanımlamalar sayesinde kullanıcı form alanlarına girmiş olduğu veriler ve buton ile tetiklenen istekler back-end kısmına ulaşabilecektir.</w:t>
      </w:r>
      <w:bookmarkStart w:id="0" w:name="_GoBack"/>
      <w:bookmarkEnd w:id="0"/>
      <w:r w:rsidR="00DD127D">
        <w:t xml:space="preserve"> </w:t>
      </w:r>
    </w:p>
    <w:sectPr w:rsidR="0044043A" w:rsidRPr="00DD1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24"/>
    <w:rsid w:val="0037494D"/>
    <w:rsid w:val="003F667F"/>
    <w:rsid w:val="003F7A25"/>
    <w:rsid w:val="0044043A"/>
    <w:rsid w:val="00611E58"/>
    <w:rsid w:val="006A7AB4"/>
    <w:rsid w:val="00816F04"/>
    <w:rsid w:val="00954AFD"/>
    <w:rsid w:val="00A15024"/>
    <w:rsid w:val="00AB53E1"/>
    <w:rsid w:val="00AF21D0"/>
    <w:rsid w:val="00B32B27"/>
    <w:rsid w:val="00DD127D"/>
    <w:rsid w:val="00DF4C36"/>
    <w:rsid w:val="00E22F71"/>
    <w:rsid w:val="00EC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A613"/>
  <w15:chartTrackingRefBased/>
  <w15:docId w15:val="{2655060C-B89F-4255-9A68-259EECBE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273</Words>
  <Characters>2185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azuwin</dc:creator>
  <cp:keywords/>
  <dc:description/>
  <cp:lastModifiedBy>azuwin</cp:lastModifiedBy>
  <cp:revision>13</cp:revision>
  <dcterms:created xsi:type="dcterms:W3CDTF">2023-04-04T06:26:00Z</dcterms:created>
  <dcterms:modified xsi:type="dcterms:W3CDTF">2023-04-06T07:16:00Z</dcterms:modified>
</cp:coreProperties>
</file>