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8e0f29ce21ec935f4e82948c04d7cf018fe8f2"/>
    <w:p>
      <w:pPr>
        <w:pStyle w:val="1"/>
      </w:pPr>
      <w:r>
        <w:t xml:space="preserve">🔢 Sonli Usullar va Chiziqli Dasturlash Platformasi</w:t>
      </w:r>
    </w:p>
    <w:p>
      <w:pPr>
        <w:pStyle w:val="FirstParagraph"/>
      </w:pPr>
      <w:r>
        <w:t xml:space="preserve">Matematik usullarni o’rganish, hisoblash va tahlil qilish uchun talabalar platformasi.</w:t>
      </w:r>
    </w:p>
    <w:p>
      <w:r>
        <w:pict>
          <v:rect style="width:0;height:1.5pt" o:hralign="center" o:hrstd="t" o:hr="t"/>
        </w:pict>
      </w:r>
    </w:p>
    <w:bookmarkStart w:id="20" w:name="loyiha-haqida"/>
    <w:p>
      <w:pPr>
        <w:pStyle w:val="2"/>
      </w:pPr>
      <w:r>
        <w:t xml:space="preserve">📋 Loyiha haqida</w:t>
      </w:r>
    </w:p>
    <w:p>
      <w:pPr>
        <w:pStyle w:val="FirstParagraph"/>
      </w:pPr>
      <w:r>
        <w:t xml:space="preserve">Bu platforma quyidagi matematik usullarni qo’llab-quvvatlaydi: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Gorner usuli</w:t>
      </w:r>
      <w:r>
        <w:t xml:space="preserve"> </w:t>
      </w:r>
      <w:r>
        <w:t xml:space="preserve">— Ko’phadni hisoblash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Teylor qatori</w:t>
      </w:r>
      <w:r>
        <w:t xml:space="preserve"> </w:t>
      </w:r>
      <w:r>
        <w:t xml:space="preserve">— sin(x) va cos(x) taqribiy hisoblash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Nyuton usuli</w:t>
      </w:r>
      <w:r>
        <w:t xml:space="preserve"> </w:t>
      </w:r>
      <w:r>
        <w:t xml:space="preserve">— Kvadrat ildiz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Oddiy iteratsiya</w:t>
      </w:r>
      <w:r>
        <w:t xml:space="preserve"> </w:t>
      </w:r>
      <w:r>
        <w:t xml:space="preserve">— Tenglamalarni echish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 masalasi</w:t>
      </w:r>
      <w:r>
        <w:t xml:space="preserve"> </w:t>
      </w:r>
      <w:r>
        <w:t xml:space="preserve">— 3 ta usul (Shimoli-g’arbiy, Minimal xarajat, Vogel)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Investitsiya taqsimlash</w:t>
      </w:r>
      <w:r>
        <w:t xml:space="preserve"> </w:t>
      </w:r>
      <w:r>
        <w:t xml:space="preserve">— Dinamik dasturlash</w:t>
      </w:r>
    </w:p>
    <w:p>
      <w:r>
        <w:pict>
          <v:rect style="width:0;height:1.5pt" o:hralign="center" o:hrstd="t" o:hr="t"/>
        </w:pict>
      </w:r>
    </w:p>
    <w:bookmarkEnd w:id="20"/>
    <w:bookmarkStart w:id="21" w:name="arxitektura"/>
    <w:p>
      <w:pPr>
        <w:pStyle w:val="2"/>
      </w:pPr>
      <w:r>
        <w:t xml:space="preserve">🏗 Arxitektura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 React     │──────▶│   Express   │──────▶│  PostgreSQL │</w:t>
      </w:r>
      <w:r>
        <w:br/>
      </w:r>
      <w:r>
        <w:rPr>
          <w:rStyle w:val="VerbatimChar"/>
        </w:rPr>
        <w:t xml:space="preserve">│  Frontend   │◀──────│   Backend   │◀──────│   Database  │</w:t>
      </w:r>
      <w:r>
        <w:br/>
      </w:r>
      <w:r>
        <w:rPr>
          <w:rStyle w:val="VerbatimChar"/>
        </w:rPr>
        <w:t xml:space="preserve">└─────────────┘      └─────────────┘      └─────────────┘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 xml:space="preserve">     ▼                      ▼</w:t>
      </w:r>
      <w:r>
        <w:br/>
      </w:r>
      <w:r>
        <w:rPr>
          <w:rStyle w:val="VerbatimChar"/>
        </w:rPr>
        <w:t xml:space="preserve">TailwindCSS              JWT Auth</w:t>
      </w:r>
    </w:p>
    <w:p>
      <w:r>
        <w:pict>
          <v:rect style="width:0;height:1.5pt" o:hralign="center" o:hrstd="t" o:hr="t"/>
        </w:pict>
      </w:r>
    </w:p>
    <w:bookmarkEnd w:id="21"/>
    <w:bookmarkStart w:id="28" w:name="ornatish"/>
    <w:p>
      <w:pPr>
        <w:pStyle w:val="2"/>
      </w:pPr>
      <w:r>
        <w:t xml:space="preserve">🚀 O’rnatish</w:t>
      </w:r>
    </w:p>
    <w:bookmarkStart w:id="22" w:name="talablar"/>
    <w:p>
      <w:pPr>
        <w:pStyle w:val="3"/>
      </w:pPr>
      <w:r>
        <w:t xml:space="preserve">Talablar</w:t>
      </w:r>
    </w:p>
    <w:p>
      <w:pPr>
        <w:pStyle w:val="Compact"/>
        <w:numPr>
          <w:ilvl w:val="0"/>
          <w:numId w:val="1001"/>
        </w:numPr>
      </w:pPr>
      <w:r>
        <w:t xml:space="preserve">Node.js 18+</w:t>
      </w:r>
    </w:p>
    <w:p>
      <w:pPr>
        <w:pStyle w:val="Compact"/>
        <w:numPr>
          <w:ilvl w:val="0"/>
          <w:numId w:val="1001"/>
        </w:numPr>
      </w:pPr>
      <w:r>
        <w:t xml:space="preserve">PostgreSQL 14+</w:t>
      </w:r>
    </w:p>
    <w:p>
      <w:pPr>
        <w:pStyle w:val="Compact"/>
        <w:numPr>
          <w:ilvl w:val="0"/>
          <w:numId w:val="1001"/>
        </w:numPr>
      </w:pPr>
      <w:r>
        <w:t xml:space="preserve">npm/yarn</w:t>
      </w:r>
    </w:p>
    <w:bookmarkEnd w:id="22"/>
    <w:bookmarkStart w:id="23" w:name="repozitoriydan-nusxa-olish"/>
    <w:p>
      <w:pPr>
        <w:pStyle w:val="3"/>
      </w:pPr>
      <w:r>
        <w:t xml:space="preserve">1. Repozitoriydan nusxa olish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https://github.com/username/sonli-usullar.git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sonli-usullar</w:t>
      </w:r>
    </w:p>
    <w:bookmarkEnd w:id="23"/>
    <w:bookmarkStart w:id="24" w:name="muhit-ozgaruvchilarini-sozlash"/>
    <w:p>
      <w:pPr>
        <w:pStyle w:val="3"/>
      </w:pPr>
      <w:r>
        <w:t xml:space="preserve">2. Muhit o’zgaruvchilarini sozlash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.env faylni tahrirlang:</w:t>
      </w:r>
      <w:r>
        <w:br/>
      </w:r>
      <w:r>
        <w:rPr>
          <w:rStyle w:val="CommentTok"/>
        </w:rPr>
        <w:t xml:space="preserve"># DATABASE_URL=postgresql://user:pass@localhost:5432/sonli_db</w:t>
      </w:r>
      <w:r>
        <w:br/>
      </w:r>
      <w:r>
        <w:rPr>
          <w:rStyle w:val="CommentTok"/>
        </w:rPr>
        <w:t xml:space="preserve"># JWT_SECRET=sizning_maxfiy_kalitingiz</w:t>
      </w:r>
      <w:r>
        <w:br/>
      </w:r>
      <w:r>
        <w:rPr>
          <w:rStyle w:val="CommentTok"/>
        </w:rPr>
        <w:t xml:space="preserve"># PORT=5000</w:t>
      </w:r>
    </w:p>
    <w:bookmarkEnd w:id="24"/>
    <w:bookmarkStart w:id="25" w:name="baza-sozlash"/>
    <w:p>
      <w:pPr>
        <w:pStyle w:val="3"/>
      </w:pPr>
      <w:r>
        <w:t xml:space="preserve">3. Baza sozlash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database/schema.sql</w:t>
      </w:r>
    </w:p>
    <w:bookmarkEnd w:id="25"/>
    <w:bookmarkStart w:id="26" w:name="backend-ornatish"/>
    <w:p>
      <w:pPr>
        <w:pStyle w:val="3"/>
      </w:pPr>
      <w:r>
        <w:t xml:space="preserve">4. Backend o’rnatish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6"/>
    <w:bookmarkStart w:id="27" w:name="frontend-ornatish"/>
    <w:p>
      <w:pPr>
        <w:pStyle w:val="3"/>
      </w:pPr>
      <w:r>
        <w:t xml:space="preserve">5. Frontend o’rnatish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pka-strukturasi"/>
    <w:p>
      <w:pPr>
        <w:pStyle w:val="2"/>
      </w:pPr>
      <w:r>
        <w:t xml:space="preserve">📁 Papka strukturasi</w:t>
      </w:r>
    </w:p>
    <w:p>
      <w:pPr>
        <w:pStyle w:val="SourceCode"/>
      </w:pPr>
      <w:r>
        <w:rPr>
          <w:rStyle w:val="VerbatimChar"/>
        </w:rPr>
        <w:t xml:space="preserve">sonli-usullar/</w:t>
      </w:r>
      <w:r>
        <w:br/>
      </w:r>
      <w:r>
        <w:rPr>
          <w:rStyle w:val="VerbatimChar"/>
        </w:rPr>
        <w:t xml:space="preserve">├── 📁 client/                 # React frontend</w:t>
      </w:r>
      <w:r>
        <w:br/>
      </w:r>
      <w:r>
        <w:rPr>
          <w:rStyle w:val="VerbatimChar"/>
        </w:rPr>
        <w:t xml:space="preserve">│   ├── 📁 src/</w:t>
      </w:r>
      <w:r>
        <w:br/>
      </w:r>
      <w:r>
        <w:rPr>
          <w:rStyle w:val="VerbatimChar"/>
        </w:rPr>
        <w:t xml:space="preserve">│   │   ├── 📁 components/     # UI komponentlar</w:t>
      </w:r>
      <w:r>
        <w:br/>
      </w:r>
      <w:r>
        <w:rPr>
          <w:rStyle w:val="VerbatimChar"/>
        </w:rPr>
        <w:t xml:space="preserve">│   │   ├── 📁 pages/          # Sahifalar</w:t>
      </w:r>
      <w:r>
        <w:br/>
      </w:r>
      <w:r>
        <w:rPr>
          <w:rStyle w:val="VerbatimChar"/>
        </w:rPr>
        <w:t xml:space="preserve">│   │   ├── 📁 hooks/          # Custom hooks</w:t>
      </w:r>
      <w:r>
        <w:br/>
      </w:r>
      <w:r>
        <w:rPr>
          <w:rStyle w:val="VerbatimChar"/>
        </w:rPr>
        <w:t xml:space="preserve">│   │   ├── 📁 services/       # API chaqiruvlar</w:t>
      </w:r>
      <w:r>
        <w:br/>
      </w:r>
      <w:r>
        <w:rPr>
          <w:rStyle w:val="VerbatimChar"/>
        </w:rPr>
        <w:t xml:space="preserve">│   │   └── 📁 context/        # Auth context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server/                 # Express backend</w:t>
      </w:r>
      <w:r>
        <w:br/>
      </w:r>
      <w:r>
        <w:rPr>
          <w:rStyle w:val="VerbatimChar"/>
        </w:rPr>
        <w:t xml:space="preserve">│   ├── 📁 config/             # Baza sozlamalari</w:t>
      </w:r>
      <w:r>
        <w:br/>
      </w:r>
      <w:r>
        <w:rPr>
          <w:rStyle w:val="VerbatimChar"/>
        </w:rPr>
        <w:t xml:space="preserve">│   ├── 📁 controllers/        # API kontrollerlar</w:t>
      </w:r>
      <w:r>
        <w:br/>
      </w:r>
      <w:r>
        <w:rPr>
          <w:rStyle w:val="VerbatimChar"/>
        </w:rPr>
        <w:t xml:space="preserve">│   ├── 📁 routes/             # Marshrutlar</w:t>
      </w:r>
      <w:r>
        <w:br/>
      </w:r>
      <w:r>
        <w:rPr>
          <w:rStyle w:val="VerbatimChar"/>
        </w:rPr>
        <w:t xml:space="preserve">│   ├── 📁 middleware/         # JWT tekshiruvi</w:t>
      </w:r>
      <w:r>
        <w:br/>
      </w:r>
      <w:r>
        <w:rPr>
          <w:rStyle w:val="VerbatimChar"/>
        </w:rPr>
        <w:t xml:space="preserve">│   ├── 📁 utils/              # Matematik funksiyalar</w:t>
      </w:r>
      <w:r>
        <w:br/>
      </w:r>
      <w:r>
        <w:rPr>
          <w:rStyle w:val="VerbatimChar"/>
        </w:rPr>
        <w:t xml:space="preserve">│   └── server.js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database/               # SQL skriptlar</w:t>
      </w:r>
      <w:r>
        <w:br/>
      </w:r>
      <w:r>
        <w:rPr>
          <w:rStyle w:val="VerbatimChar"/>
        </w:rPr>
        <w:t xml:space="preserve">│   └── schema.sql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📁 docs/                   # Hujjatlar</w:t>
      </w:r>
      <w:r>
        <w:br/>
      </w:r>
      <w:r>
        <w:rPr>
          <w:rStyle w:val="VerbatimChar"/>
        </w:rPr>
        <w:t xml:space="preserve">│   ├── SRS.md</w:t>
      </w:r>
      <w:r>
        <w:br/>
      </w:r>
      <w:r>
        <w:rPr>
          <w:rStyle w:val="VerbatimChar"/>
        </w:rPr>
        <w:t xml:space="preserve">│   └── ER-DIAGRAM.md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9"/>
    <w:bookmarkStart w:id="32" w:name="api-endpoints"/>
    <w:p>
      <w:pPr>
        <w:pStyle w:val="2"/>
      </w:pPr>
      <w:r>
        <w:t xml:space="preserve">🔐 API Endpoints</w:t>
      </w:r>
    </w:p>
    <w:bookmarkStart w:id="30" w:name="autentifikatsiya"/>
    <w:p>
      <w:pPr>
        <w:pStyle w:val="3"/>
      </w:pPr>
      <w:r>
        <w:t xml:space="preserve">Autentifikatsiya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Ro’yxatdan o’tish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Tizimga kirish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Joriy foydalanuvchi</w:t>
            </w:r>
          </w:p>
        </w:tc>
      </w:tr>
    </w:tbl>
    <w:bookmarkEnd w:id="30"/>
    <w:bookmarkStart w:id="31" w:name="hisoblashlar"/>
    <w:p>
      <w:pPr>
        <w:pStyle w:val="3"/>
      </w:pPr>
      <w:r>
        <w:t xml:space="preserve">Hisoblashlar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Hisoblash saqlash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Tarixni ko’rish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/api/calculations/:id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O’chirish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mualliflar"/>
    <w:p>
      <w:pPr>
        <w:pStyle w:val="2"/>
      </w:pPr>
      <w:r>
        <w:t xml:space="preserve">👥 Mualliflar</w:t>
      </w:r>
    </w:p>
    <w:p>
      <w:pPr>
        <w:pStyle w:val="Compact"/>
        <w:numPr>
          <w:ilvl w:val="0"/>
          <w:numId w:val="1002"/>
        </w:numPr>
      </w:pPr>
      <w:r>
        <w:t xml:space="preserve">Talaba: [Ism Familiya]</w:t>
      </w:r>
    </w:p>
    <w:p>
      <w:pPr>
        <w:pStyle w:val="Compact"/>
        <w:numPr>
          <w:ilvl w:val="0"/>
          <w:numId w:val="1002"/>
        </w:numPr>
      </w:pPr>
      <w:r>
        <w:t xml:space="preserve">O’qituvchi: [Ism Familiya]</w:t>
      </w:r>
    </w:p>
    <w:bookmarkEnd w:id="33"/>
    <w:bookmarkStart w:id="34" w:name="litsenziya"/>
    <w:p>
      <w:pPr>
        <w:pStyle w:val="2"/>
      </w:pPr>
      <w:r>
        <w:t xml:space="preserve">📄 Litsenziya</w:t>
      </w:r>
    </w:p>
    <w:p>
      <w:pPr>
        <w:pStyle w:val="FirstParagraph"/>
      </w:pPr>
      <w:r>
        <w:t xml:space="preserve">MIT License</w:t>
      </w:r>
    </w:p>
    <w:bookmarkEnd w:id="34"/>
    <w:bookmarkEnd w:id="3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2026-04-26T06:30:02Z</dcterms:created>
  <dcterms:modified xsi:type="dcterms:W3CDTF">2026-04-26T06:30:02Z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qcrbee8aihl9mst31g-19dc80e0-ae02-825b-8000-09471702e76d-20260426063002","ReservedCode1":"","ContentPropagator":"001191110108MACG2KBH8F20000","PropagateID":"d6qcrbee8aihl9mst31g-19dc80e0-ae02-825b-8000-09471702e76d-20260426063002","ReservedCode2":""}</vt:lpwstr>
  </property>
</Properties>
</file>