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lang="ar" dir="rtl"&gt;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'Segoe UI', Tahoma, Geneva, Verdana,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direction: rtl;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background-color: #f0f2f5;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color: #004085;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margin-bottom: 25px;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font-size: 1.8em;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input[type="text"]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width: calc(100% - 20px);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padding: 12px;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font-size: 1em;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outline: none;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transition: border-color 0.3s ease;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input[type="text"]:focus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border-color: #007bff;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background-color: #007bff;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font-size: 1em;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transition: background-color 0.3s ease, transform 0.2s ease;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background-color: #0056b3;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transform: translateY(-2px);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button:active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transform: translateY(0);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background: #e9ecef;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padding: 15px;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wrap</w:t>
      </w:r>
      <w:r w:rsidDel="00000000" w:rsidR="00000000" w:rsidRPr="00000000">
        <w:rPr>
          <w:rtl w:val="0"/>
        </w:rPr>
        <w:t xml:space="preserve">; /* </w:t>
      </w:r>
      <w:r w:rsidDel="00000000" w:rsidR="00000000" w:rsidRPr="00000000">
        <w:rPr>
          <w:rtl w:val="1"/>
        </w:rPr>
        <w:t xml:space="preserve">للحفاظ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السطر</w:t>
      </w: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wrap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; /* </w:t>
      </w:r>
      <w:r w:rsidDel="00000000" w:rsidR="00000000" w:rsidRPr="00000000">
        <w:rPr>
          <w:rtl w:val="1"/>
        </w:rPr>
        <w:t xml:space="preserve">لكسر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font-family: monospace;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font-size: 0.9em;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border: 1px solid #dee2e6;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tl w:val="0"/>
        </w:rPr>
        <w:t xml:space="preserve">: 400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/* </w:t>
      </w:r>
      <w:r w:rsidDel="00000000" w:rsidR="00000000" w:rsidRPr="00000000">
        <w:rPr>
          <w:rtl w:val="1"/>
        </w:rPr>
        <w:t xml:space="preserve">لتقييد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overflow-y: auto;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.message-box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font-size: 0.9em;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; /* </w:t>
      </w:r>
      <w:r w:rsidDel="00000000" w:rsidR="00000000" w:rsidRPr="00000000">
        <w:rPr>
          <w:rtl w:val="1"/>
        </w:rPr>
        <w:t xml:space="preserve">مخفي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افتراضيا</w:t>
      </w: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.message-box.error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background-color: #f8d7da;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color: #721c24;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border: 1px solid #f5c6cb;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.message-box.info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background-color: #d1ecf1;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color: #0c5460;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border: 1px solid #bee5eb;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2&gt;📚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&lt;div id="messageBox" class="message-box"&gt;&lt;/div&gt;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fnName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getRange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" /&gt;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searchDoc</w:t>
      </w:r>
      <w:r w:rsidDel="00000000" w:rsidR="00000000" w:rsidRPr="00000000">
        <w:rPr>
          <w:rtl w:val="0"/>
        </w:rPr>
        <w:t xml:space="preserve">()"&gt;🔍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&lt;pre id="result"&gt;&lt;/pre&gt;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const resultElement = document.getElementById("result");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const messageBox = document.getElementById("messageBox");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* @function displayMessage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function displayMessage(message, type)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messageBox.textContent = message;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messageBox.className = 'message-box ' + type;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messageBox.style.display = 'block';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ثوان</w:t>
      </w:r>
      <w:r w:rsidDel="00000000" w:rsidR="00000000" w:rsidRPr="00000000">
        <w:rPr>
          <w:rtl w:val="0"/>
        </w:rPr>
        <w:t xml:space="preserve">ٍ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setTimeout(() =&gt;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messageBox.style.display = 'none';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}, 3000);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* @function searchDoc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تستدعي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getBuiltinFunctionDoc</w:t>
      </w:r>
      <w:r w:rsidDel="00000000" w:rsidR="00000000" w:rsidRPr="00000000">
        <w:rPr>
          <w:rtl w:val="0"/>
        </w:rPr>
        <w:t xml:space="preserve">'.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function searchDoc()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const fn = document.getElementById("fnName").value.trim();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if (!fn)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للبحث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resultElement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"⏳ 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0"/>
        </w:rPr>
        <w:t xml:space="preserve">...";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resultElement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 = '#666'; //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google.script.run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resultElement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 = '#333'; //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للنتائج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if (res &amp;&amp; (res.table || res.text))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resultElement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||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resultElement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resultElement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 = '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'; //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resultElement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`🚨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console.error("Error calling getBuiltinFunctionDoc:", 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.getBuiltinFunctionDoc(fn);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