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security_privacy_enforcer.gs –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SECURITY_PRIVACY_ENFORCER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الأذونات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وتشفير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SECURITY_PRIVACY_ENFORCER = (function(GA_Config, GA_Helpers, GA_AI_Dialogue)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* @function checkUserPermission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requiredRole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editor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viewer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الإذن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function checkUserPermission(requiredRole)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GA_Helpers.logOperation('SECURITY_PRIVACY_ENFORCER', 'checkUserPermission:start', { requiredRole });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const currentUserEmail = Session.getActiveUser().getEmail();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allowedUsers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getSetting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ALLOWED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') || {}; //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userRole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allowedUsers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currentUserEmail</w:t>
      </w:r>
      <w:r w:rsidDel="00000000" w:rsidR="00000000" w:rsidRPr="00000000">
        <w:rPr>
          <w:rtl w:val="0"/>
        </w:rPr>
        <w:t xml:space="preserve">] || '</w:t>
      </w:r>
      <w:r w:rsidDel="00000000" w:rsidR="00000000" w:rsidRPr="00000000">
        <w:rPr>
          <w:rtl w:val="0"/>
        </w:rPr>
        <w:t xml:space="preserve">viewer</w:t>
      </w:r>
      <w:r w:rsidDel="00000000" w:rsidR="00000000" w:rsidRPr="00000000">
        <w:rPr>
          <w:rtl w:val="0"/>
        </w:rPr>
        <w:t xml:space="preserve">'; //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viewer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const rolesHierarchy =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'admin': 3,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'editor': 2,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'viewer':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if (rolesHierarchy[userRole] &gt;= rolesHierarchy[requiredRole])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GA_Helpers.logOperation('SECURITY_PRIVACY_ENFORCER', 'checkUserPermission:granted', { userEmail: currentUserEmail, requiredRole, userRole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GA_Helpers.logOperation('SECURITY_PRIVACY_ENFORCER', 'checkUserPermission:denied', { userEmail: currentUserEmail, requiredRole, userRole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(`🚫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userRole</w:t>
      </w:r>
      <w:r w:rsidDel="00000000" w:rsidR="00000000" w:rsidRPr="00000000">
        <w:rPr>
          <w:rtl w:val="0"/>
        </w:rPr>
        <w:t xml:space="preserve">}.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requiredRole</w:t>
      </w:r>
      <w:r w:rsidDel="00000000" w:rsidR="00000000" w:rsidRPr="00000000">
        <w:rPr>
          <w:rtl w:val="0"/>
        </w:rPr>
        <w:t xml:space="preserve">}.`);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GA_Helpers.logOperation('SECURITY_PRIVACY_ENFORCER', 'checkUserPermission:error', { error: e.message, requiredRole 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الإذن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* @function encryptSensitiveData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تخزينها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للتوضيح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المشفرة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function encryptSensitiveData(data)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GA_Helpers.logOperation('SECURITY_PRIVACY_ENFORCER', 'encryptSensitiveData:start', { dataLength: data.length 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encryptedData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Utilities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64</w:t>
      </w:r>
      <w:r w:rsidDel="00000000" w:rsidR="00000000" w:rsidRPr="00000000">
        <w:rPr>
          <w:rtl w:val="0"/>
        </w:rPr>
        <w:t xml:space="preserve">Encode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GA_Helpers.logOperation('SECURITY_PRIVACY_ENFORCER', 'encryptSensitiveData:success');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encryptedData;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* @function decryptSensitiveData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استرجاعها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للتوضيح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encryptedData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المشفرة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function decryptSensitiveData(encryptedData)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GA_Helpers.logOperation('SECURITY_PRIVACY_ENFORCER', 'decryptSensitiveData:start', { dataLength: encryptedData.length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const decryptedData = Utilities.newBlob(Utilities.base64Decode(encryptedData)).getDataAsString();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GA_Helpers.logOperation('SECURITY_PRIVACY_ENFORCER', 'decryptSensitiveData:success');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return decryptedData;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GA_Helpers.logOperation('SECURITY_PRIVACY_ENFORCER', 'decryptSensitiveData:error', { error: e.message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return null;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* @function enforceDataMasking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الائتمان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credit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المخفية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function enforceDataMasking(data, type)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GA_Helpers.logOperation('SECURITY_PRIVACY_ENFORCER', 'enforceDataMasking:start', { type, dataLength: data.length });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let maskedData = data;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switch (type)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case 'credit_card':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maskedData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replace</w:t>
      </w:r>
      <w:r w:rsidDel="00000000" w:rsidR="00000000" w:rsidRPr="00000000">
        <w:rPr>
          <w:rtl w:val="0"/>
        </w:rPr>
        <w:t xml:space="preserve">(/(\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{12})(\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{4})/, '************$2'); //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case 'email':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maskedData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replace</w:t>
      </w:r>
      <w:r w:rsidDel="00000000" w:rsidR="00000000" w:rsidRPr="00000000">
        <w:rPr>
          <w:rtl w:val="0"/>
        </w:rPr>
        <w:t xml:space="preserve">(/(?&lt;=.{3}).(?=.*@)/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, '*'); //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GA_Helpers.logOperation('SECURITY_PRIVACY_ENFORCER', 'enforceDataMasking:success', { type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maskedData;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* @function logSecurityEvent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eventType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unauthorized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tampering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details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function logSecurityEvent(eventType, details)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PRIVACY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ENFORCER</w:t>
      </w:r>
      <w:r w:rsidDel="00000000" w:rsidR="00000000" w:rsidRPr="00000000">
        <w:rPr>
          <w:rtl w:val="0"/>
        </w:rPr>
        <w:t xml:space="preserve">', `</w:t>
      </w:r>
      <w:r w:rsidDel="00000000" w:rsidR="00000000" w:rsidRPr="00000000">
        <w:rPr>
          <w:rtl w:val="0"/>
        </w:rPr>
        <w:t xml:space="preserve">securityEvent</w:t>
      </w:r>
      <w:r w:rsidDel="00000000" w:rsidR="00000000" w:rsidRPr="00000000">
        <w:rPr>
          <w:rtl w:val="0"/>
        </w:rPr>
        <w:t xml:space="preserve">:${</w:t>
      </w:r>
      <w:r w:rsidDel="00000000" w:rsidR="00000000" w:rsidRPr="00000000">
        <w:rPr>
          <w:rtl w:val="0"/>
        </w:rPr>
        <w:t xml:space="preserve">eventType</w:t>
      </w:r>
      <w:r w:rsidDel="00000000" w:rsidR="00000000" w:rsidRPr="00000000">
        <w:rPr>
          <w:rtl w:val="0"/>
        </w:rPr>
        <w:t xml:space="preserve">}`, </w:t>
      </w:r>
      <w:r w:rsidDel="00000000" w:rsidR="00000000" w:rsidRPr="00000000">
        <w:rPr>
          <w:rtl w:val="0"/>
        </w:rPr>
        <w:t xml:space="preserve">details</w:t>
      </w:r>
      <w:r w:rsidDel="00000000" w:rsidR="00000000" w:rsidRPr="00000000">
        <w:rPr>
          <w:rtl w:val="0"/>
        </w:rPr>
        <w:t xml:space="preserve">, 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');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كنوع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للمسؤولين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console.warn(`SECURITY ALERT: Event Type: ${eventType}, Details: ${JSON.stringify(details)}`);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checkUserPermission,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encryptSensitiveData,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decryptSensitiveData,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enforceDataMasking,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logSecurityEvent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GAssistant.Config,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GAssistant.Helpers,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GAssistant.AI.Dialogue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