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tools_sheets.gs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GAssistant.Tools.Sheets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GAssistant.Tools.Sheets = (()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0"/>
        </w:rPr>
        <w:t xml:space="preserve">) 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Utils = GAssistant.Utils;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AI = GAssistant.AI.Core;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Config = GAssistant.Config;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Context = GAssistant.AI.Context;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function summarizeActiveSheetWithGemini()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tempState = {};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Context.build(tempState);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const sheetContext = tempState.systemInstruction;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sheetContext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:`;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const result = AI.ask(prompt, { modelOverride: Config.get('GEMINI_FLASH_MODEL')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Utils.log('Tools.Sheets.summarizeActiveSheetWithGemini: AI summary received.');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 [], 'summarizing active sheet');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 @param {object} args - { description: string }.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function suggestFormulaWithGemini(args)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 { description } = args;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const tempState = {};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Context.build(tempState);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const sheetContext = tempState.systemInstruction;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const prompt = 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${sheetContext}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}".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بعلامة</w:t>
      </w:r>
      <w:r w:rsidDel="00000000" w:rsidR="00000000" w:rsidRPr="00000000">
        <w:rPr>
          <w:rtl w:val="0"/>
        </w:rPr>
        <w:t xml:space="preserve"> =.`;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const result = AI.ask(prompt, { modelOverride: Config.get('GEMINI_FLASH_MODEL')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Utils.log('Tools.Sheets.suggestFormulaWithGemini: AI formula suggestion received.');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const Dialogue = GAssistant.UI.Dialogue;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(result.type === 'info' &amp;&amp; result.text.trim().startsWith('='))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0"/>
        </w:rPr>
        <w:t xml:space="preserve">: 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trim</w:t>
      </w:r>
      <w:r w:rsidDel="00000000" w:rsidR="00000000" w:rsidRPr="00000000">
        <w:rPr>
          <w:rtl w:val="0"/>
        </w:rPr>
        <w:t xml:space="preserve">()}\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\`\`\``);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Utils.warn('Tools.Sheets.suggestFormulaWithGemini: AI returned non-formula text.', { response: result.text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createWarning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}, [], `suggesting formula for: ${description}`);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* @param {object} args - { templateName: string, newSheetName: string }.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function createSheetFromTemplate(args)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const { templateName, newSheetName } = args;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const Dialogue = GAssistant.UI.Dialogue;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const templates =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الشهرية</w:t>
      </w:r>
      <w:r w:rsidDel="00000000" w:rsidR="00000000" w:rsidRPr="00000000">
        <w:rPr>
          <w:rtl w:val="1"/>
        </w:rPr>
        <w:t xml:space="preserve">":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0"/>
        </w:rPr>
        <w:t xml:space="preserve">"],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": ["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الاستحقاق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0"/>
        </w:rPr>
        <w:t xml:space="preserve">"],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"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": ["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const headers = templates[templateName];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if (!headers)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templateName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(', ')}.`);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const sheet = Utils.getSheet(newSheetName, headers);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 (sheet)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Utils.log('Tools.Sheets.createSheetFromTemplate: Success', { newSheetName, templateName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newSheetName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templateName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newSheetName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}, [], `creating sheet '${newSheetName}' from template '${templateName}'`);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summarizeActiveSheetWithGemini,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suggestFormulaWithGemini,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createSheetFromTemplate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