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8.png" ContentType="image/png"/>
  <Override PartName="/word/media/rId33.png" ContentType="image/png"/>
  <Override PartName="/word/media/rId35.png" ContentType="image/png"/>
  <Override PartName="/word/media/rId37.png" ContentType="image/png"/>
  <Override PartName="/word/media/rId39.png" ContentType="image/png"/>
  <Override PartName="/word/media/rId40.png" ContentType="image/png"/>
  <Override PartName="/word/media/rId42.png" ContentType="image/png"/>
  <Override PartName="/word/media/rId44.png" ContentType="image/png"/>
  <Override PartName="/word/media/rId45.png" ContentType="image/png"/>
  <Override PartName="/word/media/rId47.png" ContentType="image/png"/>
  <Override PartName="/word/media/rId48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61.png" ContentType="image/png"/>
  <Override PartName="/word/media/rId63.png" ContentType="image/png"/>
  <Override PartName="/word/media/rId66.png" ContentType="image/png"/>
  <Override PartName="/word/media/rId68.png" ContentType="image/png"/>
  <Override PartName="/word/media/rId72.png" ContentType="image/png"/>
  <Override PartName="/word/media/rId74.png" ContentType="image/png"/>
  <Override PartName="/word/media/rId76.png" ContentType="image/png"/>
  <Override PartName="/word/media/rId77.png" ContentType="image/png"/>
  <Override PartName="/word/media/rId79.png" ContentType="image/png"/>
  <Override PartName="/word/media/rId80.png" ContentType="image/png"/>
  <Override PartName="/word/media/rId83.png" ContentType="image/png"/>
  <Override PartName="/word/media/rId85.png" ContentType="image/png"/>
  <Override PartName="/word/media/rId87.png" ContentType="image/png"/>
  <Override PartName="/word/media/rId91.png" ContentType="image/png"/>
  <Override PartName="/word/media/rId93.png" ContentType="image/png"/>
  <Override PartName="/word/media/rId9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buku-panduan-tenant-operation"/>
      <w:r>
        <w:t xml:space="preserve">Buku Panduan Tenant Operation</w:t>
      </w:r>
      <w:bookmarkEnd w:id="20"/>
    </w:p>
    <w:p>
      <w:pPr>
        <w:pStyle w:val="FirstParagraph"/>
      </w:pPr>
      <w:r>
        <w:rPr>
          <w:b/>
        </w:rPr>
        <w:t xml:space="preserve">Aplikasi Billing ISP — Kalimasada Inti Sarana</w:t>
      </w:r>
    </w:p>
    <w:p>
      <w:pPr>
        <w:pStyle w:val="BodyText"/>
      </w:pPr>
      <w:r>
        <w:t xml:space="preserve">Panduan operasional untuk administrator tenant: dari setup awal (RADIUS, NAS, paket) hingga operasional harian (pelanggan, invoice, keuangan, gudang, absensi, dan kerja teknisi), plus ringkasan portal lapangan (Teknisi, Kolektor, Agent).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ara-memakai-buku-ini"/>
      <w:r>
        <w:t xml:space="preserve">Cara memakai buku ini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Ikuti</w:t>
      </w:r>
      <w:r>
        <w:t xml:space="preserve"> </w:t>
      </w:r>
      <w:r>
        <w:rPr>
          <w:b/>
        </w:rPr>
        <w:t xml:space="preserve">Bab 2</w:t>
      </w:r>
      <w:r>
        <w:t xml:space="preserve"> </w:t>
      </w:r>
      <w:r>
        <w:t xml:space="preserve">berurutan saat setup pertama kali.</w:t>
      </w:r>
    </w:p>
    <w:p>
      <w:pPr>
        <w:numPr>
          <w:ilvl w:val="0"/>
          <w:numId w:val="1001"/>
        </w:numPr>
        <w:pStyle w:val="Compact"/>
      </w:pPr>
      <w:r>
        <w:t xml:space="preserve">Gunakan</w:t>
      </w:r>
      <w:r>
        <w:t xml:space="preserve"> </w:t>
      </w:r>
      <w:r>
        <w:rPr>
          <w:b/>
        </w:rPr>
        <w:t xml:space="preserve">Bab 3–8</w:t>
      </w:r>
      <w:r>
        <w:t xml:space="preserve"> </w:t>
      </w:r>
      <w:r>
        <w:t xml:space="preserve">sebagai referensi operasional harian.</w:t>
      </w:r>
    </w:p>
    <w:p>
      <w:pPr>
        <w:numPr>
          <w:ilvl w:val="0"/>
          <w:numId w:val="1001"/>
        </w:numPr>
        <w:pStyle w:val="Compact"/>
      </w:pPr>
      <w:r>
        <w:t xml:space="preserve">Serahkan</w:t>
      </w:r>
      <w:r>
        <w:t xml:space="preserve"> </w:t>
      </w:r>
      <w:r>
        <w:rPr>
          <w:b/>
        </w:rPr>
        <w:t xml:space="preserve">Bab 9</w:t>
      </w:r>
      <w:r>
        <w:t xml:space="preserve"> </w:t>
      </w:r>
      <w:r>
        <w:t xml:space="preserve">ke staf lapangan (teknisi / kolektor / agent).</w:t>
      </w:r>
    </w:p>
    <w:p>
      <w:pPr>
        <w:numPr>
          <w:ilvl w:val="0"/>
          <w:numId w:val="1001"/>
        </w:numPr>
        <w:pStyle w:val="Compact"/>
      </w:pPr>
      <w:r>
        <w:t xml:space="preserve">Jika ada error, mulai dari</w:t>
      </w:r>
      <w:r>
        <w:t xml:space="preserve"> </w:t>
      </w:r>
      <w:r>
        <w:rPr>
          <w:b/>
        </w:rPr>
        <w:t xml:space="preserve">Bab 10</w:t>
      </w:r>
      <w:r>
        <w:t xml:space="preserve">.</w:t>
      </w:r>
    </w:p>
    <w:p>
      <w:pPr>
        <w:pStyle w:val="FirstParagraph"/>
      </w:pPr>
      <w:r>
        <w:t xml:space="preserve">Setiap langkah menyebut</w:t>
      </w:r>
      <w:r>
        <w:t xml:space="preserve"> </w:t>
      </w:r>
      <w:r>
        <w:rPr>
          <w:b/>
        </w:rPr>
        <w:t xml:space="preserve">Menu</w:t>
      </w:r>
      <w:r>
        <w:t xml:space="preserve"> </w:t>
      </w:r>
      <w:r>
        <w:t xml:space="preserve">persis seperti di sidebar Admin Panel. Gambar diberi nomor</w:t>
      </w:r>
      <w:r>
        <w:t xml:space="preserve"> </w:t>
      </w:r>
      <w:r>
        <w:rPr>
          <w:rStyle w:val="VerbatimChar"/>
        </w:rPr>
        <w:t xml:space="preserve">Gambar X.Y</w:t>
      </w:r>
      <w:r>
        <w:t xml:space="preserve"> </w:t>
      </w:r>
      <w:r>
        <w:t xml:space="preserve">dan ditempatkan di dekat langkah terkait.</w:t>
      </w:r>
    </w:p>
    <w:p>
      <w:pPr>
        <w:pStyle w:val="BlockText"/>
      </w:pPr>
      <w:r>
        <w:rPr>
          <w:b/>
        </w:rPr>
        <w:t xml:space="preserve">Catatan keamanan:</w:t>
      </w:r>
      <w:r>
        <w:t xml:space="preserve"> </w:t>
      </w:r>
      <w:r>
        <w:t xml:space="preserve">Jangan bagikan password admin. Gunakan placeholder di dokumentasi internal Anda.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aftar-isi"/>
      <w:r>
        <w:t xml:space="preserve">Daftar Isi</w:t>
      </w:r>
      <w:bookmarkEnd w:id="22"/>
    </w:p>
    <w:p>
      <w:pPr>
        <w:numPr>
          <w:ilvl w:val="0"/>
          <w:numId w:val="1002"/>
        </w:numPr>
        <w:pStyle w:val="Compact"/>
      </w:pPr>
      <w:hyperlink w:anchor="bab-1--pengenalan--akses">
        <w:r>
          <w:rPr>
            <w:rStyle w:val="Hyperlink"/>
          </w:rPr>
          <w:t xml:space="preserve">Pengenalan &amp; Akses</w:t>
        </w:r>
      </w:hyperlink>
    </w:p>
    <w:p>
      <w:pPr>
        <w:numPr>
          <w:ilvl w:val="0"/>
          <w:numId w:val="1002"/>
        </w:numPr>
        <w:pStyle w:val="Compact"/>
      </w:pPr>
      <w:hyperlink w:anchor="bab-2--setup-aplikasi-billing">
        <w:r>
          <w:rPr>
            <w:rStyle w:val="Hyperlink"/>
          </w:rPr>
          <w:t xml:space="preserve">Setup Aplikasi Billing</w:t>
        </w:r>
      </w:hyperlink>
    </w:p>
    <w:p>
      <w:pPr>
        <w:numPr>
          <w:ilvl w:val="0"/>
          <w:numId w:val="1002"/>
        </w:numPr>
        <w:pStyle w:val="Compact"/>
      </w:pPr>
      <w:hyperlink w:anchor="bab-3--pelanggan">
        <w:r>
          <w:rPr>
            <w:rStyle w:val="Hyperlink"/>
          </w:rPr>
          <w:t xml:space="preserve">Pelanggan</w:t>
        </w:r>
      </w:hyperlink>
    </w:p>
    <w:p>
      <w:pPr>
        <w:numPr>
          <w:ilvl w:val="0"/>
          <w:numId w:val="1002"/>
        </w:numPr>
        <w:pStyle w:val="Compact"/>
      </w:pPr>
      <w:hyperlink w:anchor="bab-4--invoicing--keuangan">
        <w:r>
          <w:rPr>
            <w:rStyle w:val="Hyperlink"/>
          </w:rPr>
          <w:t xml:space="preserve">Invoicing &amp; Keuangan</w:t>
        </w:r>
      </w:hyperlink>
    </w:p>
    <w:p>
      <w:pPr>
        <w:numPr>
          <w:ilvl w:val="0"/>
          <w:numId w:val="1002"/>
        </w:numPr>
        <w:pStyle w:val="Compact"/>
      </w:pPr>
      <w:hyperlink w:anchor="bab-5--hotspot--agent">
        <w:r>
          <w:rPr>
            <w:rStyle w:val="Hyperlink"/>
          </w:rPr>
          <w:t xml:space="preserve">Hotspot &amp; Agent</w:t>
        </w:r>
      </w:hyperlink>
    </w:p>
    <w:p>
      <w:pPr>
        <w:numPr>
          <w:ilvl w:val="0"/>
          <w:numId w:val="1002"/>
        </w:numPr>
        <w:pStyle w:val="Compact"/>
      </w:pPr>
      <w:hyperlink w:anchor="bab-6--manajemen-gudang">
        <w:r>
          <w:rPr>
            <w:rStyle w:val="Hyperlink"/>
          </w:rPr>
          <w:t xml:space="preserve">Manajemen Gudang</w:t>
        </w:r>
      </w:hyperlink>
    </w:p>
    <w:p>
      <w:pPr>
        <w:numPr>
          <w:ilvl w:val="0"/>
          <w:numId w:val="1002"/>
        </w:numPr>
        <w:pStyle w:val="Compact"/>
      </w:pPr>
      <w:hyperlink w:anchor="bab-7--karyawan--absensi">
        <w:r>
          <w:rPr>
            <w:rStyle w:val="Hyperlink"/>
          </w:rPr>
          <w:t xml:space="preserve">Karyawan &amp; Absensi</w:t>
        </w:r>
      </w:hyperlink>
    </w:p>
    <w:p>
      <w:pPr>
        <w:numPr>
          <w:ilvl w:val="0"/>
          <w:numId w:val="1002"/>
        </w:numPr>
        <w:pStyle w:val="Compact"/>
      </w:pPr>
      <w:hyperlink w:anchor="bab-8--kerja-teknisi-sisi-admin">
        <w:r>
          <w:rPr>
            <w:rStyle w:val="Hyperlink"/>
          </w:rPr>
          <w:t xml:space="preserve">Kerja Teknisi (sisi Admin)</w:t>
        </w:r>
      </w:hyperlink>
    </w:p>
    <w:p>
      <w:pPr>
        <w:numPr>
          <w:ilvl w:val="0"/>
          <w:numId w:val="1002"/>
        </w:numPr>
        <w:pStyle w:val="Compact"/>
      </w:pPr>
      <w:hyperlink w:anchor="bab-9--portal-lapangan">
        <w:r>
          <w:rPr>
            <w:rStyle w:val="Hyperlink"/>
          </w:rPr>
          <w:t xml:space="preserve">Portal Lapangan</w:t>
        </w:r>
      </w:hyperlink>
    </w:p>
    <w:p>
      <w:pPr>
        <w:numPr>
          <w:ilvl w:val="0"/>
          <w:numId w:val="1002"/>
        </w:numPr>
        <w:pStyle w:val="Compact"/>
      </w:pPr>
      <w:hyperlink w:anchor="bab-10--troubleshooting-singkat">
        <w:r>
          <w:rPr>
            <w:rStyle w:val="Hyperlink"/>
          </w:rPr>
          <w:t xml:space="preserve">Troubleshooting Singkat</w:t>
        </w:r>
      </w:hyperlink>
    </w:p>
    <w:p>
      <w:pPr>
        <w:numPr>
          <w:ilvl w:val="0"/>
          <w:numId w:val="1002"/>
        </w:numPr>
        <w:pStyle w:val="Compact"/>
      </w:pPr>
      <w:hyperlink w:anchor="checklist-siap-produksi">
        <w:r>
          <w:rPr>
            <w:rStyle w:val="Hyperlink"/>
          </w:rPr>
          <w:t xml:space="preserve">Checklist Siap Produksi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bab-1-pengenalan-akses"/>
      <w:r>
        <w:t xml:space="preserve">Bab 1 — Pengenalan &amp; Akses</w:t>
      </w:r>
      <w:bookmarkEnd w:id="23"/>
    </w:p>
    <w:p>
      <w:pPr>
        <w:pStyle w:val="Heading3"/>
      </w:pPr>
      <w:bookmarkStart w:id="24" w:name="apa-itu-panel-admin-tenant"/>
      <w:r>
        <w:t xml:space="preserve">1.1 Apa itu panel Admin Tenant?</w:t>
      </w:r>
      <w:bookmarkEnd w:id="24"/>
    </w:p>
    <w:p>
      <w:pPr>
        <w:pStyle w:val="FirstParagraph"/>
      </w:pPr>
      <w:r>
        <w:t xml:space="preserve">Panel Admin Tenant adalah pusat kontrol ISP Anda: mengelola pelanggan PPPoE/hotspot, tagihan, pembayaran, stok gudang, absensi karyawan, penugasan teknisi, serta pengaturan RADIUS/NAS/MikroTik.</w:t>
      </w:r>
    </w:p>
    <w:p>
      <w:pPr>
        <w:pStyle w:val="Heading3"/>
      </w:pPr>
      <w:bookmarkStart w:id="25" w:name="peran-pengguna"/>
      <w:r>
        <w:t xml:space="preserve">1.2 Peran pengguna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2262"/>
        <w:gridCol w:w="36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Tugas utama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/admin/dashboard</w:t>
            </w:r>
          </w:p>
        </w:tc>
        <w:tc>
          <w:p>
            <w:pPr>
              <w:pStyle w:val="Compact"/>
              <w:jc w:val="left"/>
            </w:pPr>
            <w:r>
              <w:t xml:space="preserve">Setup, pelanggan, invoice, keuangan, master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Teknisi</w:t>
            </w:r>
          </w:p>
        </w:tc>
        <w:tc>
          <w:p>
            <w:pPr>
              <w:pStyle w:val="Compact"/>
              <w:jc w:val="left"/>
            </w:pPr>
            <w:r>
              <w:t xml:space="preserve">Portal teknisi</w:t>
            </w:r>
          </w:p>
        </w:tc>
        <w:tc>
          <w:p>
            <w:pPr>
              <w:pStyle w:val="Compact"/>
              <w:jc w:val="left"/>
            </w:pPr>
            <w:r>
              <w:t xml:space="preserve">Instalasi, gangguan, monitoring lapangan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Kolektor</w:t>
            </w:r>
          </w:p>
        </w:tc>
        <w:tc>
          <w:p>
            <w:pPr>
              <w:pStyle w:val="Compact"/>
              <w:jc w:val="left"/>
            </w:pPr>
            <w:r>
              <w:t xml:space="preserve">Portal kolektor</w:t>
            </w:r>
          </w:p>
        </w:tc>
        <w:tc>
          <w:p>
            <w:pPr>
              <w:pStyle w:val="Compact"/>
              <w:jc w:val="left"/>
            </w:pPr>
            <w:r>
              <w:t xml:space="preserve">Tagih pelanggan, setoran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Portal agent</w:t>
            </w:r>
          </w:p>
        </w:tc>
        <w:tc>
          <w:p>
            <w:pPr>
              <w:pStyle w:val="Compact"/>
              <w:jc w:val="left"/>
            </w:pPr>
            <w:r>
              <w:t xml:space="preserve">Jual voucher, cek saldo</w:t>
            </w:r>
          </w:p>
        </w:tc>
      </w:tr>
    </w:tbl>
    <w:p>
      <w:pPr>
        <w:pStyle w:val="Heading3"/>
      </w:pPr>
      <w:bookmarkStart w:id="26" w:name="login-admin"/>
      <w:r>
        <w:t xml:space="preserve">1.3 Login Admin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Buka URL tenant Anda (contoh:</w:t>
      </w:r>
      <w:r>
        <w:t xml:space="preserve"> </w:t>
      </w:r>
      <w:r>
        <w:rPr>
          <w:rStyle w:val="VerbatimChar"/>
        </w:rPr>
        <w:t xml:space="preserve">https://NAMA_TENANT.domain-anda.com/login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http://IP:PORT/login?tenant=NAMA_TENANT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Pilih peran</w:t>
      </w:r>
      <w:r>
        <w:t xml:space="preserve"> </w:t>
      </w:r>
      <w:r>
        <w:rPr>
          <w:b/>
        </w:rPr>
        <w:t xml:space="preserve">Admin</w:t>
      </w:r>
      <w:r>
        <w:t xml:space="preserve"> </w:t>
      </w:r>
      <w:r>
        <w:t xml:space="preserve">(jika ada pilihan peran).</w:t>
      </w:r>
    </w:p>
    <w:p>
      <w:pPr>
        <w:numPr>
          <w:ilvl w:val="0"/>
          <w:numId w:val="1003"/>
        </w:numPr>
        <w:pStyle w:val="Compact"/>
      </w:pPr>
      <w:r>
        <w:t xml:space="preserve">Isi</w:t>
      </w:r>
      <w:r>
        <w:t xml:space="preserve"> </w:t>
      </w:r>
      <w:r>
        <w:rPr>
          <w:b/>
        </w:rPr>
        <w:t xml:space="preserve">username</w:t>
      </w:r>
      <w:r>
        <w:t xml:space="preserve"> </w:t>
      </w:r>
      <w:r>
        <w:t xml:space="preserve">dan</w:t>
      </w:r>
      <w:r>
        <w:t xml:space="preserve"> </w:t>
      </w:r>
      <w:r>
        <w:rPr>
          <w:b/>
        </w:rPr>
        <w:t xml:space="preserve">password</w:t>
      </w:r>
      <w:r>
        <w:t xml:space="preserve"> </w:t>
      </w:r>
      <w:r>
        <w:t xml:space="preserve">admin.</w:t>
      </w:r>
    </w:p>
    <w:p>
      <w:pPr>
        <w:numPr>
          <w:ilvl w:val="0"/>
          <w:numId w:val="1003"/>
        </w:numPr>
        <w:pStyle w:val="Compact"/>
      </w:pPr>
      <w:r>
        <w:t xml:space="preserve">Klik</w:t>
      </w:r>
      <w:r>
        <w:t xml:space="preserve"> </w:t>
      </w:r>
      <w:r>
        <w:rPr>
          <w:b/>
        </w:rPr>
        <w:t xml:space="preserve">Login</w:t>
      </w:r>
      <w:r>
        <w:t xml:space="preserve">. Anda diarahkan ke Dashboard.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ambar 1.1 — Halaman login" title="" id="1" name="Picture"/>
            <a:graphic>
              <a:graphicData uri="http://schemas.openxmlformats.org/drawingml/2006/picture">
                <pic:pic>
                  <pic:nvPicPr>
                    <pic:cNvPr descr="figures/fig-01-logi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1.1 — Halaman login</w:t>
      </w:r>
    </w:p>
    <w:p>
      <w:pPr>
        <w:pStyle w:val="BodyText"/>
      </w:pPr>
      <w:r>
        <w:rPr>
          <w:i/>
        </w:rPr>
        <w:t xml:space="preserve">Gambar 1.1 — Halaman login aplikasi</w:t>
      </w:r>
    </w:p>
    <w:p>
      <w:pPr>
        <w:pStyle w:val="CaptionedFigure"/>
      </w:pPr>
      <w:r>
        <w:drawing>
          <wp:inline>
            <wp:extent cx="5334000" cy="6752695"/>
            <wp:effectExtent b="0" l="0" r="0" t="0"/>
            <wp:docPr descr="Gambar 1.2 — Dashboard Admin" title="" id="1" name="Picture"/>
            <a:graphic>
              <a:graphicData uri="http://schemas.openxmlformats.org/drawingml/2006/picture">
                <pic:pic>
                  <pic:nvPicPr>
                    <pic:cNvPr descr="figures/fig-02-dashboar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52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1.2 — Dashboard Admin</w:t>
      </w:r>
    </w:p>
    <w:p>
      <w:pPr>
        <w:pStyle w:val="BodyText"/>
      </w:pPr>
      <w:r>
        <w:rPr>
          <w:i/>
        </w:rPr>
        <w:t xml:space="preserve">Gambar 1.2 — Dashboard Admin setelah login</w:t>
      </w:r>
    </w:p>
    <w:p>
      <w:pPr>
        <w:pStyle w:val="Heading3"/>
      </w:pPr>
      <w:bookmarkStart w:id="29" w:name="navigasi-sidebar"/>
      <w:r>
        <w:t xml:space="preserve">1.4 Navigasi sidebar</w:t>
      </w:r>
      <w:bookmarkEnd w:id="29"/>
    </w:p>
    <w:p>
      <w:pPr>
        <w:pStyle w:val="FirstParagraph"/>
      </w:pPr>
      <w:r>
        <w:t xml:space="preserve">Menu utama di kiri (Desktop) atau lewat ikon hamburger (Mobile):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Dashboard</w:t>
      </w:r>
      <w:r>
        <w:t xml:space="preserve"> </w:t>
      </w:r>
      <w:r>
        <w:t xml:space="preserve">— ringkasan operasional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Pelanggan</w:t>
      </w:r>
      <w:r>
        <w:t xml:space="preserve"> </w:t>
      </w:r>
      <w:r>
        <w:t xml:space="preserve">— pelanggan, area, paket, isolir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PPP Connection</w:t>
      </w:r>
      <w:r>
        <w:t xml:space="preserve"> </w:t>
      </w:r>
      <w:r>
        <w:t xml:space="preserve">— user/profile PPPoE, GenieACS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Hotspot &amp; Voucher</w:t>
      </w:r>
      <w:r>
        <w:t xml:space="preserve"> </w:t>
      </w:r>
      <w:r>
        <w:t xml:space="preserve">— NAS, voucher, member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Invoicing</w:t>
      </w:r>
      <w:r>
        <w:t xml:space="preserve"> </w:t>
      </w:r>
      <w:r>
        <w:t xml:space="preserve">— buat &amp; daftar invoice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Keuangan</w:t>
      </w:r>
      <w:r>
        <w:t xml:space="preserve"> </w:t>
      </w:r>
      <w:r>
        <w:t xml:space="preserve">— pembayaran, kolektor, laporan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Manajemen Gudang</w:t>
      </w:r>
      <w:r>
        <w:t xml:space="preserve"> </w:t>
      </w:r>
      <w:r>
        <w:t xml:space="preserve">— stok barang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Agent</w:t>
      </w:r>
      <w:r>
        <w:t xml:space="preserve"> </w:t>
      </w:r>
      <w:r>
        <w:t xml:space="preserve">— pendaftaran &amp; kelola agent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Karyawan</w:t>
      </w:r>
      <w:r>
        <w:t xml:space="preserve"> </w:t>
      </w:r>
      <w:r>
        <w:t xml:space="preserve">— absensi &amp; HR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Teknisi</w:t>
      </w:r>
      <w:r>
        <w:t xml:space="preserve"> </w:t>
      </w:r>
      <w:r>
        <w:t xml:space="preserve">— akun teknisi, instalasi, trouble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Tools &amp; Reporting</w:t>
      </w:r>
      <w:r>
        <w:t xml:space="preserve"> </w:t>
      </w:r>
      <w:r>
        <w:t xml:space="preserve">— OLT, ODP, kabel, mapping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Settingan</w:t>
      </w:r>
      <w:r>
        <w:t xml:space="preserve"> </w:t>
      </w:r>
      <w:r>
        <w:t xml:space="preserve">— konfigurasi sistem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bab-2-setup-aplikasi-billing"/>
      <w:r>
        <w:t xml:space="preserve">Bab 2 — Setup Aplikasi Billing</w:t>
      </w:r>
      <w:bookmarkEnd w:id="30"/>
    </w:p>
    <w:p>
      <w:pPr>
        <w:pStyle w:val="FirstParagraph"/>
      </w:pPr>
      <w:r>
        <w:t xml:space="preserve">Ikuti urutan di bawah</w:t>
      </w:r>
      <w:r>
        <w:t xml:space="preserve"> </w:t>
      </w:r>
      <w:r>
        <w:rPr>
          <w:b/>
        </w:rPr>
        <w:t xml:space="preserve">sebelum</w:t>
      </w:r>
      <w:r>
        <w:t xml:space="preserve"> </w:t>
      </w:r>
      <w:r>
        <w:t xml:space="preserve">menambah pelanggan massal. Setup yang acak sering menyebabkan user tidak bisa login atau isolir tidak jalan.</w:t>
      </w:r>
    </w:p>
    <w:p>
      <w:pPr>
        <w:pStyle w:val="Heading3"/>
      </w:pPr>
      <w:bookmarkStart w:id="31" w:name="alur-setup-ringkas"/>
      <w:r>
        <w:t xml:space="preserve">Alur setup (ringkas)</w:t>
      </w:r>
      <w:bookmarkEnd w:id="31"/>
    </w:p>
    <w:p>
      <w:pPr>
        <w:pStyle w:val="SourceCode"/>
      </w:pPr>
      <w:r>
        <w:rPr>
          <w:rStyle w:val="VerbatimChar"/>
        </w:rPr>
        <w:t xml:space="preserve">Setting Umum → RADIUS → Kelola NAS / Mikrotik → Profile PPPoE/Hotspot</w:t>
      </w:r>
      <w:r>
        <w:br/>
      </w:r>
      <w:r>
        <w:rPr>
          <w:rStyle w:val="VerbatimChar"/>
        </w:rPr>
        <w:t xml:space="preserve">→ Paket &amp; Area → WhatsApp / Email / Payment → Auto Isolir → Checklist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step-1-setting-umum"/>
      <w:r>
        <w:t xml:space="preserve">STEP 1 — Setting Umum</w:t>
      </w:r>
      <w:bookmarkEnd w:id="32"/>
    </w:p>
    <w:p>
      <w:pPr>
        <w:pStyle w:val="FirstParagraph"/>
      </w:pPr>
      <w:r>
        <w:rPr>
          <w:b/>
        </w:rPr>
        <w:t xml:space="preserve">Menu:</w:t>
      </w:r>
      <w:r>
        <w:t xml:space="preserve"> </w:t>
      </w:r>
      <w:r>
        <w:t xml:space="preserve">Settingan →</w:t>
      </w:r>
      <w:r>
        <w:t xml:space="preserve"> </w:t>
      </w:r>
      <w:r>
        <w:rPr>
          <w:b/>
        </w:rPr>
        <w:t xml:space="preserve">Setting Umum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/admin/settings</w:t>
      </w:r>
      <w:r>
        <w:t xml:space="preserve">)</w:t>
      </w:r>
    </w:p>
    <w:p>
      <w:pPr>
        <w:pStyle w:val="BodyText"/>
      </w:pPr>
      <w:r>
        <w:rPr>
          <w:b/>
        </w:rPr>
        <w:t xml:space="preserve">Tujuan:</w:t>
      </w:r>
      <w:r>
        <w:t xml:space="preserve"> </w:t>
      </w:r>
      <w:r>
        <w:t xml:space="preserve">Identitas perusahaan, kontak, rekening, dan nomor admin.</w:t>
      </w:r>
    </w:p>
    <w:p>
      <w:pPr>
        <w:numPr>
          <w:ilvl w:val="0"/>
          <w:numId w:val="1005"/>
        </w:numPr>
        <w:pStyle w:val="Compact"/>
      </w:pPr>
      <w:r>
        <w:t xml:space="preserve">Isi</w:t>
      </w:r>
      <w:r>
        <w:t xml:space="preserve"> </w:t>
      </w:r>
      <w:r>
        <w:rPr>
          <w:b/>
        </w:rPr>
        <w:t xml:space="preserve">nama perusahaan</w:t>
      </w:r>
      <w:r>
        <w:t xml:space="preserve">, slogan, website, dan upload</w:t>
      </w:r>
      <w:r>
        <w:t xml:space="preserve"> </w:t>
      </w:r>
      <w:r>
        <w:rPr>
          <w:b/>
        </w:rPr>
        <w:t xml:space="preserve">logo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Isi</w:t>
      </w:r>
      <w:r>
        <w:t xml:space="preserve"> </w:t>
      </w:r>
      <w:r>
        <w:rPr>
          <w:b/>
        </w:rPr>
        <w:t xml:space="preserve">telepon, email, alamat, WhatsApp CS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Isi data pembayaran: bank, nomor rekening, atas nama, alamat/jam kas.</w:t>
      </w:r>
    </w:p>
    <w:p>
      <w:pPr>
        <w:numPr>
          <w:ilvl w:val="0"/>
          <w:numId w:val="1005"/>
        </w:numPr>
        <w:pStyle w:val="Compact"/>
      </w:pPr>
      <w:r>
        <w:t xml:space="preserve">Tambahkan nomor WhatsApp</w:t>
      </w:r>
      <w:r>
        <w:t xml:space="preserve"> </w:t>
      </w:r>
      <w:r>
        <w:rPr>
          <w:b/>
        </w:rPr>
        <w:t xml:space="preserve">admin</w:t>
      </w:r>
      <w:r>
        <w:t xml:space="preserve"> </w:t>
      </w:r>
      <w:r>
        <w:t xml:space="preserve">(format</w:t>
      </w:r>
      <w:r>
        <w:t xml:space="preserve"> </w:t>
      </w:r>
      <w:r>
        <w:rPr>
          <w:rStyle w:val="VerbatimChar"/>
        </w:rPr>
        <w:t xml:space="preserve">628xxxxxxxxxx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Simpan.</w:t>
      </w:r>
    </w:p>
    <w:p>
      <w:pPr>
        <w:pStyle w:val="CaptionedFigure"/>
      </w:pPr>
      <w:r>
        <w:drawing>
          <wp:inline>
            <wp:extent cx="5334000" cy="17328091"/>
            <wp:effectExtent b="0" l="0" r="0" t="0"/>
            <wp:docPr descr="Gambar 2.1 — Setting Umum" title="" id="1" name="Picture"/>
            <a:graphic>
              <a:graphicData uri="http://schemas.openxmlformats.org/drawingml/2006/picture">
                <pic:pic>
                  <pic:nvPicPr>
                    <pic:cNvPr descr="figures/fig-03-setting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28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2.1 — Setting Umum</w:t>
      </w:r>
    </w:p>
    <w:p>
      <w:pPr>
        <w:pStyle w:val="BodyText"/>
      </w:pPr>
      <w:r>
        <w:rPr>
          <w:i/>
        </w:rPr>
        <w:t xml:space="preserve">Gambar 2.1 — Setting Umum</w:t>
      </w:r>
    </w:p>
    <w:p>
      <w:pPr>
        <w:pStyle w:val="BlockText"/>
      </w:pPr>
      <w:r>
        <w:rPr>
          <w:b/>
        </w:rPr>
        <w:t xml:space="preserve">Tip:</w:t>
      </w:r>
      <w:r>
        <w:t xml:space="preserve"> </w:t>
      </w:r>
      <w:r>
        <w:t xml:space="preserve">Ubah password admin dari nilai default segera setelah login pertama.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step-2-setting-radius"/>
      <w:r>
        <w:t xml:space="preserve">STEP 2 — Setting RADIUS</w:t>
      </w:r>
      <w:bookmarkEnd w:id="34"/>
    </w:p>
    <w:p>
      <w:pPr>
        <w:pStyle w:val="FirstParagraph"/>
      </w:pPr>
      <w:r>
        <w:rPr>
          <w:b/>
        </w:rPr>
        <w:t xml:space="preserve">Menu:</w:t>
      </w:r>
      <w:r>
        <w:t xml:space="preserve"> </w:t>
      </w:r>
      <w:r>
        <w:t xml:space="preserve">Settingan →</w:t>
      </w:r>
      <w:r>
        <w:t xml:space="preserve"> </w:t>
      </w:r>
      <w:r>
        <w:rPr>
          <w:b/>
        </w:rPr>
        <w:t xml:space="preserve">Setting RADIUS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/admin/radius</w:t>
      </w:r>
      <w:r>
        <w:t xml:space="preserve">)</w:t>
      </w:r>
    </w:p>
    <w:p>
      <w:pPr>
        <w:pStyle w:val="BodyText"/>
      </w:pPr>
      <w:r>
        <w:rPr>
          <w:b/>
        </w:rPr>
        <w:t xml:space="preserve">Tujuan:</w:t>
      </w:r>
      <w:r>
        <w:t xml:space="preserve"> </w:t>
      </w:r>
      <w:r>
        <w:t xml:space="preserve">Menghubungkan billing ke database FreeRADIUS (autentikasi PPPoE/hotspot).</w:t>
      </w:r>
    </w:p>
    <w:p>
      <w:pPr>
        <w:numPr>
          <w:ilvl w:val="0"/>
          <w:numId w:val="1006"/>
        </w:numPr>
        <w:pStyle w:val="Compact"/>
      </w:pPr>
      <w:r>
        <w:t xml:space="preserve">Isi</w:t>
      </w:r>
      <w:r>
        <w:t xml:space="preserve"> </w:t>
      </w:r>
      <w:r>
        <w:rPr>
          <w:b/>
        </w:rPr>
        <w:t xml:space="preserve">RADIUS Host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jika di server yang sama, atau IP FreeRADIUS).</w:t>
      </w:r>
    </w:p>
    <w:p>
      <w:pPr>
        <w:numPr>
          <w:ilvl w:val="0"/>
          <w:numId w:val="1006"/>
        </w:numPr>
        <w:pStyle w:val="Compact"/>
      </w:pPr>
      <w:r>
        <w:t xml:space="preserve">Isi</w:t>
      </w:r>
      <w:r>
        <w:t xml:space="preserve"> </w:t>
      </w:r>
      <w:r>
        <w:rPr>
          <w:b/>
        </w:rPr>
        <w:t xml:space="preserve">User</w:t>
      </w:r>
      <w:r>
        <w:t xml:space="preserve">,</w:t>
      </w:r>
      <w:r>
        <w:t xml:space="preserve"> </w:t>
      </w:r>
      <w:r>
        <w:rPr>
          <w:b/>
        </w:rPr>
        <w:t xml:space="preserve">Password</w:t>
      </w:r>
      <w:r>
        <w:t xml:space="preserve">, dan</w:t>
      </w:r>
      <w:r>
        <w:t xml:space="preserve"> </w:t>
      </w:r>
      <w:r>
        <w:rPr>
          <w:b/>
        </w:rPr>
        <w:t xml:space="preserve">Database</w:t>
      </w:r>
      <w:r>
        <w:t xml:space="preserve"> </w:t>
      </w:r>
      <w:r>
        <w:t xml:space="preserve">(umumnya</w:t>
      </w:r>
      <w:r>
        <w:t xml:space="preserve"> </w:t>
      </w:r>
      <w:r>
        <w:rPr>
          <w:rStyle w:val="VerbatimChar"/>
        </w:rPr>
        <w:t xml:space="preserve">radius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Klik</w:t>
      </w:r>
      <w:r>
        <w:t xml:space="preserve"> </w:t>
      </w:r>
      <w:r>
        <w:rPr>
          <w:b/>
        </w:rPr>
        <w:t xml:space="preserve">Test Koneksi</w:t>
      </w:r>
      <w:r>
        <w:t xml:space="preserve">. Pastikan berhasil.</w:t>
      </w:r>
    </w:p>
    <w:p>
      <w:pPr>
        <w:numPr>
          <w:ilvl w:val="0"/>
          <w:numId w:val="1006"/>
        </w:numPr>
        <w:pStyle w:val="Compact"/>
      </w:pPr>
      <w:r>
        <w:t xml:space="preserve">Klik</w:t>
      </w:r>
      <w:r>
        <w:t xml:space="preserve"> </w:t>
      </w:r>
      <w:r>
        <w:rPr>
          <w:b/>
        </w:rPr>
        <w:t xml:space="preserve">Simpan</w:t>
      </w:r>
      <w:r>
        <w:t xml:space="preserve">.</w:t>
      </w:r>
    </w:p>
    <w:p>
      <w:pPr>
        <w:pStyle w:val="CaptionedFigure"/>
      </w:pPr>
      <w:r>
        <w:drawing>
          <wp:inline>
            <wp:extent cx="5334000" cy="7634287"/>
            <wp:effectExtent b="0" l="0" r="0" t="0"/>
            <wp:docPr descr="Gambar 2.2 — Setting RADIUS" title="" id="1" name="Picture"/>
            <a:graphic>
              <a:graphicData uri="http://schemas.openxmlformats.org/drawingml/2006/picture">
                <pic:pic>
                  <pic:nvPicPr>
                    <pic:cNvPr descr="figures/fig-04-radiu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34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2.2 — Setting RADIUS</w:t>
      </w:r>
    </w:p>
    <w:p>
      <w:pPr>
        <w:pStyle w:val="BodyText"/>
      </w:pPr>
      <w:r>
        <w:rPr>
          <w:i/>
        </w:rPr>
        <w:t xml:space="preserve">Gambar 2.2 — Setting RADIUS</w:t>
      </w:r>
    </w:p>
    <w:p>
      <w:pPr>
        <w:pStyle w:val="BlockText"/>
      </w:pPr>
      <w:r>
        <w:rPr>
          <w:b/>
        </w:rPr>
        <w:t xml:space="preserve">Jika gagal:</w:t>
      </w:r>
      <w:r>
        <w:t xml:space="preserve"> </w:t>
      </w:r>
      <w:r>
        <w:t xml:space="preserve">Pastikan FreeRADIUS running, user DB punya privilege, dan firewall tidak memblokir MySQL/MariaDB.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X359be0702305b6c615a9261bedf49862b2533d6"/>
      <w:r>
        <w:t xml:space="preserve">STEP 3 — Kelola NAS (Router sebagai client RADIUS)</w:t>
      </w:r>
      <w:bookmarkEnd w:id="36"/>
    </w:p>
    <w:p>
      <w:pPr>
        <w:pStyle w:val="FirstParagraph"/>
      </w:pPr>
      <w:r>
        <w:rPr>
          <w:b/>
        </w:rPr>
        <w:t xml:space="preserve">Menu:</w:t>
      </w:r>
      <w:r>
        <w:t xml:space="preserve"> </w:t>
      </w:r>
      <w:r>
        <w:t xml:space="preserve">Hotspot &amp; Voucher →</w:t>
      </w:r>
      <w:r>
        <w:t xml:space="preserve"> </w:t>
      </w:r>
      <w:r>
        <w:rPr>
          <w:b/>
        </w:rPr>
        <w:t xml:space="preserve">Kelola NAS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/admin/routers</w:t>
      </w:r>
      <w:r>
        <w:t xml:space="preserve">)</w:t>
      </w:r>
    </w:p>
    <w:p>
      <w:pPr>
        <w:pStyle w:val="BodyText"/>
      </w:pPr>
      <w:r>
        <w:rPr>
          <w:b/>
        </w:rPr>
        <w:t xml:space="preserve">Tujuan:</w:t>
      </w:r>
      <w:r>
        <w:t xml:space="preserve"> </w:t>
      </w:r>
      <w:r>
        <w:t xml:space="preserve">Mendaftarkan router MikroTik sebagai NAS di RADIUS.</w:t>
      </w:r>
    </w:p>
    <w:p>
      <w:pPr>
        <w:numPr>
          <w:ilvl w:val="0"/>
          <w:numId w:val="1007"/>
        </w:numPr>
        <w:pStyle w:val="Compact"/>
      </w:pPr>
      <w:r>
        <w:t xml:space="preserve">Klik tambah NAS / router.</w:t>
      </w:r>
    </w:p>
    <w:p>
      <w:pPr>
        <w:numPr>
          <w:ilvl w:val="0"/>
          <w:numId w:val="1007"/>
        </w:numPr>
        <w:pStyle w:val="Compact"/>
      </w:pPr>
      <w:r>
        <w:t xml:space="preserve">Isi nama,</w:t>
      </w:r>
      <w:r>
        <w:t xml:space="preserve"> </w:t>
      </w:r>
      <w:r>
        <w:rPr>
          <w:b/>
        </w:rPr>
        <w:t xml:space="preserve">IP NAS</w:t>
      </w:r>
      <w:r>
        <w:t xml:space="preserve">, secret RADIUS (harus sama dengan di MikroTik), dan keterangan.</w:t>
      </w:r>
    </w:p>
    <w:p>
      <w:pPr>
        <w:numPr>
          <w:ilvl w:val="0"/>
          <w:numId w:val="1007"/>
        </w:numPr>
        <w:pStyle w:val="Compact"/>
      </w:pPr>
      <w:r>
        <w:t xml:space="preserve">Simpan.</w:t>
      </w:r>
    </w:p>
    <w:p>
      <w:pPr>
        <w:numPr>
          <w:ilvl w:val="0"/>
          <w:numId w:val="1007"/>
        </w:numPr>
        <w:pStyle w:val="Compact"/>
      </w:pPr>
      <w:r>
        <w:t xml:space="preserve">Pastikan di MikroTik:</w:t>
      </w:r>
      <w:r>
        <w:t xml:space="preserve"> </w:t>
      </w:r>
      <w:r>
        <w:rPr>
          <w:rStyle w:val="VerbatimChar"/>
        </w:rPr>
        <w:t xml:space="preserve">/radius</w:t>
      </w:r>
      <w:r>
        <w:t xml:space="preserve"> </w:t>
      </w:r>
      <w:r>
        <w:t xml:space="preserve">mengarah ke server RADIUS billing, secret cocok, dan service PPPoE/hotspot diaktifkan.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ambar 2.3 — Kelola NAS" title="" id="1" name="Picture"/>
            <a:graphic>
              <a:graphicData uri="http://schemas.openxmlformats.org/drawingml/2006/picture">
                <pic:pic>
                  <pic:nvPicPr>
                    <pic:cNvPr descr="figures/fig-05-rout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2.3 — Kelola NAS</w:t>
      </w:r>
    </w:p>
    <w:p>
      <w:pPr>
        <w:pStyle w:val="BodyText"/>
      </w:pPr>
      <w:r>
        <w:rPr>
          <w:i/>
        </w:rPr>
        <w:t xml:space="preserve">Gambar 2.3 — Kelola NAS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step-4-setting-mikrotik-genieacs"/>
      <w:r>
        <w:t xml:space="preserve">STEP 4 — Setting Mikrotik &amp; GenieACS</w:t>
      </w:r>
      <w:bookmarkEnd w:id="38"/>
    </w:p>
    <w:p>
      <w:pPr>
        <w:pStyle w:val="FirstParagraph"/>
      </w:pPr>
      <w:r>
        <w:rPr>
          <w:b/>
        </w:rPr>
        <w:t xml:space="preserve">Menu:</w:t>
      </w:r>
      <w:r>
        <w:t xml:space="preserve"> </w:t>
      </w:r>
      <w:r>
        <w:t xml:space="preserve">Settingan →</w:t>
      </w:r>
      <w:r>
        <w:t xml:space="preserve"> </w:t>
      </w:r>
      <w:r>
        <w:rPr>
          <w:b/>
        </w:rPr>
        <w:t xml:space="preserve">Setting Mikrotik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/admin/connection-settings</w:t>
      </w:r>
      <w:r>
        <w:t xml:space="preserve">)</w:t>
      </w:r>
    </w:p>
    <w:p>
      <w:pPr>
        <w:pStyle w:val="BodyText"/>
      </w:pPr>
      <w:r>
        <w:rPr>
          <w:b/>
        </w:rPr>
        <w:t xml:space="preserve">Tujuan:</w:t>
      </w:r>
      <w:r>
        <w:t xml:space="preserve"> </w:t>
      </w:r>
      <w:r>
        <w:t xml:space="preserve">Koneksi API MikroTik (monitoring/operasi tambahan) dan server GenieACS (ONU/CPE).</w:t>
      </w:r>
    </w:p>
    <w:p>
      <w:pPr>
        <w:numPr>
          <w:ilvl w:val="0"/>
          <w:numId w:val="1008"/>
        </w:numPr>
        <w:pStyle w:val="Compact"/>
      </w:pPr>
      <w:r>
        <w:t xml:space="preserve">Tab</w:t>
      </w:r>
      <w:r>
        <w:t xml:space="preserve"> </w:t>
      </w:r>
      <w:r>
        <w:rPr>
          <w:b/>
        </w:rPr>
        <w:t xml:space="preserve">Routers</w:t>
      </w:r>
      <w:r>
        <w:t xml:space="preserve">: tambah nama, IP, port API (default</w:t>
      </w:r>
      <w:r>
        <w:t xml:space="preserve"> </w:t>
      </w:r>
      <w:r>
        <w:rPr>
          <w:rStyle w:val="VerbatimChar"/>
        </w:rPr>
        <w:t xml:space="preserve">8728</w:t>
      </w:r>
      <w:r>
        <w:t xml:space="preserve">), user &amp; password API.</w:t>
      </w:r>
    </w:p>
    <w:p>
      <w:pPr>
        <w:numPr>
          <w:ilvl w:val="0"/>
          <w:numId w:val="1008"/>
        </w:numPr>
        <w:pStyle w:val="Compact"/>
      </w:pPr>
      <w:r>
        <w:t xml:space="preserve">Tab / menu</w:t>
      </w:r>
      <w:r>
        <w:t xml:space="preserve"> </w:t>
      </w:r>
      <w:r>
        <w:rPr>
          <w:b/>
        </w:rPr>
        <w:t xml:space="preserve">GenieACS</w:t>
      </w:r>
      <w:r>
        <w:t xml:space="preserve">: isi URL ACS, username, password.</w:t>
      </w:r>
    </w:p>
    <w:p>
      <w:pPr>
        <w:numPr>
          <w:ilvl w:val="0"/>
          <w:numId w:val="1008"/>
        </w:numPr>
        <w:pStyle w:val="Compact"/>
      </w:pPr>
      <w:r>
        <w:t xml:space="preserve">Test koneksi jika tersedia, lalu simpan.</w:t>
      </w:r>
    </w:p>
    <w:p>
      <w:pPr>
        <w:pStyle w:val="CaptionedFigure"/>
      </w:pPr>
      <w:r>
        <w:drawing>
          <wp:inline>
            <wp:extent cx="5334000" cy="6786033"/>
            <wp:effectExtent b="0" l="0" r="0" t="0"/>
            <wp:docPr descr="Gambar 2.4 — Setting Mikrotik / Koneksi" title="" id="1" name="Picture"/>
            <a:graphic>
              <a:graphicData uri="http://schemas.openxmlformats.org/drawingml/2006/picture">
                <pic:pic>
                  <pic:nvPicPr>
                    <pic:cNvPr descr="figures/fig-06-connection-setting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86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2.4 — Setting Mikrotik / Koneksi</w:t>
      </w:r>
    </w:p>
    <w:p>
      <w:pPr>
        <w:pStyle w:val="BodyText"/>
      </w:pPr>
      <w:r>
        <w:rPr>
          <w:i/>
        </w:rPr>
        <w:t xml:space="preserve">Gambar 2.4 — Setting Mikrotik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ambar 2.5 — GenieACS Setting" title="" id="1" name="Picture"/>
            <a:graphic>
              <a:graphicData uri="http://schemas.openxmlformats.org/drawingml/2006/picture">
                <pic:pic>
                  <pic:nvPicPr>
                    <pic:cNvPr descr="figures/fig-07-genieacs-sett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2.5 — GenieACS Setting</w:t>
      </w:r>
    </w:p>
    <w:p>
      <w:pPr>
        <w:pStyle w:val="BodyText"/>
      </w:pPr>
      <w:r>
        <w:rPr>
          <w:i/>
        </w:rPr>
        <w:t xml:space="preserve">Gambar 2.5 — GenieACS Setting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step-5-profile-pppoe"/>
      <w:r>
        <w:t xml:space="preserve">STEP 5 — Profile PPPoE</w:t>
      </w:r>
      <w:bookmarkEnd w:id="41"/>
    </w:p>
    <w:p>
      <w:pPr>
        <w:pStyle w:val="FirstParagraph"/>
      </w:pPr>
      <w:r>
        <w:rPr>
          <w:b/>
        </w:rPr>
        <w:t xml:space="preserve">Menu:</w:t>
      </w:r>
      <w:r>
        <w:t xml:space="preserve"> </w:t>
      </w:r>
      <w:r>
        <w:t xml:space="preserve">PPP Connection →</w:t>
      </w:r>
      <w:r>
        <w:t xml:space="preserve"> </w:t>
      </w:r>
      <w:r>
        <w:rPr>
          <w:b/>
        </w:rPr>
        <w:t xml:space="preserve">Profile PPPoE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/admin/mikrotik/profiles</w:t>
      </w:r>
      <w:r>
        <w:t xml:space="preserve">)</w:t>
      </w:r>
    </w:p>
    <w:p>
      <w:pPr>
        <w:pStyle w:val="BodyText"/>
      </w:pPr>
      <w:r>
        <w:rPr>
          <w:b/>
        </w:rPr>
        <w:t xml:space="preserve">Tujuan:</w:t>
      </w:r>
      <w:r>
        <w:t xml:space="preserve"> </w:t>
      </w:r>
      <w:r>
        <w:t xml:space="preserve">Profile kecepatan yang nanti dipasangkan ke paket internet.</w:t>
      </w:r>
    </w:p>
    <w:p>
      <w:pPr>
        <w:numPr>
          <w:ilvl w:val="0"/>
          <w:numId w:val="1009"/>
        </w:numPr>
        <w:pStyle w:val="Compact"/>
      </w:pPr>
      <w:r>
        <w:t xml:space="preserve">Buat profile sesuai paket (contoh:</w:t>
      </w:r>
      <w:r>
        <w:t xml:space="preserve"> </w:t>
      </w:r>
      <w:r>
        <w:rPr>
          <w:rStyle w:val="VerbatimChar"/>
        </w:rPr>
        <w:t xml:space="preserve">10M</w:t>
      </w:r>
      <w:r>
        <w:t xml:space="preserve">,</w:t>
      </w:r>
      <w:r>
        <w:t xml:space="preserve"> </w:t>
      </w:r>
      <w:r>
        <w:rPr>
          <w:rStyle w:val="VerbatimChar"/>
        </w:rPr>
        <w:t xml:space="preserve">20M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Pastikan profile tersinkron ke RADIUS.</w:t>
      </w:r>
    </w:p>
    <w:p>
      <w:pPr>
        <w:numPr>
          <w:ilvl w:val="0"/>
          <w:numId w:val="1009"/>
        </w:numPr>
        <w:pStyle w:val="Compact"/>
      </w:pPr>
      <w:r>
        <w:t xml:space="preserve">(Opsional) Buat profile</w:t>
      </w:r>
      <w:r>
        <w:t xml:space="preserve"> </w:t>
      </w:r>
      <w:r>
        <w:rPr>
          <w:b/>
        </w:rPr>
        <w:t xml:space="preserve">isolir</w:t>
      </w:r>
      <w:r>
        <w:t xml:space="preserve"> </w:t>
      </w:r>
      <w:r>
        <w:t xml:space="preserve">untuk penangguhan.</w:t>
      </w:r>
    </w:p>
    <w:p>
      <w:pPr>
        <w:pStyle w:val="CaptionedFigure"/>
      </w:pPr>
      <w:r>
        <w:drawing>
          <wp:inline>
            <wp:extent cx="5334000" cy="4989512"/>
            <wp:effectExtent b="0" l="0" r="0" t="0"/>
            <wp:docPr descr="Gambar 2.6 — Profile PPPoE" title="" id="1" name="Picture"/>
            <a:graphic>
              <a:graphicData uri="http://schemas.openxmlformats.org/drawingml/2006/picture">
                <pic:pic>
                  <pic:nvPicPr>
                    <pic:cNvPr descr="figures/fig-08-pppoe-profil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9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2.6 — Profile PPPoE</w:t>
      </w:r>
    </w:p>
    <w:p>
      <w:pPr>
        <w:pStyle w:val="BodyText"/>
      </w:pPr>
      <w:r>
        <w:rPr>
          <w:i/>
        </w:rPr>
        <w:t xml:space="preserve">Gambar 2.6 — Profile PPPoE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step-6-paket-internet-area"/>
      <w:r>
        <w:t xml:space="preserve">STEP 6 — Paket Internet &amp; Area</w:t>
      </w:r>
      <w:bookmarkEnd w:id="43"/>
    </w:p>
    <w:p>
      <w:pPr>
        <w:pStyle w:val="FirstParagraph"/>
      </w:pPr>
      <w:r>
        <w:rPr>
          <w:b/>
        </w:rPr>
        <w:t xml:space="preserve">Menu:</w:t>
      </w:r>
      <w:r>
        <w:t xml:space="preserve"> </w:t>
      </w:r>
      <w:r>
        <w:t xml:space="preserve">Pelanggan →</w:t>
      </w:r>
      <w:r>
        <w:t xml:space="preserve"> </w:t>
      </w:r>
      <w:r>
        <w:rPr>
          <w:b/>
        </w:rPr>
        <w:t xml:space="preserve">Paket internet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/admin/billing/packages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Tambah paket: nama, kecepatan, harga, PPN (jika ada), hubungkan ke</w:t>
      </w:r>
      <w:r>
        <w:t xml:space="preserve"> </w:t>
      </w:r>
      <w:r>
        <w:rPr>
          <w:b/>
        </w:rPr>
        <w:t xml:space="preserve">profile PPPoE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Simpan.</w:t>
      </w:r>
    </w:p>
    <w:p>
      <w:pPr>
        <w:pStyle w:val="FirstParagraph"/>
      </w:pPr>
      <w:r>
        <w:rPr>
          <w:b/>
        </w:rPr>
        <w:t xml:space="preserve">Menu:</w:t>
      </w:r>
      <w:r>
        <w:t xml:space="preserve"> </w:t>
      </w:r>
      <w:r>
        <w:t xml:space="preserve">Pelanggan →</w:t>
      </w:r>
      <w:r>
        <w:t xml:space="preserve"> </w:t>
      </w:r>
      <w:r>
        <w:rPr>
          <w:b/>
        </w:rPr>
        <w:t xml:space="preserve">Manajemen Area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/admin/billing/areas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Buat area layanan (desa/cluster).</w:t>
      </w:r>
    </w:p>
    <w:p>
      <w:pPr>
        <w:numPr>
          <w:ilvl w:val="0"/>
          <w:numId w:val="1011"/>
        </w:numPr>
        <w:pStyle w:val="Compact"/>
      </w:pPr>
      <w:r>
        <w:t xml:space="preserve">(Opsional)</w:t>
      </w:r>
      <w:r>
        <w:t xml:space="preserve"> </w:t>
      </w:r>
      <w:r>
        <w:rPr>
          <w:b/>
        </w:rPr>
        <w:t xml:space="preserve">Area Kolektor</w:t>
      </w:r>
      <w:r>
        <w:t xml:space="preserve"> </w:t>
      </w:r>
      <w:r>
        <w:t xml:space="preserve">untuk membagi wilayah penagihan.</w:t>
      </w:r>
    </w:p>
    <w:p>
      <w:pPr>
        <w:pStyle w:val="CaptionedFigure"/>
      </w:pPr>
      <w:r>
        <w:drawing>
          <wp:inline>
            <wp:extent cx="5334000" cy="8112125"/>
            <wp:effectExtent b="0" l="0" r="0" t="0"/>
            <wp:docPr descr="Gambar 2.7 — Paket Internet" title="" id="1" name="Picture"/>
            <a:graphic>
              <a:graphicData uri="http://schemas.openxmlformats.org/drawingml/2006/picture">
                <pic:pic>
                  <pic:nvPicPr>
                    <pic:cNvPr descr="figures/fig-09-packag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12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2.7 — Paket Internet</w:t>
      </w:r>
    </w:p>
    <w:p>
      <w:pPr>
        <w:pStyle w:val="BodyText"/>
      </w:pPr>
      <w:r>
        <w:rPr>
          <w:i/>
        </w:rPr>
        <w:t xml:space="preserve">Gambar 2.7 — Paket Internet</w:t>
      </w:r>
    </w:p>
    <w:p>
      <w:pPr>
        <w:pStyle w:val="CaptionedFigure"/>
      </w:pPr>
      <w:r>
        <w:drawing>
          <wp:inline>
            <wp:extent cx="5334000" cy="6678612"/>
            <wp:effectExtent b="0" l="0" r="0" t="0"/>
            <wp:docPr descr="Gambar 2.8 — Manajemen Area" title="" id="1" name="Picture"/>
            <a:graphic>
              <a:graphicData uri="http://schemas.openxmlformats.org/drawingml/2006/picture">
                <pic:pic>
                  <pic:nvPicPr>
                    <pic:cNvPr descr="figures/fig-10-area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78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2.8 — Manajemen Area</w:t>
      </w:r>
    </w:p>
    <w:p>
      <w:pPr>
        <w:pStyle w:val="BodyText"/>
      </w:pPr>
      <w:r>
        <w:rPr>
          <w:i/>
        </w:rPr>
        <w:t xml:space="preserve">Gambar 2.8 — Manajemen Area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step-7-whatsapp-email-pembayaran"/>
      <w:r>
        <w:t xml:space="preserve">STEP 7 — WhatsApp, Email, Pembayaran</w:t>
      </w:r>
      <w:bookmarkEnd w:id="46"/>
    </w:p>
    <w:p>
      <w:pPr>
        <w:pStyle w:val="FirstParagraph"/>
      </w:pPr>
      <w:r>
        <w:rPr>
          <w:b/>
        </w:rPr>
        <w:t xml:space="preserve">WhatsApp</w:t>
      </w:r>
      <w:r>
        <w:t xml:space="preserve"> </w:t>
      </w:r>
      <w:r>
        <w:t xml:space="preserve">— Settingan →</w:t>
      </w:r>
      <w:r>
        <w:t xml:space="preserve"> </w:t>
      </w:r>
      <w:r>
        <w:rPr>
          <w:b/>
        </w:rPr>
        <w:t xml:space="preserve">Pengaturan WhatsApp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/admin/billing/whatsapp-settings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Hubungkan gateway / scan QR sesuai provider.</w:t>
      </w:r>
    </w:p>
    <w:p>
      <w:pPr>
        <w:numPr>
          <w:ilvl w:val="0"/>
          <w:numId w:val="1012"/>
        </w:numPr>
        <w:pStyle w:val="Compact"/>
      </w:pPr>
      <w:r>
        <w:t xml:space="preserve">Pastikan status</w:t>
      </w:r>
      <w:r>
        <w:t xml:space="preserve"> </w:t>
      </w:r>
      <w:r>
        <w:rPr>
          <w:b/>
        </w:rPr>
        <w:t xml:space="preserve">Connected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Atur template notifikasi tagihan/isolir.</w:t>
      </w:r>
    </w:p>
    <w:p>
      <w:pPr>
        <w:pStyle w:val="FirstParagraph"/>
      </w:pPr>
      <w:r>
        <w:rPr>
          <w:b/>
        </w:rPr>
        <w:t xml:space="preserve">Email</w:t>
      </w:r>
      <w:r>
        <w:t xml:space="preserve"> </w:t>
      </w:r>
      <w:r>
        <w:t xml:space="preserve">— Settingan →</w:t>
      </w:r>
      <w:r>
        <w:t xml:space="preserve"> </w:t>
      </w:r>
      <w:r>
        <w:rPr>
          <w:b/>
        </w:rPr>
        <w:t xml:space="preserve">Pengaturan Email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/admin/billing/email-settings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Isi SMTP host, port, user, password, pengirim.</w:t>
      </w:r>
    </w:p>
    <w:p>
      <w:pPr>
        <w:numPr>
          <w:ilvl w:val="0"/>
          <w:numId w:val="1013"/>
        </w:numPr>
        <w:pStyle w:val="Compact"/>
      </w:pPr>
      <w:r>
        <w:t xml:space="preserve">Kirim email uji.</w:t>
      </w:r>
    </w:p>
    <w:p>
      <w:pPr>
        <w:pStyle w:val="FirstParagraph"/>
      </w:pPr>
      <w:r>
        <w:rPr>
          <w:b/>
        </w:rPr>
        <w:t xml:space="preserve">Pembayaran</w:t>
      </w:r>
      <w:r>
        <w:t xml:space="preserve"> </w:t>
      </w:r>
      <w:r>
        <w:t xml:space="preserve">— Keuangan →</w:t>
      </w:r>
      <w:r>
        <w:t xml:space="preserve"> </w:t>
      </w:r>
      <w:r>
        <w:rPr>
          <w:b/>
        </w:rPr>
        <w:t xml:space="preserve">Pengaturan Pembayaran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/admin/billing/payment-settings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Aktifkan gateway (Midtrans / Duitku / Xendit / transfer bank) sesuai yang dipakai.</w:t>
      </w:r>
    </w:p>
    <w:p>
      <w:pPr>
        <w:numPr>
          <w:ilvl w:val="0"/>
          <w:numId w:val="1014"/>
        </w:numPr>
        <w:pStyle w:val="Compact"/>
      </w:pPr>
      <w:r>
        <w:t xml:space="preserve">Simpan kunci API di tempat aman.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ambar 2.9 — Pengaturan WhatsApp" title="" id="1" name="Picture"/>
            <a:graphic>
              <a:graphicData uri="http://schemas.openxmlformats.org/drawingml/2006/picture">
                <pic:pic>
                  <pic:nvPicPr>
                    <pic:cNvPr descr="figures/fig-11-whatsapp-setting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2.9 — Pengaturan WhatsApp</w:t>
      </w:r>
    </w:p>
    <w:p>
      <w:pPr>
        <w:pStyle w:val="BodyText"/>
      </w:pPr>
      <w:r>
        <w:rPr>
          <w:i/>
        </w:rPr>
        <w:t xml:space="preserve">Gambar 2.9 — Pengaturan WhatsApp</w:t>
      </w:r>
    </w:p>
    <w:p>
      <w:pPr>
        <w:pStyle w:val="CaptionedFigure"/>
      </w:pPr>
      <w:r>
        <w:drawing>
          <wp:inline>
            <wp:extent cx="5334000" cy="5378450"/>
            <wp:effectExtent b="0" l="0" r="0" t="0"/>
            <wp:docPr descr="Gambar 2.10 — Pengaturan Pembayaran" title="" id="1" name="Picture"/>
            <a:graphic>
              <a:graphicData uri="http://schemas.openxmlformats.org/drawingml/2006/picture">
                <pic:pic>
                  <pic:nvPicPr>
                    <pic:cNvPr descr="figures/fig-12-payment-setting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2.10 — Pengaturan Pembayaran</w:t>
      </w:r>
    </w:p>
    <w:p>
      <w:pPr>
        <w:pStyle w:val="BodyText"/>
      </w:pPr>
      <w:r>
        <w:rPr>
          <w:i/>
        </w:rPr>
        <w:t xml:space="preserve">Gambar 2.10 — Pengaturan Pembayaran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9" w:name="step-8-auto-isolir-penangguhan"/>
      <w:r>
        <w:t xml:space="preserve">STEP 8 — Auto Isolir / Penangguhan</w:t>
      </w:r>
      <w:bookmarkEnd w:id="49"/>
    </w:p>
    <w:p>
      <w:pPr>
        <w:pStyle w:val="FirstParagraph"/>
      </w:pPr>
      <w:r>
        <w:rPr>
          <w:b/>
        </w:rPr>
        <w:t xml:space="preserve">Menu:</w:t>
      </w:r>
      <w:r>
        <w:t xml:space="preserve"> </w:t>
      </w:r>
      <w:r>
        <w:t xml:space="preserve">Pelanggan →</w:t>
      </w:r>
      <w:r>
        <w:t xml:space="preserve"> </w:t>
      </w:r>
      <w:r>
        <w:rPr>
          <w:b/>
        </w:rPr>
        <w:t xml:space="preserve">Penangguhan/Isolir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/admin/billing/service-suspension</w:t>
      </w:r>
      <w:r>
        <w:t xml:space="preserve">)</w:t>
      </w:r>
      <w:r>
        <w:br/>
      </w:r>
      <w:r>
        <w:t xml:space="preserve">dan/atau tab Auto Suspension di Setting Umum.</w:t>
      </w:r>
    </w:p>
    <w:p>
      <w:pPr>
        <w:numPr>
          <w:ilvl w:val="0"/>
          <w:numId w:val="1015"/>
        </w:numPr>
        <w:pStyle w:val="Compact"/>
      </w:pPr>
      <w:r>
        <w:t xml:space="preserve">Aktifkan auto suspension.</w:t>
      </w:r>
    </w:p>
    <w:p>
      <w:pPr>
        <w:numPr>
          <w:ilvl w:val="0"/>
          <w:numId w:val="1015"/>
        </w:numPr>
        <w:pStyle w:val="Compact"/>
      </w:pPr>
      <w:r>
        <w:t xml:space="preserve">Set</w:t>
      </w:r>
      <w:r>
        <w:t xml:space="preserve"> </w:t>
      </w:r>
      <w:r>
        <w:rPr>
          <w:b/>
        </w:rPr>
        <w:t xml:space="preserve">hari tenggang</w:t>
      </w:r>
      <w:r>
        <w:t xml:space="preserve"> </w:t>
      </w:r>
      <w:r>
        <w:t xml:space="preserve">(grace period).</w:t>
      </w:r>
    </w:p>
    <w:p>
      <w:pPr>
        <w:numPr>
          <w:ilvl w:val="0"/>
          <w:numId w:val="1015"/>
        </w:numPr>
        <w:pStyle w:val="Compact"/>
      </w:pPr>
      <w:r>
        <w:t xml:space="preserve">Set</w:t>
      </w:r>
      <w:r>
        <w:t xml:space="preserve"> </w:t>
      </w:r>
      <w:r>
        <w:rPr>
          <w:b/>
        </w:rPr>
        <w:t xml:space="preserve">profile isolir</w:t>
      </w:r>
      <w:r>
        <w:t xml:space="preserve"> </w:t>
      </w:r>
      <w:r>
        <w:t xml:space="preserve">yang sudah ada di RADIUS.</w:t>
      </w:r>
    </w:p>
    <w:p>
      <w:pPr>
        <w:numPr>
          <w:ilvl w:val="0"/>
          <w:numId w:val="1015"/>
        </w:numPr>
        <w:pStyle w:val="Compact"/>
      </w:pPr>
      <w:r>
        <w:t xml:space="preserve">Simpan dan uji pada 1 pelanggan uji coba.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ambar 2.11 — Penangguhan / Isolir" title="" id="1" name="Picture"/>
            <a:graphic>
              <a:graphicData uri="http://schemas.openxmlformats.org/drawingml/2006/picture">
                <pic:pic>
                  <pic:nvPicPr>
                    <pic:cNvPr descr="figures/fig-13-service-suspens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2.11 — Penangguhan / Isolir</w:t>
      </w:r>
    </w:p>
    <w:p>
      <w:pPr>
        <w:pStyle w:val="BodyText"/>
      </w:pPr>
      <w:r>
        <w:rPr>
          <w:i/>
        </w:rPr>
        <w:t xml:space="preserve">Gambar 2.11 — Penangguhan/Isolir</w:t>
      </w:r>
    </w:p>
    <w:p>
      <w:pPr>
        <w:pStyle w:val="BodyText"/>
      </w:pPr>
      <w:r>
        <w:t xml:space="preserve">Setelah STEP 1–8 selesai, lanjut ke Bab 3 untuk menambah pelanggan.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bab-3-pelanggan"/>
      <w:r>
        <w:t xml:space="preserve">Bab 3 — Pelanggan</w:t>
      </w:r>
      <w:bookmarkEnd w:id="51"/>
    </w:p>
    <w:p>
      <w:pPr>
        <w:pStyle w:val="Heading3"/>
      </w:pPr>
      <w:bookmarkStart w:id="52" w:name="tambah-pelanggan-pppoe"/>
      <w:r>
        <w:t xml:space="preserve">3.1 Tambah pelanggan PPPoE</w:t>
      </w:r>
      <w:bookmarkEnd w:id="52"/>
    </w:p>
    <w:p>
      <w:pPr>
        <w:pStyle w:val="FirstParagraph"/>
      </w:pPr>
      <w:r>
        <w:rPr>
          <w:b/>
        </w:rPr>
        <w:t xml:space="preserve">Menu:</w:t>
      </w:r>
      <w:r>
        <w:t xml:space="preserve"> </w:t>
      </w:r>
      <w:r>
        <w:t xml:space="preserve">Pelanggan →</w:t>
      </w:r>
      <w:r>
        <w:t xml:space="preserve"> </w:t>
      </w:r>
      <w:r>
        <w:rPr>
          <w:b/>
        </w:rPr>
        <w:t xml:space="preserve">Pelanggan PPPoE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/admin/billing/customers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Klik</w:t>
      </w:r>
      <w:r>
        <w:t xml:space="preserve"> </w:t>
      </w:r>
      <w:r>
        <w:rPr>
          <w:b/>
        </w:rPr>
        <w:t xml:space="preserve">Tambah Pelanggan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Isi data wajib: nama, telepon/WhatsApp, alamat, area, paket.</w:t>
      </w:r>
    </w:p>
    <w:p>
      <w:pPr>
        <w:numPr>
          <w:ilvl w:val="0"/>
          <w:numId w:val="1016"/>
        </w:numPr>
        <w:pStyle w:val="Compact"/>
      </w:pPr>
      <w:r>
        <w:t xml:space="preserve">Isi kredensial PPPoE (username/password) atau biarkan sistem generate (jika tersedia).</w:t>
      </w:r>
    </w:p>
    <w:p>
      <w:pPr>
        <w:numPr>
          <w:ilvl w:val="0"/>
          <w:numId w:val="1016"/>
        </w:numPr>
        <w:pStyle w:val="Compact"/>
      </w:pPr>
      <w:r>
        <w:t xml:space="preserve">Simpan.</w:t>
      </w:r>
    </w:p>
    <w:p>
      <w:pPr>
        <w:numPr>
          <w:ilvl w:val="0"/>
          <w:numId w:val="1016"/>
        </w:numPr>
        <w:pStyle w:val="Compact"/>
      </w:pPr>
      <w:r>
        <w:t xml:space="preserve">Verifikasi pelanggan muncul di daftar dan (jika RADIUS OK) bisa autentikasi di jaringan.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ambar 3.1 — Daftar Pelanggan" title="" id="1" name="Picture"/>
            <a:graphic>
              <a:graphicData uri="http://schemas.openxmlformats.org/drawingml/2006/picture">
                <pic:pic>
                  <pic:nvPicPr>
                    <pic:cNvPr descr="figures/fig-14-custom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3.1 — Daftar Pelanggan</w:t>
      </w:r>
    </w:p>
    <w:p>
      <w:pPr>
        <w:pStyle w:val="BodyText"/>
      </w:pPr>
      <w:r>
        <w:rPr>
          <w:i/>
        </w:rPr>
        <w:t xml:space="preserve">Gambar 3.1 — Daftar Pelanggan PPPoE</w:t>
      </w:r>
    </w:p>
    <w:p>
      <w:pPr>
        <w:pStyle w:val="Heading3"/>
      </w:pPr>
      <w:bookmarkStart w:id="54" w:name="detail-pelanggan"/>
      <w:r>
        <w:t xml:space="preserve">3.2 Detail pelanggan</w:t>
      </w:r>
      <w:bookmarkEnd w:id="54"/>
    </w:p>
    <w:p>
      <w:pPr>
        <w:pStyle w:val="FirstParagraph"/>
      </w:pPr>
      <w:r>
        <w:t xml:space="preserve">Buka pelanggan dari daftar untuk:</w:t>
      </w:r>
    </w:p>
    <w:p>
      <w:pPr>
        <w:numPr>
          <w:ilvl w:val="0"/>
          <w:numId w:val="1017"/>
        </w:numPr>
        <w:pStyle w:val="Compact"/>
      </w:pPr>
      <w:r>
        <w:t xml:space="preserve">Melihat invoice &amp; status layanan</w:t>
      </w:r>
    </w:p>
    <w:p>
      <w:pPr>
        <w:numPr>
          <w:ilvl w:val="0"/>
          <w:numId w:val="1017"/>
        </w:numPr>
        <w:pStyle w:val="Compact"/>
      </w:pPr>
      <w:r>
        <w:t xml:space="preserve">Edit data / ganti paket</w:t>
      </w:r>
    </w:p>
    <w:p>
      <w:pPr>
        <w:numPr>
          <w:ilvl w:val="0"/>
          <w:numId w:val="1017"/>
        </w:numPr>
        <w:pStyle w:val="Compact"/>
      </w:pPr>
      <w:r>
        <w:t xml:space="preserve">Isolir atau restore manual</w:t>
      </w:r>
    </w:p>
    <w:p>
      <w:pPr>
        <w:numPr>
          <w:ilvl w:val="0"/>
          <w:numId w:val="1017"/>
        </w:numPr>
        <w:pStyle w:val="Compact"/>
      </w:pPr>
      <w:r>
        <w:t xml:space="preserve">Lihat info ONU (jika GenieACS terhubung)</w:t>
      </w:r>
    </w:p>
    <w:p>
      <w:pPr>
        <w:pStyle w:val="Heading3"/>
      </w:pPr>
      <w:bookmarkStart w:id="55" w:name="user-pppoe-monitoring"/>
      <w:r>
        <w:t xml:space="preserve">3.3 User PPPoE &amp; monitoring</w:t>
      </w:r>
      <w:bookmarkEnd w:id="55"/>
    </w:p>
    <w:p>
      <w:pPr>
        <w:pStyle w:val="FirstParagraph"/>
      </w:pPr>
      <w:r>
        <w:rPr>
          <w:b/>
        </w:rPr>
        <w:t xml:space="preserve">Menu:</w:t>
      </w:r>
      <w:r>
        <w:t xml:space="preserve"> </w:t>
      </w:r>
      <w:r>
        <w:t xml:space="preserve">PPP Connection →</w:t>
      </w:r>
      <w:r>
        <w:t xml:space="preserve"> </w:t>
      </w:r>
      <w:r>
        <w:rPr>
          <w:b/>
        </w:rPr>
        <w:t xml:space="preserve">User PPPoE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/admin/mikrotik</w:t>
      </w:r>
      <w:r>
        <w:t xml:space="preserve">) — status online/offline.</w:t>
      </w:r>
      <w:r>
        <w:br/>
      </w:r>
      <w:r>
        <w:rPr>
          <w:b/>
        </w:rPr>
        <w:t xml:space="preserve">Menu:</w:t>
      </w:r>
      <w:r>
        <w:t xml:space="preserve"> </w:t>
      </w:r>
      <w:r>
        <w:t xml:space="preserve">PPP Connection →</w:t>
      </w:r>
      <w:r>
        <w:t xml:space="preserve"> </w:t>
      </w:r>
      <w:r>
        <w:rPr>
          <w:b/>
        </w:rPr>
        <w:t xml:space="preserve">Monitor GenieACS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/admin/genieacs</w:t>
      </w:r>
      <w:r>
        <w:t xml:space="preserve">) — perangkat CPE/ONU.</w:t>
      </w:r>
    </w:p>
    <w:p>
      <w:pPr>
        <w:pStyle w:val="CaptionedFigure"/>
      </w:pPr>
      <w:r>
        <w:drawing>
          <wp:inline>
            <wp:extent cx="5334000" cy="7778750"/>
            <wp:effectExtent b="0" l="0" r="0" t="0"/>
            <wp:docPr descr="Gambar 3.2 — User PPPoE" title="" id="1" name="Picture"/>
            <a:graphic>
              <a:graphicData uri="http://schemas.openxmlformats.org/drawingml/2006/picture">
                <pic:pic>
                  <pic:nvPicPr>
                    <pic:cNvPr descr="figures/fig-15-mikrotik-us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7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3.2 — User PPPoE</w:t>
      </w:r>
    </w:p>
    <w:p>
      <w:pPr>
        <w:pStyle w:val="BodyText"/>
      </w:pPr>
      <w:r>
        <w:rPr>
          <w:i/>
        </w:rPr>
        <w:t xml:space="preserve">Gambar 3.2 — User PPPoE</w:t>
      </w:r>
    </w:p>
    <w:p>
      <w:pPr>
        <w:pStyle w:val="Heading3"/>
      </w:pPr>
      <w:bookmarkStart w:id="57" w:name="mapping-jaringan-ringkas"/>
      <w:r>
        <w:t xml:space="preserve">3.4 Mapping jaringan (ringkas)</w:t>
      </w:r>
      <w:bookmarkEnd w:id="57"/>
    </w:p>
    <w:p>
      <w:pPr>
        <w:pStyle w:val="FirstParagraph"/>
      </w:pPr>
      <w:r>
        <w:rPr>
          <w:b/>
        </w:rPr>
        <w:t xml:space="preserve">Menu:</w:t>
      </w:r>
      <w:r>
        <w:t xml:space="preserve"> </w:t>
      </w:r>
      <w:r>
        <w:t xml:space="preserve">Tools &amp; Reporting →</w:t>
      </w:r>
      <w:r>
        <w:t xml:space="preserve"> </w:t>
      </w:r>
      <w:r>
        <w:rPr>
          <w:b/>
        </w:rPr>
        <w:t xml:space="preserve">Network Mapping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/admin/billing/mapping-new</w:t>
      </w:r>
      <w:r>
        <w:t xml:space="preserve">)</w:t>
      </w:r>
    </w:p>
    <w:p>
      <w:pPr>
        <w:pStyle w:val="BodyText"/>
      </w:pPr>
      <w:r>
        <w:t xml:space="preserve">Gunakan peta untuk melihat posisi pelanggan/ODP. Pastikan koordinat pelanggan sudah diisi agar mapping berguna.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bab-4-invoicing-keuangan"/>
      <w:r>
        <w:t xml:space="preserve">Bab 4 — Invoicing &amp; Keuangan</w:t>
      </w:r>
      <w:bookmarkEnd w:id="58"/>
    </w:p>
    <w:p>
      <w:pPr>
        <w:pStyle w:val="Heading3"/>
      </w:pPr>
      <w:bookmarkStart w:id="59" w:name="buat-invoice-manual"/>
      <w:r>
        <w:t xml:space="preserve">4.1 Buat invoice manual</w:t>
      </w:r>
      <w:bookmarkEnd w:id="59"/>
    </w:p>
    <w:p>
      <w:pPr>
        <w:pStyle w:val="FirstParagraph"/>
      </w:pPr>
      <w:r>
        <w:rPr>
          <w:b/>
        </w:rPr>
        <w:t xml:space="preserve">Menu:</w:t>
      </w:r>
      <w:r>
        <w:t xml:space="preserve"> </w:t>
      </w:r>
      <w:r>
        <w:t xml:space="preserve">Invoicing →</w:t>
      </w:r>
      <w:r>
        <w:t xml:space="preserve"> </w:t>
      </w:r>
      <w:r>
        <w:rPr>
          <w:b/>
        </w:rPr>
        <w:t xml:space="preserve">Buat Invoice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/admin/billing/invoices</w:t>
      </w:r>
      <w:r>
        <w:t xml:space="preserve">)</w:t>
      </w:r>
    </w:p>
    <w:p>
      <w:pPr>
        <w:numPr>
          <w:ilvl w:val="0"/>
          <w:numId w:val="1018"/>
        </w:numPr>
        <w:pStyle w:val="Compact"/>
      </w:pPr>
      <w:r>
        <w:t xml:space="preserve">Pilih pelanggan / periode.</w:t>
      </w:r>
    </w:p>
    <w:p>
      <w:pPr>
        <w:numPr>
          <w:ilvl w:val="0"/>
          <w:numId w:val="1018"/>
        </w:numPr>
        <w:pStyle w:val="Compact"/>
      </w:pPr>
      <w:r>
        <w:t xml:space="preserve">Pastikan nominal sesuai paket.</w:t>
      </w:r>
    </w:p>
    <w:p>
      <w:pPr>
        <w:numPr>
          <w:ilvl w:val="0"/>
          <w:numId w:val="1018"/>
        </w:numPr>
        <w:pStyle w:val="Compact"/>
      </w:pPr>
      <w:r>
        <w:t xml:space="preserve">Simpan / terbitkan.</w:t>
      </w:r>
    </w:p>
    <w:p>
      <w:pPr>
        <w:numPr>
          <w:ilvl w:val="0"/>
          <w:numId w:val="1018"/>
        </w:numPr>
        <w:pStyle w:val="Compact"/>
      </w:pPr>
      <w:r>
        <w:t xml:space="preserve">(Opsional) Kirim notifikasi WhatsApp.</w:t>
      </w:r>
    </w:p>
    <w:p>
      <w:pPr>
        <w:pStyle w:val="Heading3"/>
      </w:pPr>
      <w:bookmarkStart w:id="60" w:name="auto-invoice"/>
      <w:r>
        <w:t xml:space="preserve">4.2 Auto Invoice</w:t>
      </w:r>
      <w:bookmarkEnd w:id="60"/>
    </w:p>
    <w:p>
      <w:pPr>
        <w:pStyle w:val="FirstParagraph"/>
      </w:pPr>
      <w:r>
        <w:rPr>
          <w:b/>
        </w:rPr>
        <w:t xml:space="preserve">Menu:</w:t>
      </w:r>
      <w:r>
        <w:t xml:space="preserve"> </w:t>
      </w:r>
      <w:r>
        <w:t xml:space="preserve">Invoicing →</w:t>
      </w:r>
      <w:r>
        <w:t xml:space="preserve"> </w:t>
      </w:r>
      <w:r>
        <w:rPr>
          <w:b/>
        </w:rPr>
        <w:t xml:space="preserve">Auto Invoice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/admin/billing/auto-invoice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t xml:space="preserve">Aktifkan jadwal generate bulanan.</w:t>
      </w:r>
    </w:p>
    <w:p>
      <w:pPr>
        <w:numPr>
          <w:ilvl w:val="0"/>
          <w:numId w:val="1019"/>
        </w:numPr>
        <w:pStyle w:val="Compact"/>
      </w:pPr>
      <w:r>
        <w:t xml:space="preserve">Set tanggal generate dan aturan pelanggan yang ikut.</w:t>
      </w:r>
    </w:p>
    <w:p>
      <w:pPr>
        <w:numPr>
          <w:ilvl w:val="0"/>
          <w:numId w:val="1019"/>
        </w:numPr>
        <w:pStyle w:val="Compact"/>
      </w:pPr>
      <w:r>
        <w:t xml:space="preserve">Monitor status generate terakhir.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ambar 4.1 — Auto Invoice" title="" id="1" name="Picture"/>
            <a:graphic>
              <a:graphicData uri="http://schemas.openxmlformats.org/drawingml/2006/picture">
                <pic:pic>
                  <pic:nvPicPr>
                    <pic:cNvPr descr="figures/fig-16-auto-invoi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4.1 — Auto Invoice</w:t>
      </w:r>
    </w:p>
    <w:p>
      <w:pPr>
        <w:pStyle w:val="BodyText"/>
      </w:pPr>
      <w:r>
        <w:rPr>
          <w:i/>
        </w:rPr>
        <w:t xml:space="preserve">Gambar 4.1 — Auto Invoice</w:t>
      </w:r>
    </w:p>
    <w:p>
      <w:pPr>
        <w:pStyle w:val="Heading3"/>
      </w:pPr>
      <w:bookmarkStart w:id="62" w:name="daftar-invoice"/>
      <w:r>
        <w:t xml:space="preserve">4.3 Daftar invoice</w:t>
      </w:r>
      <w:bookmarkEnd w:id="62"/>
    </w:p>
    <w:p>
      <w:pPr>
        <w:pStyle w:val="FirstParagraph"/>
      </w:pPr>
      <w:r>
        <w:rPr>
          <w:b/>
        </w:rPr>
        <w:t xml:space="preserve">Menu:</w:t>
      </w:r>
      <w:r>
        <w:t xml:space="preserve"> </w:t>
      </w:r>
      <w:r>
        <w:t xml:space="preserve">Invoicing →</w:t>
      </w:r>
      <w:r>
        <w:t xml:space="preserve"> </w:t>
      </w:r>
      <w:r>
        <w:rPr>
          <w:b/>
        </w:rPr>
        <w:t xml:space="preserve">Semua Invoice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Invoice per Tipe</w:t>
      </w:r>
    </w:p>
    <w:p>
      <w:pPr>
        <w:pStyle w:val="BodyText"/>
      </w:pPr>
      <w:r>
        <w:t xml:space="preserve">Gunakan untuk cari tagihan unpaid, cetak, atau edit.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ambar 4.2 — Semua Invoice" title="" id="1" name="Picture"/>
            <a:graphic>
              <a:graphicData uri="http://schemas.openxmlformats.org/drawingml/2006/picture">
                <pic:pic>
                  <pic:nvPicPr>
                    <pic:cNvPr descr="figures/fig-17-invoice-li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4.2 — Semua Invoice</w:t>
      </w:r>
    </w:p>
    <w:p>
      <w:pPr>
        <w:pStyle w:val="BodyText"/>
      </w:pPr>
      <w:r>
        <w:rPr>
          <w:i/>
        </w:rPr>
        <w:t xml:space="preserve">Gambar 4.2 — Semua Invoice</w:t>
      </w:r>
    </w:p>
    <w:p>
      <w:pPr>
        <w:pStyle w:val="Heading3"/>
      </w:pPr>
      <w:bookmarkStart w:id="64" w:name="pembayaran"/>
      <w:r>
        <w:t xml:space="preserve">4.4 Pembayaran</w:t>
      </w:r>
      <w:bookmarkEnd w:id="64"/>
    </w:p>
    <w:p>
      <w:pPr>
        <w:pStyle w:val="FirstParagraph"/>
      </w:pPr>
      <w:r>
        <w:rPr>
          <w:b/>
        </w:rPr>
        <w:t xml:space="preserve">Menu:</w:t>
      </w:r>
      <w:r>
        <w:t xml:space="preserve"> </w:t>
      </w:r>
      <w:r>
        <w:t xml:space="preserve">Keuangan →</w:t>
      </w:r>
      <w:r>
        <w:t xml:space="preserve"> </w:t>
      </w:r>
      <w:r>
        <w:rPr>
          <w:b/>
        </w:rPr>
        <w:t xml:space="preserve">Riwayat Pembayaran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/admin/billing/all-payments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t xml:space="preserve">Pantau pembayaran gateway &amp; manual.</w:t>
      </w:r>
    </w:p>
    <w:p>
      <w:pPr>
        <w:numPr>
          <w:ilvl w:val="0"/>
          <w:numId w:val="1020"/>
        </w:numPr>
        <w:pStyle w:val="Compact"/>
      </w:pPr>
      <w:r>
        <w:t xml:space="preserve">Cocokkan dengan invoice yang lunas.</w:t>
      </w:r>
    </w:p>
    <w:p>
      <w:pPr>
        <w:pStyle w:val="Heading3"/>
      </w:pPr>
      <w:bookmarkStart w:id="65" w:name="kolektor-setoran"/>
      <w:r>
        <w:t xml:space="preserve">4.5 Kolektor &amp; setoran</w:t>
      </w:r>
      <w:bookmarkEnd w:id="65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Tim Kolektor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/admin/collectors</w:t>
      </w:r>
      <w:r>
        <w:t xml:space="preserve">) — buat akun kolektor.</w:t>
      </w:r>
    </w:p>
    <w:p>
      <w:pPr>
        <w:numPr>
          <w:ilvl w:val="0"/>
          <w:numId w:val="1021"/>
        </w:numPr>
        <w:pStyle w:val="Compact"/>
      </w:pPr>
      <w:r>
        <w:t xml:space="preserve">Assign area di</w:t>
      </w:r>
      <w:r>
        <w:t xml:space="preserve"> </w:t>
      </w:r>
      <w:r>
        <w:rPr>
          <w:b/>
        </w:rPr>
        <w:t xml:space="preserve">Area Kolektor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Kolektor menagih lewat portal kolektor.</w:t>
      </w:r>
    </w:p>
    <w:p>
      <w:pPr>
        <w:numPr>
          <w:ilvl w:val="0"/>
          <w:numId w:val="1021"/>
        </w:numPr>
        <w:pStyle w:val="Compact"/>
      </w:pPr>
      <w:r>
        <w:t xml:space="preserve">Admin menerima setoran di</w:t>
      </w:r>
      <w:r>
        <w:t xml:space="preserve"> </w:t>
      </w:r>
      <w:r>
        <w:rPr>
          <w:b/>
        </w:rPr>
        <w:t xml:space="preserve">Terima Setoran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/admin/billing/collector-remittance</w:t>
      </w:r>
      <w:r>
        <w:t xml:space="preserve">).</w:t>
      </w:r>
    </w:p>
    <w:p>
      <w:pPr>
        <w:pStyle w:val="CaptionedFigure"/>
      </w:pPr>
      <w:r>
        <w:drawing>
          <wp:inline>
            <wp:extent cx="5334000" cy="5048779"/>
            <wp:effectExtent b="0" l="0" r="0" t="0"/>
            <wp:docPr descr="Gambar 4.3 — Tim Kolektor" title="" id="1" name="Picture"/>
            <a:graphic>
              <a:graphicData uri="http://schemas.openxmlformats.org/drawingml/2006/picture">
                <pic:pic>
                  <pic:nvPicPr>
                    <pic:cNvPr descr="figures/fig-18-collec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8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4.3 — Tim Kolektor</w:t>
      </w:r>
    </w:p>
    <w:p>
      <w:pPr>
        <w:pStyle w:val="BodyText"/>
      </w:pPr>
      <w:r>
        <w:rPr>
          <w:i/>
        </w:rPr>
        <w:t xml:space="preserve">Gambar 4.3 — Tim Kolektor</w:t>
      </w:r>
    </w:p>
    <w:p>
      <w:pPr>
        <w:pStyle w:val="Heading3"/>
      </w:pPr>
      <w:bookmarkStart w:id="67" w:name="pemasukan-pengeluaran-laporan"/>
      <w:r>
        <w:t xml:space="preserve">4.6 Pemasukan, pengeluaran, laporan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Manajemen Pengeluaran</w:t>
            </w:r>
          </w:p>
        </w:tc>
        <w:tc>
          <w:p>
            <w:pPr>
              <w:pStyle w:val="Compact"/>
              <w:jc w:val="left"/>
            </w:pPr>
            <w:r>
              <w:t xml:space="preserve">Catat biaya operasional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Manajemen Pemasukan</w:t>
            </w:r>
          </w:p>
        </w:tc>
        <w:tc>
          <w:p>
            <w:pPr>
              <w:pStyle w:val="Compact"/>
              <w:jc w:val="left"/>
            </w:pPr>
            <w:r>
              <w:t xml:space="preserve">Catat pemasukan non-tagihan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Kategori Keuangan</w:t>
            </w:r>
          </w:p>
        </w:tc>
        <w:tc>
          <w:p>
            <w:pPr>
              <w:pStyle w:val="Compact"/>
              <w:jc w:val="left"/>
            </w:pPr>
            <w:r>
              <w:t xml:space="preserve">Kelompokkan transaksi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Laporan Keuangan</w:t>
            </w:r>
          </w:p>
        </w:tc>
        <w:tc>
          <w:p>
            <w:pPr>
              <w:pStyle w:val="Compact"/>
              <w:jc w:val="left"/>
            </w:pPr>
            <w:r>
              <w:t xml:space="preserve">Ringkasan laba/rugi operasional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Laporan PPPoE / Voucher</w:t>
            </w:r>
          </w:p>
        </w:tc>
        <w:tc>
          <w:p>
            <w:pPr>
              <w:pStyle w:val="Compact"/>
              <w:jc w:val="left"/>
            </w:pPr>
            <w:r>
              <w:t xml:space="preserve">Omzet per layanan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Gambar 4.4 — Laporan Keuangan" title="" id="1" name="Picture"/>
            <a:graphic>
              <a:graphicData uri="http://schemas.openxmlformats.org/drawingml/2006/picture">
                <pic:pic>
                  <pic:nvPicPr>
                    <pic:cNvPr descr="figures/fig-19-financial-repor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4.4 — Laporan Keuangan</w:t>
      </w:r>
    </w:p>
    <w:p>
      <w:pPr>
        <w:pStyle w:val="BodyText"/>
      </w:pPr>
      <w:r>
        <w:rPr>
          <w:i/>
        </w:rPr>
        <w:t xml:space="preserve">Gambar 4.4 — Laporan Keuangan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bab-5-hotspot-agent"/>
      <w:r>
        <w:t xml:space="preserve">Bab 5 — Hotspot &amp; Agent</w:t>
      </w:r>
      <w:bookmarkEnd w:id="69"/>
    </w:p>
    <w:p>
      <w:pPr>
        <w:pStyle w:val="FirstParagraph"/>
      </w:pPr>
      <w:r>
        <w:t xml:space="preserve">Gunakan bab ini jika bisnis Anda menjual voucher hotspot.</w:t>
      </w:r>
    </w:p>
    <w:p>
      <w:pPr>
        <w:pStyle w:val="Heading3"/>
      </w:pPr>
      <w:bookmarkStart w:id="70" w:name="profile-server-hotspot"/>
      <w:r>
        <w:t xml:space="preserve">5.1 Profile &amp; server hotspot</w:t>
      </w:r>
      <w:bookmarkEnd w:id="70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Server Hotspot</w:t>
      </w:r>
      <w:r>
        <w:t xml:space="preserve"> </w:t>
      </w:r>
      <w:r>
        <w:t xml:space="preserve">— profil server di MikroTik/RADIUS.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Users Profiles</w:t>
      </w:r>
      <w:r>
        <w:t xml:space="preserve"> </w:t>
      </w:r>
      <w:r>
        <w:t xml:space="preserve">— profil user (durasi, bandwidth, harga).</w:t>
      </w:r>
    </w:p>
    <w:p>
      <w:pPr>
        <w:pStyle w:val="Heading3"/>
      </w:pPr>
      <w:bookmarkStart w:id="71" w:name="buat-cetak-voucher"/>
      <w:r>
        <w:t xml:space="preserve">5.2 Buat &amp; cetak voucher</w:t>
      </w:r>
      <w:bookmarkEnd w:id="71"/>
    </w:p>
    <w:p>
      <w:pPr>
        <w:pStyle w:val="FirstParagraph"/>
      </w:pPr>
      <w:r>
        <w:rPr>
          <w:b/>
        </w:rPr>
        <w:t xml:space="preserve">Menu:</w:t>
      </w:r>
      <w:r>
        <w:t xml:space="preserve"> </w:t>
      </w:r>
      <w:r>
        <w:t xml:space="preserve">Hotspot &amp; Voucher →</w:t>
      </w:r>
      <w:r>
        <w:t xml:space="preserve"> </w:t>
      </w:r>
      <w:r>
        <w:rPr>
          <w:b/>
        </w:rPr>
        <w:t xml:space="preserve">Buat Voucher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List Voucher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Print Voucher</w:t>
      </w:r>
    </w:p>
    <w:p>
      <w:pPr>
        <w:numPr>
          <w:ilvl w:val="0"/>
          <w:numId w:val="1023"/>
        </w:numPr>
        <w:pStyle w:val="Compact"/>
      </w:pPr>
      <w:r>
        <w:t xml:space="preserve">Pilih profil &amp; jumlah.</w:t>
      </w:r>
    </w:p>
    <w:p>
      <w:pPr>
        <w:numPr>
          <w:ilvl w:val="0"/>
          <w:numId w:val="1023"/>
        </w:numPr>
        <w:pStyle w:val="Compact"/>
      </w:pPr>
      <w:r>
        <w:t xml:space="preserve">Generate.</w:t>
      </w:r>
    </w:p>
    <w:p>
      <w:pPr>
        <w:numPr>
          <w:ilvl w:val="0"/>
          <w:numId w:val="1023"/>
        </w:numPr>
        <w:pStyle w:val="Compact"/>
      </w:pPr>
      <w:r>
        <w:t xml:space="preserve">Cetak dengan template yang sudah diatur.</w:t>
      </w:r>
    </w:p>
    <w:p>
      <w:pPr>
        <w:pStyle w:val="CaptionedFigure"/>
      </w:pPr>
      <w:r>
        <w:drawing>
          <wp:inline>
            <wp:extent cx="5334000" cy="11971866"/>
            <wp:effectExtent b="0" l="0" r="0" t="0"/>
            <wp:docPr descr="Gambar 5.1 — Buat Voucher" title="" id="1" name="Picture"/>
            <a:graphic>
              <a:graphicData uri="http://schemas.openxmlformats.org/drawingml/2006/picture">
                <pic:pic>
                  <pic:nvPicPr>
                    <pic:cNvPr descr="figures/fig-20-vouch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7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5.1 — Buat Voucher</w:t>
      </w:r>
    </w:p>
    <w:p>
      <w:pPr>
        <w:pStyle w:val="BodyText"/>
      </w:pPr>
      <w:r>
        <w:rPr>
          <w:i/>
        </w:rPr>
        <w:t xml:space="preserve">Gambar 5.1 — Buat Voucher</w:t>
      </w:r>
    </w:p>
    <w:p>
      <w:pPr>
        <w:pStyle w:val="Heading3"/>
      </w:pPr>
      <w:bookmarkStart w:id="73" w:name="agent"/>
      <w:r>
        <w:t xml:space="preserve">5.3 Agent</w:t>
      </w:r>
      <w:bookmarkEnd w:id="73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Pendaftaran Agent</w:t>
      </w:r>
      <w:r>
        <w:t xml:space="preserve"> </w:t>
      </w:r>
      <w:r>
        <w:t xml:space="preserve">— setujui calon agent.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Web Agent</w:t>
      </w:r>
      <w:r>
        <w:t xml:space="preserve"> </w:t>
      </w:r>
      <w:r>
        <w:t xml:space="preserve">— kelola saldo, status, dan data agent.</w:t>
      </w:r>
    </w:p>
    <w:p>
      <w:pPr>
        <w:numPr>
          <w:ilvl w:val="0"/>
          <w:numId w:val="1024"/>
        </w:numPr>
        <w:pStyle w:val="Compact"/>
      </w:pPr>
      <w:r>
        <w:t xml:space="preserve">Agent login ke portal agent untuk jual voucher.</w:t>
      </w:r>
    </w:p>
    <w:p>
      <w:pPr>
        <w:pStyle w:val="CaptionedFigure"/>
      </w:pPr>
      <w:r>
        <w:drawing>
          <wp:inline>
            <wp:extent cx="5334000" cy="4763558"/>
            <wp:effectExtent b="0" l="0" r="0" t="0"/>
            <wp:docPr descr="Gambar 5.2 — Web Agent" title="" id="1" name="Picture"/>
            <a:graphic>
              <a:graphicData uri="http://schemas.openxmlformats.org/drawingml/2006/picture">
                <pic:pic>
                  <pic:nvPicPr>
                    <pic:cNvPr descr="figures/fig-21-agen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3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5.2 — Web Agent</w:t>
      </w:r>
    </w:p>
    <w:p>
      <w:pPr>
        <w:pStyle w:val="BodyText"/>
      </w:pPr>
      <w:r>
        <w:rPr>
          <w:i/>
        </w:rPr>
        <w:t xml:space="preserve">Gambar 5.2 — Web Agent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bab-6-manajemen-gudang"/>
      <w:r>
        <w:t xml:space="preserve">Bab 6 — Manajemen Gudang</w:t>
      </w:r>
      <w:bookmarkEnd w:id="75"/>
    </w:p>
    <w:p>
      <w:pPr>
        <w:pStyle w:val="FirstParagraph"/>
      </w:pPr>
      <w:r>
        <w:rPr>
          <w:b/>
        </w:rPr>
        <w:t xml:space="preserve">Urutan kerja yang disarankan:</w:t>
      </w:r>
      <w:r>
        <w:t xml:space="preserve"> </w:t>
      </w:r>
      <w:r>
        <w:t xml:space="preserve">Nama Barang → Barang Masuk → Barang Keluar → Laporan → Cetak QR.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Nama Barang</w:t>
      </w:r>
      <w:r>
        <w:t xml:space="preserve"> </w:t>
      </w:r>
      <w:r>
        <w:t xml:space="preserve">— master item (ONU, kabel, splitter, dll.).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Barang Masuk</w:t>
      </w:r>
      <w:r>
        <w:t xml:space="preserve"> </w:t>
      </w:r>
      <w:r>
        <w:t xml:space="preserve">— catat pembelian/stok masuk.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Barang Keluar</w:t>
      </w:r>
      <w:r>
        <w:t xml:space="preserve"> </w:t>
      </w:r>
      <w:r>
        <w:t xml:space="preserve">— stok keluar ke teknisi / pemasangan.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Laporan Barang</w:t>
      </w:r>
      <w:r>
        <w:t xml:space="preserve"> </w:t>
      </w:r>
      <w:r>
        <w:t xml:space="preserve">— stok aktual &amp; riwayat.</w:t>
      </w:r>
    </w:p>
    <w:p>
      <w:pPr>
        <w:numPr>
          <w:ilvl w:val="0"/>
          <w:numId w:val="1025"/>
        </w:numPr>
        <w:pStyle w:val="Compact"/>
      </w:pPr>
      <w:r>
        <w:t xml:space="preserve">Cetak QR batch jika memakai pelacakan barcode.</w:t>
      </w:r>
    </w:p>
    <w:p>
      <w:pPr>
        <w:pStyle w:val="CaptionedFigure"/>
      </w:pPr>
      <w:r>
        <w:drawing>
          <wp:inline>
            <wp:extent cx="5334000" cy="7967662"/>
            <wp:effectExtent b="0" l="0" r="0" t="0"/>
            <wp:docPr descr="Gambar 6.1 — Barang Masuk" title="" id="1" name="Picture"/>
            <a:graphic>
              <a:graphicData uri="http://schemas.openxmlformats.org/drawingml/2006/picture">
                <pic:pic>
                  <pic:nvPicPr>
                    <pic:cNvPr descr="figures/fig-22-warehouse-inboun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67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6.1 — Barang Masuk</w:t>
      </w:r>
    </w:p>
    <w:p>
      <w:pPr>
        <w:pStyle w:val="BodyText"/>
      </w:pPr>
      <w:r>
        <w:rPr>
          <w:i/>
        </w:rPr>
        <w:t xml:space="preserve">Gambar 6.1 — Barang Masuk</w:t>
      </w:r>
    </w:p>
    <w:p>
      <w:pPr>
        <w:pStyle w:val="CaptionedFigure"/>
      </w:pPr>
      <w:r>
        <w:drawing>
          <wp:inline>
            <wp:extent cx="5334000" cy="3818995"/>
            <wp:effectExtent b="0" l="0" r="0" t="0"/>
            <wp:docPr descr="Gambar 6.2 — Nama Barang" title="" id="1" name="Picture"/>
            <a:graphic>
              <a:graphicData uri="http://schemas.openxmlformats.org/drawingml/2006/picture">
                <pic:pic>
                  <pic:nvPicPr>
                    <pic:cNvPr descr="figures/fig-23-warehouse-item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8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6.2 — Nama Barang</w:t>
      </w:r>
    </w:p>
    <w:p>
      <w:pPr>
        <w:pStyle w:val="BodyText"/>
      </w:pPr>
      <w:r>
        <w:rPr>
          <w:i/>
        </w:rPr>
        <w:t xml:space="preserve">Gambar 6.2 — Nama Barang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bab-7-karyawan-absensi"/>
      <w:r>
        <w:t xml:space="preserve">Bab 7 — Karyawan &amp; Absensi</w:t>
      </w:r>
      <w:bookmarkEnd w:id="78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Master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/admin/employees</w:t>
      </w:r>
      <w:r>
        <w:t xml:space="preserve">) — daftar karyawan.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Setelan Absensi</w:t>
      </w:r>
      <w:r>
        <w:t xml:space="preserve"> </w:t>
      </w:r>
      <w:r>
        <w:t xml:space="preserve">— aturan QR / geofence / jam kerja.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Absensi</w:t>
      </w:r>
      <w:r>
        <w:t xml:space="preserve"> </w:t>
      </w:r>
      <w:r>
        <w:t xml:space="preserve">— pantau kehadiran harian.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Permintaan Izin/Cuti</w:t>
      </w:r>
      <w:r>
        <w:t xml:space="preserve"> </w:t>
      </w:r>
      <w:r>
        <w:t xml:space="preserve">— setujui atau tolak.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Penggajian</w:t>
      </w:r>
      <w:r>
        <w:t xml:space="preserve"> </w:t>
      </w:r>
      <w:r>
        <w:t xml:space="preserve">— proses gaji berdasarkan data absensi.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Laporan</w:t>
      </w:r>
      <w:r>
        <w:t xml:space="preserve"> </w:t>
      </w:r>
      <w:r>
        <w:t xml:space="preserve">— rekap HR.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ambar 7.1 — Absensi" title="" id="1" name="Picture"/>
            <a:graphic>
              <a:graphicData uri="http://schemas.openxmlformats.org/drawingml/2006/picture">
                <pic:pic>
                  <pic:nvPicPr>
                    <pic:cNvPr descr="figures/fig-24-attenda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7.1 — Absensi</w:t>
      </w:r>
    </w:p>
    <w:p>
      <w:pPr>
        <w:pStyle w:val="BodyText"/>
      </w:pPr>
      <w:r>
        <w:rPr>
          <w:i/>
        </w:rPr>
        <w:t xml:space="preserve">Gambar 7.1 — Absensi Karyawan</w:t>
      </w:r>
    </w:p>
    <w:p>
      <w:pPr>
        <w:pStyle w:val="CaptionedFigure"/>
      </w:pPr>
      <w:r>
        <w:drawing>
          <wp:inline>
            <wp:extent cx="5334000" cy="8882591"/>
            <wp:effectExtent b="0" l="0" r="0" t="0"/>
            <wp:docPr descr="Gambar 7.2 — Master Karyawan" title="" id="1" name="Picture"/>
            <a:graphic>
              <a:graphicData uri="http://schemas.openxmlformats.org/drawingml/2006/picture">
                <pic:pic>
                  <pic:nvPicPr>
                    <pic:cNvPr descr="figures/fig-25-employe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82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7.2 — Master Karyawan</w:t>
      </w:r>
    </w:p>
    <w:p>
      <w:pPr>
        <w:pStyle w:val="BodyText"/>
      </w:pPr>
      <w:r>
        <w:rPr>
          <w:i/>
        </w:rPr>
        <w:t xml:space="preserve">Gambar 7.2 — Master Data Karyawan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bab-8-kerja-teknisi-sisi-admin"/>
      <w:r>
        <w:t xml:space="preserve">Bab 8 — Kerja Teknisi (sisi Admin)</w:t>
      </w:r>
      <w:bookmarkEnd w:id="81"/>
    </w:p>
    <w:p>
      <w:pPr>
        <w:pStyle w:val="Heading3"/>
      </w:pPr>
      <w:bookmarkStart w:id="82" w:name="kelola-teknisi"/>
      <w:r>
        <w:t xml:space="preserve">8.1 Kelola Teknisi</w:t>
      </w:r>
      <w:bookmarkEnd w:id="82"/>
    </w:p>
    <w:p>
      <w:pPr>
        <w:pStyle w:val="FirstParagraph"/>
      </w:pPr>
      <w:r>
        <w:rPr>
          <w:b/>
        </w:rPr>
        <w:t xml:space="preserve">Menu:</w:t>
      </w:r>
      <w:r>
        <w:t xml:space="preserve"> </w:t>
      </w:r>
      <w:r>
        <w:t xml:space="preserve">Teknisi →</w:t>
      </w:r>
      <w:r>
        <w:t xml:space="preserve"> </w:t>
      </w:r>
      <w:r>
        <w:rPr>
          <w:b/>
        </w:rPr>
        <w:t xml:space="preserve">Kelola Teknisi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/admin/technicians</w:t>
      </w:r>
      <w:r>
        <w:t xml:space="preserve">)</w:t>
      </w:r>
    </w:p>
    <w:p>
      <w:pPr>
        <w:pStyle w:val="BodyText"/>
      </w:pPr>
      <w:r>
        <w:t xml:space="preserve">Buat akun teknisi (telepon/password) agar bisa login portal lapangan.</w:t>
      </w:r>
    </w:p>
    <w:p>
      <w:pPr>
        <w:pStyle w:val="CaptionedFigure"/>
      </w:pPr>
      <w:r>
        <w:drawing>
          <wp:inline>
            <wp:extent cx="5334000" cy="5152495"/>
            <wp:effectExtent b="0" l="0" r="0" t="0"/>
            <wp:docPr descr="Gambar 8.1 — Kelola Teknisi" title="" id="1" name="Picture"/>
            <a:graphic>
              <a:graphicData uri="http://schemas.openxmlformats.org/drawingml/2006/picture">
                <pic:pic>
                  <pic:nvPicPr>
                    <pic:cNvPr descr="figures/fig-26-technicia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2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8.1 — Kelola Teknisi</w:t>
      </w:r>
    </w:p>
    <w:p>
      <w:pPr>
        <w:pStyle w:val="BodyText"/>
      </w:pPr>
      <w:r>
        <w:rPr>
          <w:i/>
        </w:rPr>
        <w:t xml:space="preserve">Gambar 8.1 — Kelola Teknisi</w:t>
      </w:r>
    </w:p>
    <w:p>
      <w:pPr>
        <w:pStyle w:val="Heading3"/>
      </w:pPr>
      <w:bookmarkStart w:id="84" w:name="installation-jobs"/>
      <w:r>
        <w:t xml:space="preserve">8.2 Installation Jobs</w:t>
      </w:r>
      <w:bookmarkEnd w:id="84"/>
    </w:p>
    <w:p>
      <w:pPr>
        <w:pStyle w:val="FirstParagraph"/>
      </w:pPr>
      <w:r>
        <w:rPr>
          <w:b/>
        </w:rPr>
        <w:t xml:space="preserve">Menu:</w:t>
      </w:r>
      <w:r>
        <w:t xml:space="preserve"> </w:t>
      </w:r>
      <w:r>
        <w:t xml:space="preserve">Teknisi →</w:t>
      </w:r>
      <w:r>
        <w:t xml:space="preserve"> </w:t>
      </w:r>
      <w:r>
        <w:rPr>
          <w:b/>
        </w:rPr>
        <w:t xml:space="preserve">Installation Jobs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/admin/installations</w:t>
      </w:r>
      <w:r>
        <w:t xml:space="preserve">)</w:t>
      </w:r>
    </w:p>
    <w:p>
      <w:pPr>
        <w:numPr>
          <w:ilvl w:val="0"/>
          <w:numId w:val="1027"/>
        </w:numPr>
        <w:pStyle w:val="Compact"/>
      </w:pPr>
      <w:r>
        <w:t xml:space="preserve">Buat job pemasangan baru.</w:t>
      </w:r>
    </w:p>
    <w:p>
      <w:pPr>
        <w:numPr>
          <w:ilvl w:val="0"/>
          <w:numId w:val="1027"/>
        </w:numPr>
        <w:pStyle w:val="Compact"/>
      </w:pPr>
      <w:r>
        <w:t xml:space="preserve">Assign teknisi &amp; jadwal.</w:t>
      </w:r>
    </w:p>
    <w:p>
      <w:pPr>
        <w:numPr>
          <w:ilvl w:val="0"/>
          <w:numId w:val="1027"/>
        </w:numPr>
        <w:pStyle w:val="Compact"/>
      </w:pPr>
      <w:r>
        <w:t xml:space="preserve">Pantau status hingga selesai.</w:t>
      </w:r>
    </w:p>
    <w:p>
      <w:pPr>
        <w:pStyle w:val="CaptionedFigure"/>
      </w:pPr>
      <w:r>
        <w:drawing>
          <wp:inline>
            <wp:extent cx="5334000" cy="16327966"/>
            <wp:effectExtent b="0" l="0" r="0" t="0"/>
            <wp:docPr descr="Gambar 8.2 — Installation Jobs" title="" id="1" name="Picture"/>
            <a:graphic>
              <a:graphicData uri="http://schemas.openxmlformats.org/drawingml/2006/picture">
                <pic:pic>
                  <pic:nvPicPr>
                    <pic:cNvPr descr="figures/fig-27-installa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27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8.2 — Installation Jobs</w:t>
      </w:r>
    </w:p>
    <w:p>
      <w:pPr>
        <w:pStyle w:val="BodyText"/>
      </w:pPr>
      <w:r>
        <w:rPr>
          <w:i/>
        </w:rPr>
        <w:t xml:space="preserve">Gambar 8.2 — Installation Jobs</w:t>
      </w:r>
    </w:p>
    <w:p>
      <w:pPr>
        <w:pStyle w:val="Heading3"/>
      </w:pPr>
      <w:bookmarkStart w:id="86" w:name="trouble-report"/>
      <w:r>
        <w:t xml:space="preserve">8.3 Trouble Report</w:t>
      </w:r>
      <w:bookmarkEnd w:id="86"/>
    </w:p>
    <w:p>
      <w:pPr>
        <w:pStyle w:val="FirstParagraph"/>
      </w:pPr>
      <w:r>
        <w:rPr>
          <w:b/>
        </w:rPr>
        <w:t xml:space="preserve">Menu:</w:t>
      </w:r>
      <w:r>
        <w:t xml:space="preserve"> </w:t>
      </w:r>
      <w:r>
        <w:t xml:space="preserve">Teknisi →</w:t>
      </w:r>
      <w:r>
        <w:t xml:space="preserve"> </w:t>
      </w:r>
      <w:r>
        <w:rPr>
          <w:b/>
        </w:rPr>
        <w:t xml:space="preserve">Trouble 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/admin/trouble</w:t>
      </w:r>
      <w:r>
        <w:t xml:space="preserve">)</w:t>
      </w:r>
    </w:p>
    <w:p>
      <w:pPr>
        <w:numPr>
          <w:ilvl w:val="0"/>
          <w:numId w:val="1028"/>
        </w:numPr>
        <w:pStyle w:val="Compact"/>
      </w:pPr>
      <w:r>
        <w:t xml:space="preserve">Lihat tiket gangguan dari pelanggan/admin.</w:t>
      </w:r>
    </w:p>
    <w:p>
      <w:pPr>
        <w:numPr>
          <w:ilvl w:val="0"/>
          <w:numId w:val="1028"/>
        </w:numPr>
        <w:pStyle w:val="Compact"/>
      </w:pPr>
      <w:r>
        <w:t xml:space="preserve">Assign teknisi.</w:t>
      </w:r>
    </w:p>
    <w:p>
      <w:pPr>
        <w:numPr>
          <w:ilvl w:val="0"/>
          <w:numId w:val="1028"/>
        </w:numPr>
        <w:pStyle w:val="Compact"/>
      </w:pPr>
      <w:r>
        <w:t xml:space="preserve">Tutup tiket setelah resolved.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ambar 8.3 — Trouble Report" title="" id="1" name="Picture"/>
            <a:graphic>
              <a:graphicData uri="http://schemas.openxmlformats.org/drawingml/2006/picture">
                <pic:pic>
                  <pic:nvPicPr>
                    <pic:cNvPr descr="figures/fig-28-troub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8.3 — Trouble Report</w:t>
      </w:r>
    </w:p>
    <w:p>
      <w:pPr>
        <w:pStyle w:val="BodyText"/>
      </w:pPr>
      <w:r>
        <w:rPr>
          <w:i/>
        </w:rPr>
        <w:t xml:space="preserve">Gambar 8.3 — Trouble Report</w:t>
      </w:r>
    </w:p>
    <w:p>
      <w:pPr>
        <w:pStyle w:val="Heading3"/>
      </w:pPr>
      <w:bookmarkStart w:id="88" w:name="tools-jaringan-ringkas"/>
      <w:r>
        <w:t xml:space="preserve">8.4 Tools jaringan (ringkas)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Kegunaan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OLT Management</w:t>
            </w:r>
          </w:p>
        </w:tc>
        <w:tc>
          <w:p>
            <w:pPr>
              <w:pStyle w:val="Compact"/>
              <w:jc w:val="left"/>
            </w:pPr>
            <w:r>
              <w:t xml:space="preserve">Pantau OLT/ONU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ODP Management</w:t>
            </w:r>
          </w:p>
        </w:tc>
        <w:tc>
          <w:p>
            <w:pPr>
              <w:pStyle w:val="Compact"/>
              <w:jc w:val="left"/>
            </w:pPr>
            <w:r>
              <w:t xml:space="preserve">Kapasitas port ODP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Cable Routes</w:t>
            </w:r>
          </w:p>
        </w:tc>
        <w:tc>
          <w:p>
            <w:pPr>
              <w:pStyle w:val="Compact"/>
              <w:jc w:val="left"/>
            </w:pPr>
            <w:r>
              <w:t xml:space="preserve">Rute kabel fiber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Analytics</w:t>
            </w:r>
          </w:p>
        </w:tc>
        <w:tc>
          <w:p>
            <w:pPr>
              <w:pStyle w:val="Compact"/>
              <w:jc w:val="left"/>
            </w:pPr>
            <w:r>
              <w:t xml:space="preserve">Analisis jaringan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Mapping</w:t>
            </w:r>
          </w:p>
        </w:tc>
        <w:tc>
          <w:p>
            <w:pPr>
              <w:pStyle w:val="Compact"/>
              <w:jc w:val="left"/>
            </w:pPr>
            <w:r>
              <w:t xml:space="preserve">Peta aset &amp; pelanggan</w:t>
            </w:r>
          </w:p>
        </w:tc>
      </w:tr>
    </w:tbl>
    <w:p>
      <w:pPr>
        <w:pStyle w:val="BodyText"/>
      </w:pPr>
      <w:r>
        <w:t xml:space="preserve">Isi data ODP/kabel sebelum mapping dipakai penuh di lapangan.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bab-9-portal-lapangan"/>
      <w:r>
        <w:t xml:space="preserve">Bab 9 — Portal Lapangan</w:t>
      </w:r>
      <w:bookmarkEnd w:id="89"/>
    </w:p>
    <w:p>
      <w:pPr>
        <w:pStyle w:val="Heading3"/>
      </w:pPr>
      <w:bookmarkStart w:id="90" w:name="portal-teknisi"/>
      <w:r>
        <w:t xml:space="preserve">9.1 Portal Teknisi</w:t>
      </w:r>
      <w:bookmarkEnd w:id="90"/>
    </w:p>
    <w:p>
      <w:pPr>
        <w:pStyle w:val="FirstParagraph"/>
      </w:pPr>
      <w:r>
        <w:t xml:space="preserve">Teknisi login ke portal teknisi, lalu memakai menu: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Dashboard</w:t>
      </w:r>
      <w:r>
        <w:t xml:space="preserve"> </w:t>
      </w:r>
      <w:r>
        <w:t xml:space="preserve">— ringkasan tugas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Instalasi</w:t>
      </w:r>
      <w:r>
        <w:t xml:space="preserve"> </w:t>
      </w:r>
      <w:r>
        <w:t xml:space="preserve">— kerjakan job pemasangan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Gangguan</w:t>
      </w:r>
      <w:r>
        <w:t xml:space="preserve"> </w:t>
      </w:r>
      <w:r>
        <w:t xml:space="preserve">— kerjakan trouble ticket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Monitoring / Mapping</w:t>
      </w:r>
      <w:r>
        <w:t xml:space="preserve"> </w:t>
      </w:r>
      <w:r>
        <w:t xml:space="preserve">— cek perangkat &amp; lokasi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Pelanggan</w:t>
      </w:r>
      <w:r>
        <w:t xml:space="preserve"> </w:t>
      </w:r>
      <w:r>
        <w:t xml:space="preserve">— data pelanggan lapangan (sesuai hak akses)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ambar 9.1 — Login / Dashboard Teknisi" title="" id="1" name="Picture"/>
            <a:graphic>
              <a:graphicData uri="http://schemas.openxmlformats.org/drawingml/2006/picture">
                <pic:pic>
                  <pic:nvPicPr>
                    <pic:cNvPr descr="figures/fig-29-technicia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9.1 — Login / Dashboard Teknisi</w:t>
      </w:r>
    </w:p>
    <w:p>
      <w:pPr>
        <w:pStyle w:val="BodyText"/>
      </w:pPr>
      <w:r>
        <w:rPr>
          <w:i/>
        </w:rPr>
        <w:t xml:space="preserve">Gambar 9.1 — Portal Teknisi</w:t>
      </w:r>
    </w:p>
    <w:p>
      <w:pPr>
        <w:pStyle w:val="Heading3"/>
      </w:pPr>
      <w:bookmarkStart w:id="92" w:name="portal-kolektor"/>
      <w:r>
        <w:t xml:space="preserve">9.2 Portal Kolektor</w:t>
      </w:r>
      <w:bookmarkEnd w:id="92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Pelanggan</w:t>
      </w:r>
      <w:r>
        <w:t xml:space="preserve"> </w:t>
      </w:r>
      <w:r>
        <w:t xml:space="preserve">di area yang di-assign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Bayar</w:t>
      </w:r>
      <w:r>
        <w:t xml:space="preserve"> </w:t>
      </w:r>
      <w:r>
        <w:t xml:space="preserve">— catat pembayaran lapangan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Setoran</w:t>
      </w:r>
      <w:r>
        <w:t xml:space="preserve"> </w:t>
      </w:r>
      <w:r>
        <w:t xml:space="preserve">— setor ke admin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Profil</w:t>
      </w:r>
      <w:r>
        <w:t xml:space="preserve"> </w:t>
      </w:r>
      <w:r>
        <w:t xml:space="preserve">— ubah data/password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ambar 9.2 — Portal Kolektor" title="" id="1" name="Picture"/>
            <a:graphic>
              <a:graphicData uri="http://schemas.openxmlformats.org/drawingml/2006/picture">
                <pic:pic>
                  <pic:nvPicPr>
                    <pic:cNvPr descr="figures/fig-30-collect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9.2 — Portal Kolektor</w:t>
      </w:r>
    </w:p>
    <w:p>
      <w:pPr>
        <w:pStyle w:val="BodyText"/>
      </w:pPr>
      <w:r>
        <w:rPr>
          <w:i/>
        </w:rPr>
        <w:t xml:space="preserve">Gambar 9.2 — Portal Kolektor</w:t>
      </w:r>
    </w:p>
    <w:p>
      <w:pPr>
        <w:pStyle w:val="Heading3"/>
      </w:pPr>
      <w:bookmarkStart w:id="94" w:name="portal-agent"/>
      <w:r>
        <w:t xml:space="preserve">9.3 Portal Agent</w:t>
      </w:r>
      <w:bookmarkEnd w:id="94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Voucher</w:t>
      </w:r>
      <w:r>
        <w:t xml:space="preserve"> </w:t>
      </w:r>
      <w:r>
        <w:t xml:space="preserve">— jual / generate sesuai kuota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Saldo &amp; Transaksi</w:t>
      </w:r>
      <w:r>
        <w:t xml:space="preserve"> </w:t>
      </w:r>
      <w:r>
        <w:t xml:space="preserve">— pantau deposit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Pembayaran</w:t>
      </w:r>
      <w:r>
        <w:t xml:space="preserve"> </w:t>
      </w:r>
      <w:r>
        <w:t xml:space="preserve">— riwayat top-up / pembayaran agent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Gambar 9.3 — Portal Agent" title="" id="1" name="Picture"/>
            <a:graphic>
              <a:graphicData uri="http://schemas.openxmlformats.org/drawingml/2006/picture">
                <pic:pic>
                  <pic:nvPicPr>
                    <pic:cNvPr descr="figures/fig-31-ag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Gambar 9.3 — Portal Agent</w:t>
      </w:r>
    </w:p>
    <w:p>
      <w:pPr>
        <w:pStyle w:val="BodyText"/>
      </w:pPr>
      <w:r>
        <w:rPr>
          <w:i/>
        </w:rPr>
        <w:t xml:space="preserve">Gambar 9.3 — Portal Agent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bab-10-troubleshooting-singkat"/>
      <w:r>
        <w:t xml:space="preserve">Bab 10 — Troubleshooting Singkat</w:t>
      </w:r>
      <w:bookmarkEnd w:id="96"/>
    </w:p>
    <w:p>
      <w:pPr>
        <w:pStyle w:val="Heading3"/>
      </w:pPr>
      <w:bookmarkStart w:id="97" w:name="radius-tidak-connect"/>
      <w:r>
        <w:t xml:space="preserve">RADIUS tidak connect</w:t>
      </w:r>
      <w:bookmarkEnd w:id="97"/>
    </w:p>
    <w:p>
      <w:pPr>
        <w:numPr>
          <w:ilvl w:val="0"/>
          <w:numId w:val="1032"/>
        </w:numPr>
        <w:pStyle w:val="Compact"/>
      </w:pPr>
      <w:r>
        <w:t xml:space="preserve">Settingan → Setting RADIUS →</w:t>
      </w:r>
      <w:r>
        <w:t xml:space="preserve"> </w:t>
      </w:r>
      <w:r>
        <w:rPr>
          <w:b/>
        </w:rPr>
        <w:t xml:space="preserve">Test Koneksi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Pastikan FreeRADIUS running.</w:t>
      </w:r>
    </w:p>
    <w:p>
      <w:pPr>
        <w:numPr>
          <w:ilvl w:val="0"/>
          <w:numId w:val="1032"/>
        </w:numPr>
        <w:pStyle w:val="Compact"/>
      </w:pPr>
      <w:r>
        <w:t xml:space="preserve">Cek user/password/database MySQL RADIUS.</w:t>
      </w:r>
    </w:p>
    <w:p>
      <w:pPr>
        <w:numPr>
          <w:ilvl w:val="0"/>
          <w:numId w:val="1032"/>
        </w:numPr>
        <w:pStyle w:val="Compact"/>
      </w:pPr>
      <w:r>
        <w:t xml:space="preserve">Pastikan MikroTik</w:t>
      </w:r>
      <w:r>
        <w:t xml:space="preserve"> </w:t>
      </w:r>
      <w:r>
        <w:rPr>
          <w:rStyle w:val="VerbatimChar"/>
        </w:rPr>
        <w:t xml:space="preserve">/radius</w:t>
      </w:r>
      <w:r>
        <w:t xml:space="preserve"> </w:t>
      </w:r>
      <w:r>
        <w:t xml:space="preserve">mengarah ke IP server yang benar dan secret cocok dengan</w:t>
      </w:r>
      <w:r>
        <w:t xml:space="preserve"> </w:t>
      </w:r>
      <w:r>
        <w:rPr>
          <w:b/>
        </w:rPr>
        <w:t xml:space="preserve">Kelola NAS</w:t>
      </w:r>
      <w:r>
        <w:t xml:space="preserve">.</w:t>
      </w:r>
    </w:p>
    <w:p>
      <w:pPr>
        <w:pStyle w:val="Heading3"/>
      </w:pPr>
      <w:bookmarkStart w:id="98" w:name="pelanggan-tidak-bisa-login-pppoe"/>
      <w:r>
        <w:t xml:space="preserve">Pelanggan tidak bisa login PPPoE</w:t>
      </w:r>
      <w:bookmarkEnd w:id="98"/>
    </w:p>
    <w:p>
      <w:pPr>
        <w:numPr>
          <w:ilvl w:val="0"/>
          <w:numId w:val="1033"/>
        </w:numPr>
        <w:pStyle w:val="Compact"/>
      </w:pPr>
      <w:r>
        <w:t xml:space="preserve">Cek username di Pelanggan / User PPPoE.</w:t>
      </w:r>
    </w:p>
    <w:p>
      <w:pPr>
        <w:numPr>
          <w:ilvl w:val="0"/>
          <w:numId w:val="1033"/>
        </w:numPr>
        <w:pStyle w:val="Compact"/>
      </w:pPr>
      <w:r>
        <w:t xml:space="preserve">Cek profile &amp; group di RADIUS.</w:t>
      </w:r>
    </w:p>
    <w:p>
      <w:pPr>
        <w:numPr>
          <w:ilvl w:val="0"/>
          <w:numId w:val="1033"/>
        </w:numPr>
        <w:pStyle w:val="Compact"/>
      </w:pPr>
      <w:r>
        <w:t xml:space="preserve">Cek status isolir.</w:t>
      </w:r>
    </w:p>
    <w:p>
      <w:pPr>
        <w:numPr>
          <w:ilvl w:val="0"/>
          <w:numId w:val="1033"/>
        </w:numPr>
        <w:pStyle w:val="Compact"/>
      </w:pPr>
      <w:r>
        <w:t xml:space="preserve">Cek log FreeRADIUS dan status NAS.</w:t>
      </w:r>
    </w:p>
    <w:p>
      <w:pPr>
        <w:pStyle w:val="Heading3"/>
      </w:pPr>
      <w:bookmarkStart w:id="99" w:name="isolir-tidak-jalan"/>
      <w:r>
        <w:t xml:space="preserve">Isolir tidak jalan</w:t>
      </w:r>
      <w:bookmarkEnd w:id="99"/>
    </w:p>
    <w:p>
      <w:pPr>
        <w:numPr>
          <w:ilvl w:val="0"/>
          <w:numId w:val="1034"/>
        </w:numPr>
        <w:pStyle w:val="Compact"/>
      </w:pPr>
      <w:r>
        <w:t xml:space="preserve">Pastikan auto suspension aktif dan grace period benar.</w:t>
      </w:r>
    </w:p>
    <w:p>
      <w:pPr>
        <w:numPr>
          <w:ilvl w:val="0"/>
          <w:numId w:val="1034"/>
        </w:numPr>
        <w:pStyle w:val="Compact"/>
      </w:pPr>
      <w:r>
        <w:t xml:space="preserve">Pastikan</w:t>
      </w:r>
      <w:r>
        <w:t xml:space="preserve"> </w:t>
      </w:r>
      <w:r>
        <w:rPr>
          <w:b/>
        </w:rPr>
        <w:t xml:space="preserve">profile isolir</w:t>
      </w:r>
      <w:r>
        <w:t xml:space="preserve"> </w:t>
      </w:r>
      <w:r>
        <w:t xml:space="preserve">ada di RADIUS.</w:t>
      </w:r>
    </w:p>
    <w:p>
      <w:pPr>
        <w:numPr>
          <w:ilvl w:val="0"/>
          <w:numId w:val="1034"/>
        </w:numPr>
        <w:pStyle w:val="Compact"/>
      </w:pPr>
      <w:r>
        <w:t xml:space="preserve">Uji isolir manual pada satu pelanggan.</w:t>
      </w:r>
    </w:p>
    <w:p>
      <w:pPr>
        <w:numPr>
          <w:ilvl w:val="0"/>
          <w:numId w:val="1034"/>
        </w:numPr>
        <w:pStyle w:val="Compact"/>
      </w:pPr>
      <w:r>
        <w:t xml:space="preserve">Lihat dokumentasi internal:</w:t>
      </w:r>
      <w:r>
        <w:t xml:space="preserve"> </w:t>
      </w:r>
      <w:r>
        <w:rPr>
          <w:rStyle w:val="VerbatimChar"/>
        </w:rPr>
        <w:t xml:space="preserve">docs/ALUR_ISOLIR_RESTORE.md</w:t>
      </w:r>
      <w:r>
        <w:t xml:space="preserve">.</w:t>
      </w:r>
    </w:p>
    <w:p>
      <w:pPr>
        <w:pStyle w:val="Heading3"/>
      </w:pPr>
      <w:bookmarkStart w:id="100" w:name="whatsapp-tidak-kirim"/>
      <w:r>
        <w:t xml:space="preserve">WhatsApp tidak kirim</w:t>
      </w:r>
      <w:bookmarkEnd w:id="100"/>
    </w:p>
    <w:p>
      <w:pPr>
        <w:numPr>
          <w:ilvl w:val="0"/>
          <w:numId w:val="1035"/>
        </w:numPr>
        <w:pStyle w:val="Compact"/>
      </w:pPr>
      <w:r>
        <w:t xml:space="preserve">Cek Monitoring WhatsApp — status harus Connected.</w:t>
      </w:r>
    </w:p>
    <w:p>
      <w:pPr>
        <w:numPr>
          <w:ilvl w:val="0"/>
          <w:numId w:val="1035"/>
        </w:numPr>
        <w:pStyle w:val="Compact"/>
      </w:pPr>
      <w:r>
        <w:t xml:space="preserve">Refresh/scan ulang QR jika putus.</w:t>
      </w:r>
    </w:p>
    <w:p>
      <w:pPr>
        <w:numPr>
          <w:ilvl w:val="0"/>
          <w:numId w:val="1035"/>
        </w:numPr>
        <w:pStyle w:val="Compact"/>
      </w:pPr>
      <w:r>
        <w:t xml:space="preserve">Cek nomor admin &amp; template.</w:t>
      </w:r>
    </w:p>
    <w:p>
      <w:pPr>
        <w:pStyle w:val="Heading3"/>
      </w:pPr>
      <w:bookmarkStart w:id="101" w:name="invoice-auto-tidak-terbentuk"/>
      <w:r>
        <w:t xml:space="preserve">Invoice auto tidak terbentuk</w:t>
      </w:r>
      <w:bookmarkEnd w:id="101"/>
    </w:p>
    <w:p>
      <w:pPr>
        <w:numPr>
          <w:ilvl w:val="0"/>
          <w:numId w:val="1036"/>
        </w:numPr>
        <w:pStyle w:val="Compact"/>
      </w:pPr>
      <w:r>
        <w:t xml:space="preserve">Buka Auto Invoice — cek jadwal &amp; log terakhir.</w:t>
      </w:r>
    </w:p>
    <w:p>
      <w:pPr>
        <w:numPr>
          <w:ilvl w:val="0"/>
          <w:numId w:val="1036"/>
        </w:numPr>
        <w:pStyle w:val="Compact"/>
      </w:pPr>
      <w:r>
        <w:t xml:space="preserve">Pastikan pelanggan aktif dan punya paket.</w:t>
      </w:r>
    </w:p>
    <w:p>
      <w:pPr>
        <w:numPr>
          <w:ilvl w:val="0"/>
          <w:numId w:val="1036"/>
        </w:numPr>
        <w:pStyle w:val="Compact"/>
      </w:pPr>
      <w:r>
        <w:t xml:space="preserve">Cek zona waktu server.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2" w:name="checklist-siap-produksi"/>
      <w:r>
        <w:t xml:space="preserve">Checklist Siap Produksi</w:t>
      </w:r>
      <w:bookmarkEnd w:id="102"/>
    </w:p>
    <w:p>
      <w:pPr>
        <w:pStyle w:val="Heading3"/>
      </w:pPr>
      <w:bookmarkStart w:id="103" w:name="konfigurasi-dasar"/>
      <w:r>
        <w:t xml:space="preserve">Konfigurasi dasar</w:t>
      </w:r>
      <w:bookmarkEnd w:id="103"/>
    </w:p>
    <w:p>
      <w:pPr>
        <w:numPr>
          <w:ilvl w:val="0"/>
          <w:numId w:val="1037"/>
        </w:numPr>
        <w:pStyle w:val="Compact"/>
      </w:pPr>
      <w:r>
        <w:t xml:space="preserve">☐ Password admin sudah diganti</w:t>
      </w:r>
    </w:p>
    <w:p>
      <w:pPr>
        <w:numPr>
          <w:ilvl w:val="0"/>
          <w:numId w:val="1037"/>
        </w:numPr>
        <w:pStyle w:val="Compact"/>
      </w:pPr>
      <w:r>
        <w:t xml:space="preserve">☐ Setting Umum (perusahaan, logo, kontak, rekening) lengkap</w:t>
      </w:r>
    </w:p>
    <w:p>
      <w:pPr>
        <w:numPr>
          <w:ilvl w:val="0"/>
          <w:numId w:val="1037"/>
        </w:numPr>
        <w:pStyle w:val="Compact"/>
      </w:pPr>
      <w:r>
        <w:t xml:space="preserve">☐ Nomor admin/teknisi WhatsApp terisi</w:t>
      </w:r>
    </w:p>
    <w:p>
      <w:pPr>
        <w:pStyle w:val="Heading3"/>
      </w:pPr>
      <w:bookmarkStart w:id="104" w:name="jaringan-autentikasi"/>
      <w:r>
        <w:t xml:space="preserve">Jaringan &amp; autentikasi</w:t>
      </w:r>
      <w:bookmarkEnd w:id="104"/>
    </w:p>
    <w:p>
      <w:pPr>
        <w:numPr>
          <w:ilvl w:val="0"/>
          <w:numId w:val="1038"/>
        </w:numPr>
        <w:pStyle w:val="Compact"/>
      </w:pPr>
      <w:r>
        <w:t xml:space="preserve">☐ RADIUS test OK</w:t>
      </w:r>
    </w:p>
    <w:p>
      <w:pPr>
        <w:numPr>
          <w:ilvl w:val="0"/>
          <w:numId w:val="1038"/>
        </w:numPr>
        <w:pStyle w:val="Compact"/>
      </w:pPr>
      <w:r>
        <w:t xml:space="preserve">☐ NAS terdaftar &amp; secret cocok</w:t>
      </w:r>
    </w:p>
    <w:p>
      <w:pPr>
        <w:numPr>
          <w:ilvl w:val="0"/>
          <w:numId w:val="1038"/>
        </w:numPr>
        <w:pStyle w:val="Compact"/>
      </w:pPr>
      <w:r>
        <w:t xml:space="preserve">☐ Profile PPPoE/Hotspot siap</w:t>
      </w:r>
    </w:p>
    <w:p>
      <w:pPr>
        <w:numPr>
          <w:ilvl w:val="0"/>
          <w:numId w:val="1038"/>
        </w:numPr>
        <w:pStyle w:val="Compact"/>
      </w:pPr>
      <w:r>
        <w:t xml:space="preserve">☐ Paket &amp; area sudah dibuat</w:t>
      </w:r>
    </w:p>
    <w:p>
      <w:pPr>
        <w:numPr>
          <w:ilvl w:val="0"/>
          <w:numId w:val="1038"/>
        </w:numPr>
        <w:pStyle w:val="Compact"/>
      </w:pPr>
      <w:r>
        <w:t xml:space="preserve">☐ Isolir teruji</w:t>
      </w:r>
    </w:p>
    <w:p>
      <w:pPr>
        <w:pStyle w:val="Heading3"/>
      </w:pPr>
      <w:bookmarkStart w:id="105" w:name="billing-notifikasi"/>
      <w:r>
        <w:t xml:space="preserve">Billing &amp; notifikasi</w:t>
      </w:r>
      <w:bookmarkEnd w:id="105"/>
    </w:p>
    <w:p>
      <w:pPr>
        <w:numPr>
          <w:ilvl w:val="0"/>
          <w:numId w:val="1039"/>
        </w:numPr>
        <w:pStyle w:val="Compact"/>
      </w:pPr>
      <w:r>
        <w:t xml:space="preserve">☐ Auto invoice dikonfigurasi</w:t>
      </w:r>
    </w:p>
    <w:p>
      <w:pPr>
        <w:numPr>
          <w:ilvl w:val="0"/>
          <w:numId w:val="1039"/>
        </w:numPr>
        <w:pStyle w:val="Compact"/>
      </w:pPr>
      <w:r>
        <w:t xml:space="preserve">☐ Payment gateway / rekening siap</w:t>
      </w:r>
    </w:p>
    <w:p>
      <w:pPr>
        <w:numPr>
          <w:ilvl w:val="0"/>
          <w:numId w:val="1039"/>
        </w:numPr>
        <w:pStyle w:val="Compact"/>
      </w:pPr>
      <w:r>
        <w:t xml:space="preserve">☐ WhatsApp Connected &amp; template OK</w:t>
      </w:r>
    </w:p>
    <w:p>
      <w:pPr>
        <w:numPr>
          <w:ilvl w:val="0"/>
          <w:numId w:val="1039"/>
        </w:numPr>
        <w:pStyle w:val="Compact"/>
      </w:pPr>
      <w:r>
        <w:t xml:space="preserve">☐ Email SMTP (jika dipakai) OK</w:t>
      </w:r>
    </w:p>
    <w:p>
      <w:pPr>
        <w:pStyle w:val="Heading3"/>
      </w:pPr>
      <w:bookmarkStart w:id="106" w:name="operasional"/>
      <w:r>
        <w:t xml:space="preserve">Operasional</w:t>
      </w:r>
      <w:bookmarkEnd w:id="106"/>
    </w:p>
    <w:p>
      <w:pPr>
        <w:numPr>
          <w:ilvl w:val="0"/>
          <w:numId w:val="1040"/>
        </w:numPr>
        <w:pStyle w:val="Compact"/>
      </w:pPr>
      <w:r>
        <w:t xml:space="preserve">☐ Akun teknisi / kolektor / agent dibuat</w:t>
      </w:r>
    </w:p>
    <w:p>
      <w:pPr>
        <w:numPr>
          <w:ilvl w:val="0"/>
          <w:numId w:val="1040"/>
        </w:numPr>
        <w:pStyle w:val="Compact"/>
      </w:pPr>
      <w:r>
        <w:t xml:space="preserve">☐ Gudang: master barang diisi</w:t>
      </w:r>
    </w:p>
    <w:p>
      <w:pPr>
        <w:numPr>
          <w:ilvl w:val="0"/>
          <w:numId w:val="1040"/>
        </w:numPr>
        <w:pStyle w:val="Compact"/>
      </w:pPr>
      <w:r>
        <w:t xml:space="preserve">☐ Absensi: setelan &amp; karyawan siap</w:t>
      </w:r>
    </w:p>
    <w:p>
      <w:pPr>
        <w:numPr>
          <w:ilvl w:val="0"/>
          <w:numId w:val="1040"/>
        </w:numPr>
        <w:pStyle w:val="Compact"/>
      </w:pPr>
      <w:r>
        <w:t xml:space="preserve">☐ Uji end-to-end: tambah pelanggan → invoice → bayar → restore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7" w:name="penutup"/>
      <w:r>
        <w:t xml:space="preserve">Penutup</w:t>
      </w:r>
      <w:bookmarkEnd w:id="107"/>
    </w:p>
    <w:p>
      <w:pPr>
        <w:pStyle w:val="FirstParagraph"/>
      </w:pPr>
      <w:r>
        <w:t xml:space="preserve">Dengan mengikuti urutan</w:t>
      </w:r>
      <w:r>
        <w:t xml:space="preserve"> </w:t>
      </w:r>
      <w:r>
        <w:rPr>
          <w:b/>
        </w:rPr>
        <w:t xml:space="preserve">setup → pelanggan → tagihan → operasional lapangan</w:t>
      </w:r>
      <w:r>
        <w:t xml:space="preserve">, tenant Anda siap beroperasi secara konsisten. Simpan buku ini bersama kredensial internal (terpisah) dan perbarui screenshot jika UI berubah signifikan.</w:t>
      </w:r>
    </w:p>
    <w:p>
      <w:pPr>
        <w:pStyle w:val="BodyText"/>
      </w:pPr>
      <w:r>
        <w:rPr>
          <w:b/>
        </w:rPr>
        <w:t xml:space="preserve">Dokumen terkait di repository: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docs/SETUP_UI_GUIDE.md</w:t>
      </w:r>
      <w:r>
        <w:t xml:space="preserve"> </w:t>
      </w:r>
      <w:r>
        <w:t xml:space="preserve">— detail setup UI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docs/MIKROTIK_RADIUS_SETUP.md</w:t>
      </w:r>
      <w:r>
        <w:t xml:space="preserve"> </w:t>
      </w:r>
      <w:r>
        <w:t xml:space="preserve">— RADIUS di MikroTik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docs/ALUR_ISOLIR_RESTORE.md</w:t>
      </w:r>
      <w:r>
        <w:t xml:space="preserve"> </w:t>
      </w:r>
      <w:r>
        <w:t xml:space="preserve">— alur isolir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docs/AUTO_INVOICE_SYSTEM_DOCUMENTATION.md</w:t>
      </w:r>
      <w:r>
        <w:t xml:space="preserve"> </w:t>
      </w:r>
      <w:r>
        <w:t xml:space="preserve">— auto invoice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42" Target="media/rId42.png" /><Relationship Type="http://schemas.openxmlformats.org/officeDocument/2006/relationships/image" Id="rId44" Target="media/rId44.png" /><Relationship Type="http://schemas.openxmlformats.org/officeDocument/2006/relationships/image" Id="rId45" Target="media/rId45.png" /><Relationship Type="http://schemas.openxmlformats.org/officeDocument/2006/relationships/image" Id="rId47" Target="media/rId47.png" /><Relationship Type="http://schemas.openxmlformats.org/officeDocument/2006/relationships/image" Id="rId48" Target="media/rId48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4" Target="media/rId74.png" /><Relationship Type="http://schemas.openxmlformats.org/officeDocument/2006/relationships/image" Id="rId76" Target="media/rId76.png" /><Relationship Type="http://schemas.openxmlformats.org/officeDocument/2006/relationships/image" Id="rId77" Target="media/rId77.png" /><Relationship Type="http://schemas.openxmlformats.org/officeDocument/2006/relationships/image" Id="rId79" Target="media/rId79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5" Target="media/rId85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3" Target="media/rId93.png" /><Relationship Type="http://schemas.openxmlformats.org/officeDocument/2006/relationships/image" Id="rId95" Target="media/rId9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2026-07-11T16:25:04Z</dcterms:created>
  <dcterms:modified xsi:type="dcterms:W3CDTF">2026-07-11T16:25:04Z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