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 xml:space="preserve">Md. Jahangir Alam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740"/>
        <w:gridCol w:w="2160"/>
        <w:gridCol w:w="3420"/>
        <w:gridCol w:w="4050"/>
        <w:gridCol w:w="1710"/>
        <w:tblGridChange w:id="0">
          <w:tblGrid>
            <w:gridCol w:w="1320"/>
            <w:gridCol w:w="174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Md.Jahangir Alam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in all the physical /online meetings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done all my tasks within the deadline.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Without the user persona, no further editing was needed.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lead the group discussion,  identify the problem statement and create the user persona. wrote interview questions.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9.96093749999994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Asif Al Zawad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in all the physical /online meetings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 tasks within the specified timeframe.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 modification was needed, but overall all work was well structured. Analyzed Challenges and necessary Background properly.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 to make survey questions, helped me to create interview questions. did the data analysis process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Shariar Rifat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in all the physical /online meetings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the assignments on time.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the guidelines were provided, minimal editing was done. Rest work is executed correctly.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the meeting time and lead as host also gave his laptop to work on physical meetings and work. Analyzed the data from affinity diagram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Ejaz Ahmed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in all the physical /online meetings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Tried finishing work as early as possible.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improve an answer minor change was needed. The way of storytelling and storyboard was impressive.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about data collection and created scenario and storyboard for the project . Lead to merge the report 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Ejaz Ahmed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Timely working capability and good understanding capability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have a great capability to understand and timely finish assigned tasks. I hope you will continue this manner and we will work together on future projects.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Asif Al Zawad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he is friendly, supportive, understanding, good analyzing capability with proper execution.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the best teammate I ever have in my life. I hope we will do more teamwork together.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Shariar Rifat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easy to work with and has great capability to follow instructions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a very supportive and collaborative teammate, I hope we will work together on future projects.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 feel like we have done good so far and if we are able to maintain this teamwork it will then i think  we will be able to complete the goals of the project.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think if all of the members understand the task guideline properly then there won’t be any problem.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_______Md. Jahangir Alam_______________________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VoTqqneWghHV8R7m/2POHzlHw==">CgMxLjAyCGguZ2pkZ3hzOAByITFwWDU5NDdLRDVDV2RXS180LUxQakJSZTFuMHZ1Y1JnMA==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