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Jubaer Muhammad Shufol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Please be </w:t>
      </w:r>
      <w:r w:rsidDel="00000000" w:rsidR="00000000" w:rsidRPr="00000000">
        <w:rPr>
          <w:color w:val="000000"/>
          <w:sz w:val="20"/>
          <w:szCs w:val="20"/>
          <w:u w:val="single"/>
          <w:rtl w:val="0"/>
        </w:rPr>
        <w:t xml:space="preserve">honest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1890"/>
        <w:gridCol w:w="2160"/>
        <w:gridCol w:w="3420"/>
        <w:gridCol w:w="4050"/>
        <w:gridCol w:w="1710"/>
        <w:tblGridChange w:id="0">
          <w:tblGrid>
            <w:gridCol w:w="1165"/>
            <w:gridCol w:w="189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Jubaer  Muhammad Shufol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his task according to the deadline.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remarkable information extraction capability in any user testing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in maintaining user testing protocols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Ashfaqur Rahman Saad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his task according to the deadline.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extract valuable information from testing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Labeled information regarding feature selection  from data 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Tasmia Hassan Shabonty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her task according to the deadline.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solve critical problem with great analytical skills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suitable features for users and implementation in figma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Tasmima Hossain Jamim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Never missed any meeting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her task according to the deadline.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Definitely a good writing skills for documentation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 contribution was on documentation.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Ashfaqur Rahman Saad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liked the coordination of work there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contribution was great , hope to work with you 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Tasmia Hassan Shabonty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liked the coordination of work there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contribution was very helpful, and the research and methods you’ve unveiled is remarkable. Definitely I’d love to work again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Tasmima Hossain Jamim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I liked the coordination of work there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were very helpful in this entire research , hope to work with you again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Yes, definitely my has  team worked effectively together, and our success was because of to collaboration, understanding , trust and failure was sudden shifting of offline to online .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 teams group dynamic was great and we all faced challenges together and overcome them finding solutions according to our problem statement 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</w:t>
      </w:r>
      <w:r w:rsidDel="00000000" w:rsidR="00000000" w:rsidRPr="00000000">
        <w:rPr>
          <w:b w:val="1"/>
          <w:sz w:val="34"/>
          <w:szCs w:val="34"/>
          <w:rtl w:val="0"/>
        </w:rPr>
        <w:t xml:space="preserve">Jubaer Muhammad Shufol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/2</w:t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GPWUkLmw3fO2UEGii8tlNSst7Q==">CgMxLjAyCGguZ2pkZ3hzOAByITFLQVpSd0FFVEVDMlRRZzY5aURtcWNwSEpmRkg5Sl93TA==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