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4"/>
          <w:szCs w:val="24"/>
        </w:rPr>
      </w:pPr>
      <w:r w:rsidDel="00000000" w:rsidR="00000000" w:rsidRPr="00000000">
        <w:rPr>
          <w:rtl w:val="0"/>
        </w:rPr>
      </w:r>
    </w:p>
    <w:p w:rsidR="00000000" w:rsidDel="00000000" w:rsidP="00000000" w:rsidRDefault="00000000" w:rsidRPr="00000000" w14:paraId="00000002">
      <w:pPr>
        <w:jc w:val="both"/>
        <w:rPr>
          <w:sz w:val="24"/>
          <w:szCs w:val="24"/>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rtl w:val="0"/>
        </w:rPr>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A student is preparing for an exam and encounters some difficulties. Initially, he plans to seek assistance from an expert, but realizes that he has limited time to do so. As a result, he turns to online AI tools to quickly find solutions to his problems. However, he discovers that the solutions provided by these tools are not accurate, in contrast to the solutions provided by his faculty. This experience leaves him feeling frustrated and he shares his negative experience with using AI tools instead of seeking help from experts. Eventually, he resorts to traditional methods of research to find the solutions.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