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88" w:line="240" w:lineRule="auto"/>
        <w:rPr>
          <w:rFonts w:ascii="Open Sans Light" w:cs="Open Sans Light" w:eastAsia="Open Sans Light" w:hAnsi="Open Sans Ligh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88" w:line="240" w:lineRule="auto"/>
        <w:rPr>
          <w:rFonts w:ascii="Open Sans Light" w:cs="Open Sans Light" w:eastAsia="Open Sans Light" w:hAnsi="Open Sans Ligh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88" w:line="240" w:lineRule="auto"/>
        <w:rPr>
          <w:rFonts w:ascii="Open Sans Light" w:cs="Open Sans Light" w:eastAsia="Open Sans Light" w:hAnsi="Open Sans Ligh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88" w:line="240" w:lineRule="auto"/>
        <w:rPr>
          <w:rFonts w:ascii="Open Sans Light" w:cs="Open Sans Light" w:eastAsia="Open Sans Light" w:hAnsi="Open Sans Ligh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88" w:line="240" w:lineRule="auto"/>
        <w:rPr>
          <w:rFonts w:ascii="Open Sans Light" w:cs="Open Sans Light" w:eastAsia="Open Sans Light" w:hAnsi="Open Sans Ligh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88" w:line="240" w:lineRule="auto"/>
        <w:rPr>
          <w:rFonts w:ascii="Open Sans Light" w:cs="Open Sans Light" w:eastAsia="Open Sans Light" w:hAnsi="Open Sans Light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rtl w:val="0"/>
              </w:rPr>
              <w:t xml:space="preserve">Contribution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 Light" w:cs="Open Sans Light" w:eastAsia="Open Sans Light" w:hAnsi="Open Sans Light"/>
                <w:color w:val="434343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434343"/>
                <w:rtl w:val="0"/>
              </w:rPr>
              <w:t xml:space="preserve">Heather Rancic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 Light" w:cs="Open Sans Light" w:eastAsia="Open Sans Light" w:hAnsi="Open Sans Light"/>
                <w:color w:val="434343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434343"/>
                <w:rtl w:val="0"/>
              </w:rPr>
              <w:t xml:space="preserve">Created and hosted website for tableau visualization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 Light" w:cs="Open Sans Light" w:eastAsia="Open Sans Light" w:hAnsi="Open Sans Light"/>
                <w:color w:val="434343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434343"/>
                <w:rtl w:val="0"/>
              </w:rPr>
              <w:t xml:space="preserve">Contributed to tableau visualization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 Light" w:cs="Open Sans Light" w:eastAsia="Open Sans Light" w:hAnsi="Open Sans Light"/>
                <w:color w:val="434343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434343"/>
                <w:rtl w:val="0"/>
              </w:rPr>
              <w:t xml:space="preserve">Contributed to usability study and MoSCoW results prioritization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 Light" w:cs="Open Sans Light" w:eastAsia="Open Sans Light" w:hAnsi="Open Sans Light"/>
                <w:color w:val="434343"/>
                <w:u w:val="none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434343"/>
                <w:rtl w:val="0"/>
              </w:rPr>
              <w:t xml:space="preserve">Finished midterm presentation deck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 Light" w:cs="Open Sans Light" w:eastAsia="Open Sans Light" w:hAnsi="Open Sans Light"/>
                <w:color w:val="434343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434343"/>
                <w:rtl w:val="0"/>
              </w:rPr>
              <w:t xml:space="preserve">Created initial final presentation deck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 Light" w:cs="Open Sans Light" w:eastAsia="Open Sans Light" w:hAnsi="Open Sans Light"/>
                <w:color w:val="434343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434343"/>
                <w:rtl w:val="0"/>
              </w:rPr>
              <w:t xml:space="preserve">Irene Shaffer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 Light" w:cs="Open Sans Light" w:eastAsia="Open Sans Light" w:hAnsi="Open Sans Light"/>
                <w:color w:val="434343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434343"/>
                <w:rtl w:val="0"/>
              </w:rPr>
              <w:t xml:space="preserve">Created, structured and organized usability study for the team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 Light" w:cs="Open Sans Light" w:eastAsia="Open Sans Light" w:hAnsi="Open Sans Light"/>
                <w:color w:val="434343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434343"/>
                <w:rtl w:val="0"/>
              </w:rPr>
              <w:t xml:space="preserve">Contributed to usability study and MoSCoW results prioritization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 Light" w:cs="Open Sans Light" w:eastAsia="Open Sans Light" w:hAnsi="Open Sans Light"/>
                <w:color w:val="434343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434343"/>
                <w:rtl w:val="0"/>
              </w:rPr>
              <w:t xml:space="preserve">Contributed to tableau visualization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 Light" w:cs="Open Sans Light" w:eastAsia="Open Sans Light" w:hAnsi="Open Sans Light"/>
                <w:color w:val="434343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434343"/>
                <w:rtl w:val="0"/>
              </w:rPr>
              <w:t xml:space="preserve">Luis Delgado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 Light" w:cs="Open Sans Light" w:eastAsia="Open Sans Light" w:hAnsi="Open Sans Light"/>
                <w:color w:val="434343"/>
                <w:u w:val="none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434343"/>
                <w:rtl w:val="0"/>
              </w:rPr>
              <w:t xml:space="preserve">Structured work product throughout the team project and submitted team deliverables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 Light" w:cs="Open Sans Light" w:eastAsia="Open Sans Light" w:hAnsi="Open Sans Light"/>
                <w:color w:val="434343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434343"/>
                <w:rtl w:val="0"/>
              </w:rPr>
              <w:t xml:space="preserve">Created tableau dashboards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 Light" w:cs="Open Sans Light" w:eastAsia="Open Sans Light" w:hAnsi="Open Sans Light"/>
                <w:color w:val="434343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434343"/>
                <w:rtl w:val="0"/>
              </w:rPr>
              <w:t xml:space="preserve">Iterated on tableau dashboards to integrated results from usability study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 Light" w:cs="Open Sans Light" w:eastAsia="Open Sans Light" w:hAnsi="Open Sans Light"/>
                <w:color w:val="434343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434343"/>
                <w:rtl w:val="0"/>
              </w:rPr>
              <w:t xml:space="preserve">Finished final presentation deck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434343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434343"/>
                <w:rtl w:val="0"/>
              </w:rPr>
              <w:t xml:space="preserve">Contributed to usability study and MoSCoW results prioritization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 Light" w:cs="Open Sans Light" w:eastAsia="Open Sans Light" w:hAnsi="Open Sans Light"/>
                <w:color w:val="434343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434343"/>
                <w:rtl w:val="0"/>
              </w:rPr>
              <w:t xml:space="preserve">Contributed to tableau visualization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 Light" w:cs="Open Sans Light" w:eastAsia="Open Sans Light" w:hAnsi="Open Sans Light"/>
                <w:color w:val="434343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434343"/>
                <w:rtl w:val="0"/>
              </w:rPr>
              <w:t xml:space="preserve">Tony Angell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 Light" w:cs="Open Sans Light" w:eastAsia="Open Sans Light" w:hAnsi="Open Sans Light"/>
                <w:color w:val="434343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434343"/>
                <w:rtl w:val="0"/>
              </w:rPr>
              <w:t xml:space="preserve">Created tableau storyboard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 Light" w:cs="Open Sans Light" w:eastAsia="Open Sans Light" w:hAnsi="Open Sans Light"/>
                <w:color w:val="434343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434343"/>
                <w:rtl w:val="0"/>
              </w:rPr>
              <w:t xml:space="preserve">Provided feedback and constructive ideas as the data visualization evolved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434343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434343"/>
                <w:rtl w:val="0"/>
              </w:rPr>
              <w:t xml:space="preserve">Contributed to usability study and MoSCoW results prioritization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 Light" w:cs="Open Sans Light" w:eastAsia="Open Sans Light" w:hAnsi="Open Sans Light"/>
                <w:color w:val="434343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434343"/>
                <w:rtl w:val="0"/>
              </w:rPr>
              <w:t xml:space="preserve">Contributed to tableau visualization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 Light" w:cs="Open Sans Light" w:eastAsia="Open Sans Light" w:hAnsi="Open Sans Light"/>
                <w:color w:val="434343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434343"/>
                <w:rtl w:val="0"/>
              </w:rPr>
              <w:t xml:space="preserve">Austin Jin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434343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434343"/>
                <w:rtl w:val="0"/>
              </w:rPr>
              <w:t xml:space="preserve">Contributed to usability study and MoSCoW results prioritization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434343"/>
                <w:u w:val="none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434343"/>
                <w:rtl w:val="0"/>
              </w:rPr>
              <w:t xml:space="preserve">Created midterm presentation deck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 Light" w:cs="Open Sans Light" w:eastAsia="Open Sans Light" w:hAnsi="Open Sans Light"/>
                <w:color w:val="434343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434343"/>
                <w:rtl w:val="0"/>
              </w:rPr>
              <w:t xml:space="preserve">Contributed to tableau visualization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 Light" w:cs="Open Sans Light" w:eastAsia="Open Sans Light" w:hAnsi="Open Sans Light"/>
                <w:color w:val="434343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434343"/>
                <w:rtl w:val="0"/>
              </w:rPr>
              <w:t xml:space="preserve">Provided feedback and constructive ideas as the data visualization evolved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 Light" w:cs="Open Sans Light" w:eastAsia="Open Sans Light" w:hAnsi="Open Sans Light"/>
                <w:color w:val="434343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434343"/>
                <w:rtl w:val="0"/>
              </w:rPr>
              <w:t xml:space="preserve">Contributed CSS enhancement to show ocean background cleanly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before="88" w:line="240" w:lineRule="auto"/>
        <w:rPr>
          <w:rFonts w:ascii="Open Sans Light" w:cs="Open Sans Light" w:eastAsia="Open Sans Light" w:hAnsi="Open Sans Light"/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