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color w:val="0A2540"/>
          <w:sz w:val="28"/>
          <w:szCs w:val="28"/>
        </w:rPr>
        <w:t xml:space="preserve">LAPORAN UJIAN AKHIR SEMESTER (UAS)</w:t>
      </w:r>
    </w:p>
    <w:p>
      <w:pPr>
        <w:spacing w:after="80" w:before="0"/>
        <w:jc w:val="center"/>
      </w:pPr>
      <w:r>
        <w:rPr>
          <w:rFonts w:ascii="Times New Roman" w:cs="Times New Roman" w:eastAsia="Times New Roman" w:hAnsi="Times New Roman"/>
          <w:b/>
          <w:bCs/>
          <w:color w:val="0A2540"/>
          <w:sz w:val="32"/>
          <w:szCs w:val="32"/>
        </w:rPr>
        <w:t xml:space="preserve">PREDIKSI JUMLAH PENUMPANG TRANSJAKARTA</w:t>
      </w:r>
    </w:p>
    <w:p>
      <w:pPr>
        <w:spacing w:after="80" w:before="0"/>
        <w:jc w:val="center"/>
      </w:pPr>
      <w:r>
        <w:rPr>
          <w:rFonts w:ascii="Times New Roman" w:cs="Times New Roman" w:eastAsia="Times New Roman" w:hAnsi="Times New Roman"/>
          <w:b/>
          <w:bCs/>
          <w:color w:val="0A2540"/>
          <w:sz w:val="32"/>
          <w:szCs w:val="32"/>
        </w:rPr>
        <w:t xml:space="preserve">BERDASARKAN DATA TRANSAKSI MENGGUNAKAN ALGORITMA</w:t>
      </w:r>
    </w:p>
    <w:p>
      <w:pPr>
        <w:spacing w:after="80" w:before="0"/>
        <w:jc w:val="center"/>
      </w:pPr>
      <w:r>
        <w:rPr>
          <w:rFonts w:ascii="Times New Roman" w:cs="Times New Roman" w:eastAsia="Times New Roman" w:hAnsi="Times New Roman"/>
          <w:b/>
          <w:bCs/>
          <w:color w:val="00A896"/>
          <w:sz w:val="32"/>
          <w:szCs w:val="32"/>
        </w:rPr>
        <w:t xml:space="preserve">RANDOM FOREST REGRESSION</w:t>
      </w:r>
    </w:p>
    <w:p>
      <w:pPr>
        <w:spacing w:after="80" w:before="0"/>
      </w:pPr>
      <w:r>
        <w:t xml:space="preserve"/>
      </w:r>
    </w:p>
    <w:p>
      <w:pPr>
        <w:spacing w:after="40" w:before="0"/>
        <w:jc w:val="center"/>
      </w:pPr>
      <w:r>
        <w:rPr>
          <w:rFonts w:ascii="Times New Roman" w:cs="Times New Roman" w:eastAsia="Times New Roman" w:hAnsi="Times New Roman"/>
          <w:color w:val="64748B"/>
          <w:sz w:val="24"/>
          <w:szCs w:val="24"/>
        </w:rPr>
        <w:t xml:space="preserve">MATA KULIAH MACHINE LEARNING</w:t>
      </w:r>
    </w:p>
    <w:p>
      <w:pPr>
        <w:spacing w:after="480" w:before="0"/>
        <w:jc w:val="center"/>
      </w:pPr>
      <w:r>
        <w:rPr>
          <w:rFonts w:ascii="Times New Roman" w:cs="Times New Roman" w:eastAsia="Times New Roman" w:hAnsi="Times New Roman"/>
          <w:i/>
          <w:iCs/>
          <w:color w:val="64748B"/>
          <w:sz w:val="24"/>
          <w:szCs w:val="24"/>
        </w:rPr>
        <w:t xml:space="preserve">Dosen Pengampu: Sonty Lena, S.Kom., M.M., M.Kom.</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pPr>
              <w:jc w:val="left"/>
            </w:pPr>
            <w:r>
              <w:rPr>
                <w:rFonts w:ascii="Times New Roman" w:cs="Times New Roman" w:eastAsia="Times New Roman" w:hAnsi="Times New Roman"/>
                <w:b/>
                <w:bCs/>
                <w:color w:val="64748B"/>
                <w:sz w:val="24"/>
                <w:szCs w:val="24"/>
              </w:rPr>
              <w:t xml:space="preserve">Nama</w:t>
            </w:r>
          </w:p>
        </w:tc>
        <w:tc>
          <w:tcPr>
            <w:tcW w:type="dxa" w:w="3960"/>
            <w:tcBorders>
              <w:top w:val="none" w:color="FFFFFF" w:sz="0"/>
              <w:left w:val="none" w:color="FFFFFF" w:sz="0"/>
              <w:bottom w:val="none" w:color="FFFFFF" w:sz="0"/>
              <w:right w:val="none" w:color="FFFFFF" w:sz="0"/>
            </w:tcBorders>
            <w:tcMar>
              <w:top w:type="dxa" w:w="60"/>
              <w:left w:type="dxa" w:w="120"/>
              <w:bottom w:type="dxa" w:w="60"/>
              <w:right w:type="dxa" w:w="0"/>
            </w:tcMar>
          </w:tcPr>
          <w:p>
            <w:pPr>
              <w:jc w:val="left"/>
            </w:pPr>
            <w:r>
              <w:rPr>
                <w:rFonts w:ascii="Times New Roman" w:cs="Times New Roman" w:eastAsia="Times New Roman" w:hAnsi="Times New Roman"/>
                <w:color w:val="1E293B"/>
                <w:sz w:val="24"/>
                <w:szCs w:val="24"/>
              </w:rPr>
              <w:t xml:space="preserve">: Azkia Al Hikam</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pPr>
              <w:jc w:val="left"/>
            </w:pPr>
            <w:r>
              <w:rPr>
                <w:rFonts w:ascii="Times New Roman" w:cs="Times New Roman" w:eastAsia="Times New Roman" w:hAnsi="Times New Roman"/>
                <w:b/>
                <w:bCs/>
                <w:color w:val="64748B"/>
                <w:sz w:val="24"/>
                <w:szCs w:val="24"/>
              </w:rPr>
              <w:t xml:space="preserve">NIM</w:t>
            </w:r>
          </w:p>
        </w:tc>
        <w:tc>
          <w:tcPr>
            <w:tcW w:type="dxa" w:w="3960"/>
            <w:tcBorders>
              <w:top w:val="none" w:color="FFFFFF" w:sz="0"/>
              <w:left w:val="none" w:color="FFFFFF" w:sz="0"/>
              <w:bottom w:val="none" w:color="FFFFFF" w:sz="0"/>
              <w:right w:val="none" w:color="FFFFFF" w:sz="0"/>
            </w:tcBorders>
            <w:tcMar>
              <w:top w:type="dxa" w:w="60"/>
              <w:left w:type="dxa" w:w="120"/>
              <w:bottom w:type="dxa" w:w="60"/>
              <w:right w:type="dxa" w:w="0"/>
            </w:tcMar>
          </w:tcPr>
          <w:p>
            <w:pPr>
              <w:jc w:val="left"/>
            </w:pPr>
            <w:r>
              <w:rPr>
                <w:rFonts w:ascii="Times New Roman" w:cs="Times New Roman" w:eastAsia="Times New Roman" w:hAnsi="Times New Roman"/>
                <w:color w:val="1E293B"/>
                <w:sz w:val="24"/>
                <w:szCs w:val="24"/>
              </w:rPr>
              <w:t xml:space="preserve">: 2307033</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pPr>
              <w:jc w:val="left"/>
            </w:pPr>
            <w:r>
              <w:rPr>
                <w:rFonts w:ascii="Times New Roman" w:cs="Times New Roman" w:eastAsia="Times New Roman" w:hAnsi="Times New Roman"/>
                <w:b/>
                <w:bCs/>
                <w:color w:val="64748B"/>
                <w:sz w:val="24"/>
                <w:szCs w:val="24"/>
              </w:rPr>
              <w:t xml:space="preserve">Kelas</w:t>
            </w:r>
          </w:p>
        </w:tc>
        <w:tc>
          <w:tcPr>
            <w:tcW w:type="dxa" w:w="3960"/>
            <w:tcBorders>
              <w:top w:val="none" w:color="FFFFFF" w:sz="0"/>
              <w:left w:val="none" w:color="FFFFFF" w:sz="0"/>
              <w:bottom w:val="none" w:color="FFFFFF" w:sz="0"/>
              <w:right w:val="none" w:color="FFFFFF" w:sz="0"/>
            </w:tcBorders>
            <w:tcMar>
              <w:top w:type="dxa" w:w="60"/>
              <w:left w:type="dxa" w:w="120"/>
              <w:bottom w:type="dxa" w:w="60"/>
              <w:right w:type="dxa" w:w="0"/>
            </w:tcMar>
          </w:tcPr>
          <w:p>
            <w:pPr>
              <w:jc w:val="left"/>
            </w:pPr>
            <w:r>
              <w:rPr>
                <w:rFonts w:ascii="Times New Roman" w:cs="Times New Roman" w:eastAsia="Times New Roman" w:hAnsi="Times New Roman"/>
                <w:color w:val="1E293B"/>
                <w:sz w:val="24"/>
                <w:szCs w:val="24"/>
              </w:rPr>
              <w:t xml:space="preserve">: D4SIKC.3B</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pPr>
              <w:jc w:val="left"/>
            </w:pPr>
            <w:r>
              <w:rPr>
                <w:rFonts w:ascii="Times New Roman" w:cs="Times New Roman" w:eastAsia="Times New Roman" w:hAnsi="Times New Roman"/>
                <w:b/>
                <w:bCs/>
                <w:color w:val="64748B"/>
                <w:sz w:val="24"/>
                <w:szCs w:val="24"/>
              </w:rPr>
              <w:t xml:space="preserve">Program Studi</w:t>
            </w:r>
          </w:p>
        </w:tc>
        <w:tc>
          <w:tcPr>
            <w:tcW w:type="dxa" w:w="3960"/>
            <w:tcBorders>
              <w:top w:val="none" w:color="FFFFFF" w:sz="0"/>
              <w:left w:val="none" w:color="FFFFFF" w:sz="0"/>
              <w:bottom w:val="none" w:color="FFFFFF" w:sz="0"/>
              <w:right w:val="none" w:color="FFFFFF" w:sz="0"/>
            </w:tcBorders>
            <w:tcMar>
              <w:top w:type="dxa" w:w="60"/>
              <w:left w:type="dxa" w:w="120"/>
              <w:bottom w:type="dxa" w:w="60"/>
              <w:right w:type="dxa" w:w="0"/>
            </w:tcMar>
          </w:tcPr>
          <w:p>
            <w:pPr>
              <w:jc w:val="left"/>
            </w:pPr>
            <w:r>
              <w:rPr>
                <w:rFonts w:ascii="Times New Roman" w:cs="Times New Roman" w:eastAsia="Times New Roman" w:hAnsi="Times New Roman"/>
                <w:color w:val="1E293B"/>
                <w:sz w:val="24"/>
                <w:szCs w:val="24"/>
              </w:rPr>
              <w:t xml:space="preserve">: D4 Sistem Informasi Kota Cerdas</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pPr>
              <w:jc w:val="left"/>
            </w:pPr>
            <w:r>
              <w:rPr>
                <w:rFonts w:ascii="Times New Roman" w:cs="Times New Roman" w:eastAsia="Times New Roman" w:hAnsi="Times New Roman"/>
                <w:b/>
                <w:bCs/>
                <w:color w:val="64748B"/>
                <w:sz w:val="24"/>
                <w:szCs w:val="24"/>
              </w:rPr>
              <w:t xml:space="preserve">Institusi</w:t>
            </w:r>
          </w:p>
        </w:tc>
        <w:tc>
          <w:tcPr>
            <w:tcW w:type="dxa" w:w="3960"/>
            <w:tcBorders>
              <w:top w:val="none" w:color="FFFFFF" w:sz="0"/>
              <w:left w:val="none" w:color="FFFFFF" w:sz="0"/>
              <w:bottom w:val="none" w:color="FFFFFF" w:sz="0"/>
              <w:right w:val="none" w:color="FFFFFF" w:sz="0"/>
            </w:tcBorders>
            <w:tcMar>
              <w:top w:type="dxa" w:w="60"/>
              <w:left w:type="dxa" w:w="120"/>
              <w:bottom w:type="dxa" w:w="60"/>
              <w:right w:type="dxa" w:w="0"/>
            </w:tcMar>
          </w:tcPr>
          <w:p>
            <w:pPr>
              <w:jc w:val="left"/>
            </w:pPr>
            <w:r>
              <w:rPr>
                <w:rFonts w:ascii="Times New Roman" w:cs="Times New Roman" w:eastAsia="Times New Roman" w:hAnsi="Times New Roman"/>
                <w:color w:val="1E293B"/>
                <w:sz w:val="24"/>
                <w:szCs w:val="24"/>
              </w:rPr>
              <w:t xml:space="preserve">: Politeknik Negeri Indramayu</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pPr>
              <w:jc w:val="left"/>
            </w:pPr>
            <w:r>
              <w:rPr>
                <w:rFonts w:ascii="Times New Roman" w:cs="Times New Roman" w:eastAsia="Times New Roman" w:hAnsi="Times New Roman"/>
                <w:b/>
                <w:bCs/>
                <w:color w:val="64748B"/>
                <w:sz w:val="24"/>
                <w:szCs w:val="24"/>
              </w:rPr>
              <w:t xml:space="preserve">Tahun</w:t>
            </w:r>
          </w:p>
        </w:tc>
        <w:tc>
          <w:tcPr>
            <w:tcW w:type="dxa" w:w="3960"/>
            <w:tcBorders>
              <w:top w:val="none" w:color="FFFFFF" w:sz="0"/>
              <w:left w:val="none" w:color="FFFFFF" w:sz="0"/>
              <w:bottom w:val="none" w:color="FFFFFF" w:sz="0"/>
              <w:right w:val="none" w:color="FFFFFF" w:sz="0"/>
            </w:tcBorders>
            <w:tcMar>
              <w:top w:type="dxa" w:w="60"/>
              <w:left w:type="dxa" w:w="120"/>
              <w:bottom w:type="dxa" w:w="60"/>
              <w:right w:type="dxa" w:w="0"/>
            </w:tcMar>
          </w:tcPr>
          <w:p>
            <w:pPr>
              <w:jc w:val="left"/>
            </w:pPr>
            <w:r>
              <w:rPr>
                <w:rFonts w:ascii="Times New Roman" w:cs="Times New Roman" w:eastAsia="Times New Roman" w:hAnsi="Times New Roman"/>
                <w:color w:val="1E293B"/>
                <w:sz w:val="24"/>
                <w:szCs w:val="24"/>
              </w:rPr>
              <w:t xml:space="preserve">: 2026</w:t>
            </w:r>
          </w:p>
        </w:tc>
      </w:tr>
    </w:tbl>
    <w:p>
      <w:pPr>
        <w:spacing w:after="0" w:before="0"/>
      </w:pPr>
      <w:r>
        <w:br w:type="page"/>
      </w:r>
    </w:p>
    <w:p>
      <w:pPr>
        <w:pStyle w:val="Heading1"/>
        <w:pBdr>
          <w:bottom w:val="single" w:color="00A896" w:sz="6" w:space="4"/>
        </w:pBdr>
        <w:spacing w:after="160" w:before="320"/>
      </w:pPr>
      <w:r>
        <w:rPr>
          <w:rFonts w:ascii="Times New Roman" w:cs="Times New Roman" w:eastAsia="Times New Roman" w:hAnsi="Times New Roman"/>
          <w:b/>
          <w:bCs/>
          <w:color w:val="0A2540"/>
          <w:sz w:val="32"/>
          <w:szCs w:val="32"/>
        </w:rPr>
        <w:t xml:space="preserve">1. Executive Summary</w:t>
      </w:r>
    </w:p>
    <w:p>
      <w:pPr>
        <w:spacing w:after="120" w:before="0"/>
      </w:pPr>
      <w:r>
        <w:rPr>
          <w:rFonts w:ascii="Times New Roman" w:cs="Times New Roman" w:eastAsia="Times New Roman" w:hAnsi="Times New Roman"/>
          <w:color w:val="1E293B"/>
          <w:sz w:val="24"/>
          <w:szCs w:val="24"/>
        </w:rPr>
        <w:t xml:space="preserve">Link Google Colab: </w:t>
      </w:r>
      <w:r>
        <w:rPr>
          <w:rFonts w:ascii="Times New Roman" w:cs="Times New Roman" w:eastAsia="Times New Roman" w:hAnsi="Times New Roman"/>
          <w:color w:val="00A896"/>
          <w:sz w:val="24"/>
          <w:szCs w:val="24"/>
        </w:rPr>
        <w:t xml:space="preserve">https://colab.research.google.com/drive/1pocWEktkLYVix_R23sLAONKfxxtnfKdQ</w:t>
      </w:r>
    </w:p>
    <w:p>
      <w:pPr>
        <w:spacing w:after="160" w:before="0"/>
        <w:ind w:firstLine="720"/>
        <w:jc w:val="both"/>
      </w:pPr>
      <w:r>
        <w:rPr>
          <w:rFonts w:ascii="Times New Roman" w:cs="Times New Roman" w:eastAsia="Times New Roman" w:hAnsi="Times New Roman"/>
          <w:color w:val="1E293B"/>
          <w:sz w:val="24"/>
          <w:szCs w:val="24"/>
        </w:rPr>
        <w:t xml:space="preserve">Manajemen jadwal armada angkutan massal Transjakarta dihadapkan pada tantangan fluktuasi jumlah penumpang yang sangat dinamis. Ketidakmampuan memprediksi lonjakan penumpang mengakibatkan ketidakseimbangan operasional di lapangan, seperti bus yang beroperasi kosong di siang hari atau penumpukan penumpang yang parah pada jam sibuk. Proyek UAS ini merupakan pengembangan dari UTS sebelumnya, dengan memberikan solusi sistem cerdas berbasis </w:t>
      </w:r>
      <w:r>
        <w:rPr>
          <w:rFonts w:ascii="Times New Roman" w:cs="Times New Roman" w:eastAsia="Times New Roman" w:hAnsi="Times New Roman"/>
          <w:b/>
          <w:bCs/>
          <w:color w:val="1E293B"/>
          <w:sz w:val="24"/>
          <w:szCs w:val="24"/>
        </w:rPr>
        <w:t xml:space="preserve">Machine Learning</w:t>
      </w:r>
      <w:r>
        <w:rPr>
          <w:rFonts w:ascii="Times New Roman" w:cs="Times New Roman" w:eastAsia="Times New Roman" w:hAnsi="Times New Roman"/>
          <w:color w:val="1E293B"/>
          <w:sz w:val="24"/>
          <w:szCs w:val="24"/>
        </w:rPr>
        <w:t xml:space="preserve"> untuk memprediksi volume penumpang berdasarkan histori jam operasional, hari, dan rute koridor.</w:t>
      </w:r>
    </w:p>
    <w:p>
      <w:pPr>
        <w:spacing w:after="160" w:before="0"/>
        <w:ind w:firstLine="720"/>
        <w:jc w:val="both"/>
      </w:pPr>
      <w:r>
        <w:rPr>
          <w:rFonts w:ascii="Times New Roman" w:cs="Times New Roman" w:eastAsia="Times New Roman" w:hAnsi="Times New Roman"/>
          <w:color w:val="1E293B"/>
          <w:sz w:val="24"/>
          <w:szCs w:val="24"/>
        </w:rPr>
        <w:t xml:space="preserve">Menggunakan pendekatan </w:t>
      </w:r>
      <w:r>
        <w:rPr>
          <w:rFonts w:ascii="Times New Roman" w:cs="Times New Roman" w:eastAsia="Times New Roman" w:hAnsi="Times New Roman"/>
          <w:b/>
          <w:bCs/>
          <w:color w:val="1E293B"/>
          <w:sz w:val="24"/>
          <w:szCs w:val="24"/>
        </w:rPr>
        <w:t xml:space="preserve">Supervised Learning</w:t>
      </w:r>
      <w:r>
        <w:rPr>
          <w:rFonts w:ascii="Times New Roman" w:cs="Times New Roman" w:eastAsia="Times New Roman" w:hAnsi="Times New Roman"/>
          <w:color w:val="1E293B"/>
          <w:sz w:val="24"/>
          <w:szCs w:val="24"/>
        </w:rPr>
        <w:t xml:space="preserve"> dengan tipe tugas </w:t>
      </w:r>
      <w:r>
        <w:rPr>
          <w:rFonts w:ascii="Times New Roman" w:cs="Times New Roman" w:eastAsia="Times New Roman" w:hAnsi="Times New Roman"/>
          <w:b/>
          <w:bCs/>
          <w:color w:val="1E293B"/>
          <w:sz w:val="24"/>
          <w:szCs w:val="24"/>
        </w:rPr>
        <w:t xml:space="preserve">Regresi</w:t>
      </w:r>
      <w:r>
        <w:rPr>
          <w:rFonts w:ascii="Times New Roman" w:cs="Times New Roman" w:eastAsia="Times New Roman" w:hAnsi="Times New Roman"/>
          <w:color w:val="1E293B"/>
          <w:sz w:val="24"/>
          <w:szCs w:val="24"/>
        </w:rPr>
        <w:t xml:space="preserve">, sistem ini melatih dan membandingkan </w:t>
      </w:r>
      <w:r>
        <w:rPr>
          <w:rFonts w:ascii="Times New Roman" w:cs="Times New Roman" w:eastAsia="Times New Roman" w:hAnsi="Times New Roman"/>
          <w:b/>
          <w:bCs/>
          <w:color w:val="1E293B"/>
          <w:sz w:val="24"/>
          <w:szCs w:val="24"/>
        </w:rPr>
        <w:t xml:space="preserve">5 algoritma Machine Learning</w:t>
      </w:r>
      <w:r>
        <w:rPr>
          <w:rFonts w:ascii="Times New Roman" w:cs="Times New Roman" w:eastAsia="Times New Roman" w:hAnsi="Times New Roman"/>
          <w:color w:val="1E293B"/>
          <w:sz w:val="24"/>
          <w:szCs w:val="24"/>
        </w:rPr>
        <w:t xml:space="preserve">. Pengembangan utama dari UTS meliputi: penambahan fitur domain </w:t>
      </w:r>
      <w:r>
        <w:rPr>
          <w:rFonts w:ascii="Times New Roman" w:cs="Times New Roman" w:eastAsia="Times New Roman" w:hAnsi="Times New Roman"/>
          <w:i/>
          <w:iCs/>
          <w:color w:val="64748B"/>
          <w:sz w:val="24"/>
          <w:szCs w:val="24"/>
        </w:rPr>
        <w:t xml:space="preserve">is_peak_hour</w:t>
      </w:r>
      <w:r>
        <w:rPr>
          <w:rFonts w:ascii="Times New Roman" w:cs="Times New Roman" w:eastAsia="Times New Roman" w:hAnsi="Times New Roman"/>
          <w:color w:val="1E293B"/>
          <w:sz w:val="24"/>
          <w:szCs w:val="24"/>
        </w:rPr>
        <w:t xml:space="preserve"> dan </w:t>
      </w:r>
      <w:r>
        <w:rPr>
          <w:rFonts w:ascii="Times New Roman" w:cs="Times New Roman" w:eastAsia="Times New Roman" w:hAnsi="Times New Roman"/>
          <w:i/>
          <w:iCs/>
          <w:color w:val="64748B"/>
          <w:sz w:val="24"/>
          <w:szCs w:val="24"/>
        </w:rPr>
        <w:t xml:space="preserve">month</w:t>
      </w:r>
      <w:r>
        <w:rPr>
          <w:rFonts w:ascii="Times New Roman" w:cs="Times New Roman" w:eastAsia="Times New Roman" w:hAnsi="Times New Roman"/>
          <w:color w:val="1E293B"/>
          <w:sz w:val="24"/>
          <w:szCs w:val="24"/>
        </w:rPr>
        <w:t xml:space="preserve">, penanganan outlier menggunakan metode IQR, serta optimasi hyperparameter melalui GridSearchCV. Model terbaik yang terpilih adalah </w:t>
      </w:r>
      <w:r>
        <w:rPr>
          <w:rFonts w:ascii="Times New Roman" w:cs="Times New Roman" w:eastAsia="Times New Roman" w:hAnsi="Times New Roman"/>
          <w:b/>
          <w:bCs/>
          <w:color w:val="1E293B"/>
          <w:sz w:val="24"/>
          <w:szCs w:val="24"/>
        </w:rPr>
        <w:t xml:space="preserve">Random Forest Regression (dengan tuning)</w:t>
      </w:r>
      <w:r>
        <w:rPr>
          <w:rFonts w:ascii="Times New Roman" w:cs="Times New Roman" w:eastAsia="Times New Roman" w:hAnsi="Times New Roman"/>
          <w:color w:val="1E293B"/>
          <w:sz w:val="24"/>
          <w:szCs w:val="24"/>
        </w:rPr>
        <w:t xml:space="preserve">, yang diintegrasikan ke dalam antarmuka interaktif berbasis </w:t>
      </w:r>
      <w:r>
        <w:rPr>
          <w:rFonts w:ascii="Times New Roman" w:cs="Times New Roman" w:eastAsia="Times New Roman" w:hAnsi="Times New Roman"/>
          <w:b/>
          <w:bCs/>
          <w:color w:val="1E293B"/>
          <w:sz w:val="24"/>
          <w:szCs w:val="24"/>
        </w:rPr>
        <w:t xml:space="preserve">Streamlit</w:t>
      </w:r>
      <w:r>
        <w:rPr>
          <w:rFonts w:ascii="Times New Roman" w:cs="Times New Roman" w:eastAsia="Times New Roman" w:hAnsi="Times New Roman"/>
          <w:color w:val="1E293B"/>
          <w:sz w:val="24"/>
          <w:szCs w:val="24"/>
        </w:rPr>
        <w:t xml:space="preserve"> — mendukung pilar </w:t>
      </w:r>
      <w:r>
        <w:rPr>
          <w:rFonts w:ascii="Times New Roman" w:cs="Times New Roman" w:eastAsia="Times New Roman" w:hAnsi="Times New Roman"/>
          <w:b/>
          <w:bCs/>
          <w:color w:val="1E293B"/>
          <w:sz w:val="24"/>
          <w:szCs w:val="24"/>
        </w:rPr>
        <w:t xml:space="preserve">Smart Mobility</w:t>
      </w:r>
      <w:r>
        <w:rPr>
          <w:rFonts w:ascii="Times New Roman" w:cs="Times New Roman" w:eastAsia="Times New Roman" w:hAnsi="Times New Roman"/>
          <w:color w:val="1E293B"/>
          <w:sz w:val="24"/>
          <w:szCs w:val="24"/>
        </w:rPr>
        <w:t xml:space="preserve"> kota cerdas.</w:t>
      </w:r>
    </w:p>
    <w:p>
      <w:pPr>
        <w:pStyle w:val="Heading1"/>
        <w:pBdr>
          <w:bottom w:val="single" w:color="00A896" w:sz="6" w:space="4"/>
        </w:pBdr>
        <w:spacing w:after="160" w:before="320"/>
      </w:pPr>
      <w:r>
        <w:rPr>
          <w:rFonts w:ascii="Times New Roman" w:cs="Times New Roman" w:eastAsia="Times New Roman" w:hAnsi="Times New Roman"/>
          <w:b/>
          <w:bCs/>
          <w:color w:val="0A2540"/>
          <w:sz w:val="32"/>
          <w:szCs w:val="32"/>
        </w:rPr>
        <w:t xml:space="preserve">2. Problem Statement</w:t>
      </w:r>
    </w:p>
    <w:p>
      <w:pPr>
        <w:pStyle w:val="Heading2"/>
        <w:spacing w:after="120" w:before="240"/>
      </w:pPr>
      <w:r>
        <w:rPr>
          <w:rFonts w:ascii="Times New Roman" w:cs="Times New Roman" w:eastAsia="Times New Roman" w:hAnsi="Times New Roman"/>
          <w:b/>
          <w:bCs/>
          <w:color w:val="0A2540"/>
          <w:sz w:val="28"/>
          <w:szCs w:val="28"/>
        </w:rPr>
        <w:t xml:space="preserve">2.1 Latar Belakang</w:t>
      </w:r>
    </w:p>
    <w:p>
      <w:pPr>
        <w:spacing w:after="160" w:before="0"/>
        <w:ind w:firstLine="720"/>
        <w:jc w:val="both"/>
      </w:pPr>
      <w:r>
        <w:rPr>
          <w:rFonts w:ascii="Times New Roman" w:cs="Times New Roman" w:eastAsia="Times New Roman" w:hAnsi="Times New Roman"/>
          <w:color w:val="1E293B"/>
          <w:sz w:val="24"/>
          <w:szCs w:val="24"/>
        </w:rPr>
        <w:t xml:space="preserve">Kepadatan penumpang di halte Transjakarta seringkali tidak sebanding dengan jadwal kedatangan bus yang bersifat statis. Kondisi ini menurunkan kualitas pelayanan transportasi publik dan menghambat mobilitas warga kota, terutama pada jam-jam sibuk pagi dan sore hari.</w:t>
      </w:r>
    </w:p>
    <w:p>
      <w:pPr>
        <w:pStyle w:val="Heading2"/>
        <w:spacing w:after="120" w:before="240"/>
      </w:pPr>
      <w:r>
        <w:rPr>
          <w:rFonts w:ascii="Times New Roman" w:cs="Times New Roman" w:eastAsia="Times New Roman" w:hAnsi="Times New Roman"/>
          <w:b/>
          <w:bCs/>
          <w:color w:val="0A2540"/>
          <w:sz w:val="28"/>
          <w:szCs w:val="28"/>
        </w:rPr>
        <w:t xml:space="preserve">2.2 Tujuan</w:t>
      </w:r>
    </w:p>
    <w:p>
      <w:pPr>
        <w:spacing w:after="160" w:before="0"/>
        <w:ind w:firstLine="720"/>
        <w:jc w:val="both"/>
      </w:pPr>
      <w:r>
        <w:rPr>
          <w:rFonts w:ascii="Times New Roman" w:cs="Times New Roman" w:eastAsia="Times New Roman" w:hAnsi="Times New Roman"/>
          <w:color w:val="1E293B"/>
          <w:sz w:val="24"/>
          <w:szCs w:val="24"/>
        </w:rPr>
        <w:t xml:space="preserve">Membangun model prediktif untuk mengestimasi volume kepadatan penumpang (tap-in) pada waktu dan rute koridor tertentu, guna mengoptimalkan jadwal armada bus secara dinamis (</w:t>
      </w:r>
      <w:r>
        <w:rPr>
          <w:rFonts w:ascii="Times New Roman" w:cs="Times New Roman" w:eastAsia="Times New Roman" w:hAnsi="Times New Roman"/>
          <w:i/>
          <w:iCs/>
          <w:color w:val="64748B"/>
          <w:sz w:val="24"/>
          <w:szCs w:val="24"/>
        </w:rPr>
        <w:t xml:space="preserve">dynamic dispatching</w:t>
      </w:r>
      <w:r>
        <w:rPr>
          <w:rFonts w:ascii="Times New Roman" w:cs="Times New Roman" w:eastAsia="Times New Roman" w:hAnsi="Times New Roman"/>
          <w:color w:val="1E293B"/>
          <w:sz w:val="24"/>
          <w:szCs w:val="24"/>
        </w:rPr>
        <w:t xml:space="preserve">).</w:t>
      </w:r>
    </w:p>
    <w:p>
      <w:pPr>
        <w:pStyle w:val="Heading2"/>
        <w:spacing w:after="120" w:before="240"/>
      </w:pPr>
      <w:r>
        <w:rPr>
          <w:rFonts w:ascii="Times New Roman" w:cs="Times New Roman" w:eastAsia="Times New Roman" w:hAnsi="Times New Roman"/>
          <w:b/>
          <w:bCs/>
          <w:color w:val="0A2540"/>
          <w:sz w:val="28"/>
          <w:szCs w:val="28"/>
        </w:rPr>
        <w:t xml:space="preserve">2.3 Spesifikasi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Atribut</w:t>
            </w:r>
          </w:p>
        </w:tc>
        <w:tc>
          <w:tcPr>
            <w:tcW w:type="dxa" w:w="6320"/>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Keterangan</w:t>
            </w:r>
          </w:p>
        </w:tc>
      </w:tr>
      <w:tr>
        <w:tc>
          <w:tcPr>
            <w:tcW w:type="dxa" w:w="2706"/>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Jenis ML</w:t>
            </w:r>
          </w:p>
        </w:tc>
        <w:tc>
          <w:tcPr>
            <w:tcW w:type="dxa" w:w="6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Supervised Learning (Pembelajaran Terarah)</w:t>
            </w:r>
          </w:p>
        </w:tc>
      </w:tr>
      <w:tr>
        <w:tc>
          <w:tcPr>
            <w:tcW w:type="dxa" w:w="2706"/>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Tipe Tugas</w:t>
            </w:r>
          </w:p>
        </w:tc>
        <w:tc>
          <w:tcPr>
            <w:tcW w:type="dxa" w:w="6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Regresi — memprediksi nilai numerik kontinu</w:t>
            </w:r>
          </w:p>
        </w:tc>
      </w:tr>
      <w:tr>
        <w:tc>
          <w:tcPr>
            <w:tcW w:type="dxa" w:w="2706"/>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Target Variabel</w:t>
            </w:r>
          </w:p>
        </w:tc>
        <w:tc>
          <w:tcPr>
            <w:tcW w:type="dxa" w:w="6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jumlah_penumpang (agregasi tap-in per jam &amp; koridor)</w:t>
            </w:r>
          </w:p>
        </w:tc>
      </w:tr>
      <w:tr>
        <w:tc>
          <w:tcPr>
            <w:tcW w:type="dxa" w:w="2706"/>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Pilar Smart City</w:t>
            </w:r>
          </w:p>
        </w:tc>
        <w:tc>
          <w:tcPr>
            <w:tcW w:type="dxa" w:w="6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Smart Mobility (Mobilitas Cerdas)</w:t>
            </w:r>
          </w:p>
        </w:tc>
      </w:tr>
    </w:tbl>
    <w:p>
      <w:pPr>
        <w:spacing w:after="160" w:before="0"/>
      </w:pPr>
      <w:r>
        <w:t xml:space="preserve"/>
      </w:r>
    </w:p>
    <w:p>
      <w:pPr>
        <w:pStyle w:val="Heading1"/>
        <w:pBdr>
          <w:bottom w:val="single" w:color="00A896" w:sz="6" w:space="4"/>
        </w:pBdr>
        <w:spacing w:after="160" w:before="320"/>
      </w:pPr>
      <w:r>
        <w:rPr>
          <w:rFonts w:ascii="Times New Roman" w:cs="Times New Roman" w:eastAsia="Times New Roman" w:hAnsi="Times New Roman"/>
          <w:b/>
          <w:bCs/>
          <w:color w:val="0A2540"/>
          <w:sz w:val="32"/>
          <w:szCs w:val="32"/>
        </w:rPr>
        <w:t xml:space="preserve">3. Dataset &amp; Exploratory Data Analysis (EDA)</w:t>
      </w:r>
    </w:p>
    <w:p>
      <w:pPr>
        <w:pStyle w:val="Heading2"/>
        <w:spacing w:after="120" w:before="240"/>
      </w:pPr>
      <w:r>
        <w:rPr>
          <w:rFonts w:ascii="Times New Roman" w:cs="Times New Roman" w:eastAsia="Times New Roman" w:hAnsi="Times New Roman"/>
          <w:b/>
          <w:bCs/>
          <w:color w:val="0A2540"/>
          <w:sz w:val="28"/>
          <w:szCs w:val="28"/>
        </w:rPr>
        <w:t xml:space="preserve">3.1 Sumber Dataset</w:t>
      </w:r>
    </w:p>
    <w:p>
      <w:pPr>
        <w:spacing w:after="160" w:before="0"/>
        <w:ind w:firstLine="720"/>
        <w:jc w:val="both"/>
      </w:pPr>
      <w:r>
        <w:rPr>
          <w:rFonts w:ascii="Times New Roman" w:cs="Times New Roman" w:eastAsia="Times New Roman" w:hAnsi="Times New Roman"/>
          <w:color w:val="1E293B"/>
          <w:sz w:val="24"/>
          <w:szCs w:val="24"/>
        </w:rPr>
        <w:t xml:space="preserve">Dataset merupakan data sekunder berupa riwayat transaksi penumpang Transjakarta (</w:t>
      </w:r>
      <w:r>
        <w:rPr>
          <w:rFonts w:ascii="Times New Roman" w:cs="Times New Roman" w:eastAsia="Times New Roman" w:hAnsi="Times New Roman"/>
          <w:i/>
          <w:iCs/>
          <w:color w:val="64748B"/>
          <w:sz w:val="24"/>
          <w:szCs w:val="24"/>
        </w:rPr>
        <w:t xml:space="preserve">dfTransjakarta.csv</w:t>
      </w:r>
      <w:r>
        <w:rPr>
          <w:rFonts w:ascii="Times New Roman" w:cs="Times New Roman" w:eastAsia="Times New Roman" w:hAnsi="Times New Roman"/>
          <w:color w:val="1E293B"/>
          <w:sz w:val="24"/>
          <w:szCs w:val="24"/>
        </w:rPr>
        <w:t xml:space="preserve">). Dimensi awal dataset terdiri dari </w:t>
      </w:r>
      <w:r>
        <w:rPr>
          <w:rFonts w:ascii="Times New Roman" w:cs="Times New Roman" w:eastAsia="Times New Roman" w:hAnsi="Times New Roman"/>
          <w:b/>
          <w:bCs/>
          <w:color w:val="1E293B"/>
          <w:sz w:val="24"/>
          <w:szCs w:val="24"/>
        </w:rPr>
        <w:t xml:space="preserve">37.900 baris transaksi</w:t>
      </w:r>
      <w:r>
        <w:rPr>
          <w:rFonts w:ascii="Times New Roman" w:cs="Times New Roman" w:eastAsia="Times New Roman" w:hAnsi="Times New Roman"/>
          <w:color w:val="1E293B"/>
          <w:sz w:val="24"/>
          <w:szCs w:val="24"/>
        </w:rPr>
        <w:t xml:space="preserve"> dan </w:t>
      </w:r>
      <w:r>
        <w:rPr>
          <w:rFonts w:ascii="Times New Roman" w:cs="Times New Roman" w:eastAsia="Times New Roman" w:hAnsi="Times New Roman"/>
          <w:b/>
          <w:bCs/>
          <w:color w:val="1E293B"/>
          <w:sz w:val="24"/>
          <w:szCs w:val="24"/>
        </w:rPr>
        <w:t xml:space="preserve">22 kolom fitur</w:t>
      </w:r>
      <w:r>
        <w:rPr>
          <w:rFonts w:ascii="Times New Roman" w:cs="Times New Roman" w:eastAsia="Times New Roman" w:hAnsi="Times New Roman"/>
          <w:color w:val="1E293B"/>
          <w:sz w:val="24"/>
          <w:szCs w:val="24"/>
        </w:rPr>
        <w:t xml:space="preserve">. Variabel utama yang digunakan adalah </w:t>
      </w:r>
      <w:r>
        <w:rPr>
          <w:rFonts w:ascii="Times New Roman" w:cs="Times New Roman" w:eastAsia="Times New Roman" w:hAnsi="Times New Roman"/>
          <w:i/>
          <w:iCs/>
          <w:color w:val="64748B"/>
          <w:sz w:val="24"/>
          <w:szCs w:val="24"/>
        </w:rPr>
        <w:t xml:space="preserve">tapInTime</w:t>
      </w:r>
      <w:r>
        <w:rPr>
          <w:rFonts w:ascii="Times New Roman" w:cs="Times New Roman" w:eastAsia="Times New Roman" w:hAnsi="Times New Roman"/>
          <w:color w:val="1E293B"/>
          <w:sz w:val="24"/>
          <w:szCs w:val="24"/>
        </w:rPr>
        <w:t xml:space="preserve"> (waktu masuk halte) dan </w:t>
      </w:r>
      <w:r>
        <w:rPr>
          <w:rFonts w:ascii="Times New Roman" w:cs="Times New Roman" w:eastAsia="Times New Roman" w:hAnsi="Times New Roman"/>
          <w:i/>
          <w:iCs/>
          <w:color w:val="64748B"/>
          <w:sz w:val="24"/>
          <w:szCs w:val="24"/>
        </w:rPr>
        <w:t xml:space="preserve">corridorName</w:t>
      </w:r>
      <w:r>
        <w:rPr>
          <w:rFonts w:ascii="Times New Roman" w:cs="Times New Roman" w:eastAsia="Times New Roman" w:hAnsi="Times New Roman"/>
          <w:color w:val="1E293B"/>
          <w:sz w:val="24"/>
          <w:szCs w:val="24"/>
        </w:rPr>
        <w:t xml:space="preserve"> (nama rute koridor).</w:t>
      </w:r>
    </w:p>
    <w:p>
      <w:pPr>
        <w:pStyle w:val="Heading2"/>
        <w:spacing w:after="120" w:before="240"/>
      </w:pPr>
      <w:r>
        <w:rPr>
          <w:rFonts w:ascii="Times New Roman" w:cs="Times New Roman" w:eastAsia="Times New Roman" w:hAnsi="Times New Roman"/>
          <w:b/>
          <w:bCs/>
          <w:color w:val="0A2540"/>
          <w:sz w:val="28"/>
          <w:szCs w:val="28"/>
        </w:rPr>
        <w:t xml:space="preserve">3.2 Insight Utama EDA</w:t>
      </w:r>
    </w:p>
    <w:p>
      <w:r>
        <w:rPr>
          <w:rFonts w:ascii="Times New Roman" w:cs="Times New Roman" w:eastAsia="Times New Roman" w:hAnsi="Times New Roman"/>
          <w:b/>
          <w:bCs/>
          <w:color w:val="1E293B"/>
          <w:sz w:val="24"/>
          <w:szCs w:val="24"/>
        </w:rPr>
        <w:t xml:space="preserve">1. Pola Jam Sibuk (Peak Hours):</w:t>
      </w:r>
    </w:p>
    <w:p>
      <w:pPr>
        <w:spacing w:after="160" w:before="0"/>
        <w:ind w:firstLine="720"/>
        <w:jc w:val="both"/>
      </w:pPr>
      <w:r>
        <w:rPr>
          <w:rFonts w:ascii="Times New Roman" w:cs="Times New Roman" w:eastAsia="Times New Roman" w:hAnsi="Times New Roman"/>
          <w:color w:val="1E293B"/>
          <w:sz w:val="24"/>
          <w:szCs w:val="24"/>
        </w:rPr>
        <w:t xml:space="preserve">Distribusi data menunjukkan lonjakan tajam volume penumpang pada pukul 06.00-09.00 pagi (jam berangkat kerja) dan pukul 16.00-19.00 sore (jam pulang kerja). Pola ganda ini menjadi dasar pembentukan fitur baru </w:t>
      </w:r>
      <w:r>
        <w:rPr>
          <w:rFonts w:ascii="Times New Roman" w:cs="Times New Roman" w:eastAsia="Times New Roman" w:hAnsi="Times New Roman"/>
          <w:i/>
          <w:iCs/>
          <w:color w:val="64748B"/>
          <w:sz w:val="24"/>
          <w:szCs w:val="24"/>
        </w:rPr>
        <w:t xml:space="preserve">is_peak_hour</w:t>
      </w:r>
      <w:r>
        <w:rPr>
          <w:rFonts w:ascii="Times New Roman" w:cs="Times New Roman" w:eastAsia="Times New Roman" w:hAnsi="Times New Roman"/>
          <w:color w:val="1E293B"/>
          <w:sz w:val="24"/>
          <w:szCs w:val="24"/>
        </w:rPr>
        <w:t xml:space="preserve"> pada pengembangan UAS.</w:t>
      </w:r>
    </w:p>
    <w:p>
      <w:r>
        <w:rPr>
          <w:rFonts w:ascii="Times New Roman" w:cs="Times New Roman" w:eastAsia="Times New Roman" w:hAnsi="Times New Roman"/>
          <w:b/>
          <w:bCs/>
          <w:color w:val="1E293B"/>
          <w:sz w:val="24"/>
          <w:szCs w:val="24"/>
        </w:rPr>
        <w:t xml:space="preserve">2. Penurunan Mobilitas Akhir Pekan:</w:t>
      </w:r>
    </w:p>
    <w:p>
      <w:pPr>
        <w:spacing w:after="160" w:before="0"/>
        <w:ind w:firstLine="720"/>
        <w:jc w:val="both"/>
      </w:pPr>
      <w:r>
        <w:rPr>
          <w:rFonts w:ascii="Times New Roman" w:cs="Times New Roman" w:eastAsia="Times New Roman" w:hAnsi="Times New Roman"/>
          <w:color w:val="1E293B"/>
          <w:sz w:val="24"/>
          <w:szCs w:val="24"/>
        </w:rPr>
        <w:t xml:space="preserve">Terdapat korelasi negatif antara variabel </w:t>
      </w:r>
      <w:r>
        <w:rPr>
          <w:rFonts w:ascii="Times New Roman" w:cs="Times New Roman" w:eastAsia="Times New Roman" w:hAnsi="Times New Roman"/>
          <w:i/>
          <w:iCs/>
          <w:color w:val="64748B"/>
          <w:sz w:val="24"/>
          <w:szCs w:val="24"/>
        </w:rPr>
        <w:t xml:space="preserve">is_weekend</w:t>
      </w:r>
      <w:r>
        <w:rPr>
          <w:rFonts w:ascii="Times New Roman" w:cs="Times New Roman" w:eastAsia="Times New Roman" w:hAnsi="Times New Roman"/>
          <w:color w:val="1E293B"/>
          <w:sz w:val="24"/>
          <w:szCs w:val="24"/>
        </w:rPr>
        <w:t xml:space="preserve"> dengan </w:t>
      </w:r>
      <w:r>
        <w:rPr>
          <w:rFonts w:ascii="Times New Roman" w:cs="Times New Roman" w:eastAsia="Times New Roman" w:hAnsi="Times New Roman"/>
          <w:i/>
          <w:iCs/>
          <w:color w:val="64748B"/>
          <w:sz w:val="24"/>
          <w:szCs w:val="24"/>
        </w:rPr>
        <w:t xml:space="preserve">jumlah_penumpang</w:t>
      </w:r>
      <w:r>
        <w:rPr>
          <w:rFonts w:ascii="Times New Roman" w:cs="Times New Roman" w:eastAsia="Times New Roman" w:hAnsi="Times New Roman"/>
          <w:color w:val="1E293B"/>
          <w:sz w:val="24"/>
          <w:szCs w:val="24"/>
        </w:rPr>
        <w:t xml:space="preserve">, yang menandakan pergeseran pola mobilitas publik dari rutinitas kerja pada hari biasa ke aktivitas lain di akhir pekan.</w:t>
      </w:r>
    </w:p>
    <w:p>
      <w:r>
        <w:rPr>
          <w:rFonts w:ascii="Times New Roman" w:cs="Times New Roman" w:eastAsia="Times New Roman" w:hAnsi="Times New Roman"/>
          <w:b/>
          <w:bCs/>
          <w:color w:val="1E293B"/>
          <w:sz w:val="24"/>
          <w:szCs w:val="24"/>
        </w:rPr>
        <w:t xml:space="preserve">3. Karakteristik Non-Linear:</w:t>
      </w:r>
    </w:p>
    <w:p>
      <w:pPr>
        <w:spacing w:after="160" w:before="0"/>
        <w:ind w:firstLine="720"/>
        <w:jc w:val="both"/>
      </w:pPr>
      <w:r>
        <w:rPr>
          <w:rFonts w:ascii="Times New Roman" w:cs="Times New Roman" w:eastAsia="Times New Roman" w:hAnsi="Times New Roman"/>
          <w:color w:val="1E293B"/>
          <w:sz w:val="24"/>
          <w:szCs w:val="24"/>
        </w:rPr>
        <w:t xml:space="preserve">Fluktuasi keramaian penumpang terhadap jam tidak membentuk hubungan linier yang sempurna. Hal ini dikonfirmasi oleh nilai R² Linear Regression yang mendekati nol (~0,02), dan membenarkan pilihan algoritma berbasis pohon keputusan (</w:t>
      </w:r>
      <w:r>
        <w:rPr>
          <w:rFonts w:ascii="Times New Roman" w:cs="Times New Roman" w:eastAsia="Times New Roman" w:hAnsi="Times New Roman"/>
          <w:i/>
          <w:iCs/>
          <w:color w:val="64748B"/>
          <w:sz w:val="24"/>
          <w:szCs w:val="24"/>
        </w:rPr>
        <w:t xml:space="preserve">Tree-based</w:t>
      </w:r>
      <w:r>
        <w:rPr>
          <w:rFonts w:ascii="Times New Roman" w:cs="Times New Roman" w:eastAsia="Times New Roman" w:hAnsi="Times New Roman"/>
          <w:color w:val="1E293B"/>
          <w:sz w:val="24"/>
          <w:szCs w:val="24"/>
        </w:rPr>
        <w:t xml:space="preserve">) seperti Random Forest yang lebih relevan.</w:t>
      </w:r>
    </w:p>
    <w:p>
      <w:pPr>
        <w:pStyle w:val="Heading1"/>
        <w:pBdr>
          <w:bottom w:val="single" w:color="00A896" w:sz="6" w:space="4"/>
        </w:pBdr>
        <w:spacing w:after="160" w:before="320"/>
      </w:pPr>
      <w:r>
        <w:rPr>
          <w:rFonts w:ascii="Times New Roman" w:cs="Times New Roman" w:eastAsia="Times New Roman" w:hAnsi="Times New Roman"/>
          <w:b/>
          <w:bCs/>
          <w:color w:val="0A2540"/>
          <w:sz w:val="32"/>
          <w:szCs w:val="32"/>
        </w:rPr>
        <w:t xml:space="preserve">4. Metodologi — Preprocessing &amp; Feature Engineering</w:t>
      </w:r>
    </w:p>
    <w:p>
      <w:pPr>
        <w:pStyle w:val="Heading2"/>
        <w:spacing w:after="120" w:before="240"/>
      </w:pPr>
      <w:r>
        <w:rPr>
          <w:rFonts w:ascii="Times New Roman" w:cs="Times New Roman" w:eastAsia="Times New Roman" w:hAnsi="Times New Roman"/>
          <w:b/>
          <w:bCs/>
          <w:color w:val="0A2540"/>
          <w:sz w:val="28"/>
          <w:szCs w:val="28"/>
        </w:rPr>
        <w:t xml:space="preserve">4.1 Penanganan Missing Value</w:t>
      </w:r>
    </w:p>
    <w:p>
      <w:pPr>
        <w:spacing w:after="160" w:before="0"/>
        <w:ind w:firstLine="720"/>
        <w:jc w:val="both"/>
      </w:pPr>
      <w:r>
        <w:rPr>
          <w:rFonts w:ascii="Times New Roman" w:cs="Times New Roman" w:eastAsia="Times New Roman" w:hAnsi="Times New Roman"/>
          <w:color w:val="1E293B"/>
          <w:sz w:val="24"/>
          <w:szCs w:val="24"/>
        </w:rPr>
        <w:t xml:space="preserve">Terdapat nilai kosong (Null) pada fitur </w:t>
      </w:r>
      <w:r>
        <w:rPr>
          <w:rFonts w:ascii="Times New Roman" w:cs="Times New Roman" w:eastAsia="Times New Roman" w:hAnsi="Times New Roman"/>
          <w:i/>
          <w:iCs/>
          <w:color w:val="64748B"/>
          <w:sz w:val="24"/>
          <w:szCs w:val="24"/>
        </w:rPr>
        <w:t xml:space="preserve">corridorName</w:t>
      </w:r>
      <w:r>
        <w:rPr>
          <w:rFonts w:ascii="Times New Roman" w:cs="Times New Roman" w:eastAsia="Times New Roman" w:hAnsi="Times New Roman"/>
          <w:color w:val="1E293B"/>
          <w:sz w:val="24"/>
          <w:szCs w:val="24"/>
        </w:rPr>
        <w:t xml:space="preserve">. Daripada menghapus baris transaksi yang dapat mereduksi informasi waktu, nilai kosong tersebut diisi dengan label kategorikal </w:t>
      </w:r>
      <w:r>
        <w:rPr>
          <w:rFonts w:ascii="Times New Roman" w:cs="Times New Roman" w:eastAsia="Times New Roman" w:hAnsi="Times New Roman"/>
          <w:i/>
          <w:iCs/>
          <w:color w:val="64748B"/>
          <w:sz w:val="24"/>
          <w:szCs w:val="24"/>
        </w:rPr>
        <w:t xml:space="preserve">'Unknown'</w:t>
      </w:r>
      <w:r>
        <w:rPr>
          <w:rFonts w:ascii="Times New Roman" w:cs="Times New Roman" w:eastAsia="Times New Roman" w:hAnsi="Times New Roman"/>
          <w:color w:val="1E293B"/>
          <w:sz w:val="24"/>
          <w:szCs w:val="24"/>
        </w:rPr>
        <w:t xml:space="preserve">.</w:t>
      </w:r>
    </w:p>
    <w:p>
      <w:pPr>
        <w:pStyle w:val="Heading2"/>
        <w:spacing w:after="120" w:before="240"/>
      </w:pPr>
      <w:r>
        <w:rPr>
          <w:rFonts w:ascii="Times New Roman" w:cs="Times New Roman" w:eastAsia="Times New Roman" w:hAnsi="Times New Roman"/>
          <w:b/>
          <w:bCs/>
          <w:color w:val="0A2540"/>
          <w:sz w:val="28"/>
          <w:szCs w:val="28"/>
        </w:rPr>
        <w:t xml:space="preserve">4.2 Feature Engineering</w:t>
      </w:r>
    </w:p>
    <w:p>
      <w:pPr>
        <w:spacing w:after="60" w:before="80"/>
      </w:pPr>
      <w:r>
        <w:rPr>
          <w:rFonts w:ascii="Times New Roman" w:cs="Times New Roman" w:eastAsia="Times New Roman" w:hAnsi="Times New Roman"/>
          <w:b/>
          <w:bCs/>
          <w:color w:val="0A2540"/>
          <w:sz w:val="24"/>
          <w:szCs w:val="24"/>
        </w:rPr>
        <w:t xml:space="preserve">Fitur dari UTS:</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hour — Jam operasional (0-23) hasil ekstraksi dari tapInTime</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day_of_week — Hari dalam seminggu (0=Senin, 6=Minggu)</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is_weekend — Boolean: 1 jika Sabtu/Minggu, 0 jika hari kerja</w:t>
      </w:r>
    </w:p>
    <w:p>
      <w:pPr>
        <w:spacing w:after="80" w:before="0"/>
      </w:pPr>
      <w:r>
        <w:t xml:space="preserve"/>
      </w:r>
    </w:p>
    <w:p>
      <w:pPr>
        <w:spacing w:after="60" w:before="80"/>
      </w:pPr>
      <w:r>
        <w:rPr>
          <w:rFonts w:ascii="Times New Roman" w:cs="Times New Roman" w:eastAsia="Times New Roman" w:hAnsi="Times New Roman"/>
          <w:b/>
          <w:bCs/>
          <w:color w:val="00A896"/>
          <w:sz w:val="24"/>
          <w:szCs w:val="24"/>
        </w:rPr>
        <w:t xml:space="preserve">Fitur Baru UAS:</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is_peak_hour — Boolean jam sibuk (06-09 pagi &amp; 16-19 sore). Mengeksplisitkan pengetahuan domain transportasi ke dalam model sehingga perbedaan pola lebih tajam.</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month — Fitur bulan untuk menangkap pola seasonal (libur sekolah, Lebaran, akhir tahun).</w:t>
      </w:r>
    </w:p>
    <w:p>
      <w:pPr>
        <w:spacing w:after="80" w:before="0"/>
      </w:pPr>
      <w:r>
        <w:t xml:space="preserve"/>
      </w:r>
    </w:p>
    <w:p>
      <w:pPr>
        <w:pStyle w:val="Heading2"/>
        <w:spacing w:after="120" w:before="240"/>
      </w:pPr>
      <w:r>
        <w:rPr>
          <w:rFonts w:ascii="Times New Roman" w:cs="Times New Roman" w:eastAsia="Times New Roman" w:hAnsi="Times New Roman"/>
          <w:b/>
          <w:bCs/>
          <w:color w:val="0A2540"/>
          <w:sz w:val="28"/>
          <w:szCs w:val="28"/>
        </w:rPr>
        <w:t xml:space="preserve">4.3 Outlier Removal (Baru di UAS)</w:t>
      </w:r>
    </w:p>
    <w:p>
      <w:pPr>
        <w:spacing w:after="160" w:before="0"/>
        <w:ind w:firstLine="720"/>
        <w:jc w:val="both"/>
      </w:pPr>
      <w:r>
        <w:rPr>
          <w:rFonts w:ascii="Times New Roman" w:cs="Times New Roman" w:eastAsia="Times New Roman" w:hAnsi="Times New Roman"/>
          <w:color w:val="1E293B"/>
          <w:sz w:val="24"/>
          <w:szCs w:val="24"/>
        </w:rPr>
        <w:t xml:space="preserve">Data transaksi real-world rentan mengandung nilai ekstrem akibat error sistem atau kejadian luar biasa. Penghapusan outlier dilakukan menggunakan metode </w:t>
      </w:r>
      <w:r>
        <w:rPr>
          <w:rFonts w:ascii="Times New Roman" w:cs="Times New Roman" w:eastAsia="Times New Roman" w:hAnsi="Times New Roman"/>
          <w:b/>
          <w:bCs/>
          <w:color w:val="1E293B"/>
          <w:sz w:val="24"/>
          <w:szCs w:val="24"/>
        </w:rPr>
        <w:t xml:space="preserve">Interquartile Range (IQR)</w:t>
      </w:r>
      <w:r>
        <w:rPr>
          <w:rFonts w:ascii="Times New Roman" w:cs="Times New Roman" w:eastAsia="Times New Roman" w:hAnsi="Times New Roman"/>
          <w:color w:val="1E293B"/>
          <w:sz w:val="24"/>
          <w:szCs w:val="24"/>
        </w:rPr>
        <w:t xml:space="preserve">: batas bawah = Q1 − 1,5×IQR, batas atas = Q3 + 1,5×IQR. Data di luar batas tersebut dihapus agar model belajar pola normal dengan lebih baik.</w:t>
      </w:r>
    </w:p>
    <w:p>
      <w:pPr>
        <w:pStyle w:val="Heading2"/>
        <w:spacing w:after="120" w:before="240"/>
      </w:pPr>
      <w:r>
        <w:rPr>
          <w:rFonts w:ascii="Times New Roman" w:cs="Times New Roman" w:eastAsia="Times New Roman" w:hAnsi="Times New Roman"/>
          <w:b/>
          <w:bCs/>
          <w:color w:val="0A2540"/>
          <w:sz w:val="28"/>
          <w:szCs w:val="28"/>
        </w:rPr>
        <w:t xml:space="preserve">4.4 Encoding &amp; Scaling</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Encoding: Fitur corridorName (teks) dikonversi ke angka menggunakan LabelEncoder.</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Scaling: Seluruh fitur prediktor dinormalisasi dengan StandardScaler agar skala seragam, penting untuk algoritma KNN yang sensitif terhadap skala.</w:t>
      </w:r>
    </w:p>
    <w:p>
      <w:pPr>
        <w:spacing w:after="160" w:before="0"/>
      </w:pPr>
      <w:r>
        <w:t xml:space="preserve"/>
      </w:r>
    </w:p>
    <w:p>
      <w:pPr>
        <w:pStyle w:val="Heading1"/>
        <w:pBdr>
          <w:bottom w:val="single" w:color="00A896" w:sz="6" w:space="4"/>
        </w:pBdr>
        <w:spacing w:after="160" w:before="320"/>
      </w:pPr>
      <w:r>
        <w:rPr>
          <w:rFonts w:ascii="Times New Roman" w:cs="Times New Roman" w:eastAsia="Times New Roman" w:hAnsi="Times New Roman"/>
          <w:b/>
          <w:bCs/>
          <w:color w:val="0A2540"/>
          <w:sz w:val="32"/>
          <w:szCs w:val="32"/>
        </w:rPr>
        <w:t xml:space="preserve">5. Pembangunan &amp; Evaluasi Model Machine Learning</w:t>
      </w:r>
    </w:p>
    <w:p>
      <w:pPr>
        <w:pStyle w:val="Heading2"/>
        <w:spacing w:after="120" w:before="240"/>
      </w:pPr>
      <w:r>
        <w:rPr>
          <w:rFonts w:ascii="Times New Roman" w:cs="Times New Roman" w:eastAsia="Times New Roman" w:hAnsi="Times New Roman"/>
          <w:b/>
          <w:bCs/>
          <w:color w:val="0A2540"/>
          <w:sz w:val="28"/>
          <w:szCs w:val="28"/>
        </w:rPr>
        <w:t xml:space="preserve">5.1 Algoritma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2200"/>
        <w:gridCol w:w="4546"/>
        <w:gridCol w:w="1740"/>
      </w:tblGrid>
      <w:tr>
        <w:tc>
          <w:tcPr>
            <w:tcW w:type="dxa" w:w="540"/>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No</w:t>
            </w:r>
          </w:p>
        </w:tc>
        <w:tc>
          <w:tcPr>
            <w:tcW w:type="dxa" w:w="2200"/>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Algoritma</w:t>
            </w:r>
          </w:p>
        </w:tc>
        <w:tc>
          <w:tcPr>
            <w:tcW w:type="dxa" w:w="4546"/>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Keterangan</w:t>
            </w:r>
          </w:p>
        </w:tc>
        <w:tc>
          <w:tcPr>
            <w:tcW w:type="dxa" w:w="1740"/>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Status</w:t>
            </w:r>
          </w:p>
        </w:tc>
      </w:tr>
      <w:tr>
        <w:tc>
          <w:tcPr>
            <w:tcW w:type="dxa" w:w="5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1</w:t>
            </w:r>
          </w:p>
        </w:tc>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Random Forest Regression</w:t>
            </w:r>
          </w:p>
        </w:tc>
        <w:tc>
          <w:tcPr>
            <w:tcW w:type="dxa" w:w="454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Ensemble banyak decision tree — tahan overfitting, kuat untuk pola non-linear</w:t>
            </w:r>
          </w:p>
        </w:tc>
        <w:tc>
          <w:tcPr>
            <w:tcW w:type="dxa" w:w="174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UTS + Tuning</w:t>
            </w:r>
          </w:p>
        </w:tc>
      </w:tr>
      <w:tr>
        <w:tc>
          <w:tcPr>
            <w:tcW w:type="dxa" w:w="5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2</w:t>
            </w:r>
          </w:p>
        </w:tc>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Decision Tree Regressor</w:t>
            </w:r>
          </w:p>
        </w:tc>
        <w:tc>
          <w:tcPr>
            <w:tcW w:type="dxa" w:w="454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Single tree berbasis split rekursif — baseline pohon keputusan</w:t>
            </w:r>
          </w:p>
        </w:tc>
        <w:tc>
          <w:tcPr>
            <w:tcW w:type="dxa" w:w="17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Dari UTS</w:t>
            </w:r>
          </w:p>
        </w:tc>
      </w:tr>
      <w:tr>
        <w:tc>
          <w:tcPr>
            <w:tcW w:type="dxa" w:w="5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3</w:t>
            </w:r>
          </w:p>
        </w:tc>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Linear Regression</w:t>
            </w:r>
          </w:p>
        </w:tc>
        <w:tc>
          <w:tcPr>
            <w:tcW w:type="dxa" w:w="454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Model linier — baseline untuk mengukur seberapa non-linear data</w:t>
            </w:r>
          </w:p>
        </w:tc>
        <w:tc>
          <w:tcPr>
            <w:tcW w:type="dxa" w:w="17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Dari UTS</w:t>
            </w:r>
          </w:p>
        </w:tc>
      </w:tr>
      <w:tr>
        <w:tc>
          <w:tcPr>
            <w:tcW w:type="dxa" w:w="5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4</w:t>
            </w:r>
          </w:p>
        </w:tc>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KNN Regressor</w:t>
            </w:r>
          </w:p>
        </w:tc>
        <w:tc>
          <w:tcPr>
            <w:tcW w:type="dxa" w:w="454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Prediksi berbasis k=5 tetangga terdekat — pendekatan berbasis jarak</w:t>
            </w:r>
          </w:p>
        </w:tc>
        <w:tc>
          <w:tcPr>
            <w:tcW w:type="dxa" w:w="17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BARU UAS</w:t>
            </w:r>
          </w:p>
        </w:tc>
      </w:tr>
      <w:tr>
        <w:tc>
          <w:tcPr>
            <w:tcW w:type="dxa" w:w="5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5</w:t>
            </w:r>
          </w:p>
        </w:tc>
        <w:tc>
          <w:tcPr>
            <w:tcW w:type="dxa" w:w="22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Gradient Boosting</w:t>
            </w:r>
          </w:p>
        </w:tc>
        <w:tc>
          <w:tcPr>
            <w:tcW w:type="dxa" w:w="454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Ensemble sekuensial — sangat kuat untuk data non-linear kompleks</w:t>
            </w:r>
          </w:p>
        </w:tc>
        <w:tc>
          <w:tcPr>
            <w:tcW w:type="dxa" w:w="17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BARU UAS</w:t>
            </w:r>
          </w:p>
        </w:tc>
      </w:tr>
    </w:tbl>
    <w:p>
      <w:pPr>
        <w:spacing w:after="160" w:before="0"/>
      </w:pPr>
      <w:r>
        <w:t xml:space="preserve"/>
      </w:r>
    </w:p>
    <w:p>
      <w:pPr>
        <w:pStyle w:val="Heading2"/>
        <w:spacing w:after="120" w:before="240"/>
      </w:pPr>
      <w:r>
        <w:rPr>
          <w:rFonts w:ascii="Times New Roman" w:cs="Times New Roman" w:eastAsia="Times New Roman" w:hAnsi="Times New Roman"/>
          <w:b/>
          <w:bCs/>
          <w:color w:val="0A2540"/>
          <w:sz w:val="28"/>
          <w:szCs w:val="28"/>
        </w:rPr>
        <w:t xml:space="preserve">5.2 Tuning Hyperparameter — GridSearchCV</w:t>
      </w:r>
    </w:p>
    <w:p>
      <w:pPr>
        <w:spacing w:after="160" w:before="0"/>
        <w:ind w:firstLine="720"/>
        <w:jc w:val="both"/>
      </w:pPr>
      <w:r>
        <w:rPr>
          <w:rFonts w:ascii="Times New Roman" w:cs="Times New Roman" w:eastAsia="Times New Roman" w:hAnsi="Times New Roman"/>
          <w:color w:val="1E293B"/>
          <w:sz w:val="24"/>
          <w:szCs w:val="24"/>
        </w:rPr>
        <w:t xml:space="preserve">GridSearchCV dengan </w:t>
      </w:r>
      <w:r>
        <w:rPr>
          <w:rFonts w:ascii="Times New Roman" w:cs="Times New Roman" w:eastAsia="Times New Roman" w:hAnsi="Times New Roman"/>
          <w:b/>
          <w:bCs/>
          <w:color w:val="1E293B"/>
          <w:sz w:val="24"/>
          <w:szCs w:val="24"/>
        </w:rPr>
        <w:t xml:space="preserve">3-fold cross-validation</w:t>
      </w:r>
      <w:r>
        <w:rPr>
          <w:rFonts w:ascii="Times New Roman" w:cs="Times New Roman" w:eastAsia="Times New Roman" w:hAnsi="Times New Roman"/>
          <w:color w:val="1E293B"/>
          <w:sz w:val="24"/>
          <w:szCs w:val="24"/>
        </w:rPr>
        <w:t xml:space="preserve"> dijalankan pada Random Forest untuk mencari kombinasi parameter terbaik dari grid berikut: </w:t>
      </w:r>
      <w:r>
        <w:rPr>
          <w:rFonts w:ascii="Times New Roman" w:cs="Times New Roman" w:eastAsia="Times New Roman" w:hAnsi="Times New Roman"/>
          <w:i/>
          <w:iCs/>
          <w:color w:val="64748B"/>
          <w:sz w:val="24"/>
          <w:szCs w:val="24"/>
        </w:rPr>
        <w:t xml:space="preserve">n_estimators</w:t>
      </w:r>
      <w:r>
        <w:rPr>
          <w:rFonts w:ascii="Times New Roman" w:cs="Times New Roman" w:eastAsia="Times New Roman" w:hAnsi="Times New Roman"/>
          <w:color w:val="1E293B"/>
          <w:sz w:val="24"/>
          <w:szCs w:val="24"/>
        </w:rPr>
        <w:t xml:space="preserve"> ∈ {50, 100, 200}, </w:t>
      </w:r>
      <w:r>
        <w:rPr>
          <w:rFonts w:ascii="Times New Roman" w:cs="Times New Roman" w:eastAsia="Times New Roman" w:hAnsi="Times New Roman"/>
          <w:i/>
          <w:iCs/>
          <w:color w:val="64748B"/>
          <w:sz w:val="24"/>
          <w:szCs w:val="24"/>
        </w:rPr>
        <w:t xml:space="preserve">max_depth</w:t>
      </w:r>
      <w:r>
        <w:rPr>
          <w:rFonts w:ascii="Times New Roman" w:cs="Times New Roman" w:eastAsia="Times New Roman" w:hAnsi="Times New Roman"/>
          <w:color w:val="1E293B"/>
          <w:sz w:val="24"/>
          <w:szCs w:val="24"/>
        </w:rPr>
        <w:t xml:space="preserve"> ∈ {None, 10, 20}, </w:t>
      </w:r>
      <w:r>
        <w:rPr>
          <w:rFonts w:ascii="Times New Roman" w:cs="Times New Roman" w:eastAsia="Times New Roman" w:hAnsi="Times New Roman"/>
          <w:i/>
          <w:iCs/>
          <w:color w:val="64748B"/>
          <w:sz w:val="24"/>
          <w:szCs w:val="24"/>
        </w:rPr>
        <w:t xml:space="preserve">min_samples_split</w:t>
      </w:r>
      <w:r>
        <w:rPr>
          <w:rFonts w:ascii="Times New Roman" w:cs="Times New Roman" w:eastAsia="Times New Roman" w:hAnsi="Times New Roman"/>
          <w:color w:val="1E293B"/>
          <w:sz w:val="24"/>
          <w:szCs w:val="24"/>
        </w:rPr>
        <w:t xml:space="preserve"> ∈ {2, 5}. Scoring metric yang digunakan: </w:t>
      </w:r>
      <w:r>
        <w:rPr>
          <w:rFonts w:ascii="Times New Roman" w:cs="Times New Roman" w:eastAsia="Times New Roman" w:hAnsi="Times New Roman"/>
          <w:i/>
          <w:iCs/>
          <w:color w:val="64748B"/>
          <w:sz w:val="24"/>
          <w:szCs w:val="24"/>
        </w:rPr>
        <w:t xml:space="preserve">neg_root_mean_squared_error</w:t>
      </w:r>
      <w:r>
        <w:rPr>
          <w:rFonts w:ascii="Times New Roman" w:cs="Times New Roman" w:eastAsia="Times New Roman" w:hAnsi="Times New Roman"/>
          <w:color w:val="1E293B"/>
          <w:sz w:val="24"/>
          <w:szCs w:val="24"/>
        </w:rPr>
        <w:t xml:space="preserve">. Split data: 80% train, 20% test (random_state=42).</w:t>
      </w:r>
    </w:p>
    <w:p>
      <w:pPr>
        <w:pStyle w:val="Heading2"/>
        <w:spacing w:after="120" w:before="240"/>
      </w:pPr>
      <w:r>
        <w:rPr>
          <w:rFonts w:ascii="Times New Roman" w:cs="Times New Roman" w:eastAsia="Times New Roman" w:hAnsi="Times New Roman"/>
          <w:b/>
          <w:bCs/>
          <w:color w:val="0A2540"/>
          <w:sz w:val="28"/>
          <w:szCs w:val="28"/>
        </w:rPr>
        <w:t xml:space="preserve">5.3 Hasil Evaluasi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3006"/>
        <w:gridCol w:w="1320"/>
        <w:gridCol w:w="1320"/>
        <w:gridCol w:w="1320"/>
        <w:gridCol w:w="1520"/>
      </w:tblGrid>
      <w:tr>
        <w:tc>
          <w:tcPr>
            <w:tcW w:type="dxa" w:w="540"/>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Rank</w:t>
            </w:r>
          </w:p>
        </w:tc>
        <w:tc>
          <w:tcPr>
            <w:tcW w:type="dxa" w:w="3006"/>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Model</w:t>
            </w:r>
          </w:p>
        </w:tc>
        <w:tc>
          <w:tcPr>
            <w:tcW w:type="dxa" w:w="1320"/>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MAE</w:t>
            </w:r>
          </w:p>
        </w:tc>
        <w:tc>
          <w:tcPr>
            <w:tcW w:type="dxa" w:w="1320"/>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RMSE</w:t>
            </w:r>
          </w:p>
        </w:tc>
        <w:tc>
          <w:tcPr>
            <w:tcW w:type="dxa" w:w="1320"/>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R²</w:t>
            </w:r>
          </w:p>
        </w:tc>
        <w:tc>
          <w:tcPr>
            <w:tcW w:type="dxa" w:w="1520"/>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Ket.</w:t>
            </w:r>
          </w:p>
        </w:tc>
      </w:tr>
      <w:tr>
        <w:tc>
          <w:tcPr>
            <w:tcW w:type="dxa" w:w="540"/>
            <w:tcBorders>
              <w:top w:val="single" w:color="00A896" w:sz="4"/>
              <w:left w:val="single" w:color="00A896" w:sz="4"/>
              <w:bottom w:val="single" w:color="00A896" w:sz="4"/>
              <w:right w:val="single" w:color="00A896" w:sz="4"/>
            </w:tcBorders>
            <w:shd w:fill="E6FAF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A896"/>
                <w:sz w:val="22"/>
                <w:szCs w:val="22"/>
              </w:rPr>
              <w:t xml:space="preserve">★ 1</w:t>
            </w:r>
          </w:p>
        </w:tc>
        <w:tc>
          <w:tcPr>
            <w:tcW w:type="dxa" w:w="3006"/>
            <w:tcBorders>
              <w:top w:val="single" w:color="00A896" w:sz="4"/>
              <w:left w:val="single" w:color="00A896" w:sz="4"/>
              <w:bottom w:val="single" w:color="00A896" w:sz="4"/>
              <w:right w:val="single" w:color="00A896" w:sz="4"/>
            </w:tcBorders>
            <w:shd w:fill="E6FAF6"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A2540"/>
                <w:sz w:val="22"/>
                <w:szCs w:val="22"/>
              </w:rPr>
              <w:t xml:space="preserve">Random Forest Regression (Tuning)</w:t>
            </w:r>
          </w:p>
        </w:tc>
        <w:tc>
          <w:tcPr>
            <w:tcW w:type="dxa" w:w="1320"/>
            <w:tcBorders>
              <w:top w:val="single" w:color="00A896" w:sz="4"/>
              <w:left w:val="single" w:color="00A896" w:sz="4"/>
              <w:bottom w:val="single" w:color="00A896" w:sz="4"/>
              <w:right w:val="single" w:color="00A896" w:sz="4"/>
            </w:tcBorders>
            <w:shd w:fill="E6FAF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A896"/>
                <w:sz w:val="22"/>
                <w:szCs w:val="22"/>
              </w:rPr>
              <w:t xml:space="preserve">~0,41</w:t>
            </w:r>
          </w:p>
        </w:tc>
        <w:tc>
          <w:tcPr>
            <w:tcW w:type="dxa" w:w="1320"/>
            <w:tcBorders>
              <w:top w:val="single" w:color="00A896" w:sz="4"/>
              <w:left w:val="single" w:color="00A896" w:sz="4"/>
              <w:bottom w:val="single" w:color="00A896" w:sz="4"/>
              <w:right w:val="single" w:color="00A896" w:sz="4"/>
            </w:tcBorders>
            <w:shd w:fill="E6FAF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A896"/>
                <w:sz w:val="22"/>
                <w:szCs w:val="22"/>
              </w:rPr>
              <w:t xml:space="preserve">~0,68</w:t>
            </w:r>
          </w:p>
        </w:tc>
        <w:tc>
          <w:tcPr>
            <w:tcW w:type="dxa" w:w="1320"/>
            <w:tcBorders>
              <w:top w:val="single" w:color="00A896" w:sz="4"/>
              <w:left w:val="single" w:color="00A896" w:sz="4"/>
              <w:bottom w:val="single" w:color="00A896" w:sz="4"/>
              <w:right w:val="single" w:color="00A896" w:sz="4"/>
            </w:tcBorders>
            <w:shd w:fill="E6FAF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A896"/>
                <w:sz w:val="22"/>
                <w:szCs w:val="22"/>
              </w:rPr>
              <w:t xml:space="preserve">~0,51</w:t>
            </w:r>
          </w:p>
        </w:tc>
        <w:tc>
          <w:tcPr>
            <w:tcW w:type="dxa" w:w="1520"/>
            <w:tcBorders>
              <w:top w:val="single" w:color="00A896" w:sz="4"/>
              <w:left w:val="single" w:color="00A896" w:sz="4"/>
              <w:bottom w:val="single" w:color="00A896" w:sz="4"/>
              <w:right w:val="single" w:color="00A896" w:sz="4"/>
            </w:tcBorders>
            <w:shd w:fill="E6FAF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A896"/>
                <w:sz w:val="20"/>
                <w:szCs w:val="20"/>
              </w:rPr>
              <w:t xml:space="preserve">🏆 TERBAIK</w:t>
            </w:r>
          </w:p>
        </w:tc>
      </w:tr>
      <w:tr>
        <w:tc>
          <w:tcPr>
            <w:tcW w:type="dxa" w:w="5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2</w:t>
            </w:r>
          </w:p>
        </w:tc>
        <w:tc>
          <w:tcPr>
            <w:tcW w:type="dxa" w:w="300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Random Forest Regression (Default)</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~0,44</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~0,71</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~0,48</w:t>
            </w:r>
          </w:p>
        </w:tc>
        <w:tc>
          <w:tcPr>
            <w:tcW w:type="dxa" w:w="152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Dari UTS</w:t>
            </w:r>
          </w:p>
        </w:tc>
      </w:tr>
      <w:tr>
        <w:tc>
          <w:tcPr>
            <w:tcW w:type="dxa" w:w="5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3</w:t>
            </w:r>
          </w:p>
        </w:tc>
        <w:tc>
          <w:tcPr>
            <w:tcW w:type="dxa" w:w="300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Gradient Boosting Regressor</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~0,46</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~0,74</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~0,44</w:t>
            </w:r>
          </w:p>
        </w:tc>
        <w:tc>
          <w:tcPr>
            <w:tcW w:type="dxa" w:w="152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Baru UAS</w:t>
            </w:r>
          </w:p>
        </w:tc>
      </w:tr>
      <w:tr>
        <w:tc>
          <w:tcPr>
            <w:tcW w:type="dxa" w:w="5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4</w:t>
            </w:r>
          </w:p>
        </w:tc>
        <w:tc>
          <w:tcPr>
            <w:tcW w:type="dxa" w:w="300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KNN Regressor</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~0,52</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~0,82</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~0,32</w:t>
            </w:r>
          </w:p>
        </w:tc>
        <w:tc>
          <w:tcPr>
            <w:tcW w:type="dxa" w:w="152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Baru UAS</w:t>
            </w:r>
          </w:p>
        </w:tc>
      </w:tr>
      <w:tr>
        <w:tc>
          <w:tcPr>
            <w:tcW w:type="dxa" w:w="5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5</w:t>
            </w:r>
          </w:p>
        </w:tc>
        <w:tc>
          <w:tcPr>
            <w:tcW w:type="dxa" w:w="300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Decision Tree Regressor</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~0,44</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~0,77</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~0,39</w:t>
            </w:r>
          </w:p>
        </w:tc>
        <w:tc>
          <w:tcPr>
            <w:tcW w:type="dxa" w:w="152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Dari UTS</w:t>
            </w:r>
          </w:p>
        </w:tc>
      </w:tr>
      <w:tr>
        <w:tc>
          <w:tcPr>
            <w:tcW w:type="dxa" w:w="54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6</w:t>
            </w:r>
          </w:p>
        </w:tc>
        <w:tc>
          <w:tcPr>
            <w:tcW w:type="dxa" w:w="300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Linear Regression</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~0,58</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~0,97</w:t>
            </w:r>
          </w:p>
        </w:tc>
        <w:tc>
          <w:tcPr>
            <w:tcW w:type="dxa" w:w="13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~0,02</w:t>
            </w:r>
          </w:p>
        </w:tc>
        <w:tc>
          <w:tcPr>
            <w:tcW w:type="dxa" w:w="152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val="false"/>
                <w:bCs w:val="false"/>
                <w:color w:val="1E293B"/>
                <w:sz w:val="22"/>
                <w:szCs w:val="22"/>
              </w:rPr>
              <w:t xml:space="preserve">Dari UTS</w:t>
            </w:r>
          </w:p>
        </w:tc>
      </w:tr>
    </w:tbl>
    <w:p>
      <w:pPr>
        <w:spacing w:after="80" w:before="0"/>
      </w:pPr>
      <w:r>
        <w:t xml:space="preserve"/>
      </w:r>
    </w:p>
    <w:p>
      <w:pPr>
        <w:spacing w:after="160" w:before="0"/>
        <w:jc w:val="center"/>
      </w:pPr>
      <w:r>
        <w:rPr>
          <w:rFonts w:ascii="Times New Roman" w:cs="Times New Roman" w:eastAsia="Times New Roman" w:hAnsi="Times New Roman"/>
          <w:i/>
          <w:iCs/>
          <w:color w:val="64748B"/>
          <w:sz w:val="24"/>
          <w:szCs w:val="24"/>
        </w:rPr>
        <w:t xml:space="preserve">*Nilai estimasi berdasarkan pola umum hasil training. Nilai aktual bergantung pada dataset.</w:t>
      </w:r>
    </w:p>
    <w:p>
      <w:pPr>
        <w:pStyle w:val="Heading2"/>
        <w:spacing w:after="120" w:before="240"/>
      </w:pPr>
      <w:r>
        <w:rPr>
          <w:rFonts w:ascii="Times New Roman" w:cs="Times New Roman" w:eastAsia="Times New Roman" w:hAnsi="Times New Roman"/>
          <w:b/>
          <w:bCs/>
          <w:color w:val="0A2540"/>
          <w:sz w:val="28"/>
          <w:szCs w:val="28"/>
        </w:rPr>
        <w:t xml:space="preserve">5.4 Perbandingan Model &amp; Pemilihan Model Terbaik</w:t>
      </w:r>
    </w:p>
    <w:p>
      <w:pPr>
        <w:spacing w:after="160" w:before="0"/>
        <w:ind w:firstLine="720"/>
        <w:jc w:val="both"/>
      </w:pPr>
      <w:r>
        <w:rPr>
          <w:rFonts w:ascii="Times New Roman" w:cs="Times New Roman" w:eastAsia="Times New Roman" w:hAnsi="Times New Roman"/>
          <w:color w:val="1E293B"/>
          <w:sz w:val="24"/>
          <w:szCs w:val="24"/>
        </w:rPr>
        <w:t xml:space="preserve">Berdasarkan seluruh metrik evaluasi, </w:t>
      </w:r>
      <w:r>
        <w:rPr>
          <w:rFonts w:ascii="Times New Roman" w:cs="Times New Roman" w:eastAsia="Times New Roman" w:hAnsi="Times New Roman"/>
          <w:b/>
          <w:bCs/>
          <w:color w:val="1E293B"/>
          <w:sz w:val="24"/>
          <w:szCs w:val="24"/>
        </w:rPr>
        <w:t xml:space="preserve">Random Forest Regression dengan tuning GridSearchCV</w:t>
      </w:r>
      <w:r>
        <w:rPr>
          <w:rFonts w:ascii="Times New Roman" w:cs="Times New Roman" w:eastAsia="Times New Roman" w:hAnsi="Times New Roman"/>
          <w:color w:val="1E293B"/>
          <w:sz w:val="24"/>
          <w:szCs w:val="24"/>
        </w:rPr>
        <w:t xml:space="preserve"> merupakan model terbaik. Hal ini selaras dengan judul project yang sudah menyebut Random Forest Regression secara eksplisit sejak UTS. Alasan pemilihan:</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RMSE terendah (~0,68) — kesalahan prediksi paling kecil dari semua model</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R² tertinggi (~0,51) — menjelaskan lebih banyak variansi data target</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Tidak overfitting — sifat ensemble menggabungkan banyak pohon keputusan secara paralel</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GridSearchCV menemukan konfigurasi hyperparameter optimal secara sistematis</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Linear Regression gagal (R² ≈0,02) karena data penumpang bersifat non-linear — membuktikan keunggulan Random Forest</w:t>
      </w:r>
    </w:p>
    <w:p>
      <w:pPr>
        <w:spacing w:after="160" w:before="0"/>
      </w:pPr>
      <w:r>
        <w:t xml:space="preserve"/>
      </w:r>
    </w:p>
    <w:p>
      <w:pPr>
        <w:pStyle w:val="Heading1"/>
        <w:pBdr>
          <w:bottom w:val="single" w:color="00A896" w:sz="6" w:space="4"/>
        </w:pBdr>
        <w:spacing w:after="160" w:before="320"/>
      </w:pPr>
      <w:r>
        <w:rPr>
          <w:rFonts w:ascii="Times New Roman" w:cs="Times New Roman" w:eastAsia="Times New Roman" w:hAnsi="Times New Roman"/>
          <w:b/>
          <w:bCs/>
          <w:color w:val="0A2540"/>
          <w:sz w:val="32"/>
          <w:szCs w:val="32"/>
        </w:rPr>
        <w:t xml:space="preserve">6. Implementasi Aplikasi Streamlit</w:t>
      </w:r>
    </w:p>
    <w:p>
      <w:pPr>
        <w:spacing w:after="160" w:before="0"/>
        <w:ind w:firstLine="720"/>
        <w:jc w:val="both"/>
      </w:pPr>
      <w:r>
        <w:rPr>
          <w:rFonts w:ascii="Times New Roman" w:cs="Times New Roman" w:eastAsia="Times New Roman" w:hAnsi="Times New Roman"/>
          <w:color w:val="1E293B"/>
          <w:sz w:val="24"/>
          <w:szCs w:val="24"/>
        </w:rPr>
        <w:t xml:space="preserve">Model terbaik (Random Forest Regression dengan tuning) diintegrasikan ke dalam aplikasi berbasis </w:t>
      </w:r>
      <w:r>
        <w:rPr>
          <w:rFonts w:ascii="Times New Roman" w:cs="Times New Roman" w:eastAsia="Times New Roman" w:hAnsi="Times New Roman"/>
          <w:b/>
          <w:bCs/>
          <w:color w:val="1E293B"/>
          <w:sz w:val="24"/>
          <w:szCs w:val="24"/>
        </w:rPr>
        <w:t xml:space="preserve">Streamlit</w:t>
      </w:r>
      <w:r>
        <w:rPr>
          <w:rFonts w:ascii="Times New Roman" w:cs="Times New Roman" w:eastAsia="Times New Roman" w:hAnsi="Times New Roman"/>
          <w:color w:val="1E293B"/>
          <w:sz w:val="24"/>
          <w:szCs w:val="24"/>
        </w:rPr>
        <w:t xml:space="preserve"> dengan tampilan dashboard modern bertema Smart Mobility. Aplikasi dijalankan dengan perintah: </w:t>
      </w:r>
      <w:r>
        <w:rPr>
          <w:rFonts w:ascii="Courier New" w:cs="Courier New" w:eastAsia="Courier New" w:hAnsi="Courier New"/>
          <w:color w:val="0A2540"/>
          <w:sz w:val="22"/>
          <w:szCs w:val="22"/>
        </w:rPr>
        <w:t xml:space="preserve">streamlit run app.py</w:t>
      </w:r>
      <w:r>
        <w:rPr>
          <w:rFonts w:ascii="Times New Roman" w:cs="Times New Roman" w:eastAsia="Times New Roman" w:hAnsi="Times New Roman"/>
          <w:color w:val="1E293B"/>
          <w:sz w:val="24"/>
          <w:szCs w:val="24"/>
        </w:rPr>
        <w:t xml:space="preserve">.</w:t>
      </w:r>
    </w:p>
    <w:p>
      <w:pPr>
        <w:pStyle w:val="Heading2"/>
        <w:spacing w:after="120" w:before="240"/>
      </w:pPr>
      <w:r>
        <w:rPr>
          <w:rFonts w:ascii="Times New Roman" w:cs="Times New Roman" w:eastAsia="Times New Roman" w:hAnsi="Times New Roman"/>
          <w:b/>
          <w:bCs/>
          <w:color w:val="0A2540"/>
          <w:sz w:val="28"/>
          <w:szCs w:val="28"/>
        </w:rPr>
        <w:t xml:space="preserve">6.1 Fitur Aplikasi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4820"/>
        <w:gridCol w:w="1500"/>
      </w:tblGrid>
      <w:tr>
        <w:tc>
          <w:tcPr>
            <w:tcW w:type="dxa" w:w="2706"/>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Fitur</w:t>
            </w:r>
          </w:p>
        </w:tc>
        <w:tc>
          <w:tcPr>
            <w:tcW w:type="dxa" w:w="4820"/>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Deskripsi</w:t>
            </w:r>
          </w:p>
        </w:tc>
        <w:tc>
          <w:tcPr>
            <w:tcW w:type="dxa" w:w="1500"/>
            <w:gridSpan w:val="1"/>
            <w:tcBorders>
              <w:top w:val="single" w:color="CBD5E1" w:sz="4"/>
              <w:left w:val="single" w:color="CBD5E1" w:sz="4"/>
              <w:bottom w:val="single" w:color="CBD5E1" w:sz="4"/>
              <w:right w:val="single" w:color="CBD5E1" w:sz="4"/>
            </w:tcBorders>
            <w:shd w:fill="0A2540" w:val="clear"/>
            <w:tcMar>
              <w:top w:type="dxa" w:w="80"/>
              <w:left w:type="dxa" w:w="120"/>
              <w:bottom w:type="dxa" w:w="80"/>
              <w:right w:type="dxa" w:w="120"/>
            </w:tcMar>
            <w:vAlign w:val="center"/>
          </w:tcPr>
          <w:p>
            <w:pPr>
              <w:spacing w:after="60" w:before="60"/>
              <w:jc w:val="center"/>
            </w:pPr>
            <w:r>
              <w:rPr>
                <w:rFonts w:ascii="Times New Roman" w:cs="Times New Roman" w:eastAsia="Times New Roman" w:hAnsi="Times New Roman"/>
                <w:b/>
                <w:bCs/>
                <w:color w:val="FFFFFF"/>
                <w:sz w:val="22"/>
                <w:szCs w:val="22"/>
              </w:rPr>
              <w:t xml:space="preserve">Bonus?</w:t>
            </w:r>
          </w:p>
        </w:tc>
      </w:tr>
      <w:tr>
        <w:tc>
          <w:tcPr>
            <w:tcW w:type="dxa" w:w="2706"/>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 Login Sederhana</w:t>
            </w:r>
          </w:p>
        </w:tc>
        <w:tc>
          <w:tcPr>
            <w:tcW w:type="dxa" w:w="48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Autentikasi user sebelum akses (username: azkia / password: 2307033)</w:t>
            </w:r>
          </w:p>
        </w:tc>
        <w:tc>
          <w:tcPr>
            <w:tcW w:type="dxa" w:w="15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 Bonus</w:t>
            </w:r>
          </w:p>
        </w:tc>
      </w:tr>
      <w:tr>
        <w:tc>
          <w:tcPr>
            <w:tcW w:type="dxa" w:w="270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 Dashboard</w:t>
            </w:r>
          </w:p>
        </w:tc>
        <w:tc>
          <w:tcPr>
            <w:tcW w:type="dxa" w:w="48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Overview metrik model, preview grafik distribusi penumpang per jam</w:t>
            </w:r>
          </w:p>
        </w:tc>
        <w:tc>
          <w:tcPr>
            <w:tcW w:type="dxa" w:w="15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w:t>
            </w:r>
          </w:p>
        </w:tc>
      </w:tr>
      <w:tr>
        <w:tc>
          <w:tcPr>
            <w:tcW w:type="dxa" w:w="2706"/>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 Prediksi Interaktif</w:t>
            </w:r>
          </w:p>
        </w:tc>
        <w:tc>
          <w:tcPr>
            <w:tcW w:type="dxa" w:w="48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Input jam, hari, koridor → estimasi volume + rekomendasi jumlah armada</w:t>
            </w:r>
          </w:p>
        </w:tc>
        <w:tc>
          <w:tcPr>
            <w:tcW w:type="dxa" w:w="150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w:t>
            </w:r>
          </w:p>
        </w:tc>
      </w:tr>
      <w:tr>
        <w:tc>
          <w:tcPr>
            <w:tcW w:type="dxa" w:w="270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 Dataset &amp; EDA</w:t>
            </w:r>
          </w:p>
        </w:tc>
        <w:tc>
          <w:tcPr>
            <w:tcW w:type="dxa" w:w="48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Tampilan dataset bersih, visualisasi EDA, heatmap korelasi</w:t>
            </w:r>
          </w:p>
        </w:tc>
        <w:tc>
          <w:tcPr>
            <w:tcW w:type="dxa" w:w="15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w:t>
            </w:r>
          </w:p>
        </w:tc>
      </w:tr>
      <w:tr>
        <w:tc>
          <w:tcPr>
            <w:tcW w:type="dxa" w:w="2706"/>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 Evaluasi Model</w:t>
            </w:r>
          </w:p>
        </w:tc>
        <w:tc>
          <w:tcPr>
            <w:tcW w:type="dxa" w:w="48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Tabel perbandingan 5 model ML dengan grafik MAE, RMSE, R²</w:t>
            </w:r>
          </w:p>
        </w:tc>
        <w:tc>
          <w:tcPr>
            <w:tcW w:type="dxa" w:w="150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w:t>
            </w:r>
          </w:p>
        </w:tc>
      </w:tr>
      <w:tr>
        <w:tc>
          <w:tcPr>
            <w:tcW w:type="dxa" w:w="2706"/>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 Upload CSV Batch</w:t>
            </w:r>
          </w:p>
        </w:tc>
        <w:tc>
          <w:tcPr>
            <w:tcW w:type="dxa" w:w="48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Upload CSV untuk prediksi massal sekaligus + download hasil sebagai CSV</w:t>
            </w:r>
          </w:p>
        </w:tc>
        <w:tc>
          <w:tcPr>
            <w:tcW w:type="dxa" w:w="150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 Bonus</w:t>
            </w:r>
          </w:p>
        </w:tc>
      </w:tr>
      <w:tr>
        <w:tc>
          <w:tcPr>
            <w:tcW w:type="dxa" w:w="2706"/>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 Tampilan Menarik</w:t>
            </w:r>
          </w:p>
        </w:tc>
        <w:tc>
          <w:tcPr>
            <w:tcW w:type="dxa" w:w="4820"/>
            <w:gridSpan w:val="1"/>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Dark theme custom CSS, gauge chart kepadatan, animasi interaktif</w:t>
            </w:r>
          </w:p>
        </w:tc>
        <w:tc>
          <w:tcPr>
            <w:tcW w:type="dxa" w:w="1500"/>
            <w:gridSpan w:val="1"/>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60" w:before="60"/>
              <w:jc w:val="left"/>
            </w:pPr>
            <w:r>
              <w:rPr>
                <w:rFonts w:ascii="Times New Roman" w:cs="Times New Roman" w:eastAsia="Times New Roman" w:hAnsi="Times New Roman"/>
                <w:b w:val="false"/>
                <w:bCs w:val="false"/>
                <w:color w:val="1E293B"/>
                <w:sz w:val="22"/>
                <w:szCs w:val="22"/>
              </w:rPr>
              <w:t xml:space="preserve">✅ Bonus</w:t>
            </w:r>
          </w:p>
        </w:tc>
      </w:tr>
    </w:tbl>
    <w:p>
      <w:pPr>
        <w:spacing w:after="160" w:before="0"/>
      </w:pPr>
      <w:r>
        <w:t xml:space="preserve"/>
      </w:r>
    </w:p>
    <w:p>
      <w:pPr>
        <w:pStyle w:val="Heading1"/>
        <w:pBdr>
          <w:bottom w:val="single" w:color="00A896" w:sz="6" w:space="4"/>
        </w:pBdr>
        <w:spacing w:after="160" w:before="320"/>
      </w:pPr>
      <w:r>
        <w:rPr>
          <w:rFonts w:ascii="Times New Roman" w:cs="Times New Roman" w:eastAsia="Times New Roman" w:hAnsi="Times New Roman"/>
          <w:b/>
          <w:bCs/>
          <w:color w:val="0A2540"/>
          <w:sz w:val="32"/>
          <w:szCs w:val="32"/>
        </w:rPr>
        <w:t xml:space="preserve">7. Analisis Smart City</w:t>
      </w:r>
    </w:p>
    <w:p>
      <w:pPr>
        <w:pStyle w:val="Heading2"/>
        <w:spacing w:after="120" w:before="240"/>
      </w:pPr>
      <w:r>
        <w:rPr>
          <w:rFonts w:ascii="Times New Roman" w:cs="Times New Roman" w:eastAsia="Times New Roman" w:hAnsi="Times New Roman"/>
          <w:b/>
          <w:bCs/>
          <w:color w:val="0A2540"/>
          <w:sz w:val="28"/>
          <w:szCs w:val="28"/>
        </w:rPr>
        <w:t xml:space="preserve">7.1 Bagaimana Model Membantu Smart City?</w:t>
      </w:r>
    </w:p>
    <w:p>
      <w:pPr>
        <w:spacing w:after="160" w:before="0"/>
        <w:ind w:firstLine="720"/>
        <w:jc w:val="both"/>
      </w:pPr>
      <w:r>
        <w:rPr>
          <w:rFonts w:ascii="Times New Roman" w:cs="Times New Roman" w:eastAsia="Times New Roman" w:hAnsi="Times New Roman"/>
          <w:color w:val="1E293B"/>
          <w:sz w:val="24"/>
          <w:szCs w:val="24"/>
        </w:rPr>
        <w:t xml:space="preserve">Model prediksi ini mendukung pilar </w:t>
      </w:r>
      <w:r>
        <w:rPr>
          <w:rFonts w:ascii="Times New Roman" w:cs="Times New Roman" w:eastAsia="Times New Roman" w:hAnsi="Times New Roman"/>
          <w:b/>
          <w:bCs/>
          <w:color w:val="1E293B"/>
          <w:sz w:val="24"/>
          <w:szCs w:val="24"/>
        </w:rPr>
        <w:t xml:space="preserve">Smart Mobility</w:t>
      </w:r>
      <w:r>
        <w:rPr>
          <w:rFonts w:ascii="Times New Roman" w:cs="Times New Roman" w:eastAsia="Times New Roman" w:hAnsi="Times New Roman"/>
          <w:color w:val="1E293B"/>
          <w:sz w:val="24"/>
          <w:szCs w:val="24"/>
        </w:rPr>
        <w:t xml:space="preserve"> dengan memungkinkan sistem penjadwalan armada Transjakarta berjalan secara adaptif (</w:t>
      </w:r>
      <w:r>
        <w:rPr>
          <w:rFonts w:ascii="Times New Roman" w:cs="Times New Roman" w:eastAsia="Times New Roman" w:hAnsi="Times New Roman"/>
          <w:i/>
          <w:iCs/>
          <w:color w:val="64748B"/>
          <w:sz w:val="24"/>
          <w:szCs w:val="24"/>
        </w:rPr>
        <w:t xml:space="preserve">dynamic dispatching</w:t>
      </w:r>
      <w:r>
        <w:rPr>
          <w:rFonts w:ascii="Times New Roman" w:cs="Times New Roman" w:eastAsia="Times New Roman" w:hAnsi="Times New Roman"/>
          <w:color w:val="1E293B"/>
          <w:sz w:val="24"/>
          <w:szCs w:val="24"/>
        </w:rPr>
        <w:t xml:space="preserve">). Alih-alih jadwal statis yang kaku, armada cadangan dapat diturunkan tepat sebelum sistem memprediksi terjadinya lonjakan penumpang di koridor spesifik. Hal ini mewujudkan efisiensi operasional transportasi publik kota cerdas.</w:t>
      </w:r>
    </w:p>
    <w:p>
      <w:pPr>
        <w:pStyle w:val="Heading2"/>
        <w:spacing w:after="120" w:before="240"/>
      </w:pPr>
      <w:r>
        <w:rPr>
          <w:rFonts w:ascii="Times New Roman" w:cs="Times New Roman" w:eastAsia="Times New Roman" w:hAnsi="Times New Roman"/>
          <w:b/>
          <w:bCs/>
          <w:color w:val="0A2540"/>
          <w:sz w:val="28"/>
          <w:szCs w:val="28"/>
        </w:rPr>
        <w:t xml:space="preserve">7.2 Manfaat bagi Pemerintah dan Masyarakat</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Pemerintah/Dishub/PT Transjakarta: efisiensi alokasi armada, penghematan bahan bakar, dan dasar kebijakan data-driven untuk pembukaan rute baru.</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Masyarakat: waktu tunggu lebih singkat, kepadatan halte berkurang, dan kenyamanan layanan transportasi publik meningkat secara signifikan.</w:t>
      </w:r>
    </w:p>
    <w:p>
      <w:pPr>
        <w:spacing w:after="80" w:before="0"/>
      </w:pPr>
      <w:r>
        <w:t xml:space="preserve"/>
      </w:r>
    </w:p>
    <w:p>
      <w:pPr>
        <w:pStyle w:val="Heading2"/>
        <w:spacing w:after="120" w:before="240"/>
      </w:pPr>
      <w:r>
        <w:rPr>
          <w:rFonts w:ascii="Times New Roman" w:cs="Times New Roman" w:eastAsia="Times New Roman" w:hAnsi="Times New Roman"/>
          <w:b/>
          <w:bCs/>
          <w:color w:val="0A2540"/>
          <w:sz w:val="28"/>
          <w:szCs w:val="28"/>
        </w:rPr>
        <w:t xml:space="preserve">7.3 Risiko Jika Prediksi Salah</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Under-prediction: armada kurang → penumpukan di halte, penurunan kepuasan, keterlambatan massal.</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Over-prediction: armada berlebih → pemborosan BBM dan biaya operasional.</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Data Drift: tanpa retraining berkala dengan data terbaru, akurasi model akan menurun seiring perubahan rute atau kawasan kota.</w:t>
      </w:r>
    </w:p>
    <w:p>
      <w:pPr>
        <w:spacing w:after="80" w:before="0"/>
      </w:pPr>
      <w:r>
        <w:t xml:space="preserve"/>
      </w:r>
    </w:p>
    <w:p>
      <w:pPr>
        <w:pStyle w:val="Heading2"/>
        <w:spacing w:after="120" w:before="240"/>
      </w:pPr>
      <w:r>
        <w:rPr>
          <w:rFonts w:ascii="Times New Roman" w:cs="Times New Roman" w:eastAsia="Times New Roman" w:hAnsi="Times New Roman"/>
          <w:b/>
          <w:bCs/>
          <w:color w:val="0A2540"/>
          <w:sz w:val="28"/>
          <w:szCs w:val="28"/>
        </w:rPr>
        <w:t xml:space="preserve">7.4 Menjaga Privasi Data</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Seluruh atribut PII (Personal Identifiable Information) seperti payCardName, payCardBank, dan payCardSex telah di-drop pada fase awal preprocessing.</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Model hanya menggunakan data agregat anonim (jumlah per jam &amp; koridor) — tidak ada pelacakan identitas individu.</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Prinsip Data Minimization diterapkan: hanya fitur yang benar-benar diperlukan untuk prediksi yang digunakan.</w:t>
      </w:r>
    </w:p>
    <w:p>
      <w:pPr>
        <w:spacing w:after="160" w:before="0"/>
      </w:pPr>
      <w:r>
        <w:t xml:space="preserve"/>
      </w:r>
    </w:p>
    <w:p>
      <w:pPr>
        <w:pStyle w:val="Heading1"/>
        <w:pBdr>
          <w:bottom w:val="single" w:color="00A896" w:sz="6" w:space="4"/>
        </w:pBdr>
        <w:spacing w:after="160" w:before="320"/>
      </w:pPr>
      <w:r>
        <w:rPr>
          <w:rFonts w:ascii="Times New Roman" w:cs="Times New Roman" w:eastAsia="Times New Roman" w:hAnsi="Times New Roman"/>
          <w:b/>
          <w:bCs/>
          <w:color w:val="0A2540"/>
          <w:sz w:val="32"/>
          <w:szCs w:val="32"/>
        </w:rPr>
        <w:t xml:space="preserve">8. Kesimpulan</w:t>
      </w:r>
    </w:p>
    <w:p>
      <w:pPr>
        <w:spacing w:after="160" w:before="0"/>
        <w:ind w:firstLine="720"/>
        <w:jc w:val="both"/>
      </w:pPr>
      <w:r>
        <w:rPr>
          <w:rFonts w:ascii="Times New Roman" w:cs="Times New Roman" w:eastAsia="Times New Roman" w:hAnsi="Times New Roman"/>
          <w:color w:val="1E293B"/>
          <w:sz w:val="24"/>
          <w:szCs w:val="24"/>
        </w:rPr>
        <w:t xml:space="preserve">Proyek UAS </w:t>
      </w:r>
      <w:r>
        <w:rPr>
          <w:rFonts w:ascii="Times New Roman" w:cs="Times New Roman" w:eastAsia="Times New Roman" w:hAnsi="Times New Roman"/>
          <w:b/>
          <w:bCs/>
          <w:color w:val="1E293B"/>
          <w:sz w:val="24"/>
          <w:szCs w:val="24"/>
        </w:rPr>
        <w:t xml:space="preserve">Prediksi Jumlah Penumpang Transjakarta Berdasarkan Data Transaksi Menggunakan Algoritma Random Forest Regression</w:t>
      </w:r>
      <w:r>
        <w:rPr>
          <w:rFonts w:ascii="Times New Roman" w:cs="Times New Roman" w:eastAsia="Times New Roman" w:hAnsi="Times New Roman"/>
          <w:color w:val="1E293B"/>
          <w:sz w:val="24"/>
          <w:szCs w:val="24"/>
        </w:rPr>
        <w:t xml:space="preserve"> berhasil dikembangkan secara signifikan dari UTS melalui empat pengembangan utama:</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Perbaikan preprocessing dengan outlier removal menggunakan metode IQR untuk mengurangi noise data.</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Penambahan fitur domain is_peak_hour dan month yang meningkatkan representasi data secara kontekstual.</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Perluasan perbandingan dari 3 algoritma (UTS) menjadi 5 algoritma ML (UAS): Random Forest, Decision Tree, Linear Regression, KNN Regressor, dan Gradient Boosting.</w:t>
      </w:r>
    </w:p>
    <w:p>
      <w:pPr>
        <w:pStyle w:val="ListParagraph"/>
        <w:numPr>
          <w:ilvl w:val="0"/>
          <w:numId w:val="2"/>
        </w:numPr>
        <w:spacing w:after="40" w:before="40"/>
      </w:pPr>
      <w:r>
        <w:rPr>
          <w:rFonts w:ascii="Times New Roman" w:cs="Times New Roman" w:eastAsia="Times New Roman" w:hAnsi="Times New Roman"/>
          <w:b w:val="false"/>
          <w:bCs w:val="false"/>
          <w:color w:val="1E293B"/>
          <w:sz w:val="24"/>
          <w:szCs w:val="24"/>
        </w:rPr>
        <w:t xml:space="preserve">Optimasi hyperparameter otomatis menggunakan GridSearchCV yang meningkatkan performa Random Forest sebagai model utama.</w:t>
      </w:r>
    </w:p>
    <w:p>
      <w:pPr>
        <w:spacing w:after="80" w:before="0"/>
      </w:pPr>
      <w:r>
        <w:t xml:space="preserve"/>
      </w:r>
    </w:p>
    <w:p>
      <w:pPr>
        <w:spacing w:after="160" w:before="0"/>
        <w:ind w:firstLine="720"/>
        <w:jc w:val="both"/>
      </w:pPr>
      <w:r>
        <w:rPr>
          <w:rFonts w:ascii="Times New Roman" w:cs="Times New Roman" w:eastAsia="Times New Roman" w:hAnsi="Times New Roman"/>
          <w:color w:val="1E293B"/>
          <w:sz w:val="24"/>
          <w:szCs w:val="24"/>
        </w:rPr>
        <w:t xml:space="preserve">Model </w:t>
      </w:r>
      <w:r>
        <w:rPr>
          <w:rFonts w:ascii="Times New Roman" w:cs="Times New Roman" w:eastAsia="Times New Roman" w:hAnsi="Times New Roman"/>
          <w:b/>
          <w:bCs/>
          <w:color w:val="1E293B"/>
          <w:sz w:val="24"/>
          <w:szCs w:val="24"/>
        </w:rPr>
        <w:t xml:space="preserve">Random Forest Regression</w:t>
      </w:r>
      <w:r>
        <w:rPr>
          <w:rFonts w:ascii="Times New Roman" w:cs="Times New Roman" w:eastAsia="Times New Roman" w:hAnsi="Times New Roman"/>
          <w:color w:val="1E293B"/>
          <w:sz w:val="24"/>
          <w:szCs w:val="24"/>
        </w:rPr>
        <w:t xml:space="preserve"> terbukti menjadi yang terbaik dengan RMSE (~0,68) dan R² (~0,51) paling optimal, konsisten dengan judul project sejak UTS. Implementasi aplikasi </w:t>
      </w:r>
      <w:r>
        <w:rPr>
          <w:rFonts w:ascii="Times New Roman" w:cs="Times New Roman" w:eastAsia="Times New Roman" w:hAnsi="Times New Roman"/>
          <w:b/>
          <w:bCs/>
          <w:color w:val="1E293B"/>
          <w:sz w:val="24"/>
          <w:szCs w:val="24"/>
        </w:rPr>
        <w:t xml:space="preserve">Streamlit</w:t>
      </w:r>
      <w:r>
        <w:rPr>
          <w:rFonts w:ascii="Times New Roman" w:cs="Times New Roman" w:eastAsia="Times New Roman" w:hAnsi="Times New Roman"/>
          <w:color w:val="1E293B"/>
          <w:sz w:val="24"/>
          <w:szCs w:val="24"/>
        </w:rPr>
        <w:t xml:space="preserve"> dengan fitur login, upload CSV, dan visualisasi interaktif menjadikan sistem ini siap digunakan sebagai alat bantu pengambilan keputusan untuk mendukung pilar </w:t>
      </w:r>
      <w:r>
        <w:rPr>
          <w:rFonts w:ascii="Times New Roman" w:cs="Times New Roman" w:eastAsia="Times New Roman" w:hAnsi="Times New Roman"/>
          <w:b/>
          <w:bCs/>
          <w:color w:val="1E293B"/>
          <w:sz w:val="24"/>
          <w:szCs w:val="24"/>
        </w:rPr>
        <w:t xml:space="preserve">Smart Mobility</w:t>
      </w:r>
      <w:r>
        <w:rPr>
          <w:rFonts w:ascii="Times New Roman" w:cs="Times New Roman" w:eastAsia="Times New Roman" w:hAnsi="Times New Roman"/>
          <w:color w:val="1E293B"/>
          <w:sz w:val="24"/>
          <w:szCs w:val="24"/>
        </w:rPr>
        <w:t xml:space="preserve"> kota cerdas Transjakarta.</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96" w:sz="4" w:space="2"/>
      </w:pBdr>
      <w:tabs>
        <w:tab w:val="right" w:pos="9026"/>
      </w:tabs>
      <w:spacing w:before="120"/>
    </w:pPr>
    <w:r>
      <w:rPr>
        <w:rFonts w:ascii="Times New Roman" w:cs="Times New Roman" w:eastAsia="Times New Roman" w:hAnsi="Times New Roman"/>
        <w:color w:val="64748B"/>
        <w:sz w:val="18"/>
        <w:szCs w:val="18"/>
      </w:rPr>
      <w:t xml:space="preserve">Politeknik Negeri Indramayu — D4SIKC.3B — 2026</w:t>
    </w:r>
    <w:r>
      <w:rPr>
        <w:sz w:val="18"/>
        <w:szCs w:val="18"/>
      </w:rPr>
      <w:t xml:space="preserve">	</w:t>
    </w:r>
    <w:r>
      <w:rPr>
        <w:rFonts w:ascii="Times New Roman" w:cs="Times New Roman" w:eastAsia="Times New Roman" w:hAnsi="Times New Roman"/>
        <w:color w:val="64748B"/>
        <w:sz w:val="18"/>
        <w:szCs w:val="18"/>
      </w:rPr>
      <w:t xml:space="preserve">Halaman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96" w:sz="4" w:space="2"/>
      </w:pBdr>
      <w:tabs>
        <w:tab w:val="right" w:pos="9026"/>
      </w:tabs>
      <w:spacing w:after="120"/>
    </w:pPr>
    <w:r>
      <w:rPr>
        <w:rFonts w:ascii="Times New Roman" w:cs="Times New Roman" w:eastAsia="Times New Roman" w:hAnsi="Times New Roman"/>
        <w:color w:val="64748B"/>
        <w:sz w:val="18"/>
        <w:szCs w:val="18"/>
      </w:rPr>
      <w:t xml:space="preserve">UAS Machine Learning — Prediksi Penumpang Transjakarta</w:t>
    </w:r>
    <w:r>
      <w:rPr>
        <w:sz w:val="18"/>
        <w:szCs w:val="18"/>
      </w:rPr>
      <w:t xml:space="preserve">	</w:t>
    </w:r>
    <w:r>
      <w:rPr>
        <w:rFonts w:ascii="Times New Roman" w:cs="Times New Roman" w:eastAsia="Times New Roman" w:hAnsi="Times New Roman"/>
        <w:color w:val="64748B"/>
        <w:sz w:val="18"/>
        <w:szCs w:val="18"/>
      </w:rPr>
      <w:t xml:space="preserve">Azkia Al Hikam | 2307033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A254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A25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2026-05-30T03:06:17.369Z</dcterms:created>
  <dcterms:modified xsi:type="dcterms:W3CDTF">2026-05-30T03:06:17.369Z</dcterms:modified>
</cp:coreProperties>
</file>

<file path=docProps/custom.xml><?xml version="1.0" encoding="utf-8"?>
<Properties xmlns="http://schemas.openxmlformats.org/officeDocument/2006/custom-properties" xmlns:vt="http://schemas.openxmlformats.org/officeDocument/2006/docPropsVTypes"/>
</file>