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Mohammad Azlaan</w:t>
      </w:r>
    </w:p>
    <w:p>
      <w:r>
        <w:rPr>
          <w:color w:val="646464"/>
          <w:sz w:val="20"/>
        </w:rPr>
        <w:t>+92 339-3975668 | azlaanmohammad66@gmail.com | LinkedIn | GitHub | Pakistan (Remote, CST-compatible)</w:t>
      </w:r>
    </w:p>
    <w:p>
      <w:r>
        <w:rPr>
          <w:b/>
          <w:color w:val="1A365D"/>
        </w:rPr>
        <w:t>Re: Optimizing Performance with AI-Powered Systems for Professional Road Racing Cyclists</w:t>
      </w:r>
    </w:p>
    <w:p>
      <w:r>
        <w:rPr>
          <w:sz w:val="22"/>
        </w:rPr>
        <w:t>Dear Andrea Marazzi, I am excited to apply for the Professional Road Racing Cyclist role, where I can leverage my expertise in AI systems engineering to optimize physical performance and training strategies. With a strong background in AI, machine learning, and data analysis, I am confident in my ability to analyze data and create personalized training plans. I am impressed by your achievements in professional road racing and believe that my skills can be applied to enhance your performance and reduce injury risk. I would be thrilled to discuss my application and how my expertise can be applied to your training and performance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